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067" w:rsidRPr="00CB0067" w:rsidRDefault="00CB0067" w:rsidP="00CB0067">
      <w:pPr>
        <w:pBdr>
          <w:bottom w:val="single" w:sz="12" w:space="0" w:color="000000"/>
        </w:pBdr>
        <w:shd w:val="clear" w:color="auto" w:fill="FFFFFF"/>
        <w:spacing w:before="120" w:after="0" w:line="240" w:lineRule="auto"/>
        <w:jc w:val="both"/>
        <w:outlineLvl w:val="0"/>
        <w:rPr>
          <w:rFonts w:ascii="Times New Roman" w:eastAsia="Times New Roman" w:hAnsi="Times New Roman" w:cs="Times New Roman"/>
          <w:b/>
          <w:bCs/>
          <w:color w:val="2F2F2F"/>
          <w:kern w:val="36"/>
          <w:sz w:val="18"/>
          <w:szCs w:val="18"/>
          <w:lang w:eastAsia="es-MX"/>
        </w:rPr>
      </w:pPr>
      <w:bookmarkStart w:id="0" w:name="_GoBack"/>
      <w:bookmarkEnd w:id="0"/>
      <w:r w:rsidRPr="00CB0067">
        <w:rPr>
          <w:rFonts w:ascii="Times" w:eastAsia="Times New Roman" w:hAnsi="Times" w:cs="Times New Roman"/>
          <w:b/>
          <w:bCs/>
          <w:color w:val="2F2F2F"/>
          <w:kern w:val="36"/>
          <w:sz w:val="18"/>
          <w:szCs w:val="18"/>
          <w:lang w:eastAsia="es-MX"/>
        </w:rPr>
        <w:t>ACUERDO del Consejo Nacional del Sistema Nacional de Transparencia, Acceso a la Información Pública y Protección de Datos Personales, por el que se aprueban los Lineamientos técnicos generales para la publicación, homologación y estandarización de la información de las obligaciones establecidas en el título quinto y en la fracción IV del artículo 31 de la Ley General de Transparencia y Acceso a la Información Pública, que deben de difundir los sujetos obligados en los portales de Internet y en la Plataforma Nacional de Transparencia. (Continúa en la Octava Sección)</w:t>
      </w:r>
    </w:p>
    <w:p w:rsidR="00CB0067" w:rsidRPr="00CB0067" w:rsidRDefault="00CB0067" w:rsidP="00CB0067">
      <w:pPr>
        <w:pBdr>
          <w:top w:val="single" w:sz="6" w:space="0" w:color="000000"/>
        </w:pBdr>
        <w:shd w:val="clear" w:color="auto" w:fill="FFFFFF"/>
        <w:spacing w:before="100" w:beforeAutospacing="1" w:after="101" w:line="240" w:lineRule="auto"/>
        <w:jc w:val="both"/>
        <w:outlineLvl w:val="1"/>
        <w:rPr>
          <w:rFonts w:ascii="Arial" w:eastAsia="Times New Roman" w:hAnsi="Arial" w:cs="Arial"/>
          <w:b/>
          <w:bCs/>
          <w:color w:val="2F2F2F"/>
          <w:sz w:val="18"/>
          <w:szCs w:val="18"/>
          <w:lang w:eastAsia="es-MX"/>
        </w:rPr>
      </w:pPr>
      <w:r w:rsidRPr="00CB0067">
        <w:rPr>
          <w:rFonts w:ascii="Arial" w:eastAsia="Times New Roman" w:hAnsi="Arial" w:cs="Arial"/>
          <w:b/>
          <w:bCs/>
          <w:color w:val="2F2F2F"/>
          <w:sz w:val="18"/>
          <w:szCs w:val="18"/>
          <w:lang w:eastAsia="es-MX"/>
        </w:rPr>
        <w:t>Al margen un logotipo, que dice: Sistema Nacional de Transparencia, Acceso a la Información Pública y Protección de Datos Personales.- Consejo Nacional.- CONAIP/SNT/ACUERDO/EXT13/04/2016-08.</w:t>
      </w:r>
    </w:p>
    <w:p w:rsidR="00CB0067" w:rsidRPr="00CB0067" w:rsidRDefault="00CB0067" w:rsidP="00CB0067">
      <w:pPr>
        <w:shd w:val="clear" w:color="auto" w:fill="FFFFFF"/>
        <w:spacing w:after="101" w:line="240" w:lineRule="auto"/>
        <w:ind w:firstLine="288"/>
        <w:jc w:val="both"/>
        <w:rPr>
          <w:rFonts w:ascii="Arial" w:eastAsia="Times New Roman" w:hAnsi="Arial" w:cs="Arial"/>
          <w:color w:val="2F2F2F"/>
          <w:sz w:val="16"/>
          <w:szCs w:val="16"/>
          <w:lang w:eastAsia="es-MX"/>
        </w:rPr>
      </w:pPr>
      <w:r w:rsidRPr="00CB0067">
        <w:rPr>
          <w:rFonts w:ascii="Arial" w:eastAsia="Times New Roman" w:hAnsi="Arial" w:cs="Arial"/>
          <w:color w:val="2F2F2F"/>
          <w:sz w:val="16"/>
          <w:szCs w:val="16"/>
          <w:lang w:eastAsia="es-MX"/>
        </w:rPr>
        <w:t>ACUERDO DEL CONSEJO NACIONAL DEL SISTEMA NACIONAL DE TRANSPARENCIA, ACCESO A LA INFORMACIÓN PÚBLICA YPROTECCIÓN DE DATOS PERSONALES, POR EL QUE SE APRUEBAN LOS LINEAMIENTOS TÉCNICOS GENERALES PARA LAPUBLICACIÓN, HOMOLOGACIÓN Y ESTANDARIZACIÓN DE LA INFORMACIÓN DE LAS OBLIGACIONES ESTABLECIDAS EN EL TÍTULOQUINTO Y EN LA FRACCIÓN IV DEL ARTÍCULO 31 DE LA LEY GENERAL DE TRANSPARENCIA Y ACCESO A LA INFORMACIÓN PÚBLICA,QUE DEBEN DE DIFUNDIR LOS SUJETOS OBLIGADOS EN LOS PORTALES DE INTERNET Y EN LA PLATAFORMA NACIONAL DETRANSPARENCIA.</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color w:val="2F2F2F"/>
          <w:sz w:val="18"/>
          <w:szCs w:val="18"/>
          <w:lang w:eastAsia="es-MX"/>
        </w:rPr>
        <w:t>Que el Consejo Nacional del Sistema Nacional de Transparencia, Acceso a la Información Pública y Protección de DatosPersonales, con fundamento en lo establecido por los artículos 31, fracción I de la Ley General de Transparencia y Acceso a laInformación Pública; y 10, fracciones II y VII del Reglamento del Consejo Nacional del Sistema Nacional de Transparencia,Acceso a la Información Pública y Protección de Datos Personales, tiene dentro de sus atribuciones las de establecerreglamentos, lineamientos, criterios y demás instrumentos normativos necesarios para cumplir con los objetivos del SistemaNacional, la Plataforma Nacional y la Ley; así como la de emitir acuerdos para dar cumplimiento a las funciones del SistemaNacional establecidas en la Ley General antes citada.</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color w:val="2F2F2F"/>
          <w:sz w:val="18"/>
          <w:szCs w:val="18"/>
          <w:lang w:eastAsia="es-MX"/>
        </w:rPr>
        <w:t>Que en el punto número X del orden del día de la segunda sesión extraordinaria, celebrada el trece de abril de dos mildieciséis, fue presentado, sometido a discusión y aprobado el Dictamen que emite la Comisión de Indicadores, Evaluación eInvestigación del SNT, sobre el Proyecto de Lineamientos Técnicos Generales para la publicación, homologación yestandarización de la información de las obligaciones establecidas en el Título Quinto y en la fracción IV del artículo 31 de laLey General de Transparencia y Acceso a la Información Pública, que deben de difundir los sujetos obligados en los portalesde Internet y en la Plataforma Nacional de Transparencia. Por lo anterior se emite el siguiente:</w:t>
      </w:r>
    </w:p>
    <w:p w:rsidR="00CB0067" w:rsidRPr="00CB0067" w:rsidRDefault="00CB0067" w:rsidP="00CB0067">
      <w:pPr>
        <w:shd w:val="clear" w:color="auto" w:fill="FFFFFF"/>
        <w:spacing w:after="101" w:line="240" w:lineRule="auto"/>
        <w:jc w:val="center"/>
        <w:rPr>
          <w:rFonts w:ascii="Times New Roman" w:eastAsia="Times New Roman" w:hAnsi="Times New Roman" w:cs="Times New Roman"/>
          <w:b/>
          <w:bCs/>
          <w:color w:val="2F2F2F"/>
          <w:sz w:val="18"/>
          <w:szCs w:val="18"/>
          <w:lang w:eastAsia="es-MX"/>
        </w:rPr>
      </w:pPr>
      <w:r w:rsidRPr="00CB0067">
        <w:rPr>
          <w:rFonts w:ascii="Times" w:eastAsia="Times New Roman" w:hAnsi="Times" w:cs="Times New Roman"/>
          <w:b/>
          <w:bCs/>
          <w:color w:val="2F2F2F"/>
          <w:sz w:val="18"/>
          <w:szCs w:val="18"/>
          <w:lang w:eastAsia="es-MX"/>
        </w:rPr>
        <w:t>ACUERDO</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PRIMERO.</w:t>
      </w:r>
      <w:r w:rsidRPr="00CB0067">
        <w:rPr>
          <w:rFonts w:ascii="Arial" w:eastAsia="Times New Roman" w:hAnsi="Arial" w:cs="Arial"/>
          <w:color w:val="2F2F2F"/>
          <w:sz w:val="18"/>
          <w:szCs w:val="18"/>
          <w:lang w:eastAsia="es-MX"/>
        </w:rPr>
        <w:t> Se aprueban los </w:t>
      </w:r>
      <w:r w:rsidRPr="00AC6662">
        <w:rPr>
          <w:rFonts w:ascii="Arial" w:eastAsia="Times New Roman" w:hAnsi="Arial" w:cs="Arial"/>
          <w:color w:val="2F2F2F"/>
          <w:sz w:val="18"/>
          <w:szCs w:val="18"/>
          <w:highlight w:val="yellow"/>
          <w:lang w:eastAsia="es-MX"/>
        </w:rPr>
        <w:t>Lineamientos Técnicos Generales para la publicación, homologación y estandarización de lainformación de las obligaciones establecidas en el Título Quinto y en la fracción IV del artículo 31 de la Ley General deTransparencia y Acceso a la Información Pública</w:t>
      </w:r>
      <w:r w:rsidRPr="00CB0067">
        <w:rPr>
          <w:rFonts w:ascii="Arial" w:eastAsia="Times New Roman" w:hAnsi="Arial" w:cs="Arial"/>
          <w:color w:val="2F2F2F"/>
          <w:sz w:val="18"/>
          <w:szCs w:val="18"/>
          <w:lang w:eastAsia="es-MX"/>
        </w:rPr>
        <w:t>, que deben de difundir los sujetos obligados en los portales de Internet y en laPlataforma Nacional de Transparencia, conforme al Anexo del Acuerdo CONAIP/SNT/ACUERDO/EXT13/04/2016-08.</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SEGUNDO. </w:t>
      </w:r>
      <w:r w:rsidRPr="00CB0067">
        <w:rPr>
          <w:rFonts w:ascii="Arial" w:eastAsia="Times New Roman" w:hAnsi="Arial" w:cs="Arial"/>
          <w:color w:val="2F2F2F"/>
          <w:sz w:val="18"/>
          <w:szCs w:val="18"/>
          <w:lang w:eastAsia="es-MX"/>
        </w:rPr>
        <w:t>El presente acuerdo entrará en vigor al día siguiente de su publicación en el </w:t>
      </w:r>
      <w:r w:rsidRPr="00CB0067">
        <w:rPr>
          <w:rFonts w:ascii="Arial" w:eastAsia="Times New Roman" w:hAnsi="Arial" w:cs="Arial"/>
          <w:i/>
          <w:iCs/>
          <w:color w:val="2F2F2F"/>
          <w:sz w:val="18"/>
          <w:szCs w:val="18"/>
          <w:lang w:eastAsia="es-MX"/>
        </w:rPr>
        <w:t>Diario Oficial de la Federación</w:t>
      </w:r>
      <w:r w:rsidRPr="00CB0067">
        <w:rPr>
          <w:rFonts w:ascii="Arial" w:eastAsia="Times New Roman" w:hAnsi="Arial" w:cs="Arial"/>
          <w:color w:val="2F2F2F"/>
          <w:sz w:val="18"/>
          <w:szCs w:val="18"/>
          <w:lang w:eastAsia="es-MX"/>
        </w:rPr>
        <w:t>.</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TERCERO.</w:t>
      </w:r>
      <w:r w:rsidRPr="00CB0067">
        <w:rPr>
          <w:rFonts w:ascii="Arial" w:eastAsia="Times New Roman" w:hAnsi="Arial" w:cs="Arial"/>
          <w:color w:val="2F2F2F"/>
          <w:sz w:val="18"/>
          <w:szCs w:val="18"/>
          <w:lang w:eastAsia="es-MX"/>
        </w:rPr>
        <w:t> Se instruye al Secretario Ejecutivo para que publique el presente Acuerdo así como su anexo, en el </w:t>
      </w:r>
      <w:r w:rsidRPr="00CB0067">
        <w:rPr>
          <w:rFonts w:ascii="Arial" w:eastAsia="Times New Roman" w:hAnsi="Arial" w:cs="Arial"/>
          <w:i/>
          <w:iCs/>
          <w:color w:val="2F2F2F"/>
          <w:sz w:val="18"/>
          <w:szCs w:val="18"/>
          <w:lang w:eastAsia="es-MX"/>
        </w:rPr>
        <w:t>Diario Oficial dela Federación</w:t>
      </w:r>
      <w:r w:rsidRPr="00CB0067">
        <w:rPr>
          <w:rFonts w:ascii="Arial" w:eastAsia="Times New Roman" w:hAnsi="Arial" w:cs="Arial"/>
          <w:color w:val="2F2F2F"/>
          <w:sz w:val="18"/>
          <w:szCs w:val="18"/>
          <w:lang w:eastAsia="es-MX"/>
        </w:rPr>
        <w:t> y a los integrantes del Sistema Nacional para su publicación en sus respectivas páginas electrónicas.</w:t>
      </w:r>
    </w:p>
    <w:p w:rsidR="00CB0067" w:rsidRPr="00CB0067" w:rsidRDefault="00CB0067" w:rsidP="00CB0067">
      <w:pPr>
        <w:shd w:val="clear" w:color="auto" w:fill="FFFFFF"/>
        <w:spacing w:after="101" w:line="240" w:lineRule="auto"/>
        <w:jc w:val="center"/>
        <w:rPr>
          <w:rFonts w:ascii="Times New Roman" w:eastAsia="Times New Roman" w:hAnsi="Times New Roman" w:cs="Times New Roman"/>
          <w:b/>
          <w:bCs/>
          <w:color w:val="2F2F2F"/>
          <w:sz w:val="18"/>
          <w:szCs w:val="18"/>
          <w:lang w:eastAsia="es-MX"/>
        </w:rPr>
      </w:pPr>
      <w:r w:rsidRPr="00CB0067">
        <w:rPr>
          <w:rFonts w:ascii="Times" w:eastAsia="Times New Roman" w:hAnsi="Times" w:cs="Times New Roman"/>
          <w:b/>
          <w:bCs/>
          <w:color w:val="2F2F2F"/>
          <w:sz w:val="18"/>
          <w:szCs w:val="18"/>
          <w:lang w:eastAsia="es-MX"/>
        </w:rPr>
        <w:t>ANEXO DEL ACUERDO CONAIP/SNT/ACUERDO/EXT13/04/2016-08</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6"/>
          <w:szCs w:val="16"/>
          <w:lang w:eastAsia="es-MX"/>
        </w:rPr>
      </w:pPr>
      <w:r w:rsidRPr="00CB0067">
        <w:rPr>
          <w:rFonts w:ascii="Arial" w:eastAsia="Times New Roman" w:hAnsi="Arial" w:cs="Arial"/>
          <w:b/>
          <w:bCs/>
          <w:color w:val="2F2F2F"/>
          <w:sz w:val="16"/>
          <w:szCs w:val="16"/>
          <w:lang w:eastAsia="es-MX"/>
        </w:rPr>
        <w:t>LINEAMIENTOS TÉCNICOS GENERALES PARA LA PUBLICACIÓN, HOMOLOGACIÓN Y ESTANDARIZACIÓN DE LA INFORMACIÓN DELAS OBLIGACIONES ESTABLECIDAS EN EL TÍTULO QUINTO Y EN LA FRACCIÓN IV DEL</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6"/>
          <w:szCs w:val="16"/>
          <w:lang w:eastAsia="es-MX"/>
        </w:rPr>
      </w:pPr>
      <w:r w:rsidRPr="00CB0067">
        <w:rPr>
          <w:rFonts w:ascii="Arial" w:eastAsia="Times New Roman" w:hAnsi="Arial" w:cs="Arial"/>
          <w:b/>
          <w:bCs/>
          <w:color w:val="2F2F2F"/>
          <w:sz w:val="16"/>
          <w:szCs w:val="16"/>
          <w:lang w:eastAsia="es-MX"/>
        </w:rPr>
        <w:t>ARTÍCULO 31 DE LA LEY GENERAL DE TRANSPARENCIA Y ACCESO A LA INFORMACIÓN PÚBLICA, QUE DEBEN DE DIFUNDIR LOSSUJETOS OBLIGADOS EN LOS PORTALES DE INTERNET Y EN LA PLATAFORMA NACIONAL DE TRANSPARENCIA</w:t>
      </w:r>
    </w:p>
    <w:p w:rsidR="00CB0067" w:rsidRPr="00CB0067" w:rsidRDefault="00CB0067" w:rsidP="00CB0067">
      <w:pPr>
        <w:shd w:val="clear" w:color="auto" w:fill="FFFFFF"/>
        <w:spacing w:after="101" w:line="240" w:lineRule="auto"/>
        <w:jc w:val="center"/>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CAPÍTULO I</w:t>
      </w:r>
    </w:p>
    <w:p w:rsidR="00CB0067" w:rsidRPr="00CB0067" w:rsidRDefault="00CB0067" w:rsidP="00CB0067">
      <w:pPr>
        <w:shd w:val="clear" w:color="auto" w:fill="FFFFFF"/>
        <w:spacing w:after="101" w:line="240" w:lineRule="auto"/>
        <w:jc w:val="center"/>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DISPOSICIONES GENERALES</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Primero.</w:t>
      </w:r>
      <w:r w:rsidRPr="00CB0067">
        <w:rPr>
          <w:rFonts w:ascii="Arial" w:eastAsia="Times New Roman" w:hAnsi="Arial" w:cs="Arial"/>
          <w:color w:val="2F2F2F"/>
          <w:sz w:val="18"/>
          <w:szCs w:val="18"/>
          <w:lang w:eastAsia="es-MX"/>
        </w:rPr>
        <w:t> Los presentes Lineamientos son de observancia obligatoria para el Instituto, los organismos garantes y los sujetosobligados de todo el país en sus diferentes ámbitos (federal, estatal y municipal), y tienen como propósito definir los formatosque se usarán para publicar la información prescrita en el Título Quinto de la Ley General y asegurar que sea veraz, confiable,oportuna, congruente, integral, actualizada, accesible, comprensible y verificable.</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color w:val="2F2F2F"/>
          <w:sz w:val="18"/>
          <w:szCs w:val="18"/>
          <w:lang w:eastAsia="es-MX"/>
        </w:rPr>
        <w:t>Contemplan las especificaciones necesarias para la homologación en la presentación y publicación de la información, altiempo que detallan los criterios mínimos, tanto de contenido como de forma, que los sujetos obliga</w:t>
      </w:r>
      <w:r w:rsidRPr="00CB0067">
        <w:rPr>
          <w:rFonts w:ascii="Arial" w:eastAsia="Times New Roman" w:hAnsi="Arial" w:cs="Arial"/>
          <w:color w:val="2F2F2F"/>
          <w:sz w:val="18"/>
          <w:szCs w:val="18"/>
          <w:lang w:eastAsia="es-MX"/>
        </w:rPr>
        <w:lastRenderedPageBreak/>
        <w:t>dos deberán tomar enconsideración al preparar la información que publicarán para cumplir con sus obligaciones de transparencia.</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Segundo.</w:t>
      </w:r>
      <w:r w:rsidRPr="00CB0067">
        <w:rPr>
          <w:rFonts w:ascii="Arial" w:eastAsia="Times New Roman" w:hAnsi="Arial" w:cs="Arial"/>
          <w:color w:val="2F2F2F"/>
          <w:sz w:val="18"/>
          <w:szCs w:val="18"/>
          <w:lang w:eastAsia="es-MX"/>
        </w:rPr>
        <w:t> Para los efectos de los presentes Lineamientos, se entenderá por:</w:t>
      </w:r>
    </w:p>
    <w:p w:rsidR="00CB0067" w:rsidRPr="00CB0067" w:rsidRDefault="00CB0067" w:rsidP="00CB0067">
      <w:pPr>
        <w:shd w:val="clear" w:color="auto" w:fill="FFFFFF"/>
        <w:spacing w:after="101" w:line="240" w:lineRule="auto"/>
        <w:ind w:hanging="562"/>
        <w:jc w:val="both"/>
        <w:rPr>
          <w:rFonts w:ascii="Arial" w:eastAsia="Times New Roman" w:hAnsi="Arial" w:cs="Arial"/>
          <w:color w:val="2F2F2F"/>
          <w:sz w:val="18"/>
          <w:szCs w:val="18"/>
          <w:lang w:eastAsia="es-MX"/>
        </w:rPr>
      </w:pPr>
      <w:r w:rsidRPr="00CB0067">
        <w:rPr>
          <w:rFonts w:ascii="Arial" w:eastAsia="Times New Roman" w:hAnsi="Arial" w:cs="Arial"/>
          <w:color w:val="2F2F2F"/>
          <w:sz w:val="18"/>
          <w:szCs w:val="18"/>
          <w:lang w:eastAsia="es-MX"/>
        </w:rPr>
        <w:t>I.</w:t>
      </w:r>
      <w:r w:rsidRPr="00CB0067">
        <w:rPr>
          <w:rFonts w:ascii="Arial" w:eastAsia="Times New Roman" w:hAnsi="Arial" w:cs="Arial"/>
          <w:color w:val="2F2F2F"/>
          <w:sz w:val="20"/>
          <w:szCs w:val="20"/>
          <w:lang w:eastAsia="es-MX"/>
        </w:rPr>
        <w:t>       </w:t>
      </w:r>
      <w:r w:rsidRPr="00CB0067">
        <w:rPr>
          <w:rFonts w:ascii="Arial" w:eastAsia="Times New Roman" w:hAnsi="Arial" w:cs="Arial"/>
          <w:b/>
          <w:bCs/>
          <w:color w:val="2F2F2F"/>
          <w:sz w:val="18"/>
          <w:szCs w:val="18"/>
          <w:lang w:eastAsia="es-MX"/>
        </w:rPr>
        <w:t>Área(s) / Unidad(es) administrativa(s):</w:t>
      </w:r>
      <w:r w:rsidRPr="00CB0067">
        <w:rPr>
          <w:rFonts w:ascii="Arial" w:eastAsia="Times New Roman" w:hAnsi="Arial" w:cs="Arial"/>
          <w:color w:val="2F2F2F"/>
          <w:sz w:val="18"/>
          <w:szCs w:val="18"/>
          <w:lang w:eastAsia="es-MX"/>
        </w:rPr>
        <w:t> Las instancias que cuentan o puedan contar con la información;</w:t>
      </w:r>
    </w:p>
    <w:p w:rsidR="00CB0067" w:rsidRPr="00CB0067" w:rsidRDefault="00CB0067" w:rsidP="00CB0067">
      <w:pPr>
        <w:shd w:val="clear" w:color="auto" w:fill="FFFFFF"/>
        <w:spacing w:after="101" w:line="240" w:lineRule="auto"/>
        <w:ind w:hanging="562"/>
        <w:jc w:val="both"/>
        <w:rPr>
          <w:rFonts w:ascii="Arial" w:eastAsia="Times New Roman" w:hAnsi="Arial" w:cs="Arial"/>
          <w:color w:val="2F2F2F"/>
          <w:sz w:val="18"/>
          <w:szCs w:val="18"/>
          <w:lang w:eastAsia="es-MX"/>
        </w:rPr>
      </w:pPr>
      <w:r w:rsidRPr="00CB0067">
        <w:rPr>
          <w:rFonts w:ascii="Arial" w:eastAsia="Times New Roman" w:hAnsi="Arial" w:cs="Arial"/>
          <w:color w:val="2F2F2F"/>
          <w:sz w:val="18"/>
          <w:szCs w:val="18"/>
          <w:lang w:eastAsia="es-MX"/>
        </w:rPr>
        <w:t>II.</w:t>
      </w:r>
      <w:r w:rsidRPr="00CB0067">
        <w:rPr>
          <w:rFonts w:ascii="Arial" w:eastAsia="Times New Roman" w:hAnsi="Arial" w:cs="Arial"/>
          <w:color w:val="2F2F2F"/>
          <w:sz w:val="20"/>
          <w:szCs w:val="20"/>
          <w:lang w:eastAsia="es-MX"/>
        </w:rPr>
        <w:t>       </w:t>
      </w:r>
      <w:r w:rsidRPr="00CB0067">
        <w:rPr>
          <w:rFonts w:ascii="Arial" w:eastAsia="Times New Roman" w:hAnsi="Arial" w:cs="Arial"/>
          <w:b/>
          <w:bCs/>
          <w:color w:val="2F2F2F"/>
          <w:sz w:val="18"/>
          <w:szCs w:val="18"/>
          <w:lang w:eastAsia="es-MX"/>
        </w:rPr>
        <w:t>Comité de Transparencia:</w:t>
      </w:r>
      <w:r w:rsidRPr="00CB0067">
        <w:rPr>
          <w:rFonts w:ascii="Arial" w:eastAsia="Times New Roman" w:hAnsi="Arial" w:cs="Arial"/>
          <w:color w:val="2F2F2F"/>
          <w:sz w:val="18"/>
          <w:szCs w:val="18"/>
          <w:lang w:eastAsia="es-MX"/>
        </w:rPr>
        <w:t> La instancia colegiada a que hace referencia el artículo 43 de la Ley General;</w:t>
      </w:r>
    </w:p>
    <w:p w:rsidR="00CB0067" w:rsidRPr="00CB0067" w:rsidRDefault="00CB0067" w:rsidP="00CB0067">
      <w:pPr>
        <w:shd w:val="clear" w:color="auto" w:fill="FFFFFF"/>
        <w:spacing w:after="101" w:line="240" w:lineRule="auto"/>
        <w:ind w:hanging="562"/>
        <w:jc w:val="both"/>
        <w:rPr>
          <w:rFonts w:ascii="Arial" w:eastAsia="Times New Roman" w:hAnsi="Arial" w:cs="Arial"/>
          <w:color w:val="2F2F2F"/>
          <w:sz w:val="18"/>
          <w:szCs w:val="18"/>
          <w:lang w:eastAsia="es-MX"/>
        </w:rPr>
      </w:pPr>
      <w:r w:rsidRPr="00CB0067">
        <w:rPr>
          <w:rFonts w:ascii="Arial" w:eastAsia="Times New Roman" w:hAnsi="Arial" w:cs="Arial"/>
          <w:color w:val="2F2F2F"/>
          <w:sz w:val="18"/>
          <w:szCs w:val="18"/>
          <w:lang w:eastAsia="es-MX"/>
        </w:rPr>
        <w:t>III.</w:t>
      </w:r>
      <w:r w:rsidRPr="00CB0067">
        <w:rPr>
          <w:rFonts w:ascii="Arial" w:eastAsia="Times New Roman" w:hAnsi="Arial" w:cs="Arial"/>
          <w:color w:val="2F2F2F"/>
          <w:sz w:val="20"/>
          <w:szCs w:val="20"/>
          <w:lang w:eastAsia="es-MX"/>
        </w:rPr>
        <w:t>      </w:t>
      </w:r>
      <w:r w:rsidRPr="00CB0067">
        <w:rPr>
          <w:rFonts w:ascii="Arial" w:eastAsia="Times New Roman" w:hAnsi="Arial" w:cs="Arial"/>
          <w:b/>
          <w:bCs/>
          <w:color w:val="2F2F2F"/>
          <w:sz w:val="18"/>
          <w:szCs w:val="18"/>
          <w:lang w:eastAsia="es-MX"/>
        </w:rPr>
        <w:t>Consejo Nacional:</w:t>
      </w:r>
      <w:r w:rsidRPr="00CB0067">
        <w:rPr>
          <w:rFonts w:ascii="Arial" w:eastAsia="Times New Roman" w:hAnsi="Arial" w:cs="Arial"/>
          <w:color w:val="2F2F2F"/>
          <w:sz w:val="18"/>
          <w:szCs w:val="18"/>
          <w:lang w:eastAsia="es-MX"/>
        </w:rPr>
        <w:t> El Consejo del Sistema Nacional de Transparencia, Acceso a la Información Pública y Protección deDatos Personales al que hace referencia el artículo 32 de la Ley General;</w:t>
      </w:r>
    </w:p>
    <w:p w:rsidR="00CB0067" w:rsidRPr="00CB0067" w:rsidRDefault="00CB0067" w:rsidP="00CB0067">
      <w:pPr>
        <w:shd w:val="clear" w:color="auto" w:fill="FFFFFF"/>
        <w:spacing w:after="101" w:line="240" w:lineRule="auto"/>
        <w:ind w:hanging="562"/>
        <w:jc w:val="both"/>
        <w:rPr>
          <w:rFonts w:ascii="Arial" w:eastAsia="Times New Roman" w:hAnsi="Arial" w:cs="Arial"/>
          <w:color w:val="2F2F2F"/>
          <w:sz w:val="18"/>
          <w:szCs w:val="18"/>
          <w:lang w:eastAsia="es-MX"/>
        </w:rPr>
      </w:pPr>
      <w:r w:rsidRPr="00CB0067">
        <w:rPr>
          <w:rFonts w:ascii="Arial" w:eastAsia="Times New Roman" w:hAnsi="Arial" w:cs="Arial"/>
          <w:color w:val="2F2F2F"/>
          <w:sz w:val="18"/>
          <w:szCs w:val="18"/>
          <w:lang w:eastAsia="es-MX"/>
        </w:rPr>
        <w:t>IV.</w:t>
      </w:r>
      <w:r w:rsidRPr="00CB0067">
        <w:rPr>
          <w:rFonts w:ascii="Arial" w:eastAsia="Times New Roman" w:hAnsi="Arial" w:cs="Arial"/>
          <w:color w:val="2F2F2F"/>
          <w:sz w:val="20"/>
          <w:szCs w:val="20"/>
          <w:lang w:eastAsia="es-MX"/>
        </w:rPr>
        <w:t>      </w:t>
      </w:r>
      <w:r w:rsidRPr="00CB0067">
        <w:rPr>
          <w:rFonts w:ascii="Arial" w:eastAsia="Times New Roman" w:hAnsi="Arial" w:cs="Arial"/>
          <w:b/>
          <w:bCs/>
          <w:color w:val="2F2F2F"/>
          <w:sz w:val="18"/>
          <w:szCs w:val="18"/>
          <w:lang w:eastAsia="es-MX"/>
        </w:rPr>
        <w:t>Datos abiertos:</w:t>
      </w:r>
      <w:r w:rsidRPr="00CB0067">
        <w:rPr>
          <w:rFonts w:ascii="Arial" w:eastAsia="Times New Roman" w:hAnsi="Arial" w:cs="Arial"/>
          <w:color w:val="2F2F2F"/>
          <w:sz w:val="18"/>
          <w:szCs w:val="18"/>
          <w:lang w:eastAsia="es-MX"/>
        </w:rPr>
        <w:t> Los datos digitales de carácter público que son accesibles en línea, que pueden ser usados,reutilizados y redistribuidos por cualquier interesado y que tienen las siguientes características:</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color w:val="2F2F2F"/>
          <w:sz w:val="18"/>
          <w:szCs w:val="18"/>
          <w:lang w:eastAsia="es-MX"/>
        </w:rPr>
        <w:t>a) Accesibles: Están disponibles para la gama más amplia de usuarios, para cualquier propósito;</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color w:val="2F2F2F"/>
          <w:sz w:val="18"/>
          <w:szCs w:val="18"/>
          <w:lang w:eastAsia="es-MX"/>
        </w:rPr>
        <w:t>b) Integrales: Contienen el tema que describen a detalle y con los metadatos necesarios;</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color w:val="2F2F2F"/>
          <w:sz w:val="18"/>
          <w:szCs w:val="18"/>
          <w:lang w:eastAsia="es-MX"/>
        </w:rPr>
        <w:t>c) Gratuitos: Se obtienen sin entregar a cambio contraprestación alguna;</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color w:val="2F2F2F"/>
          <w:sz w:val="18"/>
          <w:szCs w:val="18"/>
          <w:lang w:eastAsia="es-MX"/>
        </w:rPr>
        <w:t>d) No discriminatorios: Están disponibles para cualquier persona, sin necesidad de registro;</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color w:val="2F2F2F"/>
          <w:sz w:val="18"/>
          <w:szCs w:val="18"/>
          <w:lang w:eastAsia="es-MX"/>
        </w:rPr>
        <w:t>f) Oportunos: Son actualizados periódicamente, conforme se generen;</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color w:val="2F2F2F"/>
          <w:sz w:val="18"/>
          <w:szCs w:val="18"/>
          <w:lang w:eastAsia="es-MX"/>
        </w:rPr>
        <w:t>g) Permanentes: Se conservan en el tiempo, para lo cual, las versiones históricas relevantes para uso público semantendrán disponibles con identificadores adecuados al efecto;</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color w:val="2F2F2F"/>
          <w:sz w:val="18"/>
          <w:szCs w:val="18"/>
          <w:lang w:eastAsia="es-MX"/>
        </w:rPr>
        <w:t>h) Primarios: Provienen de la fuente de origen con el máximo nivel de desagregación posible;</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color w:val="2F2F2F"/>
          <w:sz w:val="18"/>
          <w:szCs w:val="18"/>
          <w:lang w:eastAsia="es-MX"/>
        </w:rPr>
        <w:t>i) Legibles por máquinas: Están estructurados, total o parcialmente, para ser procesados e interpretados porequipos electrónicos de manera automática;</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color w:val="2F2F2F"/>
          <w:sz w:val="18"/>
          <w:szCs w:val="18"/>
          <w:lang w:eastAsia="es-MX"/>
        </w:rPr>
        <w:t>j) En formatos abiertos: Los datos están disponibles con el conjunto de características técnicas y de presentaciónque corresponden a la estructura lógica usada para almacenar datos en un archivo digital, cuyasespecificaciones técnicas son del dominio público, que no suponen una dificultad de acceso y que su aplicación yreproducción no estén condicionadas a contraprestación alguna, y</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color w:val="2F2F2F"/>
          <w:sz w:val="18"/>
          <w:szCs w:val="18"/>
          <w:lang w:eastAsia="es-MX"/>
        </w:rPr>
        <w:t>k) De libre uso: Citan la fuente de origen como único requerimiento para ser utilizados libremente.</w:t>
      </w:r>
    </w:p>
    <w:p w:rsidR="00CB0067" w:rsidRPr="00CB0067" w:rsidRDefault="00CB0067" w:rsidP="00CB0067">
      <w:pPr>
        <w:shd w:val="clear" w:color="auto" w:fill="FFFFFF"/>
        <w:spacing w:after="101" w:line="240" w:lineRule="auto"/>
        <w:ind w:hanging="562"/>
        <w:jc w:val="both"/>
        <w:rPr>
          <w:rFonts w:ascii="Times New Roman" w:eastAsia="Times New Roman" w:hAnsi="Times New Roman" w:cs="Times New Roman"/>
          <w:color w:val="2F2F2F"/>
          <w:sz w:val="18"/>
          <w:szCs w:val="18"/>
          <w:lang w:eastAsia="es-MX"/>
        </w:rPr>
      </w:pPr>
      <w:r w:rsidRPr="00CB0067">
        <w:rPr>
          <w:rFonts w:ascii="Arial" w:eastAsia="Times New Roman" w:hAnsi="Arial" w:cs="Arial"/>
          <w:color w:val="2F2F2F"/>
          <w:sz w:val="18"/>
          <w:szCs w:val="18"/>
          <w:lang w:eastAsia="es-MX"/>
        </w:rPr>
        <w:t>V.</w:t>
      </w:r>
      <w:r w:rsidRPr="00CB0067">
        <w:rPr>
          <w:rFonts w:ascii="Arial" w:eastAsia="Times New Roman" w:hAnsi="Arial" w:cs="Arial"/>
          <w:color w:val="2F2F2F"/>
          <w:sz w:val="20"/>
          <w:szCs w:val="20"/>
          <w:lang w:eastAsia="es-MX"/>
        </w:rPr>
        <w:t>      </w:t>
      </w:r>
      <w:r w:rsidRPr="00CB0067">
        <w:rPr>
          <w:rFonts w:ascii="Arial" w:eastAsia="Times New Roman" w:hAnsi="Arial" w:cs="Arial"/>
          <w:b/>
          <w:bCs/>
          <w:color w:val="2F2F2F"/>
          <w:sz w:val="18"/>
          <w:szCs w:val="18"/>
          <w:lang w:eastAsia="es-MX"/>
        </w:rPr>
        <w:t>Documento:</w:t>
      </w:r>
      <w:r w:rsidRPr="00CB0067">
        <w:rPr>
          <w:rFonts w:ascii="Arial" w:eastAsia="Times New Roman" w:hAnsi="Arial" w:cs="Arial"/>
          <w:color w:val="2F2F2F"/>
          <w:sz w:val="18"/>
          <w:szCs w:val="18"/>
          <w:lang w:eastAsia="es-MX"/>
        </w:rPr>
        <w:t> Los expedientes, reportes, estudios, actas, resoluciones, oficios, correspondencia, acuerdos, directivas,directrices, circulares, contratos, convenios, instructivos, notas, memorandos, estadísticas o cualquier otro registro quedocumente el ejercicio de las facultades, funciones y competencias de los sujetos obligados y sus servidores públicos eintegrantes, sin importar su fuente o fecha de elaboración. Los documentos podrán estar en cualquier medio, sea escrito,impreso, sonoro, visual, electrónico, informático, biológico u holográfico;</w:t>
      </w:r>
    </w:p>
    <w:p w:rsidR="00CB0067" w:rsidRPr="00CB0067" w:rsidRDefault="00CB0067" w:rsidP="00CB0067">
      <w:pPr>
        <w:shd w:val="clear" w:color="auto" w:fill="FFFFFF"/>
        <w:spacing w:after="101" w:line="240" w:lineRule="auto"/>
        <w:ind w:hanging="562"/>
        <w:jc w:val="both"/>
        <w:rPr>
          <w:rFonts w:ascii="Times New Roman" w:eastAsia="Times New Roman" w:hAnsi="Times New Roman" w:cs="Times New Roman"/>
          <w:color w:val="2F2F2F"/>
          <w:sz w:val="18"/>
          <w:szCs w:val="18"/>
          <w:lang w:eastAsia="es-MX"/>
        </w:rPr>
      </w:pPr>
      <w:r w:rsidRPr="00CB0067">
        <w:rPr>
          <w:rFonts w:ascii="Arial" w:eastAsia="Times New Roman" w:hAnsi="Arial" w:cs="Arial"/>
          <w:color w:val="2F2F2F"/>
          <w:sz w:val="18"/>
          <w:szCs w:val="18"/>
          <w:lang w:eastAsia="es-MX"/>
        </w:rPr>
        <w:t>VI.</w:t>
      </w:r>
      <w:r w:rsidRPr="00CB0067">
        <w:rPr>
          <w:rFonts w:ascii="Arial" w:eastAsia="Times New Roman" w:hAnsi="Arial" w:cs="Arial"/>
          <w:color w:val="2F2F2F"/>
          <w:sz w:val="20"/>
          <w:szCs w:val="20"/>
          <w:lang w:eastAsia="es-MX"/>
        </w:rPr>
        <w:t>      </w:t>
      </w:r>
      <w:r w:rsidRPr="00CB0067">
        <w:rPr>
          <w:rFonts w:ascii="Arial" w:eastAsia="Times New Roman" w:hAnsi="Arial" w:cs="Arial"/>
          <w:b/>
          <w:bCs/>
          <w:color w:val="2F2F2F"/>
          <w:sz w:val="18"/>
          <w:szCs w:val="18"/>
          <w:lang w:eastAsia="es-MX"/>
        </w:rPr>
        <w:t>Entidades federativas:</w:t>
      </w:r>
      <w:r w:rsidRPr="00CB0067">
        <w:rPr>
          <w:rFonts w:ascii="Arial" w:eastAsia="Times New Roman" w:hAnsi="Arial" w:cs="Arial"/>
          <w:color w:val="2F2F2F"/>
          <w:sz w:val="18"/>
          <w:szCs w:val="18"/>
          <w:lang w:eastAsia="es-MX"/>
        </w:rPr>
        <w:t> Son las partes integrantes de la Federación, es decir, los Estados de Aguascalientes, BajaCalifornia, Baja California Sur, Campeche, Coahuila de Zaragoza, Colima, Chiapas, Chihuahua, Durango, Guanajuato,Guerrero, Hidalgo, Jalisco, México, Michoacán, Morelos,</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color w:val="2F2F2F"/>
          <w:sz w:val="18"/>
          <w:szCs w:val="18"/>
          <w:lang w:eastAsia="es-MX"/>
        </w:rPr>
        <w:t>Nayarit, Nuevo León, Oaxaca, Puebla, Querétaro, Quintana Roo, San Luis Potosí, Sinaloa, Sonora, Tabasco, Tamaulipas,Tlaxcala, Veracruz, Yucatán, Zacatecas y la Ciudad de México;</w:t>
      </w:r>
    </w:p>
    <w:p w:rsidR="00CB0067" w:rsidRPr="00CB0067" w:rsidRDefault="00CB0067" w:rsidP="00CB0067">
      <w:pPr>
        <w:shd w:val="clear" w:color="auto" w:fill="FFFFFF"/>
        <w:spacing w:after="101" w:line="240" w:lineRule="auto"/>
        <w:ind w:hanging="562"/>
        <w:jc w:val="both"/>
        <w:rPr>
          <w:rFonts w:ascii="Arial" w:eastAsia="Times New Roman" w:hAnsi="Arial" w:cs="Arial"/>
          <w:color w:val="2F2F2F"/>
          <w:sz w:val="18"/>
          <w:szCs w:val="18"/>
          <w:lang w:eastAsia="es-MX"/>
        </w:rPr>
      </w:pPr>
      <w:r w:rsidRPr="00CB0067">
        <w:rPr>
          <w:rFonts w:ascii="Arial" w:eastAsia="Times New Roman" w:hAnsi="Arial" w:cs="Arial"/>
          <w:color w:val="2F2F2F"/>
          <w:sz w:val="18"/>
          <w:szCs w:val="18"/>
          <w:lang w:eastAsia="es-MX"/>
        </w:rPr>
        <w:t>VII.</w:t>
      </w:r>
      <w:r w:rsidRPr="00CB0067">
        <w:rPr>
          <w:rFonts w:ascii="Arial" w:eastAsia="Times New Roman" w:hAnsi="Arial" w:cs="Arial"/>
          <w:color w:val="2F2F2F"/>
          <w:sz w:val="20"/>
          <w:szCs w:val="20"/>
          <w:lang w:eastAsia="es-MX"/>
        </w:rPr>
        <w:t>     </w:t>
      </w:r>
      <w:r w:rsidRPr="00CB0067">
        <w:rPr>
          <w:rFonts w:ascii="Arial" w:eastAsia="Times New Roman" w:hAnsi="Arial" w:cs="Arial"/>
          <w:b/>
          <w:bCs/>
          <w:color w:val="2F2F2F"/>
          <w:sz w:val="18"/>
          <w:szCs w:val="18"/>
          <w:lang w:eastAsia="es-MX"/>
        </w:rPr>
        <w:t>Expediente:</w:t>
      </w:r>
      <w:r w:rsidRPr="00CB0067">
        <w:rPr>
          <w:rFonts w:ascii="Arial" w:eastAsia="Times New Roman" w:hAnsi="Arial" w:cs="Arial"/>
          <w:color w:val="2F2F2F"/>
          <w:sz w:val="18"/>
          <w:szCs w:val="18"/>
          <w:lang w:eastAsia="es-MX"/>
        </w:rPr>
        <w:t> La unidad documental constituida por uno o varios documentos de archivo, ordenados y relacionados porun mismo asunto, actividad o trámite de los sujetos obligados;</w:t>
      </w:r>
    </w:p>
    <w:p w:rsidR="00CB0067" w:rsidRPr="00CB0067" w:rsidRDefault="00CB0067" w:rsidP="00CB0067">
      <w:pPr>
        <w:shd w:val="clear" w:color="auto" w:fill="FFFFFF"/>
        <w:spacing w:after="101" w:line="240" w:lineRule="auto"/>
        <w:ind w:hanging="562"/>
        <w:jc w:val="both"/>
        <w:rPr>
          <w:rFonts w:ascii="Times New Roman" w:eastAsia="Times New Roman" w:hAnsi="Times New Roman" w:cs="Times New Roman"/>
          <w:color w:val="2F2F2F"/>
          <w:sz w:val="18"/>
          <w:szCs w:val="18"/>
          <w:lang w:eastAsia="es-MX"/>
        </w:rPr>
      </w:pPr>
      <w:r w:rsidRPr="00CB0067">
        <w:rPr>
          <w:rFonts w:ascii="Arial" w:eastAsia="Times New Roman" w:hAnsi="Arial" w:cs="Arial"/>
          <w:color w:val="2F2F2F"/>
          <w:sz w:val="18"/>
          <w:szCs w:val="18"/>
          <w:lang w:eastAsia="es-MX"/>
        </w:rPr>
        <w:t>VIII</w:t>
      </w:r>
      <w:r w:rsidRPr="00CB0067">
        <w:rPr>
          <w:rFonts w:ascii="Arial" w:eastAsia="Times New Roman" w:hAnsi="Arial" w:cs="Arial"/>
          <w:b/>
          <w:bCs/>
          <w:color w:val="2F2F2F"/>
          <w:sz w:val="18"/>
          <w:szCs w:val="18"/>
          <w:lang w:eastAsia="es-MX"/>
        </w:rPr>
        <w:t>.</w:t>
      </w:r>
      <w:r w:rsidRPr="00CB0067">
        <w:rPr>
          <w:rFonts w:ascii="Arial" w:eastAsia="Times New Roman" w:hAnsi="Arial" w:cs="Arial"/>
          <w:color w:val="2F2F2F"/>
          <w:sz w:val="20"/>
          <w:szCs w:val="20"/>
          <w:lang w:eastAsia="es-MX"/>
        </w:rPr>
        <w:t>    </w:t>
      </w:r>
      <w:r w:rsidRPr="00CB0067">
        <w:rPr>
          <w:rFonts w:ascii="Arial" w:eastAsia="Times New Roman" w:hAnsi="Arial" w:cs="Arial"/>
          <w:b/>
          <w:bCs/>
          <w:color w:val="2F2F2F"/>
          <w:sz w:val="18"/>
          <w:szCs w:val="18"/>
          <w:lang w:eastAsia="es-MX"/>
        </w:rPr>
        <w:t>Fecha de actualización:</w:t>
      </w:r>
      <w:r w:rsidRPr="00CB0067">
        <w:rPr>
          <w:rFonts w:ascii="Arial" w:eastAsia="Times New Roman" w:hAnsi="Arial" w:cs="Arial"/>
          <w:color w:val="2F2F2F"/>
          <w:sz w:val="18"/>
          <w:szCs w:val="18"/>
          <w:lang w:eastAsia="es-MX"/>
        </w:rPr>
        <w:t> Es el día, mes y año en que el sujeto obligado modificó y puso al día por última vez lainformación que está publicada en su página de Internet y en la Plataforma Nacional;</w:t>
      </w:r>
    </w:p>
    <w:p w:rsidR="00CB0067" w:rsidRPr="00CB0067" w:rsidRDefault="00CB0067" w:rsidP="00CB0067">
      <w:pPr>
        <w:shd w:val="clear" w:color="auto" w:fill="FFFFFF"/>
        <w:spacing w:after="101" w:line="240" w:lineRule="auto"/>
        <w:ind w:hanging="562"/>
        <w:jc w:val="both"/>
        <w:rPr>
          <w:rFonts w:ascii="Times New Roman" w:eastAsia="Times New Roman" w:hAnsi="Times New Roman" w:cs="Times New Roman"/>
          <w:color w:val="2F2F2F"/>
          <w:sz w:val="18"/>
          <w:szCs w:val="18"/>
          <w:lang w:eastAsia="es-MX"/>
        </w:rPr>
      </w:pPr>
      <w:r w:rsidRPr="00CB0067">
        <w:rPr>
          <w:rFonts w:ascii="Arial" w:eastAsia="Times New Roman" w:hAnsi="Arial" w:cs="Arial"/>
          <w:color w:val="2F2F2F"/>
          <w:sz w:val="18"/>
          <w:szCs w:val="18"/>
          <w:lang w:eastAsia="es-MX"/>
        </w:rPr>
        <w:t>IX</w:t>
      </w:r>
      <w:r w:rsidRPr="00CB0067">
        <w:rPr>
          <w:rFonts w:ascii="Arial" w:eastAsia="Times New Roman" w:hAnsi="Arial" w:cs="Arial"/>
          <w:b/>
          <w:bCs/>
          <w:color w:val="2F2F2F"/>
          <w:sz w:val="18"/>
          <w:szCs w:val="18"/>
          <w:lang w:eastAsia="es-MX"/>
        </w:rPr>
        <w:t>.</w:t>
      </w:r>
      <w:r w:rsidRPr="00CB0067">
        <w:rPr>
          <w:rFonts w:ascii="Arial" w:eastAsia="Times New Roman" w:hAnsi="Arial" w:cs="Arial"/>
          <w:color w:val="2F2F2F"/>
          <w:sz w:val="20"/>
          <w:szCs w:val="20"/>
          <w:lang w:eastAsia="es-MX"/>
        </w:rPr>
        <w:t>      </w:t>
      </w:r>
      <w:r w:rsidRPr="00CB0067">
        <w:rPr>
          <w:rFonts w:ascii="Arial" w:eastAsia="Times New Roman" w:hAnsi="Arial" w:cs="Arial"/>
          <w:b/>
          <w:bCs/>
          <w:color w:val="2F2F2F"/>
          <w:sz w:val="18"/>
          <w:szCs w:val="18"/>
          <w:lang w:eastAsia="es-MX"/>
        </w:rPr>
        <w:t>Fecha de validación:</w:t>
      </w:r>
      <w:r w:rsidRPr="00CB0067">
        <w:rPr>
          <w:rFonts w:ascii="Arial" w:eastAsia="Times New Roman" w:hAnsi="Arial" w:cs="Arial"/>
          <w:color w:val="2F2F2F"/>
          <w:sz w:val="18"/>
          <w:szCs w:val="18"/>
          <w:lang w:eastAsia="es-MX"/>
        </w:rPr>
        <w:t> Es el día, mes y año en que el sujeto obligado valida la vigencia de la información publicada en supágina de Internet y en la Plataforma Nacional de conformidad con el periodo de actualización determinado. Esta fechasiempre debe ser igual o posterior a la de actualización;</w:t>
      </w:r>
    </w:p>
    <w:p w:rsidR="00CB0067" w:rsidRPr="00CB0067" w:rsidRDefault="00CB0067" w:rsidP="00CB0067">
      <w:pPr>
        <w:shd w:val="clear" w:color="auto" w:fill="FFFFFF"/>
        <w:spacing w:after="101" w:line="240" w:lineRule="auto"/>
        <w:ind w:hanging="562"/>
        <w:jc w:val="both"/>
        <w:rPr>
          <w:rFonts w:ascii="Arial" w:eastAsia="Times New Roman" w:hAnsi="Arial" w:cs="Arial"/>
          <w:color w:val="2F2F2F"/>
          <w:sz w:val="18"/>
          <w:szCs w:val="18"/>
          <w:lang w:eastAsia="es-MX"/>
        </w:rPr>
      </w:pPr>
      <w:r w:rsidRPr="00CB0067">
        <w:rPr>
          <w:rFonts w:ascii="Arial" w:eastAsia="Times New Roman" w:hAnsi="Arial" w:cs="Arial"/>
          <w:color w:val="2F2F2F"/>
          <w:sz w:val="18"/>
          <w:szCs w:val="18"/>
          <w:lang w:eastAsia="es-MX"/>
        </w:rPr>
        <w:t>X</w:t>
      </w:r>
      <w:r w:rsidRPr="00CB0067">
        <w:rPr>
          <w:rFonts w:ascii="Arial" w:eastAsia="Times New Roman" w:hAnsi="Arial" w:cs="Arial"/>
          <w:b/>
          <w:bCs/>
          <w:color w:val="2F2F2F"/>
          <w:sz w:val="18"/>
          <w:szCs w:val="18"/>
          <w:lang w:eastAsia="es-MX"/>
        </w:rPr>
        <w:t>.</w:t>
      </w:r>
      <w:r w:rsidRPr="00CB0067">
        <w:rPr>
          <w:rFonts w:ascii="Arial" w:eastAsia="Times New Roman" w:hAnsi="Arial" w:cs="Arial"/>
          <w:color w:val="2F2F2F"/>
          <w:sz w:val="20"/>
          <w:szCs w:val="20"/>
          <w:lang w:eastAsia="es-MX"/>
        </w:rPr>
        <w:t>      </w:t>
      </w:r>
      <w:r w:rsidRPr="00CB0067">
        <w:rPr>
          <w:rFonts w:ascii="Arial" w:eastAsia="Times New Roman" w:hAnsi="Arial" w:cs="Arial"/>
          <w:b/>
          <w:bCs/>
          <w:color w:val="2F2F2F"/>
          <w:sz w:val="18"/>
          <w:szCs w:val="18"/>
          <w:lang w:eastAsia="es-MX"/>
        </w:rPr>
        <w:t>Formatos abiertos:</w:t>
      </w:r>
      <w:r w:rsidRPr="00CB0067">
        <w:rPr>
          <w:rFonts w:ascii="Arial" w:eastAsia="Times New Roman" w:hAnsi="Arial" w:cs="Arial"/>
          <w:color w:val="2F2F2F"/>
          <w:sz w:val="18"/>
          <w:szCs w:val="18"/>
          <w:lang w:eastAsia="es-MX"/>
        </w:rPr>
        <w:t> El conjunto de características técnicas y de presentación de la información que corresponden a laestructura lógica usada para almacenar datos de forma integral y facilitan su procesamiento digital, cuyasespecificaciones están disponibles públicamente y que permiten el acceso sin restricción de uso por parte de losusuarios;</w:t>
      </w:r>
    </w:p>
    <w:p w:rsidR="00CB0067" w:rsidRPr="00CB0067" w:rsidRDefault="00CB0067" w:rsidP="00CB0067">
      <w:pPr>
        <w:shd w:val="clear" w:color="auto" w:fill="FFFFFF"/>
        <w:spacing w:after="101" w:line="240" w:lineRule="auto"/>
        <w:ind w:hanging="562"/>
        <w:jc w:val="both"/>
        <w:rPr>
          <w:rFonts w:ascii="Arial" w:eastAsia="Times New Roman" w:hAnsi="Arial" w:cs="Arial"/>
          <w:color w:val="2F2F2F"/>
          <w:sz w:val="18"/>
          <w:szCs w:val="18"/>
          <w:lang w:eastAsia="es-MX"/>
        </w:rPr>
      </w:pPr>
      <w:r w:rsidRPr="00CB0067">
        <w:rPr>
          <w:rFonts w:ascii="Arial" w:eastAsia="Times New Roman" w:hAnsi="Arial" w:cs="Arial"/>
          <w:color w:val="2F2F2F"/>
          <w:sz w:val="18"/>
          <w:szCs w:val="18"/>
          <w:lang w:eastAsia="es-MX"/>
        </w:rPr>
        <w:t>XI</w:t>
      </w:r>
      <w:r w:rsidRPr="00CB0067">
        <w:rPr>
          <w:rFonts w:ascii="Arial" w:eastAsia="Times New Roman" w:hAnsi="Arial" w:cs="Arial"/>
          <w:b/>
          <w:bCs/>
          <w:color w:val="2F2F2F"/>
          <w:sz w:val="18"/>
          <w:szCs w:val="18"/>
          <w:lang w:eastAsia="es-MX"/>
        </w:rPr>
        <w:t>.</w:t>
      </w:r>
      <w:r w:rsidRPr="00CB0067">
        <w:rPr>
          <w:rFonts w:ascii="Arial" w:eastAsia="Times New Roman" w:hAnsi="Arial" w:cs="Arial"/>
          <w:color w:val="2F2F2F"/>
          <w:sz w:val="20"/>
          <w:szCs w:val="20"/>
          <w:lang w:eastAsia="es-MX"/>
        </w:rPr>
        <w:t>      </w:t>
      </w:r>
      <w:r w:rsidRPr="00CB0067">
        <w:rPr>
          <w:rFonts w:ascii="Arial" w:eastAsia="Times New Roman" w:hAnsi="Arial" w:cs="Arial"/>
          <w:b/>
          <w:bCs/>
          <w:color w:val="2F2F2F"/>
          <w:sz w:val="18"/>
          <w:szCs w:val="18"/>
          <w:lang w:eastAsia="es-MX"/>
        </w:rPr>
        <w:t>Formatos accesibles: </w:t>
      </w:r>
      <w:r w:rsidRPr="00CB0067">
        <w:rPr>
          <w:rFonts w:ascii="Arial" w:eastAsia="Times New Roman" w:hAnsi="Arial" w:cs="Arial"/>
          <w:color w:val="2F2F2F"/>
          <w:sz w:val="18"/>
          <w:szCs w:val="18"/>
          <w:lang w:eastAsia="es-MX"/>
        </w:rPr>
        <w:t>Cualquier manera o forma alternativa que dé acceso a los solicitantes de información, en formatan viable y cómoda como la de las personas sin discapacidad ni otras dificultades para acceder a cualquier textoimpreso y/o cualquier otro formato convencional en el que la información pueda encontrarse;</w:t>
      </w:r>
    </w:p>
    <w:p w:rsidR="00CB0067" w:rsidRPr="00CB0067" w:rsidRDefault="00CB0067" w:rsidP="00CB0067">
      <w:pPr>
        <w:shd w:val="clear" w:color="auto" w:fill="FFFFFF"/>
        <w:spacing w:after="101" w:line="240" w:lineRule="auto"/>
        <w:ind w:hanging="562"/>
        <w:jc w:val="both"/>
        <w:rPr>
          <w:rFonts w:ascii="Times New Roman" w:eastAsia="Times New Roman" w:hAnsi="Times New Roman" w:cs="Times New Roman"/>
          <w:color w:val="2F2F2F"/>
          <w:sz w:val="18"/>
          <w:szCs w:val="18"/>
          <w:lang w:eastAsia="es-MX"/>
        </w:rPr>
      </w:pPr>
      <w:r w:rsidRPr="00CB0067">
        <w:rPr>
          <w:rFonts w:ascii="Arial" w:eastAsia="Times New Roman" w:hAnsi="Arial" w:cs="Arial"/>
          <w:color w:val="2F2F2F"/>
          <w:sz w:val="18"/>
          <w:szCs w:val="18"/>
          <w:lang w:eastAsia="es-MX"/>
        </w:rPr>
        <w:lastRenderedPageBreak/>
        <w:t>XII</w:t>
      </w:r>
      <w:r w:rsidRPr="00CB0067">
        <w:rPr>
          <w:rFonts w:ascii="Arial" w:eastAsia="Times New Roman" w:hAnsi="Arial" w:cs="Arial"/>
          <w:b/>
          <w:bCs/>
          <w:color w:val="2F2F2F"/>
          <w:sz w:val="18"/>
          <w:szCs w:val="18"/>
          <w:lang w:eastAsia="es-MX"/>
        </w:rPr>
        <w:t>.</w:t>
      </w:r>
      <w:r w:rsidRPr="00CB0067">
        <w:rPr>
          <w:rFonts w:ascii="Arial" w:eastAsia="Times New Roman" w:hAnsi="Arial" w:cs="Arial"/>
          <w:color w:val="2F2F2F"/>
          <w:sz w:val="20"/>
          <w:szCs w:val="20"/>
          <w:lang w:eastAsia="es-MX"/>
        </w:rPr>
        <w:t>     </w:t>
      </w:r>
      <w:r w:rsidRPr="00CB0067">
        <w:rPr>
          <w:rFonts w:ascii="Arial" w:eastAsia="Times New Roman" w:hAnsi="Arial" w:cs="Arial"/>
          <w:b/>
          <w:bCs/>
          <w:color w:val="2F2F2F"/>
          <w:sz w:val="18"/>
          <w:szCs w:val="18"/>
          <w:lang w:eastAsia="es-MX"/>
        </w:rPr>
        <w:t>INAI o Instituto:</w:t>
      </w:r>
      <w:r w:rsidRPr="00CB0067">
        <w:rPr>
          <w:rFonts w:ascii="Arial" w:eastAsia="Times New Roman" w:hAnsi="Arial" w:cs="Arial"/>
          <w:color w:val="2F2F2F"/>
          <w:sz w:val="18"/>
          <w:szCs w:val="18"/>
          <w:lang w:eastAsia="es-MX"/>
        </w:rPr>
        <w:t> El Instituto Nacional de Transparencia, Acceso a la Información y Protección de Datos Personales;</w:t>
      </w:r>
    </w:p>
    <w:p w:rsidR="00CB0067" w:rsidRPr="00CB0067" w:rsidRDefault="00CB0067" w:rsidP="00CB0067">
      <w:pPr>
        <w:shd w:val="clear" w:color="auto" w:fill="FFFFFF"/>
        <w:spacing w:after="101" w:line="240" w:lineRule="auto"/>
        <w:ind w:hanging="562"/>
        <w:jc w:val="both"/>
        <w:rPr>
          <w:rFonts w:ascii="Times New Roman" w:eastAsia="Times New Roman" w:hAnsi="Times New Roman" w:cs="Times New Roman"/>
          <w:color w:val="2F2F2F"/>
          <w:sz w:val="18"/>
          <w:szCs w:val="18"/>
          <w:lang w:eastAsia="es-MX"/>
        </w:rPr>
      </w:pPr>
      <w:r w:rsidRPr="00CB0067">
        <w:rPr>
          <w:rFonts w:ascii="Arial" w:eastAsia="Times New Roman" w:hAnsi="Arial" w:cs="Arial"/>
          <w:color w:val="2F2F2F"/>
          <w:sz w:val="18"/>
          <w:szCs w:val="18"/>
          <w:lang w:eastAsia="es-MX"/>
        </w:rPr>
        <w:t>XIII</w:t>
      </w:r>
      <w:r w:rsidRPr="00CB0067">
        <w:rPr>
          <w:rFonts w:ascii="Arial" w:eastAsia="Times New Roman" w:hAnsi="Arial" w:cs="Arial"/>
          <w:b/>
          <w:bCs/>
          <w:color w:val="2F2F2F"/>
          <w:sz w:val="18"/>
          <w:szCs w:val="18"/>
          <w:lang w:eastAsia="es-MX"/>
        </w:rPr>
        <w:t>.</w:t>
      </w:r>
      <w:r w:rsidRPr="00CB0067">
        <w:rPr>
          <w:rFonts w:ascii="Arial" w:eastAsia="Times New Roman" w:hAnsi="Arial" w:cs="Arial"/>
          <w:color w:val="2F2F2F"/>
          <w:sz w:val="20"/>
          <w:szCs w:val="20"/>
          <w:lang w:eastAsia="es-MX"/>
        </w:rPr>
        <w:t>    </w:t>
      </w:r>
      <w:r w:rsidRPr="00CB0067">
        <w:rPr>
          <w:rFonts w:ascii="Arial" w:eastAsia="Times New Roman" w:hAnsi="Arial" w:cs="Arial"/>
          <w:b/>
          <w:bCs/>
          <w:color w:val="2F2F2F"/>
          <w:sz w:val="18"/>
          <w:szCs w:val="18"/>
          <w:lang w:eastAsia="es-MX"/>
        </w:rPr>
        <w:t>Ley General:</w:t>
      </w:r>
      <w:r w:rsidRPr="00CB0067">
        <w:rPr>
          <w:rFonts w:ascii="Arial" w:eastAsia="Times New Roman" w:hAnsi="Arial" w:cs="Arial"/>
          <w:color w:val="2F2F2F"/>
          <w:sz w:val="18"/>
          <w:szCs w:val="18"/>
          <w:lang w:eastAsia="es-MX"/>
        </w:rPr>
        <w:t> La Ley General de Transparencia y Acceso a la Información Pública, publicada en el Diario Oficial de laFederación el 4 de mayo de 2015;</w:t>
      </w:r>
    </w:p>
    <w:p w:rsidR="00CB0067" w:rsidRPr="00CB0067" w:rsidRDefault="00CB0067" w:rsidP="00CB0067">
      <w:pPr>
        <w:shd w:val="clear" w:color="auto" w:fill="FFFFFF"/>
        <w:spacing w:after="101" w:line="240" w:lineRule="auto"/>
        <w:ind w:hanging="562"/>
        <w:jc w:val="both"/>
        <w:rPr>
          <w:rFonts w:ascii="Times New Roman" w:eastAsia="Times New Roman" w:hAnsi="Times New Roman" w:cs="Times New Roman"/>
          <w:color w:val="2F2F2F"/>
          <w:sz w:val="18"/>
          <w:szCs w:val="18"/>
          <w:lang w:eastAsia="es-MX"/>
        </w:rPr>
      </w:pPr>
      <w:r w:rsidRPr="00CB0067">
        <w:rPr>
          <w:rFonts w:ascii="Arial" w:eastAsia="Times New Roman" w:hAnsi="Arial" w:cs="Arial"/>
          <w:color w:val="2F2F2F"/>
          <w:sz w:val="18"/>
          <w:szCs w:val="18"/>
          <w:lang w:eastAsia="es-MX"/>
        </w:rPr>
        <w:t>XIV</w:t>
      </w:r>
      <w:r w:rsidRPr="00CB0067">
        <w:rPr>
          <w:rFonts w:ascii="Arial" w:eastAsia="Times New Roman" w:hAnsi="Arial" w:cs="Arial"/>
          <w:b/>
          <w:bCs/>
          <w:color w:val="2F2F2F"/>
          <w:sz w:val="18"/>
          <w:szCs w:val="18"/>
          <w:lang w:eastAsia="es-MX"/>
        </w:rPr>
        <w:t>.</w:t>
      </w:r>
      <w:r w:rsidRPr="00CB0067">
        <w:rPr>
          <w:rFonts w:ascii="Arial" w:eastAsia="Times New Roman" w:hAnsi="Arial" w:cs="Arial"/>
          <w:color w:val="2F2F2F"/>
          <w:sz w:val="20"/>
          <w:szCs w:val="20"/>
          <w:lang w:eastAsia="es-MX"/>
        </w:rPr>
        <w:t>    </w:t>
      </w:r>
      <w:r w:rsidRPr="00CB0067">
        <w:rPr>
          <w:rFonts w:ascii="Arial" w:eastAsia="Times New Roman" w:hAnsi="Arial" w:cs="Arial"/>
          <w:b/>
          <w:bCs/>
          <w:color w:val="2F2F2F"/>
          <w:sz w:val="18"/>
          <w:szCs w:val="18"/>
          <w:lang w:eastAsia="es-MX"/>
        </w:rPr>
        <w:t>Lineamientos:</w:t>
      </w:r>
      <w:r w:rsidRPr="00CB0067">
        <w:rPr>
          <w:rFonts w:ascii="Arial" w:eastAsia="Times New Roman" w:hAnsi="Arial" w:cs="Arial"/>
          <w:color w:val="2F2F2F"/>
          <w:sz w:val="18"/>
          <w:szCs w:val="18"/>
          <w:lang w:eastAsia="es-MX"/>
        </w:rPr>
        <w:t> Los Lineamientos Técnicos Generales para la publicación, homologación y estandarización de lainformación de las obligaciones establecidas en el Título Quinto y en la fracción IV del artículo 31 de la Ley General deTransparencia y Acceso a la Información Pública, que deben de difundir los sujetos obligados en los portales de Internety en la Plataforma Nacional de Transparencia;</w:t>
      </w:r>
    </w:p>
    <w:p w:rsidR="00CB0067" w:rsidRPr="00CB0067" w:rsidRDefault="00CB0067" w:rsidP="00CB0067">
      <w:pPr>
        <w:shd w:val="clear" w:color="auto" w:fill="FFFFFF"/>
        <w:spacing w:after="101" w:line="240" w:lineRule="auto"/>
        <w:ind w:hanging="562"/>
        <w:jc w:val="both"/>
        <w:rPr>
          <w:rFonts w:ascii="Times New Roman" w:eastAsia="Times New Roman" w:hAnsi="Times New Roman" w:cs="Times New Roman"/>
          <w:color w:val="2F2F2F"/>
          <w:sz w:val="18"/>
          <w:szCs w:val="18"/>
          <w:lang w:eastAsia="es-MX"/>
        </w:rPr>
      </w:pPr>
      <w:r w:rsidRPr="00CB0067">
        <w:rPr>
          <w:rFonts w:ascii="Arial" w:eastAsia="Times New Roman" w:hAnsi="Arial" w:cs="Arial"/>
          <w:color w:val="2F2F2F"/>
          <w:sz w:val="18"/>
          <w:szCs w:val="18"/>
          <w:lang w:eastAsia="es-MX"/>
        </w:rPr>
        <w:t>XV</w:t>
      </w:r>
      <w:r w:rsidRPr="00CB0067">
        <w:rPr>
          <w:rFonts w:ascii="Arial" w:eastAsia="Times New Roman" w:hAnsi="Arial" w:cs="Arial"/>
          <w:b/>
          <w:bCs/>
          <w:color w:val="2F2F2F"/>
          <w:sz w:val="18"/>
          <w:szCs w:val="18"/>
          <w:lang w:eastAsia="es-MX"/>
        </w:rPr>
        <w:t>.</w:t>
      </w:r>
      <w:r w:rsidRPr="00CB0067">
        <w:rPr>
          <w:rFonts w:ascii="Arial" w:eastAsia="Times New Roman" w:hAnsi="Arial" w:cs="Arial"/>
          <w:color w:val="2F2F2F"/>
          <w:sz w:val="20"/>
          <w:szCs w:val="20"/>
          <w:lang w:eastAsia="es-MX"/>
        </w:rPr>
        <w:t>    </w:t>
      </w:r>
      <w:r w:rsidRPr="00CB0067">
        <w:rPr>
          <w:rFonts w:ascii="Arial" w:eastAsia="Times New Roman" w:hAnsi="Arial" w:cs="Arial"/>
          <w:b/>
          <w:bCs/>
          <w:color w:val="2F2F2F"/>
          <w:sz w:val="18"/>
          <w:szCs w:val="18"/>
          <w:lang w:eastAsia="es-MX"/>
        </w:rPr>
        <w:t>Obligaciones comunes:</w:t>
      </w:r>
      <w:r w:rsidRPr="00CB0067">
        <w:rPr>
          <w:rFonts w:ascii="Arial" w:eastAsia="Times New Roman" w:hAnsi="Arial" w:cs="Arial"/>
          <w:color w:val="2F2F2F"/>
          <w:sz w:val="18"/>
          <w:szCs w:val="18"/>
          <w:lang w:eastAsia="es-MX"/>
        </w:rPr>
        <w:t> Son aquellas que describen la información que deberán poner a disposición de los particularesy mantener actualizada en los sitios de Internet correspondientes y en la Plataforma Nacional todos los sujetosobligados, sin excepción alguna, y que se refieren a temas, documentos y políticas que aquellos poseen en ejercicio desus facultades, obligaciones y el uso de recursos públicos, respecto de: su organización interna y funcionamiento,atención al público, ejercicio de los recursos públicos, determinaciones institucionales, estudios, ingresos recibidos ydonaciones realizadas, organización de archivos, entre otros;</w:t>
      </w:r>
    </w:p>
    <w:p w:rsidR="00CB0067" w:rsidRPr="00CB0067" w:rsidRDefault="00CB0067" w:rsidP="00CB0067">
      <w:pPr>
        <w:shd w:val="clear" w:color="auto" w:fill="FFFFFF"/>
        <w:spacing w:after="101" w:line="240" w:lineRule="auto"/>
        <w:ind w:hanging="562"/>
        <w:jc w:val="both"/>
        <w:rPr>
          <w:rFonts w:ascii="Times New Roman" w:eastAsia="Times New Roman" w:hAnsi="Times New Roman" w:cs="Times New Roman"/>
          <w:color w:val="2F2F2F"/>
          <w:sz w:val="18"/>
          <w:szCs w:val="18"/>
          <w:lang w:eastAsia="es-MX"/>
        </w:rPr>
      </w:pPr>
      <w:r w:rsidRPr="00CB0067">
        <w:rPr>
          <w:rFonts w:ascii="Arial" w:eastAsia="Times New Roman" w:hAnsi="Arial" w:cs="Arial"/>
          <w:color w:val="2F2F2F"/>
          <w:sz w:val="18"/>
          <w:szCs w:val="18"/>
          <w:lang w:eastAsia="es-MX"/>
        </w:rPr>
        <w:t>XVI</w:t>
      </w:r>
      <w:r w:rsidRPr="00CB0067">
        <w:rPr>
          <w:rFonts w:ascii="Arial" w:eastAsia="Times New Roman" w:hAnsi="Arial" w:cs="Arial"/>
          <w:b/>
          <w:bCs/>
          <w:color w:val="2F2F2F"/>
          <w:sz w:val="18"/>
          <w:szCs w:val="18"/>
          <w:lang w:eastAsia="es-MX"/>
        </w:rPr>
        <w:t>.</w:t>
      </w:r>
      <w:r w:rsidRPr="00CB0067">
        <w:rPr>
          <w:rFonts w:ascii="Arial" w:eastAsia="Times New Roman" w:hAnsi="Arial" w:cs="Arial"/>
          <w:color w:val="2F2F2F"/>
          <w:sz w:val="20"/>
          <w:szCs w:val="20"/>
          <w:lang w:eastAsia="es-MX"/>
        </w:rPr>
        <w:t>    </w:t>
      </w:r>
      <w:r w:rsidRPr="00CB0067">
        <w:rPr>
          <w:rFonts w:ascii="Arial" w:eastAsia="Times New Roman" w:hAnsi="Arial" w:cs="Arial"/>
          <w:b/>
          <w:bCs/>
          <w:color w:val="2F2F2F"/>
          <w:sz w:val="18"/>
          <w:szCs w:val="18"/>
          <w:lang w:eastAsia="es-MX"/>
        </w:rPr>
        <w:t>Obligaciones específicas: </w:t>
      </w:r>
      <w:r w:rsidRPr="00CB0067">
        <w:rPr>
          <w:rFonts w:ascii="Arial" w:eastAsia="Times New Roman" w:hAnsi="Arial" w:cs="Arial"/>
          <w:color w:val="2F2F2F"/>
          <w:sz w:val="18"/>
          <w:szCs w:val="18"/>
          <w:lang w:eastAsia="es-MX"/>
        </w:rPr>
        <w:t>Constituyen la información que producen sólo determinados sujetos obligados a partir de sufigura legal, atribuciones, facultades y/o su objeto social;</w:t>
      </w:r>
    </w:p>
    <w:p w:rsidR="00CB0067" w:rsidRPr="00CB0067" w:rsidRDefault="00CB0067" w:rsidP="00CB0067">
      <w:pPr>
        <w:shd w:val="clear" w:color="auto" w:fill="FFFFFF"/>
        <w:spacing w:after="101" w:line="240" w:lineRule="auto"/>
        <w:ind w:hanging="562"/>
        <w:jc w:val="both"/>
        <w:rPr>
          <w:rFonts w:ascii="Times New Roman" w:eastAsia="Times New Roman" w:hAnsi="Times New Roman" w:cs="Times New Roman"/>
          <w:color w:val="2F2F2F"/>
          <w:sz w:val="18"/>
          <w:szCs w:val="18"/>
          <w:lang w:eastAsia="es-MX"/>
        </w:rPr>
      </w:pPr>
      <w:r w:rsidRPr="00CB0067">
        <w:rPr>
          <w:rFonts w:ascii="Arial" w:eastAsia="Times New Roman" w:hAnsi="Arial" w:cs="Arial"/>
          <w:color w:val="2F2F2F"/>
          <w:sz w:val="18"/>
          <w:szCs w:val="18"/>
          <w:lang w:eastAsia="es-MX"/>
        </w:rPr>
        <w:t>XVII</w:t>
      </w:r>
      <w:r w:rsidRPr="00CB0067">
        <w:rPr>
          <w:rFonts w:ascii="Arial" w:eastAsia="Times New Roman" w:hAnsi="Arial" w:cs="Arial"/>
          <w:b/>
          <w:bCs/>
          <w:color w:val="2F2F2F"/>
          <w:sz w:val="18"/>
          <w:szCs w:val="18"/>
          <w:lang w:eastAsia="es-MX"/>
        </w:rPr>
        <w:t>.</w:t>
      </w:r>
      <w:r w:rsidRPr="00CB0067">
        <w:rPr>
          <w:rFonts w:ascii="Arial" w:eastAsia="Times New Roman" w:hAnsi="Arial" w:cs="Arial"/>
          <w:color w:val="2F2F2F"/>
          <w:sz w:val="20"/>
          <w:szCs w:val="20"/>
          <w:lang w:eastAsia="es-MX"/>
        </w:rPr>
        <w:t>   </w:t>
      </w:r>
      <w:r w:rsidRPr="00CB0067">
        <w:rPr>
          <w:rFonts w:ascii="Arial" w:eastAsia="Times New Roman" w:hAnsi="Arial" w:cs="Arial"/>
          <w:b/>
          <w:bCs/>
          <w:color w:val="2F2F2F"/>
          <w:sz w:val="18"/>
          <w:szCs w:val="18"/>
          <w:lang w:eastAsia="es-MX"/>
        </w:rPr>
        <w:t>Obligaciones de transparencia:</w:t>
      </w:r>
      <w:r w:rsidRPr="00CB0067">
        <w:rPr>
          <w:rFonts w:ascii="Arial" w:eastAsia="Times New Roman" w:hAnsi="Arial" w:cs="Arial"/>
          <w:color w:val="2F2F2F"/>
          <w:sz w:val="18"/>
          <w:szCs w:val="18"/>
          <w:lang w:eastAsia="es-MX"/>
        </w:rPr>
        <w:t> El catálogo de información prescrita en el Título Quinto de la Ley General;</w:t>
      </w:r>
    </w:p>
    <w:p w:rsidR="00CB0067" w:rsidRPr="00CB0067" w:rsidRDefault="00CB0067" w:rsidP="00CB0067">
      <w:pPr>
        <w:shd w:val="clear" w:color="auto" w:fill="FFFFFF"/>
        <w:spacing w:after="101" w:line="240" w:lineRule="auto"/>
        <w:ind w:hanging="562"/>
        <w:jc w:val="both"/>
        <w:rPr>
          <w:rFonts w:ascii="Times New Roman" w:eastAsia="Times New Roman" w:hAnsi="Times New Roman" w:cs="Times New Roman"/>
          <w:color w:val="2F2F2F"/>
          <w:sz w:val="18"/>
          <w:szCs w:val="18"/>
          <w:lang w:eastAsia="es-MX"/>
        </w:rPr>
      </w:pPr>
      <w:r w:rsidRPr="00CB0067">
        <w:rPr>
          <w:rFonts w:ascii="Arial" w:eastAsia="Times New Roman" w:hAnsi="Arial" w:cs="Arial"/>
          <w:color w:val="2F2F2F"/>
          <w:sz w:val="18"/>
          <w:szCs w:val="18"/>
          <w:lang w:eastAsia="es-MX"/>
        </w:rPr>
        <w:t>XVIII</w:t>
      </w:r>
      <w:r w:rsidRPr="00CB0067">
        <w:rPr>
          <w:rFonts w:ascii="Arial" w:eastAsia="Times New Roman" w:hAnsi="Arial" w:cs="Arial"/>
          <w:b/>
          <w:bCs/>
          <w:color w:val="2F2F2F"/>
          <w:sz w:val="18"/>
          <w:szCs w:val="18"/>
          <w:lang w:eastAsia="es-MX"/>
        </w:rPr>
        <w:t>.</w:t>
      </w:r>
      <w:r w:rsidRPr="00CB0067">
        <w:rPr>
          <w:rFonts w:ascii="Arial" w:eastAsia="Times New Roman" w:hAnsi="Arial" w:cs="Arial"/>
          <w:color w:val="2F2F2F"/>
          <w:sz w:val="20"/>
          <w:szCs w:val="20"/>
          <w:lang w:eastAsia="es-MX"/>
        </w:rPr>
        <w:t>  </w:t>
      </w:r>
      <w:r w:rsidRPr="00CB0067">
        <w:rPr>
          <w:rFonts w:ascii="Arial" w:eastAsia="Times New Roman" w:hAnsi="Arial" w:cs="Arial"/>
          <w:b/>
          <w:bCs/>
          <w:color w:val="2F2F2F"/>
          <w:sz w:val="18"/>
          <w:szCs w:val="18"/>
          <w:lang w:eastAsia="es-MX"/>
        </w:rPr>
        <w:t>Organismos garantes:</w:t>
      </w:r>
      <w:r w:rsidRPr="00CB0067">
        <w:rPr>
          <w:rFonts w:ascii="Arial" w:eastAsia="Times New Roman" w:hAnsi="Arial" w:cs="Arial"/>
          <w:color w:val="2F2F2F"/>
          <w:sz w:val="18"/>
          <w:szCs w:val="18"/>
          <w:lang w:eastAsia="es-MX"/>
        </w:rPr>
        <w:t> Aquellos con autonomía constitucional especializados en materia de acceso a la información yprotección de datos personales en términos de los artículos 6o., 116, fracción VIII, y 122, apartado C, Base Primera,Fracción V, inciso ñ), de la Constitución Política de los Estados Unidos Mexicanos;</w:t>
      </w:r>
    </w:p>
    <w:p w:rsidR="00CB0067" w:rsidRPr="00CB0067" w:rsidRDefault="00CB0067" w:rsidP="00CB0067">
      <w:pPr>
        <w:shd w:val="clear" w:color="auto" w:fill="FFFFFF"/>
        <w:spacing w:after="101" w:line="240" w:lineRule="auto"/>
        <w:ind w:hanging="562"/>
        <w:jc w:val="both"/>
        <w:rPr>
          <w:rFonts w:ascii="Times New Roman" w:eastAsia="Times New Roman" w:hAnsi="Times New Roman" w:cs="Times New Roman"/>
          <w:color w:val="2F2F2F"/>
          <w:sz w:val="18"/>
          <w:szCs w:val="18"/>
          <w:lang w:eastAsia="es-MX"/>
        </w:rPr>
      </w:pPr>
      <w:r w:rsidRPr="00CB0067">
        <w:rPr>
          <w:rFonts w:ascii="Arial" w:eastAsia="Times New Roman" w:hAnsi="Arial" w:cs="Arial"/>
          <w:color w:val="2F2F2F"/>
          <w:sz w:val="18"/>
          <w:szCs w:val="18"/>
          <w:lang w:eastAsia="es-MX"/>
        </w:rPr>
        <w:t>XIX</w:t>
      </w:r>
      <w:r w:rsidRPr="00CB0067">
        <w:rPr>
          <w:rFonts w:ascii="Arial" w:eastAsia="Times New Roman" w:hAnsi="Arial" w:cs="Arial"/>
          <w:b/>
          <w:bCs/>
          <w:color w:val="2F2F2F"/>
          <w:sz w:val="18"/>
          <w:szCs w:val="18"/>
          <w:lang w:eastAsia="es-MX"/>
        </w:rPr>
        <w:t>.</w:t>
      </w:r>
      <w:r w:rsidRPr="00CB0067">
        <w:rPr>
          <w:rFonts w:ascii="Arial" w:eastAsia="Times New Roman" w:hAnsi="Arial" w:cs="Arial"/>
          <w:color w:val="2F2F2F"/>
          <w:sz w:val="20"/>
          <w:szCs w:val="20"/>
          <w:lang w:eastAsia="es-MX"/>
        </w:rPr>
        <w:t>    </w:t>
      </w:r>
      <w:r w:rsidRPr="00CB0067">
        <w:rPr>
          <w:rFonts w:ascii="Arial" w:eastAsia="Times New Roman" w:hAnsi="Arial" w:cs="Arial"/>
          <w:b/>
          <w:bCs/>
          <w:color w:val="2F2F2F"/>
          <w:sz w:val="18"/>
          <w:szCs w:val="18"/>
          <w:lang w:eastAsia="es-MX"/>
        </w:rPr>
        <w:t>Plataforma Nacional:</w:t>
      </w:r>
      <w:r w:rsidRPr="00CB0067">
        <w:rPr>
          <w:rFonts w:ascii="Arial" w:eastAsia="Times New Roman" w:hAnsi="Arial" w:cs="Arial"/>
          <w:color w:val="2F2F2F"/>
          <w:sz w:val="18"/>
          <w:szCs w:val="18"/>
          <w:lang w:eastAsia="es-MX"/>
        </w:rPr>
        <w:t> La Plataforma Nacional de Transparencia a que hace referencia el artículo 49 de la Ley General;</w:t>
      </w:r>
    </w:p>
    <w:p w:rsidR="00CB0067" w:rsidRPr="00CB0067" w:rsidRDefault="00CB0067" w:rsidP="00CB0067">
      <w:pPr>
        <w:shd w:val="clear" w:color="auto" w:fill="FFFFFF"/>
        <w:spacing w:after="101" w:line="240" w:lineRule="auto"/>
        <w:ind w:hanging="562"/>
        <w:jc w:val="both"/>
        <w:rPr>
          <w:rFonts w:ascii="Times New Roman" w:eastAsia="Times New Roman" w:hAnsi="Times New Roman" w:cs="Times New Roman"/>
          <w:color w:val="2F2F2F"/>
          <w:sz w:val="18"/>
          <w:szCs w:val="18"/>
          <w:lang w:eastAsia="es-MX"/>
        </w:rPr>
      </w:pPr>
      <w:r w:rsidRPr="00CB0067">
        <w:rPr>
          <w:rFonts w:ascii="Arial" w:eastAsia="Times New Roman" w:hAnsi="Arial" w:cs="Arial"/>
          <w:color w:val="2F2F2F"/>
          <w:sz w:val="18"/>
          <w:szCs w:val="18"/>
          <w:lang w:eastAsia="es-MX"/>
        </w:rPr>
        <w:t>XX</w:t>
      </w:r>
      <w:r w:rsidRPr="00CB0067">
        <w:rPr>
          <w:rFonts w:ascii="Arial" w:eastAsia="Times New Roman" w:hAnsi="Arial" w:cs="Arial"/>
          <w:b/>
          <w:bCs/>
          <w:color w:val="2F2F2F"/>
          <w:sz w:val="18"/>
          <w:szCs w:val="18"/>
          <w:lang w:eastAsia="es-MX"/>
        </w:rPr>
        <w:t>.</w:t>
      </w:r>
      <w:r w:rsidRPr="00CB0067">
        <w:rPr>
          <w:rFonts w:ascii="Arial" w:eastAsia="Times New Roman" w:hAnsi="Arial" w:cs="Arial"/>
          <w:color w:val="2F2F2F"/>
          <w:sz w:val="20"/>
          <w:szCs w:val="20"/>
          <w:lang w:eastAsia="es-MX"/>
        </w:rPr>
        <w:t>    </w:t>
      </w:r>
      <w:r w:rsidRPr="00CB0067">
        <w:rPr>
          <w:rFonts w:ascii="Arial" w:eastAsia="Times New Roman" w:hAnsi="Arial" w:cs="Arial"/>
          <w:b/>
          <w:bCs/>
          <w:color w:val="2F2F2F"/>
          <w:sz w:val="18"/>
          <w:szCs w:val="18"/>
          <w:lang w:eastAsia="es-MX"/>
        </w:rPr>
        <w:t>Servidores públicos:</w:t>
      </w:r>
      <w:r w:rsidRPr="00CB0067">
        <w:rPr>
          <w:rFonts w:ascii="Arial" w:eastAsia="Times New Roman" w:hAnsi="Arial" w:cs="Arial"/>
          <w:color w:val="2F2F2F"/>
          <w:sz w:val="18"/>
          <w:szCs w:val="18"/>
          <w:lang w:eastAsia="es-MX"/>
        </w:rPr>
        <w:t> Los mencionados en el párrafo primero del artículo 108 de la Constitución Política de los EstadosUnidos Mexicanos y sus correlativos de las Entidades Federativas y municipios que establezcan las Constituciones delos Estados y el Estatuto de Gobierno del Distrito Federal;</w:t>
      </w:r>
    </w:p>
    <w:p w:rsidR="00CB0067" w:rsidRPr="00CB0067" w:rsidRDefault="00CB0067" w:rsidP="00CB0067">
      <w:pPr>
        <w:shd w:val="clear" w:color="auto" w:fill="FFFFFF"/>
        <w:spacing w:after="101" w:line="240" w:lineRule="auto"/>
        <w:ind w:hanging="562"/>
        <w:jc w:val="both"/>
        <w:rPr>
          <w:rFonts w:ascii="Times New Roman" w:eastAsia="Times New Roman" w:hAnsi="Times New Roman" w:cs="Times New Roman"/>
          <w:color w:val="2F2F2F"/>
          <w:sz w:val="18"/>
          <w:szCs w:val="18"/>
          <w:lang w:eastAsia="es-MX"/>
        </w:rPr>
      </w:pPr>
      <w:r w:rsidRPr="00CB0067">
        <w:rPr>
          <w:rFonts w:ascii="Arial" w:eastAsia="Times New Roman" w:hAnsi="Arial" w:cs="Arial"/>
          <w:color w:val="2F2F2F"/>
          <w:sz w:val="18"/>
          <w:szCs w:val="18"/>
          <w:lang w:eastAsia="es-MX"/>
        </w:rPr>
        <w:t>XXI</w:t>
      </w:r>
      <w:r w:rsidRPr="00CB0067">
        <w:rPr>
          <w:rFonts w:ascii="Arial" w:eastAsia="Times New Roman" w:hAnsi="Arial" w:cs="Arial"/>
          <w:b/>
          <w:bCs/>
          <w:color w:val="2F2F2F"/>
          <w:sz w:val="18"/>
          <w:szCs w:val="18"/>
          <w:lang w:eastAsia="es-MX"/>
        </w:rPr>
        <w:t>.</w:t>
      </w:r>
      <w:r w:rsidRPr="00CB0067">
        <w:rPr>
          <w:rFonts w:ascii="Arial" w:eastAsia="Times New Roman" w:hAnsi="Arial" w:cs="Arial"/>
          <w:color w:val="2F2F2F"/>
          <w:sz w:val="20"/>
          <w:szCs w:val="20"/>
          <w:lang w:eastAsia="es-MX"/>
        </w:rPr>
        <w:t>    </w:t>
      </w:r>
      <w:r w:rsidRPr="00CB0067">
        <w:rPr>
          <w:rFonts w:ascii="Arial" w:eastAsia="Times New Roman" w:hAnsi="Arial" w:cs="Arial"/>
          <w:b/>
          <w:bCs/>
          <w:color w:val="2F2F2F"/>
          <w:sz w:val="18"/>
          <w:szCs w:val="18"/>
          <w:lang w:eastAsia="es-MX"/>
        </w:rPr>
        <w:t>Sistema Nacional:</w:t>
      </w:r>
      <w:r w:rsidRPr="00CB0067">
        <w:rPr>
          <w:rFonts w:ascii="Arial" w:eastAsia="Times New Roman" w:hAnsi="Arial" w:cs="Arial"/>
          <w:color w:val="2F2F2F"/>
          <w:sz w:val="18"/>
          <w:szCs w:val="18"/>
          <w:lang w:eastAsia="es-MX"/>
        </w:rPr>
        <w:t> El Sistema Nacional de Transparencia, Acceso a la Información Pública y Protección de DatosPersonales, y</w:t>
      </w:r>
    </w:p>
    <w:p w:rsidR="00CB0067" w:rsidRPr="00CB0067" w:rsidRDefault="00CB0067" w:rsidP="00CB0067">
      <w:pPr>
        <w:shd w:val="clear" w:color="auto" w:fill="FFFFFF"/>
        <w:spacing w:after="101" w:line="240" w:lineRule="auto"/>
        <w:ind w:hanging="562"/>
        <w:jc w:val="both"/>
        <w:rPr>
          <w:rFonts w:ascii="Times New Roman" w:eastAsia="Times New Roman" w:hAnsi="Times New Roman" w:cs="Times New Roman"/>
          <w:color w:val="2F2F2F"/>
          <w:sz w:val="18"/>
          <w:szCs w:val="18"/>
          <w:lang w:eastAsia="es-MX"/>
        </w:rPr>
      </w:pPr>
      <w:r w:rsidRPr="00CB0067">
        <w:rPr>
          <w:rFonts w:ascii="Arial" w:eastAsia="Times New Roman" w:hAnsi="Arial" w:cs="Arial"/>
          <w:color w:val="2F2F2F"/>
          <w:sz w:val="18"/>
          <w:szCs w:val="18"/>
          <w:lang w:eastAsia="es-MX"/>
        </w:rPr>
        <w:t>XXII</w:t>
      </w:r>
      <w:r w:rsidRPr="00CB0067">
        <w:rPr>
          <w:rFonts w:ascii="Arial" w:eastAsia="Times New Roman" w:hAnsi="Arial" w:cs="Arial"/>
          <w:b/>
          <w:bCs/>
          <w:color w:val="2F2F2F"/>
          <w:sz w:val="18"/>
          <w:szCs w:val="18"/>
          <w:lang w:eastAsia="es-MX"/>
        </w:rPr>
        <w:t>.</w:t>
      </w:r>
      <w:r w:rsidRPr="00CB0067">
        <w:rPr>
          <w:rFonts w:ascii="Arial" w:eastAsia="Times New Roman" w:hAnsi="Arial" w:cs="Arial"/>
          <w:color w:val="2F2F2F"/>
          <w:sz w:val="20"/>
          <w:szCs w:val="20"/>
          <w:lang w:eastAsia="es-MX"/>
        </w:rPr>
        <w:t>   </w:t>
      </w:r>
      <w:r w:rsidRPr="00CB0067">
        <w:rPr>
          <w:rFonts w:ascii="Arial" w:eastAsia="Times New Roman" w:hAnsi="Arial" w:cs="Arial"/>
          <w:b/>
          <w:bCs/>
          <w:color w:val="2F2F2F"/>
          <w:sz w:val="18"/>
          <w:szCs w:val="18"/>
          <w:lang w:eastAsia="es-MX"/>
        </w:rPr>
        <w:t>Versión pública:</w:t>
      </w:r>
      <w:r w:rsidRPr="00CB0067">
        <w:rPr>
          <w:rFonts w:ascii="Arial" w:eastAsia="Times New Roman" w:hAnsi="Arial" w:cs="Arial"/>
          <w:color w:val="2F2F2F"/>
          <w:sz w:val="18"/>
          <w:szCs w:val="18"/>
          <w:lang w:eastAsia="es-MX"/>
        </w:rPr>
        <w:t> El documento o expediente en el que se da acceso a información, eliminando u omitiendo las partes osecciones clasificadas.</w:t>
      </w:r>
    </w:p>
    <w:p w:rsidR="00CB0067" w:rsidRPr="00CB0067" w:rsidRDefault="00CB0067" w:rsidP="00CB0067">
      <w:pPr>
        <w:shd w:val="clear" w:color="auto" w:fill="FFFFFF"/>
        <w:spacing w:after="101" w:line="240" w:lineRule="auto"/>
        <w:jc w:val="center"/>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CAPÍTULO II</w:t>
      </w:r>
    </w:p>
    <w:p w:rsidR="00CB0067" w:rsidRPr="00CB0067" w:rsidRDefault="00CB0067" w:rsidP="00CB0067">
      <w:pPr>
        <w:shd w:val="clear" w:color="auto" w:fill="FFFFFF"/>
        <w:spacing w:after="101" w:line="240" w:lineRule="auto"/>
        <w:jc w:val="center"/>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DE LAS POLÍTICAS GENERALES QUE ORIENTARÁN LA PUBLICIDAD Y ACTUALIZACIÓN DE LA</w:t>
      </w:r>
    </w:p>
    <w:p w:rsidR="00CB0067" w:rsidRPr="00CB0067" w:rsidRDefault="00CB0067" w:rsidP="00CB0067">
      <w:pPr>
        <w:shd w:val="clear" w:color="auto" w:fill="FFFFFF"/>
        <w:spacing w:after="101" w:line="240" w:lineRule="auto"/>
        <w:jc w:val="center"/>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INFORMACIÓN QUE GENEREN LOS SUJETOS OBLIGADOS</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Tercero.</w:t>
      </w:r>
      <w:r w:rsidRPr="00CB0067">
        <w:rPr>
          <w:rFonts w:ascii="Arial" w:eastAsia="Times New Roman" w:hAnsi="Arial" w:cs="Arial"/>
          <w:color w:val="2F2F2F"/>
          <w:sz w:val="18"/>
          <w:szCs w:val="18"/>
          <w:lang w:eastAsia="es-MX"/>
        </w:rPr>
        <w:t> Las Políticas Generales</w:t>
      </w:r>
      <w:r w:rsidRPr="00CB0067">
        <w:rPr>
          <w:rFonts w:ascii="Arial" w:eastAsia="Times New Roman" w:hAnsi="Arial" w:cs="Arial"/>
          <w:i/>
          <w:iCs/>
          <w:color w:val="2F2F2F"/>
          <w:sz w:val="18"/>
          <w:szCs w:val="18"/>
          <w:lang w:eastAsia="es-MX"/>
        </w:rPr>
        <w:t> </w:t>
      </w:r>
      <w:r w:rsidRPr="00CB0067">
        <w:rPr>
          <w:rFonts w:ascii="Arial" w:eastAsia="Times New Roman" w:hAnsi="Arial" w:cs="Arial"/>
          <w:color w:val="2F2F2F"/>
          <w:sz w:val="18"/>
          <w:szCs w:val="18"/>
          <w:lang w:eastAsia="es-MX"/>
        </w:rPr>
        <w:t>para la publicidad y actualización de la información que poseen los sujetos obligados sefundamentan en las disposiciones de la Ley General, en particular en el Capítulo I del Título Quinto, y tienen como objetoestablecer las pautas para la organización, difusión y actualización de la información derivada de las obligaciones detransparencia comunes y específicas de los sujetos obligados.</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Cuarto.</w:t>
      </w:r>
      <w:r w:rsidRPr="00CB0067">
        <w:rPr>
          <w:rFonts w:ascii="Arial" w:eastAsia="Times New Roman" w:hAnsi="Arial" w:cs="Arial"/>
          <w:color w:val="2F2F2F"/>
          <w:sz w:val="18"/>
          <w:szCs w:val="18"/>
          <w:lang w:eastAsia="es-MX"/>
        </w:rPr>
        <w:t> Las políticas para la difusión de la información son las siguientes:</w:t>
      </w:r>
    </w:p>
    <w:p w:rsidR="00CB0067" w:rsidRPr="00CB0067" w:rsidRDefault="00CB0067" w:rsidP="00CB0067">
      <w:pPr>
        <w:shd w:val="clear" w:color="auto" w:fill="FFFFFF"/>
        <w:spacing w:after="101" w:line="240" w:lineRule="auto"/>
        <w:ind w:hanging="567"/>
        <w:jc w:val="both"/>
        <w:rPr>
          <w:rFonts w:ascii="Times New Roman" w:eastAsia="Times New Roman" w:hAnsi="Times New Roman" w:cs="Times New Roman"/>
          <w:color w:val="2F2F2F"/>
          <w:sz w:val="18"/>
          <w:szCs w:val="18"/>
          <w:lang w:eastAsia="es-MX"/>
        </w:rPr>
      </w:pPr>
      <w:r w:rsidRPr="00CB0067">
        <w:rPr>
          <w:rFonts w:ascii="Arial" w:eastAsia="Times New Roman" w:hAnsi="Arial" w:cs="Arial"/>
          <w:color w:val="2F2F2F"/>
          <w:sz w:val="18"/>
          <w:szCs w:val="18"/>
          <w:lang w:eastAsia="es-MX"/>
        </w:rPr>
        <w:t>I.</w:t>
      </w:r>
      <w:r w:rsidRPr="00CB0067">
        <w:rPr>
          <w:rFonts w:ascii="Arial" w:eastAsia="Times New Roman" w:hAnsi="Arial" w:cs="Arial"/>
          <w:color w:val="2F2F2F"/>
          <w:sz w:val="20"/>
          <w:szCs w:val="20"/>
          <w:lang w:eastAsia="es-MX"/>
        </w:rPr>
        <w:t>        </w:t>
      </w:r>
      <w:r w:rsidRPr="003E6F4E">
        <w:rPr>
          <w:rFonts w:ascii="Arial" w:eastAsia="Times New Roman" w:hAnsi="Arial" w:cs="Arial"/>
          <w:color w:val="2F2F2F"/>
          <w:sz w:val="18"/>
          <w:szCs w:val="18"/>
          <w:highlight w:val="yellow"/>
          <w:lang w:eastAsia="es-MX"/>
        </w:rPr>
        <w:t>Todos los sujetos obligados deben poner a disposición de los particulares y mantener actualizada, en sus sitios deInternet y a través de la Plataforma Nacional</w:t>
      </w:r>
      <w:r w:rsidRPr="00CB0067">
        <w:rPr>
          <w:rFonts w:ascii="Arial" w:eastAsia="Times New Roman" w:hAnsi="Arial" w:cs="Arial"/>
          <w:color w:val="2F2F2F"/>
          <w:sz w:val="18"/>
          <w:szCs w:val="18"/>
          <w:lang w:eastAsia="es-MX"/>
        </w:rPr>
        <w:t>, tal como lo señala el artículo 60 de la Ley General, la información derivadade las obligaciones de transparencia descritas en el Título Quinto de la Ley General, en la Ley Federal y en lasrespectivas leyes locales;</w:t>
      </w:r>
    </w:p>
    <w:p w:rsidR="00CB0067" w:rsidRPr="00CB0067" w:rsidRDefault="00CB0067" w:rsidP="00CB0067">
      <w:pPr>
        <w:shd w:val="clear" w:color="auto" w:fill="FFFFFF"/>
        <w:spacing w:after="101" w:line="240" w:lineRule="auto"/>
        <w:ind w:hanging="567"/>
        <w:jc w:val="both"/>
        <w:rPr>
          <w:rFonts w:ascii="Times New Roman" w:eastAsia="Times New Roman" w:hAnsi="Times New Roman" w:cs="Times New Roman"/>
          <w:color w:val="2F2F2F"/>
          <w:sz w:val="18"/>
          <w:szCs w:val="18"/>
          <w:lang w:eastAsia="es-MX"/>
        </w:rPr>
      </w:pPr>
      <w:r w:rsidRPr="00CB0067">
        <w:rPr>
          <w:rFonts w:ascii="Arial" w:eastAsia="Times New Roman" w:hAnsi="Arial" w:cs="Arial"/>
          <w:color w:val="2F2F2F"/>
          <w:sz w:val="18"/>
          <w:szCs w:val="18"/>
          <w:lang w:eastAsia="es-MX"/>
        </w:rPr>
        <w:t>II.</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Los sujetos obligados pondrán a disposición de los particulares para su consulta, análisis y uso, la información derivadade las obligaciones de transparencia descritas en el Título Quinto de la Ley General, por lo menos en un medio distintoal digital, a fin de garantizar su uso a las personas que no cuentan con acceso a Internet;</w:t>
      </w:r>
    </w:p>
    <w:p w:rsidR="00CB0067" w:rsidRPr="00CB0067" w:rsidRDefault="00CB0067" w:rsidP="00CB0067">
      <w:pPr>
        <w:shd w:val="clear" w:color="auto" w:fill="FFFFFF"/>
        <w:spacing w:after="101" w:line="240" w:lineRule="auto"/>
        <w:ind w:hanging="567"/>
        <w:jc w:val="both"/>
        <w:rPr>
          <w:rFonts w:ascii="Times New Roman" w:eastAsia="Times New Roman" w:hAnsi="Times New Roman" w:cs="Times New Roman"/>
          <w:color w:val="2F2F2F"/>
          <w:sz w:val="18"/>
          <w:szCs w:val="18"/>
          <w:lang w:eastAsia="es-MX"/>
        </w:rPr>
      </w:pPr>
      <w:r w:rsidRPr="00CB0067">
        <w:rPr>
          <w:rFonts w:ascii="Arial" w:eastAsia="Times New Roman" w:hAnsi="Arial" w:cs="Arial"/>
          <w:color w:val="2F2F2F"/>
          <w:sz w:val="18"/>
          <w:szCs w:val="18"/>
          <w:lang w:eastAsia="es-MX"/>
        </w:rPr>
        <w:t>III.</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Los sujetos obligados tendrán en la página de inicio de su portal de Internet institucional un hipervínculo visible a unasección denominada "Transparencia", con acceso directo al sitio donde se encuentre la información pública puesta adisposición de las personas en cumplimiento de sus obligaciones de transparencia. Dicho sitio será, de conformidad conel artículo 64 de la Ley General, la Plataforma Nacional, específicamente el Sistema de Portales de Obligaciones deTransparencia, a que hace referencia el artículo 50, fracción III, de la Ley General, y</w:t>
      </w:r>
    </w:p>
    <w:p w:rsidR="00CB0067" w:rsidRPr="00CB0067" w:rsidRDefault="00CB0067" w:rsidP="00CB0067">
      <w:pPr>
        <w:shd w:val="clear" w:color="auto" w:fill="FFFFFF"/>
        <w:spacing w:after="101" w:line="240" w:lineRule="auto"/>
        <w:ind w:hanging="567"/>
        <w:jc w:val="both"/>
        <w:rPr>
          <w:rFonts w:ascii="Times New Roman" w:eastAsia="Times New Roman" w:hAnsi="Times New Roman" w:cs="Times New Roman"/>
          <w:color w:val="2F2F2F"/>
          <w:sz w:val="18"/>
          <w:szCs w:val="18"/>
          <w:lang w:eastAsia="es-MX"/>
        </w:rPr>
      </w:pPr>
      <w:r w:rsidRPr="00CB0067">
        <w:rPr>
          <w:rFonts w:ascii="Arial" w:eastAsia="Times New Roman" w:hAnsi="Arial" w:cs="Arial"/>
          <w:color w:val="2F2F2F"/>
          <w:sz w:val="18"/>
          <w:szCs w:val="18"/>
          <w:lang w:eastAsia="es-MX"/>
        </w:rPr>
        <w:lastRenderedPageBreak/>
        <w:t>IV.</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Todos los sujetos obligados, en cumplimiento del artículo 64 de la Ley General, contarán con un buscador (motor debúsqueda) en su sección de "Transparencia", con el objetivo de facilitar a las y los usuarios la recuperación deinformación mediante palabras clave y temas.</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Quinto.</w:t>
      </w:r>
      <w:r w:rsidRPr="00CB0067">
        <w:rPr>
          <w:rFonts w:ascii="Arial" w:eastAsia="Times New Roman" w:hAnsi="Arial" w:cs="Arial"/>
          <w:color w:val="2F2F2F"/>
          <w:sz w:val="18"/>
          <w:szCs w:val="18"/>
          <w:lang w:eastAsia="es-MX"/>
        </w:rPr>
        <w:t> La información que difundan y actualicen los sujetos obligados en su sección de Internet "Transparencia", así como enla Plataforma Nacional, deberá cumplir con los atributos de calidad</w:t>
      </w:r>
      <w:r w:rsidRPr="00CB0067">
        <w:rPr>
          <w:rFonts w:ascii="Arial" w:eastAsia="Times New Roman" w:hAnsi="Arial" w:cs="Arial"/>
          <w:b/>
          <w:bCs/>
          <w:color w:val="2F2F2F"/>
          <w:sz w:val="18"/>
          <w:szCs w:val="18"/>
          <w:lang w:eastAsia="es-MX"/>
        </w:rPr>
        <w:t> </w:t>
      </w:r>
      <w:r w:rsidRPr="00CB0067">
        <w:rPr>
          <w:rFonts w:ascii="Arial" w:eastAsia="Times New Roman" w:hAnsi="Arial" w:cs="Arial"/>
          <w:color w:val="2F2F2F"/>
          <w:sz w:val="18"/>
          <w:szCs w:val="18"/>
          <w:lang w:eastAsia="es-MX"/>
        </w:rPr>
        <w:t>de la información y accesibilidad en los siguientes términos:</w:t>
      </w:r>
    </w:p>
    <w:p w:rsidR="00CB0067" w:rsidRPr="00CB0067" w:rsidRDefault="00CB0067" w:rsidP="00CB0067">
      <w:pPr>
        <w:shd w:val="clear" w:color="auto" w:fill="FFFFFF"/>
        <w:spacing w:after="101" w:line="240" w:lineRule="auto"/>
        <w:ind w:hanging="567"/>
        <w:jc w:val="both"/>
        <w:rPr>
          <w:rFonts w:ascii="Times New Roman" w:eastAsia="Times New Roman" w:hAnsi="Times New Roman" w:cs="Times New Roman"/>
          <w:color w:val="2F2F2F"/>
          <w:sz w:val="18"/>
          <w:szCs w:val="18"/>
          <w:lang w:eastAsia="es-MX"/>
        </w:rPr>
      </w:pPr>
      <w:r w:rsidRPr="00CB0067">
        <w:rPr>
          <w:rFonts w:ascii="Arial" w:eastAsia="Times New Roman" w:hAnsi="Arial" w:cs="Arial"/>
          <w:color w:val="2F2F2F"/>
          <w:sz w:val="18"/>
          <w:szCs w:val="18"/>
          <w:lang w:eastAsia="es-MX"/>
        </w:rPr>
        <w:t>I.</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Calidad</w:t>
      </w:r>
      <w:r w:rsidRPr="00CB0067">
        <w:rPr>
          <w:rFonts w:ascii="Arial" w:eastAsia="Times New Roman" w:hAnsi="Arial" w:cs="Arial"/>
          <w:i/>
          <w:iCs/>
          <w:color w:val="2F2F2F"/>
          <w:sz w:val="18"/>
          <w:szCs w:val="18"/>
          <w:lang w:eastAsia="es-MX"/>
        </w:rPr>
        <w:t> </w:t>
      </w:r>
      <w:r w:rsidRPr="00CB0067">
        <w:rPr>
          <w:rFonts w:ascii="Arial" w:eastAsia="Times New Roman" w:hAnsi="Arial" w:cs="Arial"/>
          <w:color w:val="2F2F2F"/>
          <w:sz w:val="18"/>
          <w:szCs w:val="18"/>
          <w:lang w:eastAsia="es-MX"/>
        </w:rPr>
        <w:t>de la información. La información que se ponga a disposición de cualquier interesado, como resultado de laspolíticas públicas en materia de transparencia, debe ser veraz, confiable, oportuna, congruente, integral, actualizada,accesible, comprensible y verificable, y</w:t>
      </w:r>
    </w:p>
    <w:p w:rsidR="00CB0067" w:rsidRPr="00CB0067" w:rsidRDefault="00CB0067" w:rsidP="00CB0067">
      <w:pPr>
        <w:shd w:val="clear" w:color="auto" w:fill="FFFFFF"/>
        <w:spacing w:after="101" w:line="240" w:lineRule="auto"/>
        <w:ind w:hanging="567"/>
        <w:jc w:val="both"/>
        <w:rPr>
          <w:rFonts w:ascii="Times New Roman" w:eastAsia="Times New Roman" w:hAnsi="Times New Roman" w:cs="Times New Roman"/>
          <w:color w:val="2F2F2F"/>
          <w:sz w:val="18"/>
          <w:szCs w:val="18"/>
          <w:lang w:eastAsia="es-MX"/>
        </w:rPr>
      </w:pPr>
      <w:r w:rsidRPr="00CB0067">
        <w:rPr>
          <w:rFonts w:ascii="Arial" w:eastAsia="Times New Roman" w:hAnsi="Arial" w:cs="Arial"/>
          <w:color w:val="2F2F2F"/>
          <w:sz w:val="18"/>
          <w:szCs w:val="18"/>
          <w:lang w:eastAsia="es-MX"/>
        </w:rPr>
        <w:t>II.</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Accesibilidad. Se deberá facilitar la consulta de la información a las personas que no tienen acceso a Internet. Sedispondrá de equipos de cómputo con acceso a Internet en las oficinas de las Unidades de Transparencia para uso delos particulares que quieran consultar la información o utilizar el sistema que para el procedimiento de acceso a lainformación se establezca. Adicionalmente se utilizarán medios alternativos de difusión de la información, cuando endeterminadas poblaciones esto resulte de más fácil acceso y comprensión.</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Sexto.</w:t>
      </w:r>
      <w:r w:rsidRPr="00CB0067">
        <w:rPr>
          <w:rFonts w:ascii="Arial" w:eastAsia="Times New Roman" w:hAnsi="Arial" w:cs="Arial"/>
          <w:color w:val="2F2F2F"/>
          <w:sz w:val="18"/>
          <w:szCs w:val="18"/>
          <w:lang w:eastAsia="es-MX"/>
        </w:rPr>
        <w:t> Con base en los atributos de calidad de la información y accesibilidad antes referidos, y en lo dispuesto por el artículo 61de la Ley General, se establece que la información publicada en los portales de transparencia de los sujetos obligados y en laPlataforma Nacional, deberá contar además con las siguientes características: veracidad, confiabilidad, oportunidad,congruencia, integralidad, actualidad, accesibilidad, comprensibilidad y verificabilidad, las cuales se definen a continuación:</w:t>
      </w:r>
    </w:p>
    <w:p w:rsidR="00CB0067" w:rsidRPr="00CB0067" w:rsidRDefault="00CB0067" w:rsidP="00CB0067">
      <w:pPr>
        <w:shd w:val="clear" w:color="auto" w:fill="FFFFFF"/>
        <w:spacing w:after="101" w:line="240" w:lineRule="auto"/>
        <w:ind w:hanging="567"/>
        <w:jc w:val="both"/>
        <w:rPr>
          <w:rFonts w:ascii="Arial" w:eastAsia="Times New Roman" w:hAnsi="Arial" w:cs="Arial"/>
          <w:color w:val="2F2F2F"/>
          <w:sz w:val="18"/>
          <w:szCs w:val="18"/>
          <w:lang w:eastAsia="es-MX"/>
        </w:rPr>
      </w:pPr>
      <w:r w:rsidRPr="00CB0067">
        <w:rPr>
          <w:rFonts w:ascii="Arial" w:eastAsia="Times New Roman" w:hAnsi="Arial" w:cs="Arial"/>
          <w:color w:val="2F2F2F"/>
          <w:sz w:val="18"/>
          <w:szCs w:val="18"/>
          <w:lang w:eastAsia="es-MX"/>
        </w:rPr>
        <w:t>I.</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Veracidad: Que es exacta y dice, refiere o manifiesta siempre la verdad respecto de lo generado, utilizado o publicitadopor el sujeto obligado en ejercicio de sus funciones o atribuciones;</w:t>
      </w:r>
    </w:p>
    <w:p w:rsidR="00CB0067" w:rsidRPr="00CB0067" w:rsidRDefault="00CB0067" w:rsidP="00CB0067">
      <w:pPr>
        <w:shd w:val="clear" w:color="auto" w:fill="FFFFFF"/>
        <w:spacing w:after="101" w:line="240" w:lineRule="auto"/>
        <w:ind w:hanging="567"/>
        <w:jc w:val="both"/>
        <w:rPr>
          <w:rFonts w:ascii="Arial" w:eastAsia="Times New Roman" w:hAnsi="Arial" w:cs="Arial"/>
          <w:color w:val="2F2F2F"/>
          <w:sz w:val="18"/>
          <w:szCs w:val="18"/>
          <w:lang w:eastAsia="es-MX"/>
        </w:rPr>
      </w:pPr>
      <w:r w:rsidRPr="00CB0067">
        <w:rPr>
          <w:rFonts w:ascii="Arial" w:eastAsia="Times New Roman" w:hAnsi="Arial" w:cs="Arial"/>
          <w:color w:val="2F2F2F"/>
          <w:sz w:val="18"/>
          <w:szCs w:val="18"/>
          <w:lang w:eastAsia="es-MX"/>
        </w:rPr>
        <w:t>II.</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Confiabilidad: Que es creíble, fidedigna y sin error. Que proporciona elementos y/o datos que permiten la identificaciónde su origen, fecha de generación, de emisión y difusión;</w:t>
      </w:r>
    </w:p>
    <w:p w:rsidR="00CB0067" w:rsidRPr="00CB0067" w:rsidRDefault="00CB0067" w:rsidP="00CB0067">
      <w:pPr>
        <w:shd w:val="clear" w:color="auto" w:fill="FFFFFF"/>
        <w:spacing w:after="101" w:line="240" w:lineRule="auto"/>
        <w:ind w:hanging="567"/>
        <w:jc w:val="both"/>
        <w:rPr>
          <w:rFonts w:ascii="Arial" w:eastAsia="Times New Roman" w:hAnsi="Arial" w:cs="Arial"/>
          <w:color w:val="2F2F2F"/>
          <w:sz w:val="18"/>
          <w:szCs w:val="18"/>
          <w:lang w:eastAsia="es-MX"/>
        </w:rPr>
      </w:pPr>
      <w:r w:rsidRPr="00CB0067">
        <w:rPr>
          <w:rFonts w:ascii="Arial" w:eastAsia="Times New Roman" w:hAnsi="Arial" w:cs="Arial"/>
          <w:color w:val="2F2F2F"/>
          <w:sz w:val="18"/>
          <w:szCs w:val="18"/>
          <w:lang w:eastAsia="es-MX"/>
        </w:rPr>
        <w:t>III.</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Oportunidad: Que se publica a tiempo para preservar su valor y utilidad para la toma de decisiones de los usuarios;</w:t>
      </w:r>
    </w:p>
    <w:p w:rsidR="00CB0067" w:rsidRPr="00CB0067" w:rsidRDefault="00CB0067" w:rsidP="00CB0067">
      <w:pPr>
        <w:shd w:val="clear" w:color="auto" w:fill="FFFFFF"/>
        <w:spacing w:after="101" w:line="240" w:lineRule="auto"/>
        <w:ind w:hanging="567"/>
        <w:jc w:val="both"/>
        <w:rPr>
          <w:rFonts w:ascii="Arial" w:eastAsia="Times New Roman" w:hAnsi="Arial" w:cs="Arial"/>
          <w:color w:val="2F2F2F"/>
          <w:sz w:val="18"/>
          <w:szCs w:val="18"/>
          <w:lang w:eastAsia="es-MX"/>
        </w:rPr>
      </w:pPr>
      <w:r w:rsidRPr="00CB0067">
        <w:rPr>
          <w:rFonts w:ascii="Arial" w:eastAsia="Times New Roman" w:hAnsi="Arial" w:cs="Arial"/>
          <w:color w:val="2F2F2F"/>
          <w:sz w:val="18"/>
          <w:szCs w:val="18"/>
          <w:lang w:eastAsia="es-MX"/>
        </w:rPr>
        <w:t>IV.</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Congruencia: Que mantiene relación y coherencia con otra información generada, utilizada y/o publicada por el sujetoobligado;</w:t>
      </w:r>
    </w:p>
    <w:p w:rsidR="00CB0067" w:rsidRPr="00CB0067" w:rsidRDefault="00CB0067" w:rsidP="00CB0067">
      <w:pPr>
        <w:shd w:val="clear" w:color="auto" w:fill="FFFFFF"/>
        <w:spacing w:after="101" w:line="240" w:lineRule="auto"/>
        <w:ind w:hanging="567"/>
        <w:jc w:val="both"/>
        <w:rPr>
          <w:rFonts w:ascii="Arial" w:eastAsia="Times New Roman" w:hAnsi="Arial" w:cs="Arial"/>
          <w:color w:val="2F2F2F"/>
          <w:sz w:val="18"/>
          <w:szCs w:val="18"/>
          <w:lang w:eastAsia="es-MX"/>
        </w:rPr>
      </w:pPr>
      <w:r w:rsidRPr="00CB0067">
        <w:rPr>
          <w:rFonts w:ascii="Arial" w:eastAsia="Times New Roman" w:hAnsi="Arial" w:cs="Arial"/>
          <w:color w:val="2F2F2F"/>
          <w:sz w:val="18"/>
          <w:szCs w:val="18"/>
          <w:lang w:eastAsia="es-MX"/>
        </w:rPr>
        <w:t>V.</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Integralidad</w:t>
      </w:r>
      <w:r w:rsidRPr="00CB0067">
        <w:rPr>
          <w:rFonts w:ascii="Arial" w:eastAsia="Times New Roman" w:hAnsi="Arial" w:cs="Arial"/>
          <w:b/>
          <w:bCs/>
          <w:color w:val="2F2F2F"/>
          <w:sz w:val="18"/>
          <w:szCs w:val="18"/>
          <w:lang w:eastAsia="es-MX"/>
        </w:rPr>
        <w:t>: </w:t>
      </w:r>
      <w:r w:rsidRPr="00CB0067">
        <w:rPr>
          <w:rFonts w:ascii="Arial" w:eastAsia="Times New Roman" w:hAnsi="Arial" w:cs="Arial"/>
          <w:color w:val="2F2F2F"/>
          <w:sz w:val="18"/>
          <w:szCs w:val="18"/>
          <w:lang w:eastAsia="es-MX"/>
        </w:rPr>
        <w:t>Que proporciona todos los datos, aspectos, partes o referentes necesarios para estar completa o ser globalrespecto del quehacer del sujeto obligado;</w:t>
      </w:r>
    </w:p>
    <w:p w:rsidR="00CB0067" w:rsidRPr="00CB0067" w:rsidRDefault="00CB0067" w:rsidP="00CB0067">
      <w:pPr>
        <w:shd w:val="clear" w:color="auto" w:fill="FFFFFF"/>
        <w:spacing w:after="76" w:line="240" w:lineRule="auto"/>
        <w:ind w:hanging="567"/>
        <w:jc w:val="both"/>
        <w:rPr>
          <w:rFonts w:ascii="Arial" w:eastAsia="Times New Roman" w:hAnsi="Arial" w:cs="Arial"/>
          <w:color w:val="2F2F2F"/>
          <w:sz w:val="18"/>
          <w:szCs w:val="18"/>
          <w:lang w:eastAsia="es-MX"/>
        </w:rPr>
      </w:pPr>
      <w:r w:rsidRPr="00CB0067">
        <w:rPr>
          <w:rFonts w:ascii="Arial" w:eastAsia="Times New Roman" w:hAnsi="Arial" w:cs="Arial"/>
          <w:color w:val="2F2F2F"/>
          <w:sz w:val="18"/>
          <w:szCs w:val="18"/>
          <w:lang w:eastAsia="es-MX"/>
        </w:rPr>
        <w:t>VI.</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Actualidad:</w:t>
      </w:r>
      <w:r w:rsidRPr="00CB0067">
        <w:rPr>
          <w:rFonts w:ascii="Arial" w:eastAsia="Times New Roman" w:hAnsi="Arial" w:cs="Arial"/>
          <w:b/>
          <w:bCs/>
          <w:color w:val="2F2F2F"/>
          <w:sz w:val="18"/>
          <w:szCs w:val="18"/>
          <w:lang w:eastAsia="es-MX"/>
        </w:rPr>
        <w:t> </w:t>
      </w:r>
      <w:r w:rsidRPr="00CB0067">
        <w:rPr>
          <w:rFonts w:ascii="Arial" w:eastAsia="Times New Roman" w:hAnsi="Arial" w:cs="Arial"/>
          <w:color w:val="2F2F2F"/>
          <w:sz w:val="18"/>
          <w:szCs w:val="18"/>
          <w:lang w:eastAsia="es-MX"/>
        </w:rPr>
        <w:t>Que es la última versión de la información y es resultado de la adición, modificación o generación de datos apartir de las acciones y actividades del sujeto obligado en ejercicio de sus</w:t>
      </w:r>
    </w:p>
    <w:p w:rsidR="00CB0067" w:rsidRPr="00CB0067" w:rsidRDefault="00CB0067" w:rsidP="00CB0067">
      <w:pPr>
        <w:shd w:val="clear" w:color="auto" w:fill="FFFFFF"/>
        <w:spacing w:after="76" w:line="240" w:lineRule="auto"/>
        <w:jc w:val="both"/>
        <w:rPr>
          <w:rFonts w:ascii="Arial" w:eastAsia="Times New Roman" w:hAnsi="Arial" w:cs="Arial"/>
          <w:color w:val="2F2F2F"/>
          <w:sz w:val="18"/>
          <w:szCs w:val="18"/>
          <w:lang w:eastAsia="es-MX"/>
        </w:rPr>
      </w:pPr>
      <w:r w:rsidRPr="00CB0067">
        <w:rPr>
          <w:rFonts w:ascii="Arial" w:eastAsia="Times New Roman" w:hAnsi="Arial" w:cs="Arial"/>
          <w:color w:val="2F2F2F"/>
          <w:sz w:val="18"/>
          <w:szCs w:val="18"/>
          <w:lang w:eastAsia="es-MX"/>
        </w:rPr>
        <w:t>funciones o atribuciones;</w:t>
      </w:r>
    </w:p>
    <w:p w:rsidR="00CB0067" w:rsidRPr="00CB0067" w:rsidRDefault="00CB0067" w:rsidP="00CB0067">
      <w:pPr>
        <w:shd w:val="clear" w:color="auto" w:fill="FFFFFF"/>
        <w:spacing w:after="76" w:line="240" w:lineRule="auto"/>
        <w:ind w:hanging="567"/>
        <w:jc w:val="both"/>
        <w:rPr>
          <w:rFonts w:ascii="Arial" w:eastAsia="Times New Roman" w:hAnsi="Arial" w:cs="Arial"/>
          <w:color w:val="2F2F2F"/>
          <w:sz w:val="18"/>
          <w:szCs w:val="18"/>
          <w:lang w:eastAsia="es-MX"/>
        </w:rPr>
      </w:pPr>
      <w:r w:rsidRPr="00CB0067">
        <w:rPr>
          <w:rFonts w:ascii="Arial" w:eastAsia="Times New Roman" w:hAnsi="Arial" w:cs="Arial"/>
          <w:color w:val="2F2F2F"/>
          <w:sz w:val="18"/>
          <w:szCs w:val="18"/>
          <w:lang w:eastAsia="es-MX"/>
        </w:rPr>
        <w:t>VII.</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Accesibilidad: Que está presentada de tal manera que todas las personas pueden consultarla, examinarla y utilizarlaindependientemente de sus capacidades técnicas, cognitivas o físicas;</w:t>
      </w:r>
    </w:p>
    <w:p w:rsidR="00CB0067" w:rsidRPr="00CB0067" w:rsidRDefault="00CB0067" w:rsidP="00CB0067">
      <w:pPr>
        <w:shd w:val="clear" w:color="auto" w:fill="FFFFFF"/>
        <w:spacing w:after="76" w:line="240" w:lineRule="auto"/>
        <w:ind w:hanging="567"/>
        <w:jc w:val="both"/>
        <w:rPr>
          <w:rFonts w:ascii="Arial" w:eastAsia="Times New Roman" w:hAnsi="Arial" w:cs="Arial"/>
          <w:color w:val="2F2F2F"/>
          <w:sz w:val="18"/>
          <w:szCs w:val="18"/>
          <w:lang w:eastAsia="es-MX"/>
        </w:rPr>
      </w:pPr>
      <w:r w:rsidRPr="00CB0067">
        <w:rPr>
          <w:rFonts w:ascii="Arial" w:eastAsia="Times New Roman" w:hAnsi="Arial" w:cs="Arial"/>
          <w:color w:val="2F2F2F"/>
          <w:sz w:val="18"/>
          <w:szCs w:val="18"/>
          <w:lang w:eastAsia="es-MX"/>
        </w:rPr>
        <w:t>VIII.</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Comprensibilidad: Que es sencilla, clara y entendible para cualquier persona, y</w:t>
      </w:r>
    </w:p>
    <w:p w:rsidR="00CB0067" w:rsidRPr="00CB0067" w:rsidRDefault="00CB0067" w:rsidP="00CB0067">
      <w:pPr>
        <w:shd w:val="clear" w:color="auto" w:fill="FFFFFF"/>
        <w:spacing w:after="76" w:line="240" w:lineRule="auto"/>
        <w:ind w:hanging="567"/>
        <w:jc w:val="both"/>
        <w:rPr>
          <w:rFonts w:ascii="Arial" w:eastAsia="Times New Roman" w:hAnsi="Arial" w:cs="Arial"/>
          <w:color w:val="2F2F2F"/>
          <w:sz w:val="18"/>
          <w:szCs w:val="18"/>
          <w:lang w:eastAsia="es-MX"/>
        </w:rPr>
      </w:pPr>
      <w:r w:rsidRPr="00CB0067">
        <w:rPr>
          <w:rFonts w:ascii="Arial" w:eastAsia="Times New Roman" w:hAnsi="Arial" w:cs="Arial"/>
          <w:color w:val="2F2F2F"/>
          <w:sz w:val="18"/>
          <w:szCs w:val="18"/>
          <w:lang w:eastAsia="es-MX"/>
        </w:rPr>
        <w:t>IX.</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Verificabilidad: Que es posible comprobar la veracidad de la información, así como examinar el método por el cual elsujeto obligado la generó.</w:t>
      </w:r>
    </w:p>
    <w:p w:rsidR="00CB0067" w:rsidRPr="00CB0067" w:rsidRDefault="00CB0067" w:rsidP="00CB0067">
      <w:pPr>
        <w:shd w:val="clear" w:color="auto" w:fill="FFFFFF"/>
        <w:spacing w:after="76"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Séptimo.</w:t>
      </w:r>
      <w:r w:rsidRPr="00CB0067">
        <w:rPr>
          <w:rFonts w:ascii="Arial" w:eastAsia="Times New Roman" w:hAnsi="Arial" w:cs="Arial"/>
          <w:color w:val="2F2F2F"/>
          <w:sz w:val="18"/>
          <w:szCs w:val="18"/>
          <w:lang w:eastAsia="es-MX"/>
        </w:rPr>
        <w:t> Los sujetos obligados usarán los formatos especificados en cada rubro de información incluidos en estosLineamientos, con el objetivo de asegurar que la organización, presentación y publicación de ésta garantice su homologación yestandarización, como lo especifican los artículos 61 y 65 de la Ley General.</w:t>
      </w:r>
    </w:p>
    <w:p w:rsidR="00CB0067" w:rsidRPr="00CB0067" w:rsidRDefault="00CB0067" w:rsidP="00CB0067">
      <w:pPr>
        <w:shd w:val="clear" w:color="auto" w:fill="FFFFFF"/>
        <w:spacing w:after="76"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Octavo.</w:t>
      </w:r>
      <w:r w:rsidRPr="00CB0067">
        <w:rPr>
          <w:rFonts w:ascii="Arial" w:eastAsia="Times New Roman" w:hAnsi="Arial" w:cs="Arial"/>
          <w:color w:val="2F2F2F"/>
          <w:sz w:val="18"/>
          <w:szCs w:val="18"/>
          <w:lang w:eastAsia="es-MX"/>
        </w:rPr>
        <w:t> Las políticas para actualizar la información son las siguientes:</w:t>
      </w:r>
    </w:p>
    <w:p w:rsidR="00CB0067" w:rsidRPr="00CB0067" w:rsidRDefault="00CB0067" w:rsidP="00CB0067">
      <w:pPr>
        <w:shd w:val="clear" w:color="auto" w:fill="FFFFFF"/>
        <w:spacing w:after="76" w:line="240" w:lineRule="auto"/>
        <w:ind w:hanging="567"/>
        <w:jc w:val="both"/>
        <w:rPr>
          <w:rFonts w:ascii="Times New Roman" w:eastAsia="Times New Roman" w:hAnsi="Times New Roman" w:cs="Times New Roman"/>
          <w:color w:val="2F2F2F"/>
          <w:sz w:val="18"/>
          <w:szCs w:val="18"/>
          <w:lang w:eastAsia="es-MX"/>
        </w:rPr>
      </w:pPr>
      <w:r w:rsidRPr="00CB0067">
        <w:rPr>
          <w:rFonts w:ascii="Arial" w:eastAsia="Times New Roman" w:hAnsi="Arial" w:cs="Arial"/>
          <w:color w:val="2F2F2F"/>
          <w:sz w:val="18"/>
          <w:szCs w:val="18"/>
          <w:lang w:eastAsia="es-MX"/>
        </w:rPr>
        <w:t>I</w:t>
      </w:r>
      <w:r w:rsidRPr="003E6F4E">
        <w:rPr>
          <w:rFonts w:ascii="Arial" w:eastAsia="Times New Roman" w:hAnsi="Arial" w:cs="Arial"/>
          <w:color w:val="2F2F2F"/>
          <w:sz w:val="18"/>
          <w:szCs w:val="18"/>
          <w:highlight w:val="yellow"/>
          <w:lang w:eastAsia="es-MX"/>
        </w:rPr>
        <w:t>.</w:t>
      </w:r>
      <w:r w:rsidRPr="003E6F4E">
        <w:rPr>
          <w:rFonts w:ascii="Arial" w:eastAsia="Times New Roman" w:hAnsi="Arial" w:cs="Arial"/>
          <w:color w:val="2F2F2F"/>
          <w:sz w:val="20"/>
          <w:szCs w:val="20"/>
          <w:highlight w:val="yellow"/>
          <w:lang w:eastAsia="es-MX"/>
        </w:rPr>
        <w:t>        </w:t>
      </w:r>
      <w:r w:rsidRPr="003E6F4E">
        <w:rPr>
          <w:rFonts w:ascii="Arial" w:eastAsia="Times New Roman" w:hAnsi="Arial" w:cs="Arial"/>
          <w:color w:val="2F2F2F"/>
          <w:sz w:val="18"/>
          <w:szCs w:val="18"/>
          <w:highlight w:val="yellow"/>
          <w:lang w:eastAsia="es-MX"/>
        </w:rPr>
        <w:t>La información publicada por los sujetos obligados en su portal de Internet y en la Plataforma Nacional deberá actualizarse por lo menos cada tres meses</w:t>
      </w:r>
      <w:r w:rsidRPr="00CB0067">
        <w:rPr>
          <w:rFonts w:ascii="Arial" w:eastAsia="Times New Roman" w:hAnsi="Arial" w:cs="Arial"/>
          <w:color w:val="2F2F2F"/>
          <w:sz w:val="18"/>
          <w:szCs w:val="18"/>
          <w:lang w:eastAsia="es-MX"/>
        </w:rPr>
        <w:t>, de acuerdo con el artículo 62 de la Ley General, salvo que en dicha Ley, enestos Lineamientos</w:t>
      </w:r>
      <w:r w:rsidRPr="00CB0067">
        <w:rPr>
          <w:rFonts w:ascii="Arial" w:eastAsia="Times New Roman" w:hAnsi="Arial" w:cs="Arial"/>
          <w:i/>
          <w:iCs/>
          <w:color w:val="2F2F2F"/>
          <w:sz w:val="18"/>
          <w:szCs w:val="18"/>
          <w:lang w:eastAsia="es-MX"/>
        </w:rPr>
        <w:t> </w:t>
      </w:r>
      <w:r w:rsidRPr="00CB0067">
        <w:rPr>
          <w:rFonts w:ascii="Arial" w:eastAsia="Times New Roman" w:hAnsi="Arial" w:cs="Arial"/>
          <w:color w:val="2F2F2F"/>
          <w:sz w:val="18"/>
          <w:szCs w:val="18"/>
          <w:lang w:eastAsia="es-MX"/>
        </w:rPr>
        <w:t>o en alguna otra normatividad se establezca un plazo diverso. En tal caso, se especificará el periodode actualización, así como la fundamentación y motivación respectivas;</w:t>
      </w:r>
    </w:p>
    <w:p w:rsidR="00CB0067" w:rsidRPr="00CB0067" w:rsidRDefault="00CB0067" w:rsidP="00CB0067">
      <w:pPr>
        <w:shd w:val="clear" w:color="auto" w:fill="FFFFFF"/>
        <w:spacing w:after="76" w:line="240" w:lineRule="auto"/>
        <w:ind w:hanging="567"/>
        <w:jc w:val="both"/>
        <w:rPr>
          <w:rFonts w:ascii="Times New Roman" w:eastAsia="Times New Roman" w:hAnsi="Times New Roman" w:cs="Times New Roman"/>
          <w:color w:val="2F2F2F"/>
          <w:sz w:val="18"/>
          <w:szCs w:val="18"/>
          <w:lang w:eastAsia="es-MX"/>
        </w:rPr>
      </w:pPr>
      <w:r w:rsidRPr="00CB0067">
        <w:rPr>
          <w:rFonts w:ascii="Arial" w:eastAsia="Times New Roman" w:hAnsi="Arial" w:cs="Arial"/>
          <w:color w:val="2F2F2F"/>
          <w:sz w:val="18"/>
          <w:szCs w:val="18"/>
          <w:lang w:eastAsia="es-MX"/>
        </w:rPr>
        <w:t>II.</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Los sujetos obligados publicarán la información actualizada en su portal de Internet y en la Plataforma Nacional dentrode los treinta días naturales siguientes al cierre del período que corresponda, salvo las excepciones establecidas en lospresentes Lineamientos;</w:t>
      </w:r>
    </w:p>
    <w:p w:rsidR="00CB0067" w:rsidRPr="00CB0067" w:rsidRDefault="00CB0067" w:rsidP="00CB0067">
      <w:pPr>
        <w:shd w:val="clear" w:color="auto" w:fill="FFFFFF"/>
        <w:spacing w:after="76" w:line="240" w:lineRule="auto"/>
        <w:ind w:hanging="567"/>
        <w:jc w:val="both"/>
        <w:rPr>
          <w:rFonts w:ascii="Times New Roman" w:eastAsia="Times New Roman" w:hAnsi="Times New Roman" w:cs="Times New Roman"/>
          <w:color w:val="2F2F2F"/>
          <w:sz w:val="18"/>
          <w:szCs w:val="18"/>
          <w:lang w:eastAsia="es-MX"/>
        </w:rPr>
      </w:pPr>
      <w:r w:rsidRPr="00CB0067">
        <w:rPr>
          <w:rFonts w:ascii="Arial" w:eastAsia="Times New Roman" w:hAnsi="Arial" w:cs="Arial"/>
          <w:color w:val="2F2F2F"/>
          <w:sz w:val="18"/>
          <w:szCs w:val="18"/>
          <w:lang w:eastAsia="es-MX"/>
        </w:rPr>
        <w:t>III.</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El periodo de actualización de cada uno de los rubros de información y el plazo mínimo que deberá permanecerdisponible y accesible en su portal de Internet y en la Plataforma Nacional estarán especificados en las </w:t>
      </w:r>
      <w:r w:rsidRPr="00CB0067">
        <w:rPr>
          <w:rFonts w:ascii="Arial" w:eastAsia="Times New Roman" w:hAnsi="Arial" w:cs="Arial"/>
          <w:i/>
          <w:iCs/>
          <w:color w:val="2F2F2F"/>
          <w:sz w:val="18"/>
          <w:szCs w:val="18"/>
          <w:lang w:eastAsia="es-MX"/>
        </w:rPr>
        <w:t>Tabl</w:t>
      </w:r>
      <w:r w:rsidRPr="00CB0067">
        <w:rPr>
          <w:rFonts w:ascii="Arial" w:eastAsia="Times New Roman" w:hAnsi="Arial" w:cs="Arial"/>
          <w:i/>
          <w:iCs/>
          <w:color w:val="2F2F2F"/>
          <w:sz w:val="18"/>
          <w:szCs w:val="18"/>
          <w:lang w:eastAsia="es-MX"/>
        </w:rPr>
        <w:lastRenderedPageBreak/>
        <w:t>as deactualización y de conservación de la información pública derivada de las obligaciones de transparencia</w:t>
      </w:r>
      <w:r w:rsidRPr="00CB0067">
        <w:rPr>
          <w:rFonts w:ascii="Arial" w:eastAsia="Times New Roman" w:hAnsi="Arial" w:cs="Arial"/>
          <w:color w:val="2F2F2F"/>
          <w:sz w:val="18"/>
          <w:szCs w:val="18"/>
          <w:lang w:eastAsia="es-MX"/>
        </w:rPr>
        <w:t> que, comoanexo, forma parte de estos Lineamientos;</w:t>
      </w:r>
    </w:p>
    <w:p w:rsidR="00CB0067" w:rsidRPr="00CB0067" w:rsidRDefault="00CB0067" w:rsidP="00CB0067">
      <w:pPr>
        <w:shd w:val="clear" w:color="auto" w:fill="FFFFFF"/>
        <w:spacing w:after="76" w:line="240" w:lineRule="auto"/>
        <w:ind w:hanging="567"/>
        <w:jc w:val="both"/>
        <w:rPr>
          <w:rFonts w:ascii="Times New Roman" w:eastAsia="Times New Roman" w:hAnsi="Times New Roman" w:cs="Times New Roman"/>
          <w:color w:val="2F2F2F"/>
          <w:sz w:val="18"/>
          <w:szCs w:val="18"/>
          <w:lang w:eastAsia="es-MX"/>
        </w:rPr>
      </w:pPr>
      <w:r w:rsidRPr="00CB0067">
        <w:rPr>
          <w:rFonts w:ascii="Arial" w:eastAsia="Times New Roman" w:hAnsi="Arial" w:cs="Arial"/>
          <w:color w:val="2F2F2F"/>
          <w:sz w:val="18"/>
          <w:szCs w:val="18"/>
          <w:lang w:eastAsia="es-MX"/>
        </w:rPr>
        <w:t>IV.</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La información publicada y actualizada por los sujetos obligados deberá mostrar campos básicos para identificar, entreotros elementos, denominación del sujeto obligado que la generó, fecha de su última actualización, título general delcuadro o gráfica, periodo y área responsable de publicar y actualizar la información;</w:t>
      </w:r>
    </w:p>
    <w:p w:rsidR="00CB0067" w:rsidRPr="00CB0067" w:rsidRDefault="00CB0067" w:rsidP="00CB0067">
      <w:pPr>
        <w:shd w:val="clear" w:color="auto" w:fill="FFFFFF"/>
        <w:spacing w:after="76" w:line="240" w:lineRule="auto"/>
        <w:ind w:hanging="567"/>
        <w:jc w:val="both"/>
        <w:rPr>
          <w:rFonts w:ascii="Times New Roman" w:eastAsia="Times New Roman" w:hAnsi="Times New Roman" w:cs="Times New Roman"/>
          <w:color w:val="2F2F2F"/>
          <w:sz w:val="18"/>
          <w:szCs w:val="18"/>
          <w:lang w:eastAsia="es-MX"/>
        </w:rPr>
      </w:pPr>
      <w:r w:rsidRPr="00CB0067">
        <w:rPr>
          <w:rFonts w:ascii="Arial" w:eastAsia="Times New Roman" w:hAnsi="Arial" w:cs="Arial"/>
          <w:color w:val="2F2F2F"/>
          <w:sz w:val="18"/>
          <w:szCs w:val="18"/>
          <w:lang w:eastAsia="es-MX"/>
        </w:rPr>
        <w:t>V.</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En la sección "Transparencia" donde se difundirá la información pública correspondiente a las obligaciones detransparencia comunes del artículo 70 de la Ley General, aplicable a todos los sujetos obligados, así como la de lasobligaciones específicas, de los artículos 71 a 83, se deberá incluir el número y el texto del artículo y de las fraccionesy/o incisos, así como un hipervínculo para acceder a la información correspondiente. En caso de que respecto de algunaobligación de transparencia no se haya generado información en algún periodo determinado, se deberá incluir unaexplicación mediante una leyenda breve, clara, motivada y fundamentada. Si el sujeto obligado no ha generado nuncauna información que por normatividad sea de su competencia, podrá difundir durante un año la información queconsidere equivalente, explicando con una leyenda por qué se considera equiparable; además deberá generar ypublicar la información de su competencia una vez terminado el periodo de un año. En el supuesto de que el sujetoobligado no haya generado nunca una información que por normatividad sea de su competencia y que no existainformación equivalente, por medio de una leyenda explicará que la información se generará y publicará en un periodomáximo de dos años, o en su caso, deberá fundar los motivos por los cuales no se genera la información;</w:t>
      </w:r>
    </w:p>
    <w:p w:rsidR="00CB0067" w:rsidRPr="00CB0067" w:rsidRDefault="00CB0067" w:rsidP="00CB0067">
      <w:pPr>
        <w:shd w:val="clear" w:color="auto" w:fill="FFFFFF"/>
        <w:spacing w:after="76" w:line="240" w:lineRule="auto"/>
        <w:ind w:hanging="567"/>
        <w:jc w:val="both"/>
        <w:rPr>
          <w:rFonts w:ascii="Times New Roman" w:eastAsia="Times New Roman" w:hAnsi="Times New Roman" w:cs="Times New Roman"/>
          <w:color w:val="2F2F2F"/>
          <w:sz w:val="18"/>
          <w:szCs w:val="18"/>
          <w:lang w:eastAsia="es-MX"/>
        </w:rPr>
      </w:pPr>
      <w:r w:rsidRPr="00CB0067">
        <w:rPr>
          <w:rFonts w:ascii="Arial" w:eastAsia="Times New Roman" w:hAnsi="Arial" w:cs="Arial"/>
          <w:color w:val="2F2F2F"/>
          <w:sz w:val="18"/>
          <w:szCs w:val="18"/>
          <w:lang w:eastAsia="es-MX"/>
        </w:rPr>
        <w:t>VI</w:t>
      </w:r>
      <w:r w:rsidRPr="003E6F4E">
        <w:rPr>
          <w:rFonts w:ascii="Arial" w:eastAsia="Times New Roman" w:hAnsi="Arial" w:cs="Arial"/>
          <w:color w:val="2F2F2F"/>
          <w:sz w:val="18"/>
          <w:szCs w:val="18"/>
          <w:highlight w:val="yellow"/>
          <w:lang w:eastAsia="es-MX"/>
        </w:rPr>
        <w:t>.</w:t>
      </w:r>
      <w:r w:rsidRPr="003E6F4E">
        <w:rPr>
          <w:rFonts w:ascii="Arial" w:eastAsia="Times New Roman" w:hAnsi="Arial" w:cs="Arial"/>
          <w:color w:val="2F2F2F"/>
          <w:sz w:val="20"/>
          <w:szCs w:val="20"/>
          <w:highlight w:val="yellow"/>
          <w:lang w:eastAsia="es-MX"/>
        </w:rPr>
        <w:t>      </w:t>
      </w:r>
      <w:r w:rsidRPr="003E6F4E">
        <w:rPr>
          <w:rFonts w:ascii="Arial" w:eastAsia="Times New Roman" w:hAnsi="Arial" w:cs="Arial"/>
          <w:color w:val="2F2F2F"/>
          <w:sz w:val="18"/>
          <w:szCs w:val="18"/>
          <w:highlight w:val="yellow"/>
          <w:lang w:eastAsia="es-MX"/>
        </w:rPr>
        <w:t>En cada rubro de información se especificará la fecha de actualización,</w:t>
      </w:r>
      <w:r w:rsidRPr="00CB0067">
        <w:rPr>
          <w:rFonts w:ascii="Arial" w:eastAsia="Times New Roman" w:hAnsi="Arial" w:cs="Arial"/>
          <w:color w:val="2F2F2F"/>
          <w:sz w:val="18"/>
          <w:szCs w:val="18"/>
          <w:lang w:eastAsia="es-MX"/>
        </w:rPr>
        <w:t> es decir, el día, mes y año en que el sujetoobligado modificó y puso al día por última vez la información que está publicada en su página de Internet y en laPlataforma Nacional, y</w:t>
      </w:r>
    </w:p>
    <w:p w:rsidR="00CB0067" w:rsidRPr="00CB0067" w:rsidRDefault="00CB0067" w:rsidP="00CB0067">
      <w:pPr>
        <w:shd w:val="clear" w:color="auto" w:fill="FFFFFF"/>
        <w:spacing w:after="76" w:line="240" w:lineRule="auto"/>
        <w:ind w:hanging="567"/>
        <w:jc w:val="both"/>
        <w:rPr>
          <w:rFonts w:ascii="Times New Roman" w:eastAsia="Times New Roman" w:hAnsi="Times New Roman" w:cs="Times New Roman"/>
          <w:color w:val="2F2F2F"/>
          <w:sz w:val="18"/>
          <w:szCs w:val="18"/>
          <w:lang w:eastAsia="es-MX"/>
        </w:rPr>
      </w:pPr>
      <w:r w:rsidRPr="00CB0067">
        <w:rPr>
          <w:rFonts w:ascii="Arial" w:eastAsia="Times New Roman" w:hAnsi="Arial" w:cs="Arial"/>
          <w:color w:val="2F2F2F"/>
          <w:sz w:val="18"/>
          <w:szCs w:val="18"/>
          <w:lang w:eastAsia="es-MX"/>
        </w:rPr>
        <w:t>VII.</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En cada rubro de información se especificará la fecha de validación, que indica el día, mes y año en que el sujetoobligado verificó y confirmó la vigencia de la información publicada en su página de Internet y en la Plataforma Nacional.Esta fecha deberá ser igual o posterior a la de actualización.</w:t>
      </w:r>
    </w:p>
    <w:p w:rsidR="00CB0067" w:rsidRPr="00CB0067" w:rsidRDefault="00CB0067" w:rsidP="00CB0067">
      <w:pPr>
        <w:shd w:val="clear" w:color="auto" w:fill="FFFFFF"/>
        <w:spacing w:after="76"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Noveno.</w:t>
      </w:r>
      <w:r w:rsidRPr="00CB0067">
        <w:rPr>
          <w:rFonts w:ascii="Arial" w:eastAsia="Times New Roman" w:hAnsi="Arial" w:cs="Arial"/>
          <w:color w:val="2F2F2F"/>
          <w:sz w:val="18"/>
          <w:szCs w:val="18"/>
          <w:lang w:eastAsia="es-MX"/>
        </w:rPr>
        <w:t> Las políticas de aplicabilidad de la información son las siguientes:</w:t>
      </w:r>
    </w:p>
    <w:p w:rsidR="00CB0067" w:rsidRPr="00CB0067" w:rsidRDefault="00CB0067" w:rsidP="00CB0067">
      <w:pPr>
        <w:shd w:val="clear" w:color="auto" w:fill="FFFFFF"/>
        <w:spacing w:after="76" w:line="240" w:lineRule="auto"/>
        <w:ind w:hanging="567"/>
        <w:jc w:val="both"/>
        <w:rPr>
          <w:rFonts w:ascii="Times New Roman" w:eastAsia="Times New Roman" w:hAnsi="Times New Roman" w:cs="Times New Roman"/>
          <w:color w:val="2F2F2F"/>
          <w:sz w:val="18"/>
          <w:szCs w:val="18"/>
          <w:lang w:eastAsia="es-MX"/>
        </w:rPr>
      </w:pPr>
      <w:r w:rsidRPr="00CB0067">
        <w:rPr>
          <w:rFonts w:ascii="Arial" w:eastAsia="Times New Roman" w:hAnsi="Arial" w:cs="Arial"/>
          <w:color w:val="2F2F2F"/>
          <w:sz w:val="18"/>
          <w:szCs w:val="18"/>
          <w:lang w:eastAsia="es-MX"/>
        </w:rPr>
        <w:t>I.</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Como se indica en la </w:t>
      </w:r>
      <w:r w:rsidRPr="00CB0067">
        <w:rPr>
          <w:rFonts w:ascii="Arial" w:eastAsia="Times New Roman" w:hAnsi="Arial" w:cs="Arial"/>
          <w:i/>
          <w:iCs/>
          <w:color w:val="2F2F2F"/>
          <w:sz w:val="18"/>
          <w:szCs w:val="18"/>
          <w:lang w:eastAsia="es-MX"/>
        </w:rPr>
        <w:t>Tabla de aplicabilidad de las Obligaciones de Transparencia Comunes</w:t>
      </w:r>
      <w:r w:rsidRPr="00CB0067">
        <w:rPr>
          <w:rFonts w:ascii="Arial" w:eastAsia="Times New Roman" w:hAnsi="Arial" w:cs="Arial"/>
          <w:color w:val="2F2F2F"/>
          <w:sz w:val="18"/>
          <w:szCs w:val="18"/>
          <w:lang w:eastAsia="es-MX"/>
        </w:rPr>
        <w:t> genérica, incluida en estosLineamientos, las 48 fracciones del artículo 70 se refieren a información que todos los sujetos obligados generan. Confundamento en lo señalado en el último párrafo del Artículo 70 de la Ley General, los sujetos obligados deberán informara los organismos garantes la relación de fracciones que les aplican y, en su caso, de forma fundamentada y motivada,las que no le aplican</w:t>
      </w:r>
      <w:r w:rsidRPr="00CB0067">
        <w:rPr>
          <w:rFonts w:ascii="Arial" w:eastAsia="Times New Roman" w:hAnsi="Arial" w:cs="Arial"/>
          <w:i/>
          <w:iCs/>
          <w:color w:val="2F2F2F"/>
          <w:sz w:val="18"/>
          <w:szCs w:val="18"/>
          <w:lang w:eastAsia="es-MX"/>
        </w:rPr>
        <w:t>.</w:t>
      </w:r>
      <w:r w:rsidRPr="00CB0067">
        <w:rPr>
          <w:rFonts w:ascii="Arial" w:eastAsia="Times New Roman" w:hAnsi="Arial" w:cs="Arial"/>
          <w:color w:val="2F2F2F"/>
          <w:sz w:val="18"/>
          <w:szCs w:val="18"/>
          <w:lang w:eastAsia="es-MX"/>
        </w:rPr>
        <w:t> Se destaca que no se trata de la información que el sujeto obligado no generó en un periododeterminado, sino de aquella que no generará en ningún momento por no estar especificado en sus facultades,competencias y funciones otorgadas por los ordenamientos jurídicos aplicables;</w:t>
      </w:r>
    </w:p>
    <w:p w:rsidR="00CB0067" w:rsidRPr="00CB0067" w:rsidRDefault="00CB0067" w:rsidP="00CB0067">
      <w:pPr>
        <w:shd w:val="clear" w:color="auto" w:fill="FFFFFF"/>
        <w:spacing w:after="101" w:line="240" w:lineRule="auto"/>
        <w:ind w:hanging="567"/>
        <w:jc w:val="both"/>
        <w:rPr>
          <w:rFonts w:ascii="Times New Roman" w:eastAsia="Times New Roman" w:hAnsi="Times New Roman" w:cs="Times New Roman"/>
          <w:color w:val="2F2F2F"/>
          <w:sz w:val="18"/>
          <w:szCs w:val="18"/>
          <w:lang w:eastAsia="es-MX"/>
        </w:rPr>
      </w:pPr>
      <w:r w:rsidRPr="00CB0067">
        <w:rPr>
          <w:rFonts w:ascii="Arial" w:eastAsia="Times New Roman" w:hAnsi="Arial" w:cs="Arial"/>
          <w:color w:val="2F2F2F"/>
          <w:sz w:val="18"/>
          <w:szCs w:val="18"/>
          <w:lang w:eastAsia="es-MX"/>
        </w:rPr>
        <w:t>II.</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La información derivada de las obligaciones de transparencia debe existir si se refiere a las facultades,</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color w:val="2F2F2F"/>
          <w:sz w:val="18"/>
          <w:szCs w:val="18"/>
          <w:lang w:eastAsia="es-MX"/>
        </w:rPr>
        <w:t>competencias y funciones que los ordenamientos jurídicos y administrativos otorgan a los sujetos obligados, conforme loseñalado por el artículo 19 de la Ley General; en caso de que ciertas facultades, competencias o funciones no se hayanejercido por parte del sujeto obligado y, en consecuencia, esté imposibilitado para publicar y actualizar algunaobligación de transparencia, no deberá incluirse como un rubro o fracción que no le aplica, sino que la información quedeberá publicar y actualizar consiste en la exposición de los motivos y causas de la inexistencia de dicha información, y</w:t>
      </w:r>
    </w:p>
    <w:p w:rsidR="00CB0067" w:rsidRPr="00CB0067" w:rsidRDefault="00CB0067" w:rsidP="00CB0067">
      <w:pPr>
        <w:shd w:val="clear" w:color="auto" w:fill="FFFFFF"/>
        <w:spacing w:after="101" w:line="240" w:lineRule="auto"/>
        <w:ind w:hanging="567"/>
        <w:jc w:val="both"/>
        <w:rPr>
          <w:rFonts w:ascii="Times New Roman" w:eastAsia="Times New Roman" w:hAnsi="Times New Roman" w:cs="Times New Roman"/>
          <w:color w:val="2F2F2F"/>
          <w:sz w:val="18"/>
          <w:szCs w:val="18"/>
          <w:lang w:eastAsia="es-MX"/>
        </w:rPr>
      </w:pPr>
      <w:r w:rsidRPr="00CB0067">
        <w:rPr>
          <w:rFonts w:ascii="Arial" w:eastAsia="Times New Roman" w:hAnsi="Arial" w:cs="Arial"/>
          <w:color w:val="2F2F2F"/>
          <w:sz w:val="18"/>
          <w:szCs w:val="18"/>
          <w:lang w:eastAsia="es-MX"/>
        </w:rPr>
        <w:t>III.</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Los organismos garantes publicarán en su sección de Transparencia la </w:t>
      </w:r>
      <w:r w:rsidRPr="00CB0067">
        <w:rPr>
          <w:rFonts w:ascii="Arial" w:eastAsia="Times New Roman" w:hAnsi="Arial" w:cs="Arial"/>
          <w:i/>
          <w:iCs/>
          <w:color w:val="2F2F2F"/>
          <w:sz w:val="18"/>
          <w:szCs w:val="18"/>
          <w:lang w:eastAsia="es-MX"/>
        </w:rPr>
        <w:t>Tabla de aplicabilidad de las Obligaciones deTransparencia </w:t>
      </w:r>
      <w:r w:rsidRPr="00CB0067">
        <w:rPr>
          <w:rFonts w:ascii="Arial" w:eastAsia="Times New Roman" w:hAnsi="Arial" w:cs="Arial"/>
          <w:color w:val="2F2F2F"/>
          <w:sz w:val="18"/>
          <w:szCs w:val="18"/>
          <w:lang w:eastAsia="es-MX"/>
        </w:rPr>
        <w:t>comunes y específicas de todos los sujetos obligados que se incluyen en el padrón federal y de laEntidad Federativa que les corresponda. Por otra parte, los sujetos obligados publicarán la </w:t>
      </w:r>
      <w:r w:rsidRPr="00CB0067">
        <w:rPr>
          <w:rFonts w:ascii="Arial" w:eastAsia="Times New Roman" w:hAnsi="Arial" w:cs="Arial"/>
          <w:i/>
          <w:iCs/>
          <w:color w:val="2F2F2F"/>
          <w:sz w:val="18"/>
          <w:szCs w:val="18"/>
          <w:lang w:eastAsia="es-MX"/>
        </w:rPr>
        <w:t>Tabla de aplicabilidad de lasObligaciones de Transparencia</w:t>
      </w:r>
      <w:r w:rsidRPr="00CB0067">
        <w:rPr>
          <w:rFonts w:ascii="Arial" w:eastAsia="Times New Roman" w:hAnsi="Arial" w:cs="Arial"/>
          <w:color w:val="2F2F2F"/>
          <w:sz w:val="18"/>
          <w:szCs w:val="18"/>
          <w:lang w:eastAsia="es-MX"/>
        </w:rPr>
        <w:t> comunes y específicas que les corresponda individualmente, la cual deberá serverificada y aprobada por el organismo garante respectivo.</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Décimo.</w:t>
      </w:r>
      <w:r w:rsidRPr="00CB0067">
        <w:rPr>
          <w:rFonts w:ascii="Arial" w:eastAsia="Times New Roman" w:hAnsi="Arial" w:cs="Arial"/>
          <w:color w:val="2F2F2F"/>
          <w:sz w:val="18"/>
          <w:szCs w:val="18"/>
          <w:lang w:eastAsia="es-MX"/>
        </w:rPr>
        <w:t> Las políticas para la distribución de competencias y responsabilidades para la carga de la información prescrita en elTítulo Quinto de la Ley General en la Plataforma Nacional de Transparencia son las siguientes:</w:t>
      </w:r>
    </w:p>
    <w:p w:rsidR="00CB0067" w:rsidRPr="00CB0067" w:rsidRDefault="00CB0067" w:rsidP="00CB0067">
      <w:pPr>
        <w:shd w:val="clear" w:color="auto" w:fill="FFFFFF"/>
        <w:spacing w:after="101" w:line="240" w:lineRule="auto"/>
        <w:ind w:hanging="567"/>
        <w:jc w:val="both"/>
        <w:rPr>
          <w:rFonts w:ascii="Times New Roman" w:eastAsia="Times New Roman" w:hAnsi="Times New Roman" w:cs="Times New Roman"/>
          <w:color w:val="2F2F2F"/>
          <w:sz w:val="18"/>
          <w:szCs w:val="18"/>
          <w:lang w:eastAsia="es-MX"/>
        </w:rPr>
      </w:pPr>
      <w:r w:rsidRPr="00CB0067">
        <w:rPr>
          <w:rFonts w:ascii="Arial" w:eastAsia="Times New Roman" w:hAnsi="Arial" w:cs="Arial"/>
          <w:color w:val="2F2F2F"/>
          <w:sz w:val="18"/>
          <w:szCs w:val="18"/>
          <w:lang w:eastAsia="es-MX"/>
        </w:rPr>
        <w:t>I</w:t>
      </w:r>
      <w:r w:rsidRPr="003E6F4E">
        <w:rPr>
          <w:rFonts w:ascii="Arial" w:eastAsia="Times New Roman" w:hAnsi="Arial" w:cs="Arial"/>
          <w:color w:val="2F2F2F"/>
          <w:sz w:val="18"/>
          <w:szCs w:val="18"/>
          <w:highlight w:val="yellow"/>
          <w:lang w:eastAsia="es-MX"/>
        </w:rPr>
        <w:t>.</w:t>
      </w:r>
      <w:r w:rsidRPr="003E6F4E">
        <w:rPr>
          <w:rFonts w:ascii="Arial" w:eastAsia="Times New Roman" w:hAnsi="Arial" w:cs="Arial"/>
          <w:color w:val="2F2F2F"/>
          <w:sz w:val="20"/>
          <w:szCs w:val="20"/>
          <w:highlight w:val="yellow"/>
          <w:lang w:eastAsia="es-MX"/>
        </w:rPr>
        <w:t>        </w:t>
      </w:r>
      <w:r w:rsidRPr="003E6F4E">
        <w:rPr>
          <w:rFonts w:ascii="Arial" w:eastAsia="Times New Roman" w:hAnsi="Arial" w:cs="Arial"/>
          <w:color w:val="2F2F2F"/>
          <w:sz w:val="18"/>
          <w:szCs w:val="18"/>
          <w:highlight w:val="yellow"/>
          <w:lang w:eastAsia="es-MX"/>
        </w:rPr>
        <w:t>La Unidad de Transparencia tendrá la responsabilidad de recabar la información generada, organizada y preparada porlas unidades administrativas y/o áreas del sujeto obligado, únicamente para supervisar que cumpla con los criteriosestablecidos en los presentes lineamientos</w:t>
      </w:r>
      <w:r w:rsidRPr="00CB0067">
        <w:rPr>
          <w:rFonts w:ascii="Arial" w:eastAsia="Times New Roman" w:hAnsi="Arial" w:cs="Arial"/>
          <w:color w:val="2F2F2F"/>
          <w:sz w:val="18"/>
          <w:szCs w:val="18"/>
          <w:lang w:eastAsia="es-MX"/>
        </w:rPr>
        <w:t>;</w:t>
      </w:r>
    </w:p>
    <w:p w:rsidR="00CB0067" w:rsidRPr="00CB0067" w:rsidRDefault="00CB0067" w:rsidP="00CB0067">
      <w:pPr>
        <w:shd w:val="clear" w:color="auto" w:fill="FFFFFF"/>
        <w:spacing w:after="101" w:line="240" w:lineRule="auto"/>
        <w:ind w:hanging="567"/>
        <w:jc w:val="both"/>
        <w:rPr>
          <w:rFonts w:ascii="Times New Roman" w:eastAsia="Times New Roman" w:hAnsi="Times New Roman" w:cs="Times New Roman"/>
          <w:color w:val="2F2F2F"/>
          <w:sz w:val="18"/>
          <w:szCs w:val="18"/>
          <w:lang w:eastAsia="es-MX"/>
        </w:rPr>
      </w:pPr>
      <w:r w:rsidRPr="00CB0067">
        <w:rPr>
          <w:rFonts w:ascii="Arial" w:eastAsia="Times New Roman" w:hAnsi="Arial" w:cs="Arial"/>
          <w:color w:val="2F2F2F"/>
          <w:sz w:val="18"/>
          <w:szCs w:val="18"/>
          <w:lang w:eastAsia="es-MX"/>
        </w:rPr>
        <w:t>II.</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La Unidad de Transparencia verificará que todas las unidades administrativas y/o áreas del sujeto obligado colaborencon la publicación y actualización de la información derivada de sus obligaciones de transparencia en sus portales deInternet y en la Plataforma Nacional en los tiempos y periodos establecidos en estos Lineamientos</w:t>
      </w:r>
      <w:r w:rsidRPr="00CB0067">
        <w:rPr>
          <w:rFonts w:ascii="Arial" w:eastAsia="Times New Roman" w:hAnsi="Arial" w:cs="Arial"/>
          <w:i/>
          <w:iCs/>
          <w:color w:val="2F2F2F"/>
          <w:sz w:val="18"/>
          <w:szCs w:val="18"/>
          <w:lang w:eastAsia="es-MX"/>
        </w:rPr>
        <w:t> </w:t>
      </w:r>
      <w:r w:rsidRPr="00CB0067">
        <w:rPr>
          <w:rFonts w:ascii="Arial" w:eastAsia="Times New Roman" w:hAnsi="Arial" w:cs="Arial"/>
          <w:color w:val="2F2F2F"/>
          <w:sz w:val="18"/>
          <w:szCs w:val="18"/>
          <w:lang w:eastAsia="es-MX"/>
        </w:rPr>
        <w:t>de acuerdo con lodispuesto en el artículo 45 de la Ley General. </w:t>
      </w:r>
      <w:r w:rsidRPr="003E6F4E">
        <w:rPr>
          <w:rFonts w:ascii="Arial" w:eastAsia="Times New Roman" w:hAnsi="Arial" w:cs="Arial"/>
          <w:color w:val="2F2F2F"/>
          <w:sz w:val="18"/>
          <w:szCs w:val="18"/>
          <w:highlight w:val="yellow"/>
          <w:lang w:eastAsia="es-MX"/>
        </w:rPr>
        <w:t>La responsabilidad última del contenido de la información es exclusiva delas unidades administrativas y/o áreas</w:t>
      </w:r>
      <w:r w:rsidRPr="00CB0067">
        <w:rPr>
          <w:rFonts w:ascii="Arial" w:eastAsia="Times New Roman" w:hAnsi="Arial" w:cs="Arial"/>
          <w:color w:val="2F2F2F"/>
          <w:sz w:val="18"/>
          <w:szCs w:val="18"/>
          <w:lang w:eastAsia="es-MX"/>
        </w:rPr>
        <w:t>;</w:t>
      </w:r>
    </w:p>
    <w:p w:rsidR="00CB0067" w:rsidRPr="00CB0067" w:rsidRDefault="00CB0067" w:rsidP="00CB0067">
      <w:pPr>
        <w:shd w:val="clear" w:color="auto" w:fill="FFFFFF"/>
        <w:spacing w:after="101" w:line="240" w:lineRule="auto"/>
        <w:ind w:hanging="567"/>
        <w:jc w:val="both"/>
        <w:rPr>
          <w:rFonts w:ascii="Times New Roman" w:eastAsia="Times New Roman" w:hAnsi="Times New Roman" w:cs="Times New Roman"/>
          <w:color w:val="2F2F2F"/>
          <w:sz w:val="18"/>
          <w:szCs w:val="18"/>
          <w:lang w:eastAsia="es-MX"/>
        </w:rPr>
      </w:pPr>
      <w:r w:rsidRPr="00CB0067">
        <w:rPr>
          <w:rFonts w:ascii="Arial" w:eastAsia="Times New Roman" w:hAnsi="Arial" w:cs="Arial"/>
          <w:color w:val="2F2F2F"/>
          <w:sz w:val="18"/>
          <w:szCs w:val="18"/>
          <w:lang w:eastAsia="es-MX"/>
        </w:rPr>
        <w:lastRenderedPageBreak/>
        <w:t>III.</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Las unidades administrativas y/o áreas deberán publicar, actualizar y/o validar la información de las obligaciones detransparencia en la sección correspondiente del portal de Internet institucional y en la Plataforma Nacional, en el tramode administración y con las claves de acceso que le sean otorgadas por el administrador del sistema, y conforme a loestablecido en los Lineamientos;</w:t>
      </w:r>
    </w:p>
    <w:p w:rsidR="00CB0067" w:rsidRPr="00CB0067" w:rsidRDefault="00CB0067" w:rsidP="00CB0067">
      <w:pPr>
        <w:shd w:val="clear" w:color="auto" w:fill="FFFFFF"/>
        <w:spacing w:after="101" w:line="240" w:lineRule="auto"/>
        <w:ind w:hanging="567"/>
        <w:jc w:val="both"/>
        <w:rPr>
          <w:rFonts w:ascii="Times New Roman" w:eastAsia="Times New Roman" w:hAnsi="Times New Roman" w:cs="Times New Roman"/>
          <w:color w:val="2F2F2F"/>
          <w:sz w:val="18"/>
          <w:szCs w:val="18"/>
          <w:lang w:eastAsia="es-MX"/>
        </w:rPr>
      </w:pPr>
      <w:r w:rsidRPr="00CB0067">
        <w:rPr>
          <w:rFonts w:ascii="Arial" w:eastAsia="Times New Roman" w:hAnsi="Arial" w:cs="Arial"/>
          <w:color w:val="2F2F2F"/>
          <w:sz w:val="18"/>
          <w:szCs w:val="18"/>
          <w:lang w:eastAsia="es-MX"/>
        </w:rPr>
        <w:t>IV.</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Será responsabilidad del titular de cada Unidad administrativa y/o área del sujeto obligado establecer losprocedimientos necesarios para identificar, organizar, publicar, actualizar y validar la información que generan y/oposeen en ejercicio de sus facultades, competencias y funciones, y que es requerida por las obligaciones detransparencia descritas en el Título Quinto de la Ley General, de conformidad con las políticas establecidas por elComité de Transparencia;</w:t>
      </w:r>
    </w:p>
    <w:p w:rsidR="00CB0067" w:rsidRPr="00CB0067" w:rsidRDefault="00CB0067" w:rsidP="00CB0067">
      <w:pPr>
        <w:shd w:val="clear" w:color="auto" w:fill="FFFFFF"/>
        <w:spacing w:after="101" w:line="240" w:lineRule="auto"/>
        <w:ind w:hanging="567"/>
        <w:jc w:val="both"/>
        <w:rPr>
          <w:rFonts w:ascii="Times New Roman" w:eastAsia="Times New Roman" w:hAnsi="Times New Roman" w:cs="Times New Roman"/>
          <w:color w:val="2F2F2F"/>
          <w:sz w:val="18"/>
          <w:szCs w:val="18"/>
          <w:lang w:eastAsia="es-MX"/>
        </w:rPr>
      </w:pPr>
      <w:r w:rsidRPr="00CB0067">
        <w:rPr>
          <w:rFonts w:ascii="Arial" w:eastAsia="Times New Roman" w:hAnsi="Arial" w:cs="Arial"/>
          <w:color w:val="2F2F2F"/>
          <w:sz w:val="18"/>
          <w:szCs w:val="18"/>
          <w:lang w:eastAsia="es-MX"/>
        </w:rPr>
        <w:t>V.</w:t>
      </w:r>
      <w:r w:rsidRPr="00CB0067">
        <w:rPr>
          <w:rFonts w:ascii="Arial" w:eastAsia="Times New Roman" w:hAnsi="Arial" w:cs="Arial"/>
          <w:color w:val="2F2F2F"/>
          <w:sz w:val="20"/>
          <w:szCs w:val="20"/>
          <w:lang w:eastAsia="es-MX"/>
        </w:rPr>
        <w:t>      </w:t>
      </w:r>
      <w:r w:rsidRPr="003E6F4E">
        <w:rPr>
          <w:rFonts w:ascii="Arial" w:eastAsia="Times New Roman" w:hAnsi="Arial" w:cs="Arial"/>
          <w:color w:val="2F2F2F"/>
          <w:sz w:val="18"/>
          <w:szCs w:val="18"/>
          <w:highlight w:val="yellow"/>
          <w:lang w:eastAsia="es-MX"/>
        </w:rPr>
        <w:t>La difusión de la información de las obligaciones de transparencia se realizará a través del portal de Internet institucional,la Plataforma Nacional y, por lo menos, uno de los medios alternativos señalados en la fracción V de las políticas para laaccesibilidad de la información especificadas en la décimo segunda disposición de estos Lineamientos</w:t>
      </w:r>
      <w:r w:rsidRPr="00CB0067">
        <w:rPr>
          <w:rFonts w:ascii="Arial" w:eastAsia="Times New Roman" w:hAnsi="Arial" w:cs="Arial"/>
          <w:color w:val="2F2F2F"/>
          <w:sz w:val="18"/>
          <w:szCs w:val="18"/>
          <w:lang w:eastAsia="es-MX"/>
        </w:rPr>
        <w:t>;</w:t>
      </w:r>
    </w:p>
    <w:p w:rsidR="00CB0067" w:rsidRPr="00CB0067" w:rsidRDefault="00CB0067" w:rsidP="00CB0067">
      <w:pPr>
        <w:shd w:val="clear" w:color="auto" w:fill="FFFFFF"/>
        <w:spacing w:after="101" w:line="240" w:lineRule="auto"/>
        <w:ind w:hanging="567"/>
        <w:jc w:val="both"/>
        <w:rPr>
          <w:rFonts w:ascii="Times New Roman" w:eastAsia="Times New Roman" w:hAnsi="Times New Roman" w:cs="Times New Roman"/>
          <w:color w:val="2F2F2F"/>
          <w:sz w:val="18"/>
          <w:szCs w:val="18"/>
          <w:lang w:eastAsia="es-MX"/>
        </w:rPr>
      </w:pPr>
      <w:r w:rsidRPr="00CB0067">
        <w:rPr>
          <w:rFonts w:ascii="Arial" w:eastAsia="Times New Roman" w:hAnsi="Arial" w:cs="Arial"/>
          <w:color w:val="2F2F2F"/>
          <w:sz w:val="18"/>
          <w:szCs w:val="18"/>
          <w:lang w:eastAsia="es-MX"/>
        </w:rPr>
        <w:t>VI.</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La información pública derivada de las obligaciones de transparencia forma parte de los sistemas de archivos y gestióndocumental que los sujetos obligados construyen y mantienen conforme a la normatividad aplicable, por tanto, lossujetos obligados deberán asegurarse de que lo publicado en el portal de Internet y en la Plataforma Nacional guardeestricta correspondencia y coherencia plena con los documentos y expedientes en los que se documenta el ejercicio delas facultades, funciones y competencias de los sujetos obligados, sus servidores(as) públicos(as), integrantes,miembros o toda persona que desempeñe un empleo, cargo, comisión y/o ejerzan actos de autoridad;</w:t>
      </w:r>
    </w:p>
    <w:p w:rsidR="00CB0067" w:rsidRPr="00CB0067" w:rsidRDefault="00CB0067" w:rsidP="00CB0067">
      <w:pPr>
        <w:shd w:val="clear" w:color="auto" w:fill="FFFFFF"/>
        <w:spacing w:after="101" w:line="240" w:lineRule="auto"/>
        <w:ind w:hanging="567"/>
        <w:jc w:val="both"/>
        <w:rPr>
          <w:rFonts w:ascii="Times New Roman" w:eastAsia="Times New Roman" w:hAnsi="Times New Roman" w:cs="Times New Roman"/>
          <w:color w:val="2F2F2F"/>
          <w:sz w:val="18"/>
          <w:szCs w:val="18"/>
          <w:lang w:eastAsia="es-MX"/>
        </w:rPr>
      </w:pPr>
      <w:r w:rsidRPr="00CB0067">
        <w:rPr>
          <w:rFonts w:ascii="Arial" w:eastAsia="Times New Roman" w:hAnsi="Arial" w:cs="Arial"/>
          <w:color w:val="2F2F2F"/>
          <w:sz w:val="18"/>
          <w:szCs w:val="18"/>
          <w:lang w:eastAsia="es-MX"/>
        </w:rPr>
        <w:t>VII.</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Los portales Internet de los sujetos obligados son herramientas de difusión institucionales integrales; consecuentemente,toda la información publicada por los sujetos obligados, particularmente en la sección de transparencia y en laPlataforma Nacional, debe mantener coherencia en sus contenidos, ser vigente, pertinente y atender a las necesidadesde las y los usuarios; al igual que aquella información publicada en la Plataforma Nacional, y</w:t>
      </w:r>
    </w:p>
    <w:p w:rsidR="00CB0067" w:rsidRPr="00CB0067" w:rsidRDefault="00CB0067" w:rsidP="00CB0067">
      <w:pPr>
        <w:shd w:val="clear" w:color="auto" w:fill="FFFFFF"/>
        <w:spacing w:after="101" w:line="240" w:lineRule="auto"/>
        <w:ind w:hanging="567"/>
        <w:jc w:val="both"/>
        <w:rPr>
          <w:rFonts w:ascii="Times New Roman" w:eastAsia="Times New Roman" w:hAnsi="Times New Roman" w:cs="Times New Roman"/>
          <w:color w:val="2F2F2F"/>
          <w:sz w:val="18"/>
          <w:szCs w:val="18"/>
          <w:lang w:eastAsia="es-MX"/>
        </w:rPr>
      </w:pPr>
      <w:r w:rsidRPr="00CB0067">
        <w:rPr>
          <w:rFonts w:ascii="Arial" w:eastAsia="Times New Roman" w:hAnsi="Arial" w:cs="Arial"/>
          <w:color w:val="2F2F2F"/>
          <w:sz w:val="18"/>
          <w:szCs w:val="18"/>
          <w:lang w:eastAsia="es-MX"/>
        </w:rPr>
        <w:t>VIII.</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Cuando se requiera la publicación de las fuentes primaria de información, los sujetos obligados deberán asegurarse deque se publica la copia fiel de la versión definitiva o la versión electrónica del documento original y, en caso de incluirseen formato PDF considerar una versión o formato que permita su reutilización.</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24"/>
          <w:szCs w:val="24"/>
          <w:lang w:eastAsia="es-MX"/>
        </w:rPr>
      </w:pPr>
      <w:r w:rsidRPr="00CB0067">
        <w:rPr>
          <w:rFonts w:ascii="Times New Roman" w:eastAsia="Times New Roman" w:hAnsi="Times New Roman" w:cs="Times New Roman"/>
          <w:color w:val="2F2F2F"/>
          <w:sz w:val="24"/>
          <w:szCs w:val="24"/>
          <w:lang w:eastAsia="es-MX"/>
        </w:rPr>
        <w:t> </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Décimo primero.</w:t>
      </w:r>
      <w:r w:rsidRPr="00CB0067">
        <w:rPr>
          <w:rFonts w:ascii="Arial" w:eastAsia="Times New Roman" w:hAnsi="Arial" w:cs="Arial"/>
          <w:color w:val="2F2F2F"/>
          <w:sz w:val="18"/>
          <w:szCs w:val="18"/>
          <w:lang w:eastAsia="es-MX"/>
        </w:rPr>
        <w:t> Las políticas para la verificación y vigilancia de la información son las siguientes:</w:t>
      </w:r>
    </w:p>
    <w:p w:rsidR="00CB0067" w:rsidRPr="00CB0067" w:rsidRDefault="00CB0067" w:rsidP="00CB0067">
      <w:pPr>
        <w:shd w:val="clear" w:color="auto" w:fill="FFFFFF"/>
        <w:spacing w:after="101" w:line="240" w:lineRule="auto"/>
        <w:ind w:hanging="567"/>
        <w:jc w:val="both"/>
        <w:rPr>
          <w:rFonts w:ascii="Times New Roman" w:eastAsia="Times New Roman" w:hAnsi="Times New Roman" w:cs="Times New Roman"/>
          <w:color w:val="2F2F2F"/>
          <w:sz w:val="18"/>
          <w:szCs w:val="18"/>
          <w:lang w:eastAsia="es-MX"/>
        </w:rPr>
      </w:pPr>
      <w:r w:rsidRPr="00CB0067">
        <w:rPr>
          <w:rFonts w:ascii="Arial" w:eastAsia="Times New Roman" w:hAnsi="Arial" w:cs="Arial"/>
          <w:color w:val="2F2F2F"/>
          <w:sz w:val="18"/>
          <w:szCs w:val="18"/>
          <w:lang w:eastAsia="es-MX"/>
        </w:rPr>
        <w:t>I.</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El Instituto y los organismos garantes vigilarán que los sujetos obligados cumplan con las obligaciones de transparenciadispuestas en los artículos 70 a 83 de la Ley General y demás disposiciones aplicables;</w:t>
      </w:r>
    </w:p>
    <w:p w:rsidR="00CB0067" w:rsidRPr="00CB0067" w:rsidRDefault="00CB0067" w:rsidP="00CB0067">
      <w:pPr>
        <w:shd w:val="clear" w:color="auto" w:fill="FFFFFF"/>
        <w:spacing w:after="101" w:line="240" w:lineRule="auto"/>
        <w:ind w:hanging="567"/>
        <w:jc w:val="both"/>
        <w:rPr>
          <w:rFonts w:ascii="Times New Roman" w:eastAsia="Times New Roman" w:hAnsi="Times New Roman" w:cs="Times New Roman"/>
          <w:color w:val="2F2F2F"/>
          <w:sz w:val="18"/>
          <w:szCs w:val="18"/>
          <w:lang w:eastAsia="es-MX"/>
        </w:rPr>
      </w:pPr>
      <w:r w:rsidRPr="00CB0067">
        <w:rPr>
          <w:rFonts w:ascii="Arial" w:eastAsia="Times New Roman" w:hAnsi="Arial" w:cs="Arial"/>
          <w:color w:val="2F2F2F"/>
          <w:sz w:val="18"/>
          <w:szCs w:val="18"/>
          <w:lang w:eastAsia="es-MX"/>
        </w:rPr>
        <w:t>II.</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Las verificaciones realizadas por el Instituto y los organismos garantes podrán ser de oficio o a petición de losparticulares, tal como lo contempla el artículo 63 de la Ley General. Para el efecto, el Instituto y los organismos garanteselaborarán y difundirán la metodología de evaluación que utilizarán;</w:t>
      </w:r>
    </w:p>
    <w:p w:rsidR="00CB0067" w:rsidRPr="00CB0067" w:rsidRDefault="00CB0067" w:rsidP="00CB0067">
      <w:pPr>
        <w:shd w:val="clear" w:color="auto" w:fill="FFFFFF"/>
        <w:spacing w:after="101" w:line="240" w:lineRule="auto"/>
        <w:ind w:hanging="567"/>
        <w:jc w:val="both"/>
        <w:rPr>
          <w:rFonts w:ascii="Times New Roman" w:eastAsia="Times New Roman" w:hAnsi="Times New Roman" w:cs="Times New Roman"/>
          <w:color w:val="2F2F2F"/>
          <w:sz w:val="18"/>
          <w:szCs w:val="18"/>
          <w:lang w:eastAsia="es-MX"/>
        </w:rPr>
      </w:pPr>
      <w:r w:rsidRPr="00CB0067">
        <w:rPr>
          <w:rFonts w:ascii="Arial" w:eastAsia="Times New Roman" w:hAnsi="Arial" w:cs="Arial"/>
          <w:color w:val="2F2F2F"/>
          <w:sz w:val="18"/>
          <w:szCs w:val="18"/>
          <w:lang w:eastAsia="es-MX"/>
        </w:rPr>
        <w:t>III.</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Las acciones de vigilancia del Instituto y de los organismos garantes se realizarán mediante la verificación virtual almenos dos veces al año, para revisar que los sujetos obligados cumplan con la publicación y actualización de lainformación pública derivada de las obligaciones de transparencia, en su portal de Internet y en la Plataforma Nacional;</w:t>
      </w:r>
    </w:p>
    <w:p w:rsidR="00CB0067" w:rsidRPr="00CB0067" w:rsidRDefault="00CB0067" w:rsidP="00CB0067">
      <w:pPr>
        <w:shd w:val="clear" w:color="auto" w:fill="FFFFFF"/>
        <w:spacing w:after="101" w:line="240" w:lineRule="auto"/>
        <w:ind w:hanging="567"/>
        <w:jc w:val="both"/>
        <w:rPr>
          <w:rFonts w:ascii="Times New Roman" w:eastAsia="Times New Roman" w:hAnsi="Times New Roman" w:cs="Times New Roman"/>
          <w:color w:val="2F2F2F"/>
          <w:sz w:val="18"/>
          <w:szCs w:val="18"/>
          <w:lang w:eastAsia="es-MX"/>
        </w:rPr>
      </w:pPr>
      <w:r w:rsidRPr="00CB0067">
        <w:rPr>
          <w:rFonts w:ascii="Arial" w:eastAsia="Times New Roman" w:hAnsi="Arial" w:cs="Arial"/>
          <w:color w:val="2F2F2F"/>
          <w:sz w:val="18"/>
          <w:szCs w:val="18"/>
          <w:lang w:eastAsia="es-MX"/>
        </w:rPr>
        <w:t>IV.</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El Instituto y los organismos garantes llevarán a cabo las verificaciones del cumplimiento de las obligaciones detransparencia en el ámbito de sus respectivas competencias, de acuerdo con lo establecido en los artículos 84 a 88 de laLey General y demás normatividad aplicable;</w:t>
      </w:r>
    </w:p>
    <w:p w:rsidR="00CB0067" w:rsidRPr="00CB0067" w:rsidRDefault="00CB0067" w:rsidP="00CB0067">
      <w:pPr>
        <w:shd w:val="clear" w:color="auto" w:fill="FFFFFF"/>
        <w:spacing w:after="101" w:line="240" w:lineRule="auto"/>
        <w:ind w:hanging="567"/>
        <w:jc w:val="both"/>
        <w:rPr>
          <w:rFonts w:ascii="Times New Roman" w:eastAsia="Times New Roman" w:hAnsi="Times New Roman" w:cs="Times New Roman"/>
          <w:color w:val="2F2F2F"/>
          <w:sz w:val="18"/>
          <w:szCs w:val="18"/>
          <w:lang w:eastAsia="es-MX"/>
        </w:rPr>
      </w:pPr>
      <w:r w:rsidRPr="00CB0067">
        <w:rPr>
          <w:rFonts w:ascii="Arial" w:eastAsia="Times New Roman" w:hAnsi="Arial" w:cs="Arial"/>
          <w:color w:val="2F2F2F"/>
          <w:sz w:val="18"/>
          <w:szCs w:val="18"/>
          <w:lang w:eastAsia="es-MX"/>
        </w:rPr>
        <w:t>V.</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El Instituto y los organismos garantes realizarán la verificación del cumplimiento de las obligaciones de transparenciacuando los particulares lo soliciten a través de la interposición de la denuncia por algún incumplimiento detectado a lasobligaciones de transparencia, conforme al procedimiento señalado en la Ley General, la Ley Federal o la respectiva delas Entidades Federativas, y</w:t>
      </w:r>
    </w:p>
    <w:p w:rsidR="00CB0067" w:rsidRPr="00CB0067" w:rsidRDefault="00CB0067" w:rsidP="00CB0067">
      <w:pPr>
        <w:shd w:val="clear" w:color="auto" w:fill="FFFFFF"/>
        <w:spacing w:after="101" w:line="240" w:lineRule="auto"/>
        <w:ind w:hanging="567"/>
        <w:jc w:val="both"/>
        <w:rPr>
          <w:rFonts w:ascii="Times New Roman" w:eastAsia="Times New Roman" w:hAnsi="Times New Roman" w:cs="Times New Roman"/>
          <w:color w:val="2F2F2F"/>
          <w:sz w:val="18"/>
          <w:szCs w:val="18"/>
          <w:lang w:eastAsia="es-MX"/>
        </w:rPr>
      </w:pPr>
      <w:r w:rsidRPr="00CB0067">
        <w:rPr>
          <w:rFonts w:ascii="Arial" w:eastAsia="Times New Roman" w:hAnsi="Arial" w:cs="Arial"/>
          <w:color w:val="2F2F2F"/>
          <w:sz w:val="18"/>
          <w:szCs w:val="18"/>
          <w:lang w:eastAsia="es-MX"/>
        </w:rPr>
        <w:t>VI.</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El Instituto y los organismos garantes deberán incluir, como parte de la información difundida sobre los trámites queofrecen, la denuncia ciudadana por incumplimiento a las obligaciones de transparencia. Asimismo, los sujetos obligadospublicarán una leyenda visible en la sección de transparencia de su portal de Internet, mediante la cual se informe a losusuarios sobre el procedimiento para presentar una denuncia.</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Décimo segundo.</w:t>
      </w:r>
      <w:r w:rsidRPr="00CB0067">
        <w:rPr>
          <w:rFonts w:ascii="Arial" w:eastAsia="Times New Roman" w:hAnsi="Arial" w:cs="Arial"/>
          <w:color w:val="2F2F2F"/>
          <w:sz w:val="18"/>
          <w:szCs w:val="18"/>
          <w:lang w:eastAsia="es-MX"/>
        </w:rPr>
        <w:t> Las políticas para accesibilidad de la información son las siguientes:</w:t>
      </w:r>
    </w:p>
    <w:p w:rsidR="00CB0067" w:rsidRPr="00CB0067" w:rsidRDefault="00CB0067" w:rsidP="00CB0067">
      <w:pPr>
        <w:shd w:val="clear" w:color="auto" w:fill="FFFFFF"/>
        <w:spacing w:after="101" w:line="240" w:lineRule="auto"/>
        <w:ind w:hanging="567"/>
        <w:jc w:val="both"/>
        <w:rPr>
          <w:rFonts w:ascii="Times New Roman" w:eastAsia="Times New Roman" w:hAnsi="Times New Roman" w:cs="Times New Roman"/>
          <w:color w:val="2F2F2F"/>
          <w:sz w:val="18"/>
          <w:szCs w:val="18"/>
          <w:lang w:eastAsia="es-MX"/>
        </w:rPr>
      </w:pPr>
      <w:r w:rsidRPr="00CB0067">
        <w:rPr>
          <w:rFonts w:ascii="Arial" w:eastAsia="Times New Roman" w:hAnsi="Arial" w:cs="Arial"/>
          <w:color w:val="2F2F2F"/>
          <w:sz w:val="18"/>
          <w:szCs w:val="18"/>
          <w:lang w:eastAsia="es-MX"/>
        </w:rPr>
        <w:t>I.</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Los sujetos obligados deberán realizar las acciones necesarias para que la información derivada de las obligaciones detransparencia sea presentada bajo la perspectiva de género, es decir, con base en un concepto amp</w:t>
      </w:r>
      <w:r w:rsidRPr="00CB0067">
        <w:rPr>
          <w:rFonts w:ascii="Arial" w:eastAsia="Times New Roman" w:hAnsi="Arial" w:cs="Arial"/>
          <w:color w:val="2F2F2F"/>
          <w:sz w:val="18"/>
          <w:szCs w:val="18"/>
          <w:lang w:eastAsia="es-MX"/>
        </w:rPr>
        <w:lastRenderedPageBreak/>
        <w:t>lio en el que segarantice la igualdad y se evite la discriminación basada en el sexo, el género, la orientación sexual o la identidad sexo-genérica;</w:t>
      </w:r>
    </w:p>
    <w:p w:rsidR="00CB0067" w:rsidRPr="00CB0067" w:rsidRDefault="00CB0067" w:rsidP="00CB0067">
      <w:pPr>
        <w:shd w:val="clear" w:color="auto" w:fill="FFFFFF"/>
        <w:spacing w:after="101" w:line="240" w:lineRule="auto"/>
        <w:ind w:hanging="567"/>
        <w:jc w:val="both"/>
        <w:rPr>
          <w:rFonts w:ascii="Times New Roman" w:eastAsia="Times New Roman" w:hAnsi="Times New Roman" w:cs="Times New Roman"/>
          <w:color w:val="2F2F2F"/>
          <w:sz w:val="18"/>
          <w:szCs w:val="18"/>
          <w:lang w:eastAsia="es-MX"/>
        </w:rPr>
      </w:pPr>
      <w:r w:rsidRPr="00CB0067">
        <w:rPr>
          <w:rFonts w:ascii="Arial" w:eastAsia="Times New Roman" w:hAnsi="Arial" w:cs="Arial"/>
          <w:color w:val="2F2F2F"/>
          <w:sz w:val="18"/>
          <w:szCs w:val="18"/>
          <w:lang w:eastAsia="es-MX"/>
        </w:rPr>
        <w:t>II.</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Los organismos garantes y los sujetos obligados promoverán y desarrollarán de forma progresiva, políticas y programastendientes a garantizar la accesibilidad de la información en la máxima medida posible; además facilitarán el acceso ybúsqueda de la información a personas con discapacidad, para lo cual habrán de atenerse a lo previsto en los </w:t>
      </w:r>
      <w:r w:rsidRPr="00CB0067">
        <w:rPr>
          <w:rFonts w:ascii="Arial" w:eastAsia="Times New Roman" w:hAnsi="Arial" w:cs="Arial"/>
          <w:i/>
          <w:iCs/>
          <w:color w:val="2F2F2F"/>
          <w:sz w:val="18"/>
          <w:szCs w:val="18"/>
          <w:lang w:eastAsia="es-MX"/>
        </w:rPr>
        <w:t>Criteriospara que los sujetos obligados garanticen las condiciones de accesibilidad que permitan el ejercicio del derecho deacceso a la información a los grupos en situación de vulnerabilidad </w:t>
      </w:r>
      <w:r w:rsidRPr="00CB0067">
        <w:rPr>
          <w:rFonts w:ascii="Arial" w:eastAsia="Times New Roman" w:hAnsi="Arial" w:cs="Arial"/>
          <w:color w:val="2F2F2F"/>
          <w:sz w:val="18"/>
          <w:szCs w:val="18"/>
          <w:lang w:eastAsia="es-MX"/>
        </w:rPr>
        <w:t>aprobados por el Sistema Nacional;</w:t>
      </w:r>
    </w:p>
    <w:p w:rsidR="00CB0067" w:rsidRPr="00CB0067" w:rsidRDefault="00CB0067" w:rsidP="00CB0067">
      <w:pPr>
        <w:shd w:val="clear" w:color="auto" w:fill="FFFFFF"/>
        <w:spacing w:after="101" w:line="240" w:lineRule="auto"/>
        <w:ind w:hanging="567"/>
        <w:jc w:val="both"/>
        <w:rPr>
          <w:rFonts w:ascii="Times New Roman" w:eastAsia="Times New Roman" w:hAnsi="Times New Roman" w:cs="Times New Roman"/>
          <w:color w:val="2F2F2F"/>
          <w:sz w:val="18"/>
          <w:szCs w:val="18"/>
          <w:lang w:eastAsia="es-MX"/>
        </w:rPr>
      </w:pPr>
      <w:r w:rsidRPr="00CB0067">
        <w:rPr>
          <w:rFonts w:ascii="Arial" w:eastAsia="Times New Roman" w:hAnsi="Arial" w:cs="Arial"/>
          <w:color w:val="2F2F2F"/>
          <w:sz w:val="18"/>
          <w:szCs w:val="18"/>
          <w:lang w:eastAsia="es-MX"/>
        </w:rPr>
        <w:t>III.</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Para facilitar la ampliación del ejercicio del derecho de acceso a la información, en las Unidades de Transparencia sepondrán a disposición de las personas interesadas equipos de cómputo con acceso a Internet, para que puedanconsultar la información o utilizar el sistema de solicitudes de acceso;</w:t>
      </w:r>
    </w:p>
    <w:p w:rsidR="00CB0067" w:rsidRPr="00CB0067" w:rsidRDefault="00CB0067" w:rsidP="00CB0067">
      <w:pPr>
        <w:shd w:val="clear" w:color="auto" w:fill="FFFFFF"/>
        <w:spacing w:after="101" w:line="240" w:lineRule="auto"/>
        <w:ind w:hanging="567"/>
        <w:jc w:val="both"/>
        <w:rPr>
          <w:rFonts w:ascii="Times New Roman" w:eastAsia="Times New Roman" w:hAnsi="Times New Roman" w:cs="Times New Roman"/>
          <w:color w:val="2F2F2F"/>
          <w:sz w:val="18"/>
          <w:szCs w:val="18"/>
          <w:lang w:eastAsia="es-MX"/>
        </w:rPr>
      </w:pPr>
      <w:r w:rsidRPr="00CB0067">
        <w:rPr>
          <w:rFonts w:ascii="Arial" w:eastAsia="Times New Roman" w:hAnsi="Arial" w:cs="Arial"/>
          <w:color w:val="2F2F2F"/>
          <w:sz w:val="18"/>
          <w:szCs w:val="18"/>
          <w:lang w:eastAsia="es-MX"/>
        </w:rPr>
        <w:t>IV.</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Los sujetos obligados deberán realizar un diagnóstico en las comunidades de usuarios de la información, con el objetivode determinar el uso de medios alternativos a Internet para difundir la información pública derivada de las obligacionesde transparencia y que resulte de más fácil acceso y comprensión para determinadas poblaciones. Estos mediosalternativos de difusión se caracterizarán por ser participativos, tomar en consideración las necesidades informativas ylas propuestas de la población a la que se pretende informar; serán, entre otros: radios comunitarias, carteles, volantes,periódicos murales, audiovisuales pedagógicos, mantas, redes sociales, folletos;</w:t>
      </w:r>
    </w:p>
    <w:p w:rsidR="00CB0067" w:rsidRPr="00CB0067" w:rsidRDefault="00CB0067" w:rsidP="00CB0067">
      <w:pPr>
        <w:shd w:val="clear" w:color="auto" w:fill="FFFFFF"/>
        <w:spacing w:after="101" w:line="240" w:lineRule="auto"/>
        <w:ind w:hanging="567"/>
        <w:jc w:val="both"/>
        <w:rPr>
          <w:rFonts w:ascii="Times New Roman" w:eastAsia="Times New Roman" w:hAnsi="Times New Roman" w:cs="Times New Roman"/>
          <w:color w:val="2F2F2F"/>
          <w:sz w:val="18"/>
          <w:szCs w:val="18"/>
          <w:lang w:eastAsia="es-MX"/>
        </w:rPr>
      </w:pPr>
      <w:r w:rsidRPr="00CB0067">
        <w:rPr>
          <w:rFonts w:ascii="Arial" w:eastAsia="Times New Roman" w:hAnsi="Arial" w:cs="Arial"/>
          <w:color w:val="2F2F2F"/>
          <w:sz w:val="18"/>
          <w:szCs w:val="18"/>
          <w:lang w:eastAsia="es-MX"/>
        </w:rPr>
        <w:t>V.</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La información pública derivada de las obligaciones de transparencia no constituye propaganda gubernamental nielectoral, de conformidad con lo establecido en el artículo 67 de la Ley General, por lo que durante los periodos decampaña y precampaña de los procesos electorales se deberá mantener publicada, actualizada y accesible. En caso deque la normatividad electoral dispusiera expresamente que no se permitirá el acceso a alguna de la informaciónpublicada, el sujeto obligado incluirá una leyenda fundamentada y motivada, explicando al usuario tal restricción, asícomo el periodo en el que se mantendrá limitado el acceso;</w:t>
      </w:r>
    </w:p>
    <w:p w:rsidR="00CB0067" w:rsidRPr="00CB0067" w:rsidRDefault="00CB0067" w:rsidP="00CB0067">
      <w:pPr>
        <w:shd w:val="clear" w:color="auto" w:fill="FFFFFF"/>
        <w:spacing w:after="90" w:line="240" w:lineRule="auto"/>
        <w:ind w:hanging="567"/>
        <w:jc w:val="both"/>
        <w:rPr>
          <w:rFonts w:ascii="Times New Roman" w:eastAsia="Times New Roman" w:hAnsi="Times New Roman" w:cs="Times New Roman"/>
          <w:color w:val="2F2F2F"/>
          <w:sz w:val="24"/>
          <w:szCs w:val="24"/>
          <w:lang w:eastAsia="es-MX"/>
        </w:rPr>
      </w:pPr>
      <w:r w:rsidRPr="00CB0067">
        <w:rPr>
          <w:rFonts w:ascii="Times New Roman" w:eastAsia="Times New Roman" w:hAnsi="Times New Roman" w:cs="Times New Roman"/>
          <w:color w:val="2F2F2F"/>
          <w:sz w:val="24"/>
          <w:szCs w:val="24"/>
          <w:lang w:eastAsia="es-MX"/>
        </w:rPr>
        <w:t> </w:t>
      </w:r>
    </w:p>
    <w:p w:rsidR="00CB0067" w:rsidRPr="00CB0067" w:rsidRDefault="00CB0067" w:rsidP="00CB0067">
      <w:pPr>
        <w:shd w:val="clear" w:color="auto" w:fill="FFFFFF"/>
        <w:spacing w:after="90" w:line="240" w:lineRule="auto"/>
        <w:ind w:hanging="567"/>
        <w:jc w:val="both"/>
        <w:rPr>
          <w:rFonts w:ascii="Times New Roman" w:eastAsia="Times New Roman" w:hAnsi="Times New Roman" w:cs="Times New Roman"/>
          <w:color w:val="2F2F2F"/>
          <w:sz w:val="18"/>
          <w:szCs w:val="18"/>
          <w:lang w:eastAsia="es-MX"/>
        </w:rPr>
      </w:pPr>
      <w:r w:rsidRPr="00CB0067">
        <w:rPr>
          <w:rFonts w:ascii="Arial" w:eastAsia="Times New Roman" w:hAnsi="Arial" w:cs="Arial"/>
          <w:color w:val="2F2F2F"/>
          <w:sz w:val="18"/>
          <w:szCs w:val="18"/>
          <w:lang w:eastAsia="es-MX"/>
        </w:rPr>
        <w:t>VI.</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La información publicada por los sujetos obligados deberá ofrecerse en un soporte que permita su reutilización por losusuarios y por las máquinas, es decir, presentarse mediante el enfoque de datos abiertos, lo cual implica exportar elconjunto de datos a publicar en formatos estructurados para facilitar el consumo e interpretación. Los formatos utilizadospueden ser CVS (por sus siglas en inglés </w:t>
      </w:r>
      <w:r w:rsidRPr="00CB0067">
        <w:rPr>
          <w:rFonts w:ascii="Arial" w:eastAsia="Times New Roman" w:hAnsi="Arial" w:cs="Arial"/>
          <w:i/>
          <w:iCs/>
          <w:color w:val="2F2F2F"/>
          <w:sz w:val="18"/>
          <w:szCs w:val="18"/>
          <w:lang w:eastAsia="es-MX"/>
        </w:rPr>
        <w:t>Comma-Separated Values</w:t>
      </w:r>
      <w:r w:rsidRPr="00CB0067">
        <w:rPr>
          <w:rFonts w:ascii="Arial" w:eastAsia="Times New Roman" w:hAnsi="Arial" w:cs="Arial"/>
          <w:color w:val="2F2F2F"/>
          <w:sz w:val="18"/>
          <w:szCs w:val="18"/>
          <w:lang w:eastAsia="es-MX"/>
        </w:rPr>
        <w:t>) y de estándar abierto, según convenga, deacuerdo con cada conjunto de datos, ya sea XML, JSon, RDF, GEOJSon, KML, DBF y/o propietarios como SHP y XLSX.Cuando se trate de documentos que deben difundirse con firmas y son publicados en formato PDF, se deberá incluir,adicionalmente, una versión en un formato que permita su reutilización;</w:t>
      </w:r>
    </w:p>
    <w:p w:rsidR="00CB0067" w:rsidRPr="00CB0067" w:rsidRDefault="00CB0067" w:rsidP="00CB0067">
      <w:pPr>
        <w:shd w:val="clear" w:color="auto" w:fill="FFFFFF"/>
        <w:spacing w:after="90" w:line="240" w:lineRule="auto"/>
        <w:ind w:hanging="567"/>
        <w:jc w:val="both"/>
        <w:rPr>
          <w:rFonts w:ascii="Arial" w:eastAsia="Times New Roman" w:hAnsi="Arial" w:cs="Arial"/>
          <w:color w:val="2F2F2F"/>
          <w:sz w:val="18"/>
          <w:szCs w:val="18"/>
          <w:lang w:eastAsia="es-MX"/>
        </w:rPr>
      </w:pPr>
      <w:r w:rsidRPr="00CB0067">
        <w:rPr>
          <w:rFonts w:ascii="Arial" w:eastAsia="Times New Roman" w:hAnsi="Arial" w:cs="Arial"/>
          <w:color w:val="2F2F2F"/>
          <w:sz w:val="18"/>
          <w:szCs w:val="18"/>
          <w:lang w:eastAsia="es-MX"/>
        </w:rPr>
        <w:t>VII.</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Atendiendo a las necesidades relacionadas con la protección de los datos personales, los organismos garantesestablecerán medidas de seguridad para la protección de los mismos. Los sujetos obligados serán responsables de losdatos personales que tengan en posesión.</w:t>
      </w:r>
    </w:p>
    <w:p w:rsidR="00CB0067" w:rsidRPr="00CB0067" w:rsidRDefault="00CB0067" w:rsidP="00CB0067">
      <w:pPr>
        <w:shd w:val="clear" w:color="auto" w:fill="FFFFFF"/>
        <w:spacing w:after="90"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color w:val="2F2F2F"/>
          <w:sz w:val="18"/>
          <w:szCs w:val="18"/>
          <w:lang w:eastAsia="es-MX"/>
        </w:rPr>
        <w:t>Se establecerán medidas de seguridad especiales en la protección de los datos personales de menores de edad, en lostérminos establecidos en la Ley General de los Derechos de Niñas, Niños y Adolescentes, y de más normatividad de lamateria, así como, de personas que hayan sido víctimas del delito, entre otros grupos vulnerables;</w:t>
      </w:r>
    </w:p>
    <w:p w:rsidR="00CB0067" w:rsidRPr="00CB0067" w:rsidRDefault="00CB0067" w:rsidP="00CB0067">
      <w:pPr>
        <w:shd w:val="clear" w:color="auto" w:fill="FFFFFF"/>
        <w:spacing w:after="90" w:line="240" w:lineRule="auto"/>
        <w:ind w:hanging="567"/>
        <w:jc w:val="both"/>
        <w:rPr>
          <w:rFonts w:ascii="Times New Roman" w:eastAsia="Times New Roman" w:hAnsi="Times New Roman" w:cs="Times New Roman"/>
          <w:color w:val="2F2F2F"/>
          <w:sz w:val="18"/>
          <w:szCs w:val="18"/>
          <w:lang w:eastAsia="es-MX"/>
        </w:rPr>
      </w:pPr>
      <w:r w:rsidRPr="00CB0067">
        <w:rPr>
          <w:rFonts w:ascii="Arial" w:eastAsia="Times New Roman" w:hAnsi="Arial" w:cs="Arial"/>
          <w:color w:val="2F2F2F"/>
          <w:sz w:val="18"/>
          <w:szCs w:val="18"/>
          <w:lang w:eastAsia="es-MX"/>
        </w:rPr>
        <w:t>VIII.</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Cuando los sujetos obligados consideren que la información se encuentra en alguna de las causales de reserva queseñala el artículo 113 de la Ley General deberán proceder de conformidad con lo establecido en el Título Sexto de la Leyreferida y publicar en sus portales de Internet y en la Plataforma Nacional, en la sección correspondiente, una leyendacon su correspondiente fundamento legal que especifique que la información se encuentra clasificada, y</w:t>
      </w:r>
    </w:p>
    <w:p w:rsidR="00CB0067" w:rsidRPr="00CB0067" w:rsidRDefault="00CB0067" w:rsidP="00CB0067">
      <w:pPr>
        <w:shd w:val="clear" w:color="auto" w:fill="FFFFFF"/>
        <w:spacing w:after="90" w:line="240" w:lineRule="auto"/>
        <w:ind w:hanging="567"/>
        <w:jc w:val="both"/>
        <w:rPr>
          <w:rFonts w:ascii="Times New Roman" w:eastAsia="Times New Roman" w:hAnsi="Times New Roman" w:cs="Times New Roman"/>
          <w:color w:val="2F2F2F"/>
          <w:sz w:val="18"/>
          <w:szCs w:val="18"/>
          <w:lang w:eastAsia="es-MX"/>
        </w:rPr>
      </w:pPr>
      <w:r w:rsidRPr="00CB0067">
        <w:rPr>
          <w:rFonts w:ascii="Arial" w:eastAsia="Times New Roman" w:hAnsi="Arial" w:cs="Arial"/>
          <w:color w:val="2F2F2F"/>
          <w:sz w:val="18"/>
          <w:szCs w:val="18"/>
          <w:lang w:eastAsia="es-MX"/>
        </w:rPr>
        <w:t>IX.</w:t>
      </w:r>
      <w:r w:rsidRPr="00CB0067">
        <w:rPr>
          <w:rFonts w:ascii="Arial" w:eastAsia="Times New Roman" w:hAnsi="Arial" w:cs="Arial"/>
          <w:color w:val="2F2F2F"/>
          <w:sz w:val="20"/>
          <w:szCs w:val="20"/>
          <w:lang w:eastAsia="es-MX"/>
        </w:rPr>
        <w:t>      </w:t>
      </w:r>
      <w:r w:rsidRPr="003E6F4E">
        <w:rPr>
          <w:rFonts w:ascii="Arial" w:eastAsia="Times New Roman" w:hAnsi="Arial" w:cs="Arial"/>
          <w:color w:val="2F2F2F"/>
          <w:sz w:val="18"/>
          <w:szCs w:val="18"/>
          <w:highlight w:val="yellow"/>
          <w:lang w:eastAsia="es-MX"/>
        </w:rPr>
        <w:t>Los sujetos obligados deberán elaborar la versión pública de los documentos que se encuentren bajo su poder, en casode que se determine que la información contenida en los mismos actualiza alguno de los supuestos de reserva oconfidencialidad, de acuerdo con lo dispuesto en la Ley General, la Ley Federal, la Ley en la materia de cada una de lasEntidades Federativas, y en los</w:t>
      </w:r>
      <w:r w:rsidRPr="003E6F4E">
        <w:rPr>
          <w:rFonts w:ascii="Arial" w:eastAsia="Times New Roman" w:hAnsi="Arial" w:cs="Arial"/>
          <w:i/>
          <w:iCs/>
          <w:color w:val="2F2F2F"/>
          <w:sz w:val="18"/>
          <w:szCs w:val="18"/>
          <w:highlight w:val="yellow"/>
          <w:lang w:eastAsia="es-MX"/>
        </w:rPr>
        <w:t> Lineamientos generales en materia de clasificación y desclasificación de la información,así como para la elaboración de versiones públicas</w:t>
      </w:r>
      <w:r w:rsidRPr="003E6F4E">
        <w:rPr>
          <w:rFonts w:ascii="Arial" w:eastAsia="Times New Roman" w:hAnsi="Arial" w:cs="Arial"/>
          <w:color w:val="2F2F2F"/>
          <w:sz w:val="18"/>
          <w:szCs w:val="18"/>
          <w:highlight w:val="yellow"/>
          <w:lang w:eastAsia="es-MX"/>
        </w:rPr>
        <w:t> aprobados por el Sistema Nacional de Transparencia</w:t>
      </w:r>
      <w:r w:rsidRPr="00CB0067">
        <w:rPr>
          <w:rFonts w:ascii="Arial" w:eastAsia="Times New Roman" w:hAnsi="Arial" w:cs="Arial"/>
          <w:color w:val="2F2F2F"/>
          <w:sz w:val="18"/>
          <w:szCs w:val="18"/>
          <w:lang w:eastAsia="es-MX"/>
        </w:rPr>
        <w:t>.</w:t>
      </w:r>
    </w:p>
    <w:p w:rsidR="00CB0067" w:rsidRPr="00CB0067" w:rsidRDefault="00CB0067" w:rsidP="00CB0067">
      <w:pPr>
        <w:shd w:val="clear" w:color="auto" w:fill="FFFFFF"/>
        <w:spacing w:after="90" w:line="240" w:lineRule="auto"/>
        <w:jc w:val="center"/>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CAPÍTULO III</w:t>
      </w:r>
    </w:p>
    <w:p w:rsidR="00CB0067" w:rsidRPr="00CB0067" w:rsidRDefault="00CB0067" w:rsidP="00CB0067">
      <w:pPr>
        <w:shd w:val="clear" w:color="auto" w:fill="FFFFFF"/>
        <w:spacing w:after="90" w:line="240" w:lineRule="auto"/>
        <w:jc w:val="center"/>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DE LOS CRITERIOS Y TIPOS DE OBLIGACIONES DE TRANSPARENCIA</w:t>
      </w:r>
    </w:p>
    <w:p w:rsidR="00CB0067" w:rsidRPr="00CB0067" w:rsidRDefault="00CB0067" w:rsidP="00CB0067">
      <w:pPr>
        <w:shd w:val="clear" w:color="auto" w:fill="FFFFFF"/>
        <w:spacing w:after="90"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lastRenderedPageBreak/>
        <w:t>Décimo tercero.</w:t>
      </w:r>
      <w:r w:rsidRPr="00CB0067">
        <w:rPr>
          <w:rFonts w:ascii="Arial" w:eastAsia="Times New Roman" w:hAnsi="Arial" w:cs="Arial"/>
          <w:color w:val="2F2F2F"/>
          <w:sz w:val="18"/>
          <w:szCs w:val="18"/>
          <w:lang w:eastAsia="es-MX"/>
        </w:rPr>
        <w:t> La información pública derivada de las obligaciones de transparencia, tanto </w:t>
      </w:r>
      <w:r w:rsidRPr="00CB0067">
        <w:rPr>
          <w:rFonts w:ascii="Arial" w:eastAsia="Times New Roman" w:hAnsi="Arial" w:cs="Arial"/>
          <w:i/>
          <w:iCs/>
          <w:color w:val="2F2F2F"/>
          <w:sz w:val="18"/>
          <w:szCs w:val="18"/>
          <w:lang w:eastAsia="es-MX"/>
        </w:rPr>
        <w:t>comunes</w:t>
      </w:r>
      <w:r w:rsidRPr="00CB0067">
        <w:rPr>
          <w:rFonts w:ascii="Arial" w:eastAsia="Times New Roman" w:hAnsi="Arial" w:cs="Arial"/>
          <w:color w:val="2F2F2F"/>
          <w:sz w:val="18"/>
          <w:szCs w:val="18"/>
          <w:lang w:eastAsia="es-MX"/>
        </w:rPr>
        <w:t> a todos los sujetosobligados -artículo 70 de la Ley General-, como </w:t>
      </w:r>
      <w:r w:rsidRPr="00CB0067">
        <w:rPr>
          <w:rFonts w:ascii="Arial" w:eastAsia="Times New Roman" w:hAnsi="Arial" w:cs="Arial"/>
          <w:i/>
          <w:iCs/>
          <w:color w:val="2F2F2F"/>
          <w:sz w:val="18"/>
          <w:szCs w:val="18"/>
          <w:lang w:eastAsia="es-MX"/>
        </w:rPr>
        <w:t>específicas</w:t>
      </w:r>
      <w:r w:rsidRPr="00CB0067">
        <w:rPr>
          <w:rFonts w:ascii="Arial" w:eastAsia="Times New Roman" w:hAnsi="Arial" w:cs="Arial"/>
          <w:color w:val="2F2F2F"/>
          <w:sz w:val="18"/>
          <w:szCs w:val="18"/>
          <w:lang w:eastAsia="es-MX"/>
        </w:rPr>
        <w:t> -artículos 71 a 83-, debe contar con los atributos de calidad yaccesibilidad.</w:t>
      </w:r>
    </w:p>
    <w:p w:rsidR="00CB0067" w:rsidRPr="00CB0067" w:rsidRDefault="00CB0067" w:rsidP="00CB0067">
      <w:pPr>
        <w:shd w:val="clear" w:color="auto" w:fill="FFFFFF"/>
        <w:spacing w:after="90"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Décimo cuarto.</w:t>
      </w:r>
      <w:r w:rsidRPr="00CB0067">
        <w:rPr>
          <w:rFonts w:ascii="Arial" w:eastAsia="Times New Roman" w:hAnsi="Arial" w:cs="Arial"/>
          <w:color w:val="2F2F2F"/>
          <w:sz w:val="18"/>
          <w:szCs w:val="18"/>
          <w:lang w:eastAsia="es-MX"/>
        </w:rPr>
        <w:t> En los presentes Lineamientos se establecen los criterios que detallan los elementos mínimos de contenido,confiabilidad, actualización y formato que debe cumplir la información que publicarán los sujetos obligados en sus portales detransparencia institucionales y en la Plataforma Nacional, en cumplimiento a las obligaciones de transparencia. Los criterios ylos formatos de acopio harán posible homologar la organización y visualización de la información pública para, de este modo,garantizar y facilitar a la ciudadanía el acceso a la información pública. Asimismo, dichos criterios son útiles para que losorganismos garantes, bajo el principio de certeza, analicen y verifiquen la información publicada a fin de determinar si lossujetos obligados cumplen con su obligación de difundir información sin que medie solicitud alguna.</w:t>
      </w:r>
    </w:p>
    <w:p w:rsidR="00CB0067" w:rsidRPr="00CB0067" w:rsidRDefault="00CB0067" w:rsidP="00CB0067">
      <w:pPr>
        <w:shd w:val="clear" w:color="auto" w:fill="FFFFFF"/>
        <w:spacing w:after="90"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Décimo quinto.</w:t>
      </w:r>
      <w:r w:rsidRPr="00CB0067">
        <w:rPr>
          <w:rFonts w:ascii="Arial" w:eastAsia="Times New Roman" w:hAnsi="Arial" w:cs="Arial"/>
          <w:color w:val="2F2F2F"/>
          <w:sz w:val="18"/>
          <w:szCs w:val="18"/>
          <w:lang w:eastAsia="es-MX"/>
        </w:rPr>
        <w:t> Los Criterios sustantivos de contenido</w:t>
      </w:r>
      <w:r w:rsidRPr="00CB0067">
        <w:rPr>
          <w:rFonts w:ascii="Arial" w:eastAsia="Times New Roman" w:hAnsi="Arial" w:cs="Arial"/>
          <w:i/>
          <w:iCs/>
          <w:color w:val="2F2F2F"/>
          <w:sz w:val="18"/>
          <w:szCs w:val="18"/>
          <w:lang w:eastAsia="es-MX"/>
        </w:rPr>
        <w:t> </w:t>
      </w:r>
      <w:r w:rsidRPr="00CB0067">
        <w:rPr>
          <w:rFonts w:ascii="Arial" w:eastAsia="Times New Roman" w:hAnsi="Arial" w:cs="Arial"/>
          <w:color w:val="2F2F2F"/>
          <w:sz w:val="18"/>
          <w:szCs w:val="18"/>
          <w:lang w:eastAsia="es-MX"/>
        </w:rPr>
        <w:t>son los elementos mínimos de análisis para identificar cada uno de</w:t>
      </w:r>
      <w:r w:rsidRPr="00CB0067">
        <w:rPr>
          <w:rFonts w:ascii="Arial" w:eastAsia="Times New Roman" w:hAnsi="Arial" w:cs="Arial"/>
          <w:b/>
          <w:bCs/>
          <w:color w:val="2F2F2F"/>
          <w:sz w:val="18"/>
          <w:szCs w:val="18"/>
          <w:lang w:eastAsia="es-MX"/>
        </w:rPr>
        <w:t> </w:t>
      </w:r>
      <w:r w:rsidRPr="00CB0067">
        <w:rPr>
          <w:rFonts w:ascii="Arial" w:eastAsia="Times New Roman" w:hAnsi="Arial" w:cs="Arial"/>
          <w:color w:val="2F2F2F"/>
          <w:sz w:val="18"/>
          <w:szCs w:val="18"/>
          <w:lang w:eastAsia="es-MX"/>
        </w:rPr>
        <w:t>losdatos que integrarán cada registro. Los registros conformarán la base de datos que contenga la información que debe estar y/oestá publicada en el portal de transparencia de los sujetos obligados y en la Plataforma Nacional. Los criterios sustantivos decontenido se darán por cumplidos totalmente únicamente si los criterios adjetivos de actualización se cumplen totalmente.</w:t>
      </w:r>
    </w:p>
    <w:p w:rsidR="00CB0067" w:rsidRPr="00CB0067" w:rsidRDefault="00CB0067" w:rsidP="00CB0067">
      <w:pPr>
        <w:shd w:val="clear" w:color="auto" w:fill="FFFFFF"/>
        <w:spacing w:after="90"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Décimo sexto.</w:t>
      </w:r>
      <w:r w:rsidRPr="00CB0067">
        <w:rPr>
          <w:rFonts w:ascii="Arial" w:eastAsia="Times New Roman" w:hAnsi="Arial" w:cs="Arial"/>
          <w:color w:val="2F2F2F"/>
          <w:sz w:val="18"/>
          <w:szCs w:val="18"/>
          <w:lang w:eastAsia="es-MX"/>
        </w:rPr>
        <w:t> Los Criterios adjetivos de actualización</w:t>
      </w:r>
      <w:r w:rsidRPr="00CB0067">
        <w:rPr>
          <w:rFonts w:ascii="Arial" w:eastAsia="Times New Roman" w:hAnsi="Arial" w:cs="Arial"/>
          <w:b/>
          <w:bCs/>
          <w:i/>
          <w:iCs/>
          <w:color w:val="2F2F2F"/>
          <w:sz w:val="18"/>
          <w:szCs w:val="18"/>
          <w:lang w:eastAsia="es-MX"/>
        </w:rPr>
        <w:t> </w:t>
      </w:r>
      <w:r w:rsidRPr="00CB0067">
        <w:rPr>
          <w:rFonts w:ascii="Arial" w:eastAsia="Times New Roman" w:hAnsi="Arial" w:cs="Arial"/>
          <w:color w:val="2F2F2F"/>
          <w:sz w:val="18"/>
          <w:szCs w:val="18"/>
          <w:lang w:eastAsia="es-MX"/>
        </w:rPr>
        <w:t>son los elementos mínimos de análisis que permiten determinar si lainformación que está publicada en el portal de transparencia y en la Plataforma Nacional cumple con los periodos deactualización que corresponda a cada obligación de transparencia (mismos que guardan relación con la </w:t>
      </w:r>
      <w:r w:rsidRPr="00CB0067">
        <w:rPr>
          <w:rFonts w:ascii="Arial" w:eastAsia="Times New Roman" w:hAnsi="Arial" w:cs="Arial"/>
          <w:i/>
          <w:iCs/>
          <w:color w:val="2F2F2F"/>
          <w:sz w:val="18"/>
          <w:szCs w:val="18"/>
          <w:lang w:eastAsia="es-MX"/>
        </w:rPr>
        <w:t>Tabla de actualizacióny conservación de la información </w:t>
      </w:r>
      <w:r w:rsidRPr="00CB0067">
        <w:rPr>
          <w:rFonts w:ascii="Arial" w:eastAsia="Times New Roman" w:hAnsi="Arial" w:cs="Arial"/>
          <w:color w:val="2F2F2F"/>
          <w:sz w:val="18"/>
          <w:szCs w:val="18"/>
          <w:lang w:eastAsia="es-MX"/>
        </w:rPr>
        <w:t>de estos Lineamientos).</w:t>
      </w:r>
    </w:p>
    <w:p w:rsidR="00CB0067" w:rsidRPr="00CB0067" w:rsidRDefault="00CB0067" w:rsidP="00CB0067">
      <w:pPr>
        <w:shd w:val="clear" w:color="auto" w:fill="FFFFFF"/>
        <w:spacing w:after="90"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Décimo séptimo.</w:t>
      </w:r>
      <w:r w:rsidRPr="00CB0067">
        <w:rPr>
          <w:rFonts w:ascii="Arial" w:eastAsia="Times New Roman" w:hAnsi="Arial" w:cs="Arial"/>
          <w:color w:val="2F2F2F"/>
          <w:sz w:val="18"/>
          <w:szCs w:val="18"/>
          <w:lang w:eastAsia="es-MX"/>
        </w:rPr>
        <w:t> Los</w:t>
      </w:r>
      <w:r w:rsidRPr="00CB0067">
        <w:rPr>
          <w:rFonts w:ascii="Arial" w:eastAsia="Times New Roman" w:hAnsi="Arial" w:cs="Arial"/>
          <w:i/>
          <w:iCs/>
          <w:color w:val="2F2F2F"/>
          <w:sz w:val="18"/>
          <w:szCs w:val="18"/>
          <w:lang w:eastAsia="es-MX"/>
        </w:rPr>
        <w:t> </w:t>
      </w:r>
      <w:r w:rsidRPr="00CB0067">
        <w:rPr>
          <w:rFonts w:ascii="Arial" w:eastAsia="Times New Roman" w:hAnsi="Arial" w:cs="Arial"/>
          <w:color w:val="2F2F2F"/>
          <w:sz w:val="18"/>
          <w:szCs w:val="18"/>
          <w:lang w:eastAsia="es-MX"/>
        </w:rPr>
        <w:t>Criterios adjetivos de confiabilidad</w:t>
      </w:r>
      <w:r w:rsidRPr="00CB0067">
        <w:rPr>
          <w:rFonts w:ascii="Arial" w:eastAsia="Times New Roman" w:hAnsi="Arial" w:cs="Arial"/>
          <w:b/>
          <w:bCs/>
          <w:color w:val="2F2F2F"/>
          <w:sz w:val="18"/>
          <w:szCs w:val="18"/>
          <w:lang w:eastAsia="es-MX"/>
        </w:rPr>
        <w:t> </w:t>
      </w:r>
      <w:r w:rsidRPr="00CB0067">
        <w:rPr>
          <w:rFonts w:ascii="Arial" w:eastAsia="Times New Roman" w:hAnsi="Arial" w:cs="Arial"/>
          <w:color w:val="2F2F2F"/>
          <w:sz w:val="18"/>
          <w:szCs w:val="18"/>
          <w:lang w:eastAsia="es-MX"/>
        </w:rPr>
        <w:t>son los elementos mínimos de análisis que permiten identificar si lainformación</w:t>
      </w:r>
      <w:r w:rsidRPr="00CB0067">
        <w:rPr>
          <w:rFonts w:ascii="Arial" w:eastAsia="Times New Roman" w:hAnsi="Arial" w:cs="Arial"/>
          <w:b/>
          <w:bCs/>
          <w:color w:val="2F2F2F"/>
          <w:sz w:val="18"/>
          <w:szCs w:val="18"/>
          <w:lang w:eastAsia="es-MX"/>
        </w:rPr>
        <w:t> </w:t>
      </w:r>
      <w:r w:rsidRPr="00CB0067">
        <w:rPr>
          <w:rFonts w:ascii="Arial" w:eastAsia="Times New Roman" w:hAnsi="Arial" w:cs="Arial"/>
          <w:color w:val="2F2F2F"/>
          <w:sz w:val="18"/>
          <w:szCs w:val="18"/>
          <w:lang w:eastAsia="es-MX"/>
        </w:rPr>
        <w:t>que está publicada en el portal de transparencia y en la Plataforma Nacional observa atributos que permitenverificar las áreas que generaron la información, la fecha en la que se actualizó por última vez esa información y la fecha en laque se publicó en el portal de transparencia y en la Plataforma Nacional.</w:t>
      </w:r>
    </w:p>
    <w:p w:rsidR="00CB0067" w:rsidRPr="00CB0067" w:rsidRDefault="00CB0067" w:rsidP="00CB0067">
      <w:pPr>
        <w:shd w:val="clear" w:color="auto" w:fill="FFFFFF"/>
        <w:spacing w:after="90"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Décimo octavo.</w:t>
      </w:r>
      <w:r w:rsidRPr="00CB0067">
        <w:rPr>
          <w:rFonts w:ascii="Arial" w:eastAsia="Times New Roman" w:hAnsi="Arial" w:cs="Arial"/>
          <w:color w:val="2F2F2F"/>
          <w:sz w:val="18"/>
          <w:szCs w:val="18"/>
          <w:lang w:eastAsia="es-MX"/>
        </w:rPr>
        <w:t> Los Criterios adjetivos de formato son los elementos mínimos de análisis para identificar que</w:t>
      </w:r>
      <w:r w:rsidRPr="00CB0067">
        <w:rPr>
          <w:rFonts w:ascii="Arial" w:eastAsia="Times New Roman" w:hAnsi="Arial" w:cs="Arial"/>
          <w:b/>
          <w:bCs/>
          <w:color w:val="2F2F2F"/>
          <w:sz w:val="18"/>
          <w:szCs w:val="18"/>
          <w:lang w:eastAsia="es-MX"/>
        </w:rPr>
        <w:t> </w:t>
      </w:r>
      <w:r w:rsidRPr="00CB0067">
        <w:rPr>
          <w:rFonts w:ascii="Arial" w:eastAsia="Times New Roman" w:hAnsi="Arial" w:cs="Arial"/>
          <w:color w:val="2F2F2F"/>
          <w:sz w:val="18"/>
          <w:szCs w:val="18"/>
          <w:lang w:eastAsia="es-MX"/>
        </w:rPr>
        <w:t>la informaciónpublicada en el portal de transparencia y en la Plataforma Nacional se encuentra organizada y sistematizada mediante losformatos correspondientes para cada rubro de información; y que el soporte de la misma permita su reutilización a las y losusuarios.</w:t>
      </w:r>
    </w:p>
    <w:p w:rsidR="00CB0067" w:rsidRPr="00CB0067" w:rsidRDefault="00CB0067" w:rsidP="00CB0067">
      <w:pPr>
        <w:shd w:val="clear" w:color="auto" w:fill="FFFFFF"/>
        <w:spacing w:after="101" w:line="240" w:lineRule="auto"/>
        <w:jc w:val="center"/>
        <w:rPr>
          <w:rFonts w:ascii="Times New Roman" w:eastAsia="Times New Roman" w:hAnsi="Times New Roman" w:cs="Times New Roman"/>
          <w:color w:val="2F2F2F"/>
          <w:sz w:val="24"/>
          <w:szCs w:val="24"/>
          <w:lang w:eastAsia="es-MX"/>
        </w:rPr>
      </w:pPr>
      <w:r w:rsidRPr="00CB0067">
        <w:rPr>
          <w:rFonts w:ascii="Times New Roman" w:eastAsia="Times New Roman" w:hAnsi="Times New Roman" w:cs="Times New Roman"/>
          <w:color w:val="2F2F2F"/>
          <w:sz w:val="24"/>
          <w:szCs w:val="24"/>
          <w:lang w:eastAsia="es-MX"/>
        </w:rPr>
        <w:t> </w:t>
      </w:r>
    </w:p>
    <w:p w:rsidR="00CB0067" w:rsidRPr="00CB0067" w:rsidRDefault="00CB0067" w:rsidP="00CB0067">
      <w:pPr>
        <w:shd w:val="clear" w:color="auto" w:fill="FFFFFF"/>
        <w:spacing w:after="101" w:line="240" w:lineRule="auto"/>
        <w:jc w:val="center"/>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CAPÍTULO IV</w:t>
      </w:r>
    </w:p>
    <w:p w:rsidR="00CB0067" w:rsidRPr="00CB0067" w:rsidRDefault="00CB0067" w:rsidP="00CB0067">
      <w:pPr>
        <w:shd w:val="clear" w:color="auto" w:fill="FFFFFF"/>
        <w:spacing w:after="101" w:line="240" w:lineRule="auto"/>
        <w:jc w:val="center"/>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DE LOS CRITERIOS PARA LA PUBLICACIÓN Y HOMOLOGACIÓN DE LAS OBLIGACIONES DE</w:t>
      </w:r>
      <w:r w:rsidRPr="00CB0067">
        <w:rPr>
          <w:rFonts w:ascii="Times New Roman" w:eastAsia="Times New Roman" w:hAnsi="Times New Roman" w:cs="Times New Roman"/>
          <w:color w:val="2F2F2F"/>
          <w:sz w:val="18"/>
          <w:szCs w:val="18"/>
          <w:lang w:eastAsia="es-MX"/>
        </w:rPr>
        <w:br/>
      </w:r>
      <w:r w:rsidRPr="00CB0067">
        <w:rPr>
          <w:rFonts w:ascii="Arial" w:eastAsia="Times New Roman" w:hAnsi="Arial" w:cs="Arial"/>
          <w:b/>
          <w:bCs/>
          <w:color w:val="2F2F2F"/>
          <w:sz w:val="18"/>
          <w:szCs w:val="18"/>
          <w:lang w:eastAsia="es-MX"/>
        </w:rPr>
        <w:t>TRANSPARENCIA COMUNES Y ESPECÍFICAS</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Décimo noveno.</w:t>
      </w:r>
      <w:r w:rsidRPr="00CB0067">
        <w:rPr>
          <w:rFonts w:ascii="Arial" w:eastAsia="Times New Roman" w:hAnsi="Arial" w:cs="Arial"/>
          <w:color w:val="2F2F2F"/>
          <w:sz w:val="18"/>
          <w:szCs w:val="18"/>
          <w:lang w:eastAsia="es-MX"/>
        </w:rPr>
        <w:t> El catálogo de la información que todos los sujetos obligados deben poner a disposición de las personas ensus portales de Internet y en la Plataforma Nacional está detallado en el artículo 70 de la Ley General, de las fracciones I a laXLVIII, constituyendo lo que se denomina como "Obligaciones de transparencia comunes", y se trata de información pública quedebe estar a disposición de las personas sin que medie petición alguna.</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color w:val="2F2F2F"/>
          <w:sz w:val="18"/>
          <w:szCs w:val="18"/>
          <w:lang w:eastAsia="es-MX"/>
        </w:rPr>
        <w:t>En el </w:t>
      </w:r>
      <w:r w:rsidRPr="00CB0067">
        <w:rPr>
          <w:rFonts w:ascii="Arial" w:eastAsia="Times New Roman" w:hAnsi="Arial" w:cs="Arial"/>
          <w:b/>
          <w:bCs/>
          <w:color w:val="2F2F2F"/>
          <w:sz w:val="18"/>
          <w:szCs w:val="18"/>
          <w:lang w:eastAsia="es-MX"/>
        </w:rPr>
        <w:t>Anexo 1</w:t>
      </w:r>
      <w:r w:rsidRPr="00CB0067">
        <w:rPr>
          <w:rFonts w:ascii="Arial" w:eastAsia="Times New Roman" w:hAnsi="Arial" w:cs="Arial"/>
          <w:color w:val="2F2F2F"/>
          <w:sz w:val="18"/>
          <w:szCs w:val="18"/>
          <w:lang w:eastAsia="es-MX"/>
        </w:rPr>
        <w:t> de los presentes Lineamientos se detallan los criterios sustantivos y adjetivos que por cada rubro de informacióndeterminan los datos, características y forma de organización de la información que publicarán y actualizarán en sus portalesde Internet y en la Plataforma Nacional, todos los sujetos obligados en los distintos ámbitos: federal, estatal, municipal ydelegacional, de conformidad con lo establecido en el artículo 70.</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Vigésimo.</w:t>
      </w:r>
      <w:r w:rsidRPr="00CB0067">
        <w:rPr>
          <w:rFonts w:ascii="Arial" w:eastAsia="Times New Roman" w:hAnsi="Arial" w:cs="Arial"/>
          <w:color w:val="2F2F2F"/>
          <w:sz w:val="18"/>
          <w:szCs w:val="18"/>
          <w:lang w:eastAsia="es-MX"/>
        </w:rPr>
        <w:t> El catálogo de la información prescrito en los artículos 71 a 83 de la Ley General aplica a diferentes sujetosobligados, por lo que constituye las "Obligaciones de transparencia específicas". También se trata de información pública quedebe ponerse a disposición de las personas sin que medie petición alguna.</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color w:val="2F2F2F"/>
          <w:sz w:val="18"/>
          <w:szCs w:val="18"/>
          <w:lang w:eastAsia="es-MX"/>
        </w:rPr>
        <w:t>En los </w:t>
      </w:r>
      <w:r w:rsidRPr="00CB0067">
        <w:rPr>
          <w:rFonts w:ascii="Arial" w:eastAsia="Times New Roman" w:hAnsi="Arial" w:cs="Arial"/>
          <w:b/>
          <w:bCs/>
          <w:color w:val="2F2F2F"/>
          <w:sz w:val="18"/>
          <w:szCs w:val="18"/>
          <w:lang w:eastAsia="es-MX"/>
        </w:rPr>
        <w:t>Anexos 2 a 14</w:t>
      </w:r>
      <w:r w:rsidRPr="00CB0067">
        <w:rPr>
          <w:rFonts w:ascii="Arial" w:eastAsia="Times New Roman" w:hAnsi="Arial" w:cs="Arial"/>
          <w:color w:val="2F2F2F"/>
          <w:sz w:val="18"/>
          <w:szCs w:val="18"/>
          <w:lang w:eastAsia="es-MX"/>
        </w:rPr>
        <w:t> de los presentes Lineamientos, se puntualizan los criterios sustantivos y adjetivos que por cada rubro deinformación determinan los datos, características y forma de organización de la información que publicarán y actualizarán ensus portales de Internet y en la Plataforma Nacional, los sujetos obligados de acuerdo con su naturaleza jurídica y misióninstitucional en los distintos ámbitos: federal, estatal, municipal y delegacional, a saber:</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Anexo 2</w:t>
      </w:r>
      <w:r w:rsidRPr="00CB0067">
        <w:rPr>
          <w:rFonts w:ascii="Arial" w:eastAsia="Times New Roman" w:hAnsi="Arial" w:cs="Arial"/>
          <w:color w:val="2F2F2F"/>
          <w:sz w:val="18"/>
          <w:szCs w:val="18"/>
          <w:lang w:eastAsia="es-MX"/>
        </w:rPr>
        <w:t>: artículo 71, Poderes Ejecutivos Federal, de las entidades federativas y municipales;</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Anexo 3</w:t>
      </w:r>
      <w:r w:rsidRPr="00CB0067">
        <w:rPr>
          <w:rFonts w:ascii="Arial" w:eastAsia="Times New Roman" w:hAnsi="Arial" w:cs="Arial"/>
          <w:color w:val="2F2F2F"/>
          <w:sz w:val="18"/>
          <w:szCs w:val="18"/>
          <w:lang w:eastAsia="es-MX"/>
        </w:rPr>
        <w:t>: artículo 72, Poderes Legislativos Federal, de las entidades federativas y la Asamblea Legislativa del Distrito Federal;</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Anexo 4</w:t>
      </w:r>
      <w:r w:rsidRPr="00CB0067">
        <w:rPr>
          <w:rFonts w:ascii="Arial" w:eastAsia="Times New Roman" w:hAnsi="Arial" w:cs="Arial"/>
          <w:color w:val="2F2F2F"/>
          <w:sz w:val="18"/>
          <w:szCs w:val="18"/>
          <w:lang w:eastAsia="es-MX"/>
        </w:rPr>
        <w:t>: artículo 73, Poderes Judiciales Federal y de las entidades federativas;</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Anexo 5</w:t>
      </w:r>
      <w:r w:rsidRPr="00CB0067">
        <w:rPr>
          <w:rFonts w:ascii="Arial" w:eastAsia="Times New Roman" w:hAnsi="Arial" w:cs="Arial"/>
          <w:color w:val="2F2F2F"/>
          <w:sz w:val="18"/>
          <w:szCs w:val="18"/>
          <w:lang w:eastAsia="es-MX"/>
        </w:rPr>
        <w:t>: artículo 74, fracción I, Instituto Nacional Electoral y organismos públicos locales electorales;</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lastRenderedPageBreak/>
        <w:t>Anexo 6</w:t>
      </w:r>
      <w:r w:rsidRPr="00CB0067">
        <w:rPr>
          <w:rFonts w:ascii="Arial" w:eastAsia="Times New Roman" w:hAnsi="Arial" w:cs="Arial"/>
          <w:color w:val="2F2F2F"/>
          <w:sz w:val="18"/>
          <w:szCs w:val="18"/>
          <w:lang w:eastAsia="es-MX"/>
        </w:rPr>
        <w:t>: artículo 74, fracción II, organismos de protección de los derechos </w:t>
      </w:r>
      <w:r w:rsidRPr="00CB0067">
        <w:rPr>
          <w:rFonts w:ascii="Arial" w:eastAsia="Times New Roman" w:hAnsi="Arial" w:cs="Arial"/>
          <w:b/>
          <w:bCs/>
          <w:color w:val="2F2F2F"/>
          <w:sz w:val="18"/>
          <w:szCs w:val="18"/>
          <w:lang w:eastAsia="es-MX"/>
        </w:rPr>
        <w:t>humanos</w:t>
      </w:r>
      <w:r w:rsidRPr="00CB0067">
        <w:rPr>
          <w:rFonts w:ascii="Arial" w:eastAsia="Times New Roman" w:hAnsi="Arial" w:cs="Arial"/>
          <w:color w:val="2F2F2F"/>
          <w:sz w:val="18"/>
          <w:szCs w:val="18"/>
          <w:lang w:eastAsia="es-MX"/>
        </w:rPr>
        <w:t> Nacional y de las entidades federativas;</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Anexo 7</w:t>
      </w:r>
      <w:r w:rsidRPr="00CB0067">
        <w:rPr>
          <w:rFonts w:ascii="Arial" w:eastAsia="Times New Roman" w:hAnsi="Arial" w:cs="Arial"/>
          <w:color w:val="2F2F2F"/>
          <w:sz w:val="18"/>
          <w:szCs w:val="18"/>
          <w:lang w:eastAsia="es-MX"/>
        </w:rPr>
        <w:t>: artículo 74, fracción III, organismos garantes del derecho de acceso a la información y la protección de datospersonales;</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Anexo 8</w:t>
      </w:r>
      <w:r w:rsidRPr="00CB0067">
        <w:rPr>
          <w:rFonts w:ascii="Arial" w:eastAsia="Times New Roman" w:hAnsi="Arial" w:cs="Arial"/>
          <w:color w:val="2F2F2F"/>
          <w:sz w:val="18"/>
          <w:szCs w:val="18"/>
          <w:lang w:eastAsia="es-MX"/>
        </w:rPr>
        <w:t>: artículo 75, Instituciones de educación superior públicas dotadas de autonomía;</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Anexo 9</w:t>
      </w:r>
      <w:r w:rsidRPr="00CB0067">
        <w:rPr>
          <w:rFonts w:ascii="Arial" w:eastAsia="Times New Roman" w:hAnsi="Arial" w:cs="Arial"/>
          <w:color w:val="2F2F2F"/>
          <w:sz w:val="18"/>
          <w:szCs w:val="18"/>
          <w:lang w:eastAsia="es-MX"/>
        </w:rPr>
        <w:t>: artículo 76, partidos políticos nacionales y locales, las agrupaciones políticas nacionales y las personas moralesconstituidas en asociación civil creadas por los ciudadanos que pretendan postular su candidatura independiente;</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Anexo 10</w:t>
      </w:r>
      <w:r w:rsidRPr="00CB0067">
        <w:rPr>
          <w:rFonts w:ascii="Arial" w:eastAsia="Times New Roman" w:hAnsi="Arial" w:cs="Arial"/>
          <w:color w:val="2F2F2F"/>
          <w:sz w:val="18"/>
          <w:szCs w:val="18"/>
          <w:lang w:eastAsia="es-MX"/>
        </w:rPr>
        <w:t>: artículo 77, fideicomisos, fondos públicos;</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Anexo 11</w:t>
      </w:r>
      <w:r w:rsidRPr="00CB0067">
        <w:rPr>
          <w:rFonts w:ascii="Arial" w:eastAsia="Times New Roman" w:hAnsi="Arial" w:cs="Arial"/>
          <w:color w:val="2F2F2F"/>
          <w:sz w:val="18"/>
          <w:szCs w:val="18"/>
          <w:lang w:eastAsia="es-MX"/>
        </w:rPr>
        <w:t>: artículo 78, autoridades administrativas y jurisdiccionales en materia laboral;</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Anexo 12</w:t>
      </w:r>
      <w:r w:rsidRPr="00CB0067">
        <w:rPr>
          <w:rFonts w:ascii="Arial" w:eastAsia="Times New Roman" w:hAnsi="Arial" w:cs="Arial"/>
          <w:color w:val="2F2F2F"/>
          <w:sz w:val="18"/>
          <w:szCs w:val="18"/>
          <w:lang w:eastAsia="es-MX"/>
        </w:rPr>
        <w:t>, artículo 79, sindicatos que reciban y ejerzan recursos públicos;</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Anexo 13</w:t>
      </w:r>
      <w:r w:rsidRPr="00CB0067">
        <w:rPr>
          <w:rFonts w:ascii="Arial" w:eastAsia="Times New Roman" w:hAnsi="Arial" w:cs="Arial"/>
          <w:color w:val="2F2F2F"/>
          <w:sz w:val="18"/>
          <w:szCs w:val="18"/>
          <w:lang w:eastAsia="es-MX"/>
        </w:rPr>
        <w:t>, artículo 80, información adicional, y</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Anexo 14</w:t>
      </w:r>
      <w:r w:rsidRPr="00CB0067">
        <w:rPr>
          <w:rFonts w:ascii="Arial" w:eastAsia="Times New Roman" w:hAnsi="Arial" w:cs="Arial"/>
          <w:color w:val="2F2F2F"/>
          <w:sz w:val="18"/>
          <w:szCs w:val="18"/>
          <w:lang w:eastAsia="es-MX"/>
        </w:rPr>
        <w:t>, artículos 81 y 82, personas físicas y morales que reciban y/o ejerzan recursos públicos.</w:t>
      </w:r>
    </w:p>
    <w:p w:rsidR="00CB0067" w:rsidRPr="00CB0067" w:rsidRDefault="00CB0067" w:rsidP="00CB0067">
      <w:pPr>
        <w:shd w:val="clear" w:color="auto" w:fill="FFFFFF"/>
        <w:spacing w:after="101" w:line="240" w:lineRule="auto"/>
        <w:jc w:val="center"/>
        <w:rPr>
          <w:rFonts w:ascii="Times New Roman" w:eastAsia="Times New Roman" w:hAnsi="Times New Roman" w:cs="Times New Roman"/>
          <w:b/>
          <w:bCs/>
          <w:color w:val="2F2F2F"/>
          <w:sz w:val="18"/>
          <w:szCs w:val="18"/>
          <w:lang w:eastAsia="es-MX"/>
        </w:rPr>
      </w:pPr>
      <w:r w:rsidRPr="00CB0067">
        <w:rPr>
          <w:rFonts w:ascii="Times" w:eastAsia="Times New Roman" w:hAnsi="Times" w:cs="Times New Roman"/>
          <w:b/>
          <w:bCs/>
          <w:color w:val="2F2F2F"/>
          <w:sz w:val="18"/>
          <w:szCs w:val="18"/>
          <w:lang w:eastAsia="es-MX"/>
        </w:rPr>
        <w:t>TRANSITORIOS</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Primero.</w:t>
      </w:r>
      <w:r w:rsidRPr="00CB0067">
        <w:rPr>
          <w:rFonts w:ascii="Arial" w:eastAsia="Times New Roman" w:hAnsi="Arial" w:cs="Arial"/>
          <w:color w:val="2F2F2F"/>
          <w:sz w:val="18"/>
          <w:szCs w:val="18"/>
          <w:lang w:eastAsia="es-MX"/>
        </w:rPr>
        <w:t> Los presentes Lineamientos entrarán en vigor al día siguiente de su publicación en el Diario Oficial de la Federación.</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Segundo. </w:t>
      </w:r>
      <w:r w:rsidRPr="00CB0067">
        <w:rPr>
          <w:rFonts w:ascii="Arial" w:eastAsia="Times New Roman" w:hAnsi="Arial" w:cs="Arial"/>
          <w:color w:val="2F2F2F"/>
          <w:sz w:val="18"/>
          <w:szCs w:val="18"/>
          <w:lang w:eastAsia="es-MX"/>
        </w:rPr>
        <w:t>A partir de la entrada en vigor de los presentes Lineamientos, habrá un periodo de seis meses para que los sujetosobligados de los ámbitos federal, estatal y municipal incorporen a sus portales de Internet y a la Plataforma Nacional, lainformación a la que se refieren los Capítulos I al IV del Título Quinto de la Ley General, de conformidad con los criteriosestablecidos en los presentes lineamientos y en sus respectivos anexos.</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color w:val="2F2F2F"/>
          <w:sz w:val="18"/>
          <w:szCs w:val="18"/>
          <w:lang w:eastAsia="es-MX"/>
        </w:rPr>
        <w:t>En el caso de las fracciones V y VI del artículo 70 de la Ley General, la incorporación de la información a que se refiere elpárrafo anterior será de un año.</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24"/>
          <w:szCs w:val="24"/>
          <w:lang w:eastAsia="es-MX"/>
        </w:rPr>
      </w:pPr>
      <w:r w:rsidRPr="00CB0067">
        <w:rPr>
          <w:rFonts w:ascii="Times New Roman" w:eastAsia="Times New Roman" w:hAnsi="Times New Roman" w:cs="Times New Roman"/>
          <w:color w:val="2F2F2F"/>
          <w:sz w:val="24"/>
          <w:szCs w:val="24"/>
          <w:lang w:eastAsia="es-MX"/>
        </w:rPr>
        <w:t> </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Tercero. </w:t>
      </w:r>
      <w:r w:rsidRPr="00CB0067">
        <w:rPr>
          <w:rFonts w:ascii="Arial" w:eastAsia="Times New Roman" w:hAnsi="Arial" w:cs="Arial"/>
          <w:color w:val="2F2F2F"/>
          <w:sz w:val="18"/>
          <w:szCs w:val="18"/>
          <w:lang w:eastAsia="es-MX"/>
        </w:rPr>
        <w:t>Una vez trascurridos los lapsos definidos en el transitorio anterior, los organismos garantes realizarán una primeraverificación, bajo los criterios establecidos en los presentes lineamientos y bajo la normatividad de verificación que cadaórgano garante determine, la cual tendrá exclusivamente como objeto detectar las áreas de oportunidad de cada sujetoobligado para dar cumplimiento a las obligaciones de transparencia previstas en los artículos 70 a 82 de la Ley General, asícomo para realizar posibles ajustes y modificaciones a los presentes Lineamientos y los criterios respectivos durante el primertrimestre de 2017 por parte del Sistema Nacional de Transparencia.</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color w:val="2F2F2F"/>
          <w:sz w:val="18"/>
          <w:szCs w:val="18"/>
          <w:lang w:eastAsia="es-MX"/>
        </w:rPr>
        <w:t>Esta primera verificación no tendrá para los sujetos obligados efectos vinculantes con lo establecido en el artículo 88 delCapítulo VI de la Ley General, y se llevará a cabo de conformidad con las acciones de vigilancia que cada organismo garantedetermine.</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Cuarto.</w:t>
      </w:r>
      <w:r w:rsidRPr="00CB0067">
        <w:rPr>
          <w:rFonts w:ascii="Arial" w:eastAsia="Times New Roman" w:hAnsi="Arial" w:cs="Arial"/>
          <w:color w:val="2F2F2F"/>
          <w:sz w:val="18"/>
          <w:szCs w:val="18"/>
          <w:lang w:eastAsia="es-MX"/>
        </w:rPr>
        <w:t> Una vez que el Sistema Nacional de Transparencia haya realizado los ajustes a los presentes Lineamientos, losorganismos garantes desarrollarán las normativas complementarias que les corresponda para regular los procedimientos deverificación y vigilancia del cumplimiento de obligaciones, así como de denuncia ciudadana, referidos en los capítulos VI y VIIdel Título Quinto de la Ley General.</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Quinto.</w:t>
      </w:r>
      <w:r w:rsidRPr="00CB0067">
        <w:rPr>
          <w:rFonts w:ascii="Arial" w:eastAsia="Times New Roman" w:hAnsi="Arial" w:cs="Arial"/>
          <w:color w:val="2F2F2F"/>
          <w:sz w:val="18"/>
          <w:szCs w:val="18"/>
          <w:lang w:eastAsia="es-MX"/>
        </w:rPr>
        <w:t> Para generar las Tablas de Aplicabilidad de las Obligaciones de Transparencia definitivas correspondientes a lossujetos obligados del ámbito federal, estatal y municipal, éstos remitirán a sus correspondientes organismos garantes susconsideraciones en los términos dispuestos en el último párrafo del artículo 70 de la Ley General y de la fracción I del novenonumeral de las Disposiciones Generales de estos Lineamientos, a más tardar 30 días hábiles después de que entren en vigorlos presentes Lineamientos. El Pleno de cada organismo garante será la instancia encargada de aprobar las Tablas encomento.</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Sexto. </w:t>
      </w:r>
      <w:r w:rsidRPr="00CB0067">
        <w:rPr>
          <w:rFonts w:ascii="Arial" w:eastAsia="Times New Roman" w:hAnsi="Arial" w:cs="Arial"/>
          <w:color w:val="2F2F2F"/>
          <w:sz w:val="18"/>
          <w:szCs w:val="18"/>
          <w:lang w:eastAsia="es-MX"/>
        </w:rPr>
        <w:t>Para el caso de las obligaciones de transparencia establecidas en el Título Quinto de la Ley General que no esténcontempladas en la Ley Federal de Transparencia y Acceso a la Información Pública Gubernamental y en las leyes detransparencia de las entidades federativas vigentes, únicamente se publicará la información generada por los sujetos obligadosa partir de la entrada en vigor de la Ley General. La información solicitada por dicha Ley que ya hubiera sido publicada por lossujetos obligados en cumplimiento de la Ley federal o de las leyes locales correspondientes antes de la entrada en vigor de laLey General, formará parte de las obligaciones de transparencia y deberá ser publicada en los Portales de Internet de cadasujeto obligado y en la Plataforma Nacional.</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Séptimo.</w:t>
      </w:r>
      <w:r w:rsidRPr="00CB0067">
        <w:rPr>
          <w:rFonts w:ascii="Arial" w:eastAsia="Times New Roman" w:hAnsi="Arial" w:cs="Arial"/>
          <w:color w:val="2F2F2F"/>
          <w:sz w:val="18"/>
          <w:szCs w:val="18"/>
          <w:lang w:eastAsia="es-MX"/>
        </w:rPr>
        <w:t> Para el caso de los municipios con población menor a 70 mil habitantes, el Sistema Nacional de Transparencia y losorganismos garantes de cada Entidad Federativa determinarán los apoyos y los medios altern</w:t>
      </w:r>
      <w:r w:rsidRPr="00CB0067">
        <w:rPr>
          <w:rFonts w:ascii="Arial" w:eastAsia="Times New Roman" w:hAnsi="Arial" w:cs="Arial"/>
          <w:color w:val="2F2F2F"/>
          <w:sz w:val="18"/>
          <w:szCs w:val="18"/>
          <w:lang w:eastAsia="es-MX"/>
        </w:rPr>
        <w:lastRenderedPageBreak/>
        <w:t>ativos por los que podrán difundirla información a la que se refieren los Capítulos I al IV del Título Quinto de la Ley General, independientemente de que, deforma subsidiaria, cada organismo garante la difunda en sus respectivos portales de Internet. No obstante deberán atender lasobligaciones comunes que les aplique del artículo 70 de la Ley General.</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Octavo.</w:t>
      </w:r>
      <w:r w:rsidRPr="00CB0067">
        <w:rPr>
          <w:rFonts w:ascii="Arial" w:eastAsia="Times New Roman" w:hAnsi="Arial" w:cs="Arial"/>
          <w:color w:val="2F2F2F"/>
          <w:sz w:val="18"/>
          <w:szCs w:val="18"/>
          <w:lang w:eastAsia="es-MX"/>
        </w:rPr>
        <w:t> En el caso de las obligaciones específicas en materia energética, definidas en el artículo 83 de la Ley General, lossujetos obligados responsables de dar a conocer la información correspondiente la incorporarán a sus respectivos portales deInternet y a la Plataforma Nacional de Transparencia una vez que el Congreso de la Unión emita la Ley Federal armonizada ala que se refiere el transitorio Quinto de la Ley General y que el Sistema Nacional de Transparencia emita los lineamientoscorrespondientes.</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Noveno.</w:t>
      </w:r>
      <w:r w:rsidRPr="00CB0067">
        <w:rPr>
          <w:rFonts w:ascii="Arial" w:eastAsia="Times New Roman" w:hAnsi="Arial" w:cs="Arial"/>
          <w:color w:val="2F2F2F"/>
          <w:sz w:val="18"/>
          <w:szCs w:val="18"/>
          <w:lang w:eastAsia="es-MX"/>
        </w:rPr>
        <w:t> Para todo lo concerniente a la administración, atención y distribución de competencias que implica la puesta enmarcha del Sistema de Portales de Obligaciones de Transparencia, los sujetos obligados deberán observar lo dispuesto en los</w:t>
      </w:r>
      <w:r w:rsidRPr="00CB0067">
        <w:rPr>
          <w:rFonts w:ascii="Arial" w:eastAsia="Times New Roman" w:hAnsi="Arial" w:cs="Arial"/>
          <w:i/>
          <w:iCs/>
          <w:color w:val="2F2F2F"/>
          <w:sz w:val="18"/>
          <w:szCs w:val="18"/>
          <w:lang w:eastAsia="es-MX"/>
        </w:rPr>
        <w:t>Lineamientos para la Implementación y Operación de la Plataforma Nacional de Transparencia.</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Décimo.</w:t>
      </w:r>
      <w:r w:rsidRPr="00CB0067">
        <w:rPr>
          <w:rFonts w:ascii="Arial" w:eastAsia="Times New Roman" w:hAnsi="Arial" w:cs="Arial"/>
          <w:color w:val="2F2F2F"/>
          <w:sz w:val="18"/>
          <w:szCs w:val="18"/>
          <w:lang w:eastAsia="es-MX"/>
        </w:rPr>
        <w:t> A partir de la entrada en vigor de estos Lineamientos, los sujetos obligados dispondrán de 180 días naturales pararealizar modificaciones a sus respectivos Reglamentos Interiores y demás disposiciones que deban adecuarse.</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Décimo primero. </w:t>
      </w:r>
      <w:r w:rsidRPr="00CB0067">
        <w:rPr>
          <w:rFonts w:ascii="Arial" w:eastAsia="Times New Roman" w:hAnsi="Arial" w:cs="Arial"/>
          <w:color w:val="2F2F2F"/>
          <w:sz w:val="18"/>
          <w:szCs w:val="18"/>
          <w:lang w:eastAsia="es-MX"/>
        </w:rPr>
        <w:t>En tanto concluye la carga de la información en los portales de Internet y en la Plataforma Nacional deTransparencia, y la primera evaluación diagnóstico, los sujetos obligados mantendrán en funcionamiento sus sitios de Internetpara seguir difundiendo sus obligaciones de transparencia.</w:t>
      </w:r>
    </w:p>
    <w:p w:rsidR="00CB0067" w:rsidRPr="00CB0067" w:rsidRDefault="00CB0067" w:rsidP="00CB0067">
      <w:pPr>
        <w:shd w:val="clear" w:color="auto" w:fill="FFFFFF"/>
        <w:spacing w:after="74" w:line="240" w:lineRule="auto"/>
        <w:jc w:val="center"/>
        <w:rPr>
          <w:rFonts w:ascii="Arial" w:eastAsia="Times New Roman" w:hAnsi="Arial" w:cs="Arial"/>
          <w:color w:val="2F2F2F"/>
          <w:sz w:val="18"/>
          <w:szCs w:val="18"/>
          <w:lang w:eastAsia="es-MX"/>
        </w:rPr>
      </w:pPr>
      <w:r w:rsidRPr="00CB0067">
        <w:rPr>
          <w:rFonts w:ascii="Arial" w:eastAsia="Times New Roman" w:hAnsi="Arial" w:cs="Arial"/>
          <w:color w:val="2F2F2F"/>
          <w:sz w:val="18"/>
          <w:szCs w:val="18"/>
          <w:lang w:eastAsia="es-MX"/>
        </w:rPr>
        <w:t> </w:t>
      </w:r>
    </w:p>
    <w:p w:rsidR="00CB0067" w:rsidRPr="00CB0067" w:rsidRDefault="00CB0067" w:rsidP="00CB0067">
      <w:pPr>
        <w:shd w:val="clear" w:color="auto" w:fill="FFFFFF"/>
        <w:spacing w:after="74" w:line="240" w:lineRule="auto"/>
        <w:jc w:val="center"/>
        <w:rPr>
          <w:rFonts w:ascii="Arial" w:eastAsia="Times New Roman" w:hAnsi="Arial" w:cs="Arial"/>
          <w:color w:val="2F2F2F"/>
          <w:sz w:val="18"/>
          <w:szCs w:val="18"/>
          <w:lang w:eastAsia="es-MX"/>
        </w:rPr>
      </w:pPr>
      <w:r w:rsidRPr="00CB0067">
        <w:rPr>
          <w:rFonts w:ascii="Arial" w:eastAsia="Times New Roman" w:hAnsi="Arial" w:cs="Arial"/>
          <w:b/>
          <w:bCs/>
          <w:smallCaps/>
          <w:color w:val="2F2F2F"/>
          <w:sz w:val="18"/>
          <w:szCs w:val="18"/>
          <w:lang w:eastAsia="es-MX"/>
        </w:rPr>
        <w:t>Anexo I</w:t>
      </w:r>
    </w:p>
    <w:p w:rsidR="00CB0067" w:rsidRPr="00CB0067" w:rsidRDefault="00CB0067" w:rsidP="00CB0067">
      <w:pPr>
        <w:shd w:val="clear" w:color="auto" w:fill="FFFFFF"/>
        <w:spacing w:after="74" w:line="240" w:lineRule="auto"/>
        <w:jc w:val="center"/>
        <w:rPr>
          <w:rFonts w:ascii="Arial" w:eastAsia="Times New Roman" w:hAnsi="Arial" w:cs="Arial"/>
          <w:color w:val="2F2F2F"/>
          <w:sz w:val="18"/>
          <w:szCs w:val="18"/>
          <w:lang w:eastAsia="es-MX"/>
        </w:rPr>
      </w:pPr>
      <w:r w:rsidRPr="00CB0067">
        <w:rPr>
          <w:rFonts w:ascii="Arial" w:eastAsia="Times New Roman" w:hAnsi="Arial" w:cs="Arial"/>
          <w:b/>
          <w:bCs/>
          <w:smallCaps/>
          <w:color w:val="2F2F2F"/>
          <w:sz w:val="18"/>
          <w:szCs w:val="18"/>
          <w:lang w:eastAsia="es-MX"/>
        </w:rPr>
        <w:t>Obligaciones de transparencia comunes</w:t>
      </w:r>
    </w:p>
    <w:p w:rsidR="00CB0067" w:rsidRPr="00CB0067" w:rsidRDefault="00CB0067" w:rsidP="00CB0067">
      <w:pPr>
        <w:shd w:val="clear" w:color="auto" w:fill="FFFFFF"/>
        <w:spacing w:after="74" w:line="240" w:lineRule="auto"/>
        <w:jc w:val="center"/>
        <w:rPr>
          <w:rFonts w:ascii="Arial" w:eastAsia="Times New Roman" w:hAnsi="Arial" w:cs="Arial"/>
          <w:color w:val="2F2F2F"/>
          <w:sz w:val="18"/>
          <w:szCs w:val="18"/>
          <w:lang w:eastAsia="es-MX"/>
        </w:rPr>
      </w:pPr>
      <w:r w:rsidRPr="00CB0067">
        <w:rPr>
          <w:rFonts w:ascii="Arial" w:eastAsia="Times New Roman" w:hAnsi="Arial" w:cs="Arial"/>
          <w:b/>
          <w:bCs/>
          <w:smallCaps/>
          <w:color w:val="2F2F2F"/>
          <w:sz w:val="18"/>
          <w:szCs w:val="18"/>
          <w:lang w:eastAsia="es-MX"/>
        </w:rPr>
        <w:t>todos los sujetos obligados</w:t>
      </w:r>
    </w:p>
    <w:p w:rsidR="00CB0067" w:rsidRPr="00CB0067" w:rsidRDefault="00CB0067" w:rsidP="00CB0067">
      <w:pPr>
        <w:shd w:val="clear" w:color="auto" w:fill="FFFFFF"/>
        <w:spacing w:after="74" w:line="240" w:lineRule="auto"/>
        <w:jc w:val="both"/>
        <w:rPr>
          <w:rFonts w:ascii="Arial" w:eastAsia="Times New Roman" w:hAnsi="Arial" w:cs="Arial"/>
          <w:color w:val="2F2F2F"/>
          <w:sz w:val="18"/>
          <w:szCs w:val="18"/>
          <w:lang w:eastAsia="es-MX"/>
        </w:rPr>
      </w:pPr>
      <w:r w:rsidRPr="00CB0067">
        <w:rPr>
          <w:rFonts w:ascii="Arial" w:eastAsia="Times New Roman" w:hAnsi="Arial" w:cs="Arial"/>
          <w:b/>
          <w:bCs/>
          <w:color w:val="2F2F2F"/>
          <w:sz w:val="18"/>
          <w:szCs w:val="18"/>
          <w:lang w:eastAsia="es-MX"/>
        </w:rPr>
        <w:t>Criterios para las obligaciones de transparencia comunes</w:t>
      </w:r>
    </w:p>
    <w:p w:rsidR="00CB0067" w:rsidRPr="00CB0067" w:rsidRDefault="00CB0067" w:rsidP="00CB0067">
      <w:pPr>
        <w:shd w:val="clear" w:color="auto" w:fill="FFFFFF"/>
        <w:spacing w:after="74"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color w:val="2F2F2F"/>
          <w:sz w:val="18"/>
          <w:szCs w:val="18"/>
          <w:lang w:eastAsia="es-MX"/>
        </w:rPr>
        <w:t>El catálogo de la información que todos los sujetos obligados deben poner a disposición de las personas en sus portales deInternet y en la Plataforma Nacional está detallado en el Título Quinto, Capítulo II de la Ley General, en el artículo 70, fraccionesI a la XLVIII.</w:t>
      </w:r>
    </w:p>
    <w:p w:rsidR="00CB0067" w:rsidRPr="00CB0067" w:rsidRDefault="00CB0067" w:rsidP="00CB0067">
      <w:pPr>
        <w:shd w:val="clear" w:color="auto" w:fill="FFFFFF"/>
        <w:spacing w:after="74"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color w:val="2F2F2F"/>
          <w:sz w:val="18"/>
          <w:szCs w:val="18"/>
          <w:lang w:eastAsia="es-MX"/>
        </w:rPr>
        <w:t>En este apartado se detallan los criterios sustantivos y adjetivos que por cada rubro de información determinan los datos,características y forma de organización de la información que publicarán y actualizarán en sus portales de Internet y en laPlataforma Nacional, los sujetos obligados determinados en el artículo 23 de la Ley General.</w:t>
      </w:r>
    </w:p>
    <w:p w:rsidR="00CB0067" w:rsidRPr="00CB0067" w:rsidRDefault="00CB0067" w:rsidP="00CB0067">
      <w:pPr>
        <w:shd w:val="clear" w:color="auto" w:fill="FFFFFF"/>
        <w:spacing w:after="74"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color w:val="2F2F2F"/>
          <w:sz w:val="18"/>
          <w:szCs w:val="18"/>
          <w:lang w:eastAsia="es-MX"/>
        </w:rPr>
        <w:t>El artículo 70 dice a la letra:</w:t>
      </w:r>
    </w:p>
    <w:p w:rsidR="00CB0067" w:rsidRPr="00CB0067" w:rsidRDefault="00CB0067" w:rsidP="00CB0067">
      <w:pPr>
        <w:shd w:val="clear" w:color="auto" w:fill="FFFFFF"/>
        <w:spacing w:after="74"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i/>
          <w:iCs/>
          <w:color w:val="2F2F2F"/>
          <w:sz w:val="18"/>
          <w:szCs w:val="18"/>
          <w:lang w:eastAsia="es-MX"/>
        </w:rPr>
        <w:t>Artículo 70. En la Ley Federal y de las Entidades Federativas se contemplará que los sujetos obligadospongan a disposición del público y mantengan actualizada, en los respectivos medios electrónicos, deacuerdo con sus facultades, atribuciones, funciones u objeto social, según corresponda, la información, por lomenos, de los temas, documentos y políticas que a continuación se señalan:</w:t>
      </w:r>
    </w:p>
    <w:p w:rsidR="00CB0067" w:rsidRPr="00CB0067" w:rsidRDefault="00CB0067" w:rsidP="00CB0067">
      <w:pPr>
        <w:shd w:val="clear" w:color="auto" w:fill="FFFFFF"/>
        <w:spacing w:after="74"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color w:val="2F2F2F"/>
          <w:sz w:val="18"/>
          <w:szCs w:val="18"/>
          <w:lang w:eastAsia="es-MX"/>
        </w:rPr>
        <w:t>En las siguientes páginas se hace mención de cada una de las fracciones con sus respectivos criterios.</w:t>
      </w:r>
    </w:p>
    <w:p w:rsidR="00CB0067" w:rsidRPr="00CB0067" w:rsidRDefault="00CB0067" w:rsidP="00CB0067">
      <w:pPr>
        <w:shd w:val="clear" w:color="auto" w:fill="FFFFFF"/>
        <w:spacing w:after="74" w:line="240" w:lineRule="auto"/>
        <w:jc w:val="both"/>
        <w:rPr>
          <w:rFonts w:ascii="Arial" w:eastAsia="Times New Roman" w:hAnsi="Arial" w:cs="Arial"/>
          <w:color w:val="2F2F2F"/>
          <w:sz w:val="18"/>
          <w:szCs w:val="18"/>
          <w:lang w:eastAsia="es-MX"/>
        </w:rPr>
      </w:pPr>
      <w:r w:rsidRPr="00CD3781">
        <w:rPr>
          <w:rFonts w:ascii="Arial" w:eastAsia="Times New Roman" w:hAnsi="Arial" w:cs="Arial"/>
          <w:i/>
          <w:iCs/>
          <w:color w:val="2F2F2F"/>
          <w:sz w:val="18"/>
          <w:szCs w:val="18"/>
          <w:highlight w:val="red"/>
          <w:lang w:eastAsia="es-MX"/>
        </w:rPr>
        <w:t>I.</w:t>
      </w:r>
      <w:r w:rsidRPr="00CD3781">
        <w:rPr>
          <w:rFonts w:ascii="Arial" w:eastAsia="Times New Roman" w:hAnsi="Arial" w:cs="Arial"/>
          <w:color w:val="2F2F2F"/>
          <w:sz w:val="20"/>
          <w:szCs w:val="20"/>
          <w:highlight w:val="red"/>
          <w:lang w:eastAsia="es-MX"/>
        </w:rPr>
        <w:t>   </w:t>
      </w:r>
      <w:r w:rsidRPr="00CD3781">
        <w:rPr>
          <w:rFonts w:ascii="Arial" w:eastAsia="Times New Roman" w:hAnsi="Arial" w:cs="Arial"/>
          <w:i/>
          <w:iCs/>
          <w:color w:val="2F2F2F"/>
          <w:sz w:val="18"/>
          <w:szCs w:val="18"/>
          <w:highlight w:val="red"/>
          <w:lang w:eastAsia="es-MX"/>
        </w:rPr>
        <w:t>El marco normativo aplicable al sujeto obligado, en el que deberá incluirse leyes, códigos,reglamentos, decretos de creación, manuales administrativos, reglas de operación, criterios, políticas,entre otros</w:t>
      </w:r>
    </w:p>
    <w:p w:rsidR="00CB0067" w:rsidRPr="00CB0067" w:rsidRDefault="00CB0067" w:rsidP="00CB0067">
      <w:pPr>
        <w:shd w:val="clear" w:color="auto" w:fill="FFFFFF"/>
        <w:spacing w:after="74"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color w:val="2F2F2F"/>
          <w:sz w:val="18"/>
          <w:szCs w:val="18"/>
          <w:lang w:eastAsia="es-MX"/>
        </w:rPr>
        <w:t>Los sujetos obligados deberán publicar un listado con la normatividad que emplean para el ejercicio de sus funciones. Cadanorma deberá estar categorizada y contener un hipervínculo al documento correspondiente.</w:t>
      </w:r>
    </w:p>
    <w:p w:rsidR="00CB0067" w:rsidRPr="00CB0067" w:rsidRDefault="00CB0067" w:rsidP="00CB0067">
      <w:pPr>
        <w:shd w:val="clear" w:color="auto" w:fill="FFFFFF"/>
        <w:spacing w:after="74"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color w:val="2F2F2F"/>
          <w:sz w:val="18"/>
          <w:szCs w:val="18"/>
          <w:lang w:eastAsia="es-MX"/>
        </w:rPr>
        <w:t>De existir normatividad que de ser publicada vulneraría el ejercicio de atribuciones relevantes de determinados sujetosobligados, éstos integrarán a su listado las versiones públicas de tales documentos aclarando a las personas que consulten lainformación de esta fracción, mediante leyenda fundamentada, motivada y actualizada al periodo que corresponda, lasrazones por las cuales se incluye un documento con la característica de versión pública. Los sujetos obligados bajo esesupuesto considerarán lo establecido en las disposiciones generales de los Lineamientos respecto de las versiones públicas.</w:t>
      </w:r>
    </w:p>
    <w:p w:rsidR="00CB0067" w:rsidRPr="00CB0067" w:rsidRDefault="00CB0067" w:rsidP="00CB0067">
      <w:pPr>
        <w:shd w:val="clear" w:color="auto" w:fill="FFFFFF"/>
        <w:spacing w:after="74"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color w:val="2F2F2F"/>
          <w:sz w:val="18"/>
          <w:szCs w:val="18"/>
          <w:lang w:eastAsia="es-MX"/>
        </w:rPr>
        <w:t>Cuando exista alguna reforma, adición, derogación o abrogación de alguna norma aplicable al sujeto obligado, ésta deberáactualizarse en el sitio de Internet y en la Plataforma Nacional en un plazo no mayor a 15 días hábiles a partir de supublicación.</w:t>
      </w:r>
    </w:p>
    <w:p w:rsidR="00CB0067" w:rsidRPr="00CB0067" w:rsidRDefault="00CB0067" w:rsidP="00CB0067">
      <w:pPr>
        <w:shd w:val="clear" w:color="auto" w:fill="FFFFFF"/>
        <w:spacing w:after="74"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color w:val="2F2F2F"/>
          <w:sz w:val="18"/>
          <w:szCs w:val="18"/>
          <w:lang w:eastAsia="es-MX"/>
        </w:rPr>
        <w:t>Para mayor claridad y accesibilidad, la información deberá organizarse mediante un catálogo con los tipos de normatividadsiguientes:</w:t>
      </w:r>
    </w:p>
    <w:p w:rsidR="00CB0067" w:rsidRPr="00CB0067" w:rsidRDefault="00CB0067" w:rsidP="00CB0067">
      <w:pPr>
        <w:shd w:val="clear" w:color="auto" w:fill="FFFFFF"/>
        <w:spacing w:after="74" w:line="240" w:lineRule="auto"/>
        <w:ind w:hanging="360"/>
        <w:jc w:val="both"/>
        <w:rPr>
          <w:rFonts w:ascii="Times New Roman" w:eastAsia="Times New Roman" w:hAnsi="Times New Roman" w:cs="Times New Roman"/>
          <w:color w:val="2F2F2F"/>
          <w:sz w:val="18"/>
          <w:szCs w:val="18"/>
          <w:lang w:eastAsia="es-MX"/>
        </w:rPr>
      </w:pPr>
      <w:r w:rsidRPr="00CB0067">
        <w:rPr>
          <w:rFonts w:ascii="Symbol" w:eastAsia="Times New Roman" w:hAnsi="Symbol" w:cs="Times New Roman"/>
          <w:color w:val="2F2F2F"/>
          <w:sz w:val="20"/>
          <w:szCs w:val="20"/>
          <w:lang w:eastAsia="es-MX"/>
        </w:rPr>
        <w:t></w:t>
      </w:r>
      <w:r w:rsidRPr="00CB0067">
        <w:rPr>
          <w:rFonts w:ascii="Arial" w:eastAsia="Times New Roman" w:hAnsi="Arial" w:cs="Arial"/>
          <w:color w:val="2F2F2F"/>
          <w:sz w:val="20"/>
          <w:szCs w:val="20"/>
          <w:lang w:eastAsia="es-MX"/>
        </w:rPr>
        <w:t>  </w:t>
      </w:r>
      <w:r w:rsidRPr="00CB0067">
        <w:rPr>
          <w:rFonts w:ascii="Arial" w:eastAsia="Times New Roman" w:hAnsi="Arial" w:cs="Arial"/>
          <w:i/>
          <w:iCs/>
          <w:color w:val="2F2F2F"/>
          <w:sz w:val="18"/>
          <w:szCs w:val="18"/>
          <w:lang w:eastAsia="es-MX"/>
        </w:rPr>
        <w:t>Constitución Política de los Estados Unidos Mexicanos</w:t>
      </w:r>
    </w:p>
    <w:p w:rsidR="00CB0067" w:rsidRPr="00CB0067" w:rsidRDefault="00CB0067" w:rsidP="00CB0067">
      <w:pPr>
        <w:shd w:val="clear" w:color="auto" w:fill="FFFFFF"/>
        <w:spacing w:after="74" w:line="240" w:lineRule="auto"/>
        <w:ind w:hanging="360"/>
        <w:jc w:val="both"/>
        <w:rPr>
          <w:rFonts w:ascii="Times New Roman" w:eastAsia="Times New Roman" w:hAnsi="Times New Roman" w:cs="Times New Roman"/>
          <w:color w:val="2F2F2F"/>
          <w:sz w:val="18"/>
          <w:szCs w:val="18"/>
          <w:lang w:eastAsia="es-MX"/>
        </w:rPr>
      </w:pPr>
      <w:r w:rsidRPr="00CB0067">
        <w:rPr>
          <w:rFonts w:ascii="Symbol" w:eastAsia="Times New Roman" w:hAnsi="Symbol" w:cs="Times New Roman"/>
          <w:color w:val="2F2F2F"/>
          <w:sz w:val="20"/>
          <w:szCs w:val="20"/>
          <w:lang w:eastAsia="es-MX"/>
        </w:rPr>
        <w:t></w:t>
      </w:r>
      <w:r w:rsidRPr="00CB0067">
        <w:rPr>
          <w:rFonts w:ascii="Arial" w:eastAsia="Times New Roman" w:hAnsi="Arial" w:cs="Arial"/>
          <w:color w:val="2F2F2F"/>
          <w:sz w:val="20"/>
          <w:szCs w:val="20"/>
          <w:lang w:eastAsia="es-MX"/>
        </w:rPr>
        <w:t>  </w:t>
      </w:r>
      <w:r w:rsidRPr="00CB0067">
        <w:rPr>
          <w:rFonts w:ascii="Arial" w:eastAsia="Times New Roman" w:hAnsi="Arial" w:cs="Arial"/>
          <w:i/>
          <w:iCs/>
          <w:color w:val="2F2F2F"/>
          <w:sz w:val="18"/>
          <w:szCs w:val="18"/>
          <w:lang w:eastAsia="es-MX"/>
        </w:rPr>
        <w:t>Tratados internacionales(1)</w:t>
      </w:r>
    </w:p>
    <w:p w:rsidR="00CB0067" w:rsidRPr="00CB0067" w:rsidRDefault="00CB0067" w:rsidP="00CB0067">
      <w:pPr>
        <w:shd w:val="clear" w:color="auto" w:fill="FFFFFF"/>
        <w:spacing w:after="74" w:line="240" w:lineRule="auto"/>
        <w:ind w:hanging="360"/>
        <w:jc w:val="both"/>
        <w:rPr>
          <w:rFonts w:ascii="Times New Roman" w:eastAsia="Times New Roman" w:hAnsi="Times New Roman" w:cs="Times New Roman"/>
          <w:color w:val="2F2F2F"/>
          <w:sz w:val="18"/>
          <w:szCs w:val="18"/>
          <w:lang w:eastAsia="es-MX"/>
        </w:rPr>
      </w:pPr>
      <w:r w:rsidRPr="00CB0067">
        <w:rPr>
          <w:rFonts w:ascii="Symbol" w:eastAsia="Times New Roman" w:hAnsi="Symbol" w:cs="Times New Roman"/>
          <w:color w:val="2F2F2F"/>
          <w:sz w:val="20"/>
          <w:szCs w:val="20"/>
          <w:lang w:eastAsia="es-MX"/>
        </w:rPr>
        <w:lastRenderedPageBreak/>
        <w:t></w:t>
      </w:r>
      <w:r w:rsidRPr="00CB0067">
        <w:rPr>
          <w:rFonts w:ascii="Arial" w:eastAsia="Times New Roman" w:hAnsi="Arial" w:cs="Arial"/>
          <w:color w:val="2F2F2F"/>
          <w:sz w:val="20"/>
          <w:szCs w:val="20"/>
          <w:lang w:eastAsia="es-MX"/>
        </w:rPr>
        <w:t>  </w:t>
      </w:r>
      <w:r w:rsidRPr="00CB0067">
        <w:rPr>
          <w:rFonts w:ascii="Arial" w:eastAsia="Times New Roman" w:hAnsi="Arial" w:cs="Arial"/>
          <w:i/>
          <w:iCs/>
          <w:color w:val="2F2F2F"/>
          <w:sz w:val="18"/>
          <w:szCs w:val="18"/>
          <w:lang w:eastAsia="es-MX"/>
        </w:rPr>
        <w:t>Constitución Política de la entidad federativa</w:t>
      </w:r>
    </w:p>
    <w:p w:rsidR="00CB0067" w:rsidRPr="00CB0067" w:rsidRDefault="00CB0067" w:rsidP="00CB0067">
      <w:pPr>
        <w:shd w:val="clear" w:color="auto" w:fill="FFFFFF"/>
        <w:spacing w:after="74" w:line="240" w:lineRule="auto"/>
        <w:ind w:hanging="360"/>
        <w:jc w:val="both"/>
        <w:rPr>
          <w:rFonts w:ascii="Times New Roman" w:eastAsia="Times New Roman" w:hAnsi="Times New Roman" w:cs="Times New Roman"/>
          <w:color w:val="2F2F2F"/>
          <w:sz w:val="18"/>
          <w:szCs w:val="18"/>
          <w:lang w:eastAsia="es-MX"/>
        </w:rPr>
      </w:pPr>
      <w:r w:rsidRPr="00CB0067">
        <w:rPr>
          <w:rFonts w:ascii="Symbol" w:eastAsia="Times New Roman" w:hAnsi="Symbol" w:cs="Times New Roman"/>
          <w:color w:val="2F2F2F"/>
          <w:sz w:val="20"/>
          <w:szCs w:val="20"/>
          <w:lang w:eastAsia="es-MX"/>
        </w:rPr>
        <w:t></w:t>
      </w:r>
      <w:r w:rsidRPr="00CB0067">
        <w:rPr>
          <w:rFonts w:ascii="Arial" w:eastAsia="Times New Roman" w:hAnsi="Arial" w:cs="Arial"/>
          <w:color w:val="2F2F2F"/>
          <w:sz w:val="20"/>
          <w:szCs w:val="20"/>
          <w:lang w:eastAsia="es-MX"/>
        </w:rPr>
        <w:t>  </w:t>
      </w:r>
      <w:r w:rsidRPr="00CB0067">
        <w:rPr>
          <w:rFonts w:ascii="Arial" w:eastAsia="Times New Roman" w:hAnsi="Arial" w:cs="Arial"/>
          <w:i/>
          <w:iCs/>
          <w:color w:val="2F2F2F"/>
          <w:sz w:val="18"/>
          <w:szCs w:val="18"/>
          <w:lang w:eastAsia="es-MX"/>
        </w:rPr>
        <w:t>Leyes: generales, federales y locales</w:t>
      </w:r>
    </w:p>
    <w:p w:rsidR="00CB0067" w:rsidRPr="00CB0067" w:rsidRDefault="00CB0067" w:rsidP="00CB0067">
      <w:pPr>
        <w:shd w:val="clear" w:color="auto" w:fill="FFFFFF"/>
        <w:spacing w:after="74" w:line="240" w:lineRule="auto"/>
        <w:ind w:hanging="360"/>
        <w:jc w:val="both"/>
        <w:rPr>
          <w:rFonts w:ascii="Times New Roman" w:eastAsia="Times New Roman" w:hAnsi="Times New Roman" w:cs="Times New Roman"/>
          <w:color w:val="2F2F2F"/>
          <w:sz w:val="18"/>
          <w:szCs w:val="18"/>
          <w:lang w:eastAsia="es-MX"/>
        </w:rPr>
      </w:pPr>
      <w:r w:rsidRPr="00CB0067">
        <w:rPr>
          <w:rFonts w:ascii="Symbol" w:eastAsia="Times New Roman" w:hAnsi="Symbol" w:cs="Times New Roman"/>
          <w:color w:val="2F2F2F"/>
          <w:sz w:val="20"/>
          <w:szCs w:val="20"/>
          <w:lang w:eastAsia="es-MX"/>
        </w:rPr>
        <w:t></w:t>
      </w:r>
      <w:r w:rsidRPr="00CB0067">
        <w:rPr>
          <w:rFonts w:ascii="Arial" w:eastAsia="Times New Roman" w:hAnsi="Arial" w:cs="Arial"/>
          <w:color w:val="2F2F2F"/>
          <w:sz w:val="20"/>
          <w:szCs w:val="20"/>
          <w:lang w:eastAsia="es-MX"/>
        </w:rPr>
        <w:t>  </w:t>
      </w:r>
      <w:r w:rsidRPr="00CB0067">
        <w:rPr>
          <w:rFonts w:ascii="Arial" w:eastAsia="Times New Roman" w:hAnsi="Arial" w:cs="Arial"/>
          <w:i/>
          <w:iCs/>
          <w:color w:val="2F2F2F"/>
          <w:sz w:val="18"/>
          <w:szCs w:val="18"/>
          <w:lang w:eastAsia="es-MX"/>
        </w:rPr>
        <w:t>Códigos</w:t>
      </w:r>
    </w:p>
    <w:p w:rsidR="00CB0067" w:rsidRPr="00CB0067" w:rsidRDefault="00CB0067" w:rsidP="00CB0067">
      <w:pPr>
        <w:shd w:val="clear" w:color="auto" w:fill="FFFFFF"/>
        <w:spacing w:after="74" w:line="240" w:lineRule="auto"/>
        <w:ind w:hanging="360"/>
        <w:jc w:val="both"/>
        <w:rPr>
          <w:rFonts w:ascii="Times New Roman" w:eastAsia="Times New Roman" w:hAnsi="Times New Roman" w:cs="Times New Roman"/>
          <w:color w:val="2F2F2F"/>
          <w:sz w:val="18"/>
          <w:szCs w:val="18"/>
          <w:lang w:eastAsia="es-MX"/>
        </w:rPr>
      </w:pPr>
      <w:r w:rsidRPr="00CB0067">
        <w:rPr>
          <w:rFonts w:ascii="Symbol" w:eastAsia="Times New Roman" w:hAnsi="Symbol" w:cs="Times New Roman"/>
          <w:color w:val="2F2F2F"/>
          <w:sz w:val="20"/>
          <w:szCs w:val="20"/>
          <w:lang w:eastAsia="es-MX"/>
        </w:rPr>
        <w:t></w:t>
      </w:r>
      <w:r w:rsidRPr="00CB0067">
        <w:rPr>
          <w:rFonts w:ascii="Arial" w:eastAsia="Times New Roman" w:hAnsi="Arial" w:cs="Arial"/>
          <w:color w:val="2F2F2F"/>
          <w:sz w:val="20"/>
          <w:szCs w:val="20"/>
          <w:lang w:eastAsia="es-MX"/>
        </w:rPr>
        <w:t>  </w:t>
      </w:r>
      <w:r w:rsidRPr="00CB0067">
        <w:rPr>
          <w:rFonts w:ascii="Arial" w:eastAsia="Times New Roman" w:hAnsi="Arial" w:cs="Arial"/>
          <w:i/>
          <w:iCs/>
          <w:color w:val="2F2F2F"/>
          <w:sz w:val="18"/>
          <w:szCs w:val="18"/>
          <w:lang w:eastAsia="es-MX"/>
        </w:rPr>
        <w:t>Reglamentos</w:t>
      </w:r>
    </w:p>
    <w:p w:rsidR="00CB0067" w:rsidRPr="00CB0067" w:rsidRDefault="00CB0067" w:rsidP="00CB0067">
      <w:pPr>
        <w:shd w:val="clear" w:color="auto" w:fill="FFFFFF"/>
        <w:spacing w:after="74" w:line="240" w:lineRule="auto"/>
        <w:ind w:hanging="360"/>
        <w:jc w:val="both"/>
        <w:rPr>
          <w:rFonts w:ascii="Times New Roman" w:eastAsia="Times New Roman" w:hAnsi="Times New Roman" w:cs="Times New Roman"/>
          <w:color w:val="2F2F2F"/>
          <w:sz w:val="18"/>
          <w:szCs w:val="18"/>
          <w:lang w:eastAsia="es-MX"/>
        </w:rPr>
      </w:pPr>
      <w:r w:rsidRPr="00CB0067">
        <w:rPr>
          <w:rFonts w:ascii="Symbol" w:eastAsia="Times New Roman" w:hAnsi="Symbol" w:cs="Times New Roman"/>
          <w:color w:val="2F2F2F"/>
          <w:sz w:val="20"/>
          <w:szCs w:val="20"/>
          <w:lang w:eastAsia="es-MX"/>
        </w:rPr>
        <w:t></w:t>
      </w:r>
      <w:r w:rsidRPr="00CB0067">
        <w:rPr>
          <w:rFonts w:ascii="Arial" w:eastAsia="Times New Roman" w:hAnsi="Arial" w:cs="Arial"/>
          <w:color w:val="2F2F2F"/>
          <w:sz w:val="20"/>
          <w:szCs w:val="20"/>
          <w:lang w:eastAsia="es-MX"/>
        </w:rPr>
        <w:t>  </w:t>
      </w:r>
      <w:r w:rsidRPr="00CB0067">
        <w:rPr>
          <w:rFonts w:ascii="Arial" w:eastAsia="Times New Roman" w:hAnsi="Arial" w:cs="Arial"/>
          <w:i/>
          <w:iCs/>
          <w:color w:val="2F2F2F"/>
          <w:sz w:val="18"/>
          <w:szCs w:val="18"/>
          <w:lang w:eastAsia="es-MX"/>
        </w:rPr>
        <w:t>Decreto de creación</w:t>
      </w:r>
    </w:p>
    <w:p w:rsidR="00CB0067" w:rsidRPr="00CB0067" w:rsidRDefault="00CB0067" w:rsidP="00CB0067">
      <w:pPr>
        <w:shd w:val="clear" w:color="auto" w:fill="FFFFFF"/>
        <w:spacing w:after="74" w:line="240" w:lineRule="auto"/>
        <w:ind w:hanging="360"/>
        <w:jc w:val="both"/>
        <w:rPr>
          <w:rFonts w:ascii="Times New Roman" w:eastAsia="Times New Roman" w:hAnsi="Times New Roman" w:cs="Times New Roman"/>
          <w:color w:val="2F2F2F"/>
          <w:sz w:val="18"/>
          <w:szCs w:val="18"/>
          <w:lang w:eastAsia="es-MX"/>
        </w:rPr>
      </w:pPr>
      <w:r w:rsidRPr="00CB0067">
        <w:rPr>
          <w:rFonts w:ascii="Symbol" w:eastAsia="Times New Roman" w:hAnsi="Symbol" w:cs="Times New Roman"/>
          <w:color w:val="2F2F2F"/>
          <w:sz w:val="20"/>
          <w:szCs w:val="20"/>
          <w:lang w:eastAsia="es-MX"/>
        </w:rPr>
        <w:t></w:t>
      </w:r>
      <w:r w:rsidRPr="00CB0067">
        <w:rPr>
          <w:rFonts w:ascii="Arial" w:eastAsia="Times New Roman" w:hAnsi="Arial" w:cs="Arial"/>
          <w:color w:val="2F2F2F"/>
          <w:sz w:val="20"/>
          <w:szCs w:val="20"/>
          <w:lang w:eastAsia="es-MX"/>
        </w:rPr>
        <w:t>  </w:t>
      </w:r>
      <w:r w:rsidRPr="00CB0067">
        <w:rPr>
          <w:rFonts w:ascii="Arial" w:eastAsia="Times New Roman" w:hAnsi="Arial" w:cs="Arial"/>
          <w:i/>
          <w:iCs/>
          <w:color w:val="2F2F2F"/>
          <w:sz w:val="18"/>
          <w:szCs w:val="18"/>
          <w:lang w:eastAsia="es-MX"/>
        </w:rPr>
        <w:t>Manuales: administrativos, de integración, organizacionales</w:t>
      </w:r>
    </w:p>
    <w:p w:rsidR="00CB0067" w:rsidRPr="00CB0067" w:rsidRDefault="00CB0067" w:rsidP="00CB0067">
      <w:pPr>
        <w:shd w:val="clear" w:color="auto" w:fill="FFFFFF"/>
        <w:spacing w:after="74" w:line="240" w:lineRule="auto"/>
        <w:ind w:hanging="360"/>
        <w:jc w:val="both"/>
        <w:rPr>
          <w:rFonts w:ascii="Times New Roman" w:eastAsia="Times New Roman" w:hAnsi="Times New Roman" w:cs="Times New Roman"/>
          <w:color w:val="2F2F2F"/>
          <w:sz w:val="18"/>
          <w:szCs w:val="18"/>
          <w:lang w:eastAsia="es-MX"/>
        </w:rPr>
      </w:pPr>
      <w:r w:rsidRPr="00CB0067">
        <w:rPr>
          <w:rFonts w:ascii="Symbol" w:eastAsia="Times New Roman" w:hAnsi="Symbol" w:cs="Times New Roman"/>
          <w:color w:val="2F2F2F"/>
          <w:sz w:val="20"/>
          <w:szCs w:val="20"/>
          <w:lang w:eastAsia="es-MX"/>
        </w:rPr>
        <w:t></w:t>
      </w:r>
      <w:r w:rsidRPr="00CB0067">
        <w:rPr>
          <w:rFonts w:ascii="Arial" w:eastAsia="Times New Roman" w:hAnsi="Arial" w:cs="Arial"/>
          <w:color w:val="2F2F2F"/>
          <w:sz w:val="20"/>
          <w:szCs w:val="20"/>
          <w:lang w:eastAsia="es-MX"/>
        </w:rPr>
        <w:t>  </w:t>
      </w:r>
      <w:r w:rsidRPr="00CB0067">
        <w:rPr>
          <w:rFonts w:ascii="Arial" w:eastAsia="Times New Roman" w:hAnsi="Arial" w:cs="Arial"/>
          <w:i/>
          <w:iCs/>
          <w:color w:val="2F2F2F"/>
          <w:sz w:val="18"/>
          <w:szCs w:val="18"/>
          <w:lang w:eastAsia="es-MX"/>
        </w:rPr>
        <w:t>Reglas de operación</w:t>
      </w:r>
    </w:p>
    <w:p w:rsidR="00CB0067" w:rsidRPr="00CB0067" w:rsidRDefault="00CB0067" w:rsidP="00CB0067">
      <w:pPr>
        <w:shd w:val="clear" w:color="auto" w:fill="FFFFFF"/>
        <w:spacing w:after="74" w:line="240" w:lineRule="auto"/>
        <w:ind w:hanging="360"/>
        <w:jc w:val="both"/>
        <w:rPr>
          <w:rFonts w:ascii="Times New Roman" w:eastAsia="Times New Roman" w:hAnsi="Times New Roman" w:cs="Times New Roman"/>
          <w:color w:val="2F2F2F"/>
          <w:sz w:val="18"/>
          <w:szCs w:val="18"/>
          <w:lang w:eastAsia="es-MX"/>
        </w:rPr>
      </w:pPr>
      <w:r w:rsidRPr="00CB0067">
        <w:rPr>
          <w:rFonts w:ascii="Symbol" w:eastAsia="Times New Roman" w:hAnsi="Symbol" w:cs="Times New Roman"/>
          <w:color w:val="2F2F2F"/>
          <w:sz w:val="20"/>
          <w:szCs w:val="20"/>
          <w:lang w:eastAsia="es-MX"/>
        </w:rPr>
        <w:t></w:t>
      </w:r>
      <w:r w:rsidRPr="00CB0067">
        <w:rPr>
          <w:rFonts w:ascii="Arial" w:eastAsia="Times New Roman" w:hAnsi="Arial" w:cs="Arial"/>
          <w:color w:val="2F2F2F"/>
          <w:sz w:val="20"/>
          <w:szCs w:val="20"/>
          <w:lang w:eastAsia="es-MX"/>
        </w:rPr>
        <w:t>  </w:t>
      </w:r>
      <w:r w:rsidRPr="00CB0067">
        <w:rPr>
          <w:rFonts w:ascii="Arial" w:eastAsia="Times New Roman" w:hAnsi="Arial" w:cs="Arial"/>
          <w:i/>
          <w:iCs/>
          <w:color w:val="2F2F2F"/>
          <w:sz w:val="18"/>
          <w:szCs w:val="18"/>
          <w:lang w:eastAsia="es-MX"/>
        </w:rPr>
        <w:t>Criterios</w:t>
      </w:r>
    </w:p>
    <w:p w:rsidR="00CB0067" w:rsidRPr="00CB0067" w:rsidRDefault="00CB0067" w:rsidP="00CB0067">
      <w:pPr>
        <w:shd w:val="clear" w:color="auto" w:fill="FFFFFF"/>
        <w:spacing w:after="74" w:line="240" w:lineRule="auto"/>
        <w:ind w:hanging="360"/>
        <w:jc w:val="both"/>
        <w:rPr>
          <w:rFonts w:ascii="Times New Roman" w:eastAsia="Times New Roman" w:hAnsi="Times New Roman" w:cs="Times New Roman"/>
          <w:color w:val="2F2F2F"/>
          <w:sz w:val="18"/>
          <w:szCs w:val="18"/>
          <w:lang w:eastAsia="es-MX"/>
        </w:rPr>
      </w:pPr>
      <w:r w:rsidRPr="00CB0067">
        <w:rPr>
          <w:rFonts w:ascii="Symbol" w:eastAsia="Times New Roman" w:hAnsi="Symbol" w:cs="Times New Roman"/>
          <w:color w:val="2F2F2F"/>
          <w:sz w:val="20"/>
          <w:szCs w:val="20"/>
          <w:lang w:eastAsia="es-MX"/>
        </w:rPr>
        <w:t></w:t>
      </w:r>
      <w:r w:rsidRPr="00CB0067">
        <w:rPr>
          <w:rFonts w:ascii="Arial" w:eastAsia="Times New Roman" w:hAnsi="Arial" w:cs="Arial"/>
          <w:color w:val="2F2F2F"/>
          <w:sz w:val="20"/>
          <w:szCs w:val="20"/>
          <w:lang w:eastAsia="es-MX"/>
        </w:rPr>
        <w:t>  </w:t>
      </w:r>
      <w:r w:rsidRPr="00CB0067">
        <w:rPr>
          <w:rFonts w:ascii="Arial" w:eastAsia="Times New Roman" w:hAnsi="Arial" w:cs="Arial"/>
          <w:i/>
          <w:iCs/>
          <w:color w:val="2F2F2F"/>
          <w:sz w:val="18"/>
          <w:szCs w:val="18"/>
          <w:lang w:eastAsia="es-MX"/>
        </w:rPr>
        <w:t>Políticas</w:t>
      </w:r>
    </w:p>
    <w:p w:rsidR="00CB0067" w:rsidRPr="00CB0067" w:rsidRDefault="00CB0067" w:rsidP="00CB0067">
      <w:pPr>
        <w:shd w:val="clear" w:color="auto" w:fill="FFFFFF"/>
        <w:spacing w:after="101" w:line="240" w:lineRule="auto"/>
        <w:ind w:hanging="360"/>
        <w:jc w:val="both"/>
        <w:rPr>
          <w:rFonts w:ascii="Times New Roman" w:eastAsia="Times New Roman" w:hAnsi="Times New Roman" w:cs="Times New Roman"/>
          <w:color w:val="2F2F2F"/>
          <w:sz w:val="18"/>
          <w:szCs w:val="18"/>
          <w:lang w:eastAsia="es-MX"/>
        </w:rPr>
      </w:pPr>
      <w:r w:rsidRPr="00CB0067">
        <w:rPr>
          <w:rFonts w:ascii="Symbol" w:eastAsia="Times New Roman" w:hAnsi="Symbol" w:cs="Times New Roman"/>
          <w:color w:val="2F2F2F"/>
          <w:sz w:val="20"/>
          <w:szCs w:val="20"/>
          <w:lang w:eastAsia="es-MX"/>
        </w:rPr>
        <w:t></w:t>
      </w:r>
      <w:r w:rsidRPr="00CB0067">
        <w:rPr>
          <w:rFonts w:ascii="Arial" w:eastAsia="Times New Roman" w:hAnsi="Arial" w:cs="Arial"/>
          <w:color w:val="2F2F2F"/>
          <w:sz w:val="20"/>
          <w:szCs w:val="20"/>
          <w:lang w:eastAsia="es-MX"/>
        </w:rPr>
        <w:t>  </w:t>
      </w:r>
      <w:r w:rsidRPr="00CB0067">
        <w:rPr>
          <w:rFonts w:ascii="Arial" w:eastAsia="Times New Roman" w:hAnsi="Arial" w:cs="Arial"/>
          <w:i/>
          <w:iCs/>
          <w:color w:val="2F2F2F"/>
          <w:sz w:val="18"/>
          <w:szCs w:val="18"/>
          <w:lang w:eastAsia="es-MX"/>
        </w:rPr>
        <w:t>Otros documentos normativos: </w:t>
      </w:r>
      <w:r w:rsidRPr="00CB0067">
        <w:rPr>
          <w:rFonts w:ascii="Arial" w:eastAsia="Times New Roman" w:hAnsi="Arial" w:cs="Arial"/>
          <w:color w:val="2F2F2F"/>
          <w:sz w:val="18"/>
          <w:szCs w:val="18"/>
          <w:lang w:eastAsia="es-MX"/>
        </w:rPr>
        <w:t>condiciones, circulares</w:t>
      </w:r>
      <w:r w:rsidRPr="00CB0067">
        <w:rPr>
          <w:rFonts w:ascii="Arial" w:eastAsia="Times New Roman" w:hAnsi="Arial" w:cs="Arial"/>
          <w:i/>
          <w:iCs/>
          <w:color w:val="2F2F2F"/>
          <w:sz w:val="18"/>
          <w:szCs w:val="18"/>
          <w:lang w:eastAsia="es-MX"/>
        </w:rPr>
        <w:t>, </w:t>
      </w:r>
      <w:r w:rsidRPr="00CB0067">
        <w:rPr>
          <w:rFonts w:ascii="Arial" w:eastAsia="Times New Roman" w:hAnsi="Arial" w:cs="Arial"/>
          <w:color w:val="2F2F2F"/>
          <w:sz w:val="18"/>
          <w:szCs w:val="18"/>
          <w:lang w:eastAsia="es-MX"/>
        </w:rPr>
        <w:t>normas, bandos, resoluciones, lineamientos, acuerdos,convenios, contratos, estatutos sindicales, estatutos universitarios, estatutos de personas morales,memorandos de entendimiento, entre otros aplicables al sujeto obligado de conformidad con sus facultadesy atribuciones.</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color w:val="2F2F2F"/>
          <w:sz w:val="18"/>
          <w:szCs w:val="18"/>
          <w:lang w:eastAsia="es-MX"/>
        </w:rPr>
        <w:t>Desde cada tipo de normatividad se deberá desplegar un listado con la denominación de cada uno de los documentosaplicables al sujeto obligado, la fecha de publicación en el Diario Oficial de la Federación (DOF), órganos oficiales de difusióno los medios institucionales correspondientes, la fecha de última modificación de</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color w:val="2F2F2F"/>
          <w:sz w:val="18"/>
          <w:szCs w:val="18"/>
          <w:lang w:eastAsia="es-MX"/>
        </w:rPr>
        <w:t>la norma en el formato día/mes/año (por ej. 31/Marzo/2016) y un hipervínculo al texto completo de cada norma.</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color w:val="2F2F2F"/>
          <w:sz w:val="18"/>
          <w:szCs w:val="18"/>
          <w:lang w:eastAsia="es-MX"/>
        </w:rPr>
        <w:t>Respecto de los tratados internacionales, deberán publicarse por lo menos los siguientes: Pacto Internacional de DerechosCiviles y Políticos, Convención Interamericana de Derechos Humanos, Pacto Internacional de Derechos Económicos, Socialesy Culturales. Además se incluirán los tratados internacionales relativos a la materia específica de cada sujeto obligado.</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color w:val="2F2F2F"/>
          <w:sz w:val="18"/>
          <w:szCs w:val="18"/>
          <w:lang w:eastAsia="es-MX"/>
        </w:rPr>
        <w:t>Los sujetos obligados incluirán una leyenda fundamentada, motivada y actualizada al periodo que corresponda, respecto detratados internacionales y demás normatividad que consideren relevante adicionar a lo requerido.</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color w:val="2F2F2F"/>
          <w:sz w:val="18"/>
          <w:szCs w:val="18"/>
          <w:lang w:eastAsia="es-MX"/>
        </w:rPr>
        <w:t>En caso de que el sujeto obligado no cuente con ninguna norma del tipo: </w:t>
      </w:r>
      <w:r w:rsidRPr="00CB0067">
        <w:rPr>
          <w:rFonts w:ascii="Arial" w:eastAsia="Times New Roman" w:hAnsi="Arial" w:cs="Arial"/>
          <w:i/>
          <w:iCs/>
          <w:color w:val="2F2F2F"/>
          <w:sz w:val="18"/>
          <w:szCs w:val="18"/>
          <w:lang w:eastAsia="es-MX"/>
        </w:rPr>
        <w:t>Manuales: administrativos, de integración,organizacionales; Reglas de operación, Criterios, Políticas, Otros documentos normativos: normas, circulares, bandos,resoluciones, lineamientos, acuerdos, estatutos; </w:t>
      </w:r>
      <w:r w:rsidRPr="00CB0067">
        <w:rPr>
          <w:rFonts w:ascii="Arial" w:eastAsia="Times New Roman" w:hAnsi="Arial" w:cs="Arial"/>
          <w:color w:val="2F2F2F"/>
          <w:sz w:val="18"/>
          <w:szCs w:val="18"/>
          <w:lang w:eastAsia="es-MX"/>
        </w:rPr>
        <w:t>deberá incluir una leyenda actualizada al periodo que corresponda que loaclare, por ejemplo: "</w:t>
      </w:r>
      <w:r w:rsidRPr="00CB0067">
        <w:rPr>
          <w:rFonts w:ascii="Arial" w:eastAsia="Times New Roman" w:hAnsi="Arial" w:cs="Arial"/>
          <w:i/>
          <w:iCs/>
          <w:color w:val="2F2F2F"/>
          <w:sz w:val="18"/>
          <w:szCs w:val="18"/>
          <w:lang w:eastAsia="es-MX"/>
        </w:rPr>
        <w:t>No existen manuales de organización aplicables a la Secretaría de Turismo</w:t>
      </w:r>
      <w:r w:rsidRPr="00CB0067">
        <w:rPr>
          <w:rFonts w:ascii="Arial" w:eastAsia="Times New Roman" w:hAnsi="Arial" w:cs="Arial"/>
          <w:color w:val="2F2F2F"/>
          <w:sz w:val="18"/>
          <w:szCs w:val="18"/>
          <w:lang w:eastAsia="es-MX"/>
        </w:rPr>
        <w:t>."</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Todos los sujetos obligados deberán incluir la Constitución Política de los Estados Unidos Mexicanos, así como lanormatividad en materia de transparencia, acceso a la información y protección de datos personales que lescorresponda.</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color w:val="2F2F2F"/>
          <w:sz w:val="18"/>
          <w:szCs w:val="18"/>
          <w:lang w:eastAsia="es-MX"/>
        </w:rPr>
        <w:t>En cuanto a las políticas que se incluirán como parte de la normatividad, se publicarán aquellos documentos normativos quetienen como objetivo orientar y establecer directrices de acción relativas a cada sujeto obligado, las cuales deben ser acatadaspor los miembros del mismo y se han emitido mediante avisos, circulares u otras comunicaciones oficiales.</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8982"/>
      </w:tblGrid>
      <w:tr w:rsidR="00CB0067" w:rsidRPr="00CB0067" w:rsidTr="00CB0067">
        <w:trPr>
          <w:trHeight w:val="577"/>
        </w:trPr>
        <w:tc>
          <w:tcPr>
            <w:tcW w:w="7200" w:type="dxa"/>
            <w:tcBorders>
              <w:top w:val="dashed" w:sz="4" w:space="0" w:color="000000"/>
              <w:left w:val="dashed" w:sz="4" w:space="0" w:color="000000"/>
              <w:bottom w:val="dashed" w:sz="4" w:space="0" w:color="000000"/>
              <w:right w:val="dashed" w:sz="4" w:space="0" w:color="000000"/>
            </w:tcBorders>
            <w:shd w:val="clear" w:color="auto" w:fill="FFFFFF"/>
            <w:tcMar>
              <w:top w:w="0" w:type="dxa"/>
              <w:left w:w="72" w:type="dxa"/>
              <w:bottom w:w="0" w:type="dxa"/>
              <w:right w:w="72" w:type="dxa"/>
            </w:tcMar>
            <w:hideMark/>
          </w:tcPr>
          <w:p w:rsidR="00CB0067" w:rsidRPr="00CB0067" w:rsidRDefault="00CB0067" w:rsidP="00CB0067">
            <w:pPr>
              <w:spacing w:after="101" w:line="240" w:lineRule="auto"/>
              <w:jc w:val="both"/>
              <w:divId w:val="1132601165"/>
              <w:rPr>
                <w:rFonts w:ascii="Arial" w:eastAsia="Times New Roman" w:hAnsi="Arial" w:cs="Arial"/>
                <w:color w:val="000000"/>
                <w:sz w:val="18"/>
                <w:szCs w:val="18"/>
                <w:lang w:eastAsia="es-MX"/>
              </w:rPr>
            </w:pPr>
            <w:r w:rsidRPr="00CB0067">
              <w:rPr>
                <w:rFonts w:ascii="Arial" w:eastAsia="Times New Roman" w:hAnsi="Arial" w:cs="Arial"/>
                <w:b/>
                <w:bCs/>
                <w:color w:val="000000"/>
                <w:sz w:val="18"/>
                <w:szCs w:val="18"/>
                <w:lang w:eastAsia="es-MX"/>
              </w:rPr>
              <w:t>Nota:</w:t>
            </w:r>
            <w:r w:rsidRPr="00CB0067">
              <w:rPr>
                <w:rFonts w:ascii="Arial" w:eastAsia="Times New Roman" w:hAnsi="Arial" w:cs="Arial"/>
                <w:color w:val="000000"/>
                <w:sz w:val="18"/>
                <w:szCs w:val="18"/>
                <w:lang w:eastAsia="es-MX"/>
              </w:rPr>
              <w:t> Los documentos normativos publicados en formato PDF deberán considerar unaversión o formato que permita su reutilización.</w:t>
            </w:r>
          </w:p>
        </w:tc>
      </w:tr>
    </w:tbl>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_______________________________________________________________________________________</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Periodo de actualización</w:t>
      </w:r>
      <w:r w:rsidRPr="00CB0067">
        <w:rPr>
          <w:rFonts w:ascii="Arial" w:eastAsia="Times New Roman" w:hAnsi="Arial" w:cs="Arial"/>
          <w:color w:val="2F2F2F"/>
          <w:sz w:val="18"/>
          <w:szCs w:val="18"/>
          <w:lang w:eastAsia="es-MX"/>
        </w:rPr>
        <w:t>: trimestral</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color w:val="2F2F2F"/>
          <w:sz w:val="18"/>
          <w:szCs w:val="18"/>
          <w:lang w:eastAsia="es-MX"/>
        </w:rPr>
        <w:t>Cuando se decrete, reforme, adicione, derogue o abrogue cualquier norma aplicable al sujeto obligado, lainformación deberá publicarse y/o actualizarse en un plazo no mayor a 15 días hábiles a partir de su publicación enDiario Oficial de la Federación (DOF), Periódico o Gaceta Oficial, o acuerdo de aprobación en el caso de normaspublicadas por medios distintos, como el sitio de Internet(2).</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Conservar en el sitio de Internet</w:t>
      </w:r>
      <w:r w:rsidRPr="00CB0067">
        <w:rPr>
          <w:rFonts w:ascii="Arial" w:eastAsia="Times New Roman" w:hAnsi="Arial" w:cs="Arial"/>
          <w:color w:val="2F2F2F"/>
          <w:sz w:val="18"/>
          <w:szCs w:val="18"/>
          <w:lang w:eastAsia="es-MX"/>
        </w:rPr>
        <w:t>: información vigente</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Aplica a</w:t>
      </w:r>
      <w:r w:rsidRPr="00CB0067">
        <w:rPr>
          <w:rFonts w:ascii="Arial" w:eastAsia="Times New Roman" w:hAnsi="Arial" w:cs="Arial"/>
          <w:color w:val="2F2F2F"/>
          <w:sz w:val="18"/>
          <w:szCs w:val="18"/>
          <w:lang w:eastAsia="es-MX"/>
        </w:rPr>
        <w:t>: todos los sujetos obligados</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_______________________________________________________________________________________</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Criterios sustantivos de contenido</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lastRenderedPageBreak/>
        <w:t>Criterio 1</w:t>
      </w:r>
      <w:r w:rsidRPr="00CB0067">
        <w:rPr>
          <w:rFonts w:ascii="Arial" w:eastAsia="Times New Roman" w:hAnsi="Arial" w:cs="Arial"/>
          <w:color w:val="2F2F2F"/>
          <w:sz w:val="20"/>
          <w:szCs w:val="20"/>
          <w:lang w:eastAsia="es-MX"/>
        </w:rPr>
        <w:t>      </w:t>
      </w:r>
      <w:r w:rsidRPr="00CB0067">
        <w:rPr>
          <w:rFonts w:ascii="Arial" w:eastAsia="Times New Roman" w:hAnsi="Arial" w:cs="Arial"/>
          <w:b/>
          <w:bCs/>
          <w:color w:val="2F2F2F"/>
          <w:sz w:val="18"/>
          <w:szCs w:val="18"/>
          <w:lang w:eastAsia="es-MX"/>
        </w:rPr>
        <w:t>Tipo de normatividad</w:t>
      </w:r>
      <w:r w:rsidRPr="00CB0067">
        <w:rPr>
          <w:rFonts w:ascii="Arial" w:eastAsia="Times New Roman" w:hAnsi="Arial" w:cs="Arial"/>
          <w:color w:val="2F2F2F"/>
          <w:sz w:val="18"/>
          <w:szCs w:val="18"/>
          <w:lang w:eastAsia="es-MX"/>
        </w:rPr>
        <w:t> (Incluir catálogo: Constitución Política de los Estados Unidos Mexicanos /Tratados internacionales / Constitución Política de la entidad federativa o Estatuto de gobiernodel Distrito Federal / Leyes: generales, federales y locales / Códigos / Reglamentos / Decreto decreación / Manuales administrativos, de integración, organizacionales / Reglas de operación /Criterios / Políticas / </w:t>
      </w:r>
      <w:r w:rsidRPr="00CB0067">
        <w:rPr>
          <w:rFonts w:ascii="Arial" w:eastAsia="Times New Roman" w:hAnsi="Arial" w:cs="Arial"/>
          <w:b/>
          <w:bCs/>
          <w:color w:val="2F2F2F"/>
          <w:sz w:val="18"/>
          <w:szCs w:val="18"/>
          <w:lang w:eastAsia="es-MX"/>
        </w:rPr>
        <w:t>Otros documentos normativos</w:t>
      </w:r>
      <w:r w:rsidRPr="00CB0067">
        <w:rPr>
          <w:rFonts w:ascii="Arial" w:eastAsia="Times New Roman" w:hAnsi="Arial" w:cs="Arial"/>
          <w:color w:val="2F2F2F"/>
          <w:sz w:val="18"/>
          <w:szCs w:val="18"/>
          <w:lang w:eastAsia="es-MX"/>
        </w:rPr>
        <w:t>: normas, bandos, resoluciones,lineamientos circulares, acuerdos, convenios, contratos, estatutos sindicales, estatutosuniversitarios, estatutos de personas morales, memorandos de entendimiento, entre otrosaplicables al sujeto obligado de conformidad con sus facultades y atribuciones)</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2</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Denominación de la norma que se reporta</w:t>
      </w:r>
    </w:p>
    <w:p w:rsidR="00CB0067" w:rsidRPr="00CB0067" w:rsidRDefault="00CB0067" w:rsidP="00CB0067">
      <w:pPr>
        <w:shd w:val="clear" w:color="auto" w:fill="FFFFFF"/>
        <w:spacing w:after="80"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3</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Fecha de publicación en el DOF u otro medio oficial o institucional expresada en el formatodía/mes/año (por ej. 31/Marzo/2016). Para el caso de Otros documentos normativos se incluirála fecha de publicación y/o fecha de firma o aprobación y en el caso de TratadosInternacionales se registrará la fecha de publicación y/o fecha de ratificación</w:t>
      </w:r>
    </w:p>
    <w:p w:rsidR="00CB0067" w:rsidRPr="00CB0067" w:rsidRDefault="00CB0067" w:rsidP="00CB0067">
      <w:pPr>
        <w:shd w:val="clear" w:color="auto" w:fill="FFFFFF"/>
        <w:spacing w:after="80"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4</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Fecha de última modificación, en su caso, expresada en el formato día/mes/</w:t>
      </w:r>
    </w:p>
    <w:p w:rsidR="00CB0067" w:rsidRPr="00CB0067" w:rsidRDefault="00CB0067" w:rsidP="00CB0067">
      <w:pPr>
        <w:shd w:val="clear" w:color="auto" w:fill="FFFFFF"/>
        <w:spacing w:after="80"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color w:val="2F2F2F"/>
          <w:sz w:val="18"/>
          <w:szCs w:val="18"/>
          <w:lang w:eastAsia="es-MX"/>
        </w:rPr>
        <w:t>año (por ej. 31/Marzo/2016)</w:t>
      </w:r>
    </w:p>
    <w:p w:rsidR="00CB0067" w:rsidRPr="00CB0067" w:rsidRDefault="00CB0067" w:rsidP="00CB0067">
      <w:pPr>
        <w:shd w:val="clear" w:color="auto" w:fill="FFFFFF"/>
        <w:spacing w:after="80"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5</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Hipervínculo al documento completo de cada norma</w:t>
      </w:r>
    </w:p>
    <w:p w:rsidR="00CB0067" w:rsidRPr="00CB0067" w:rsidRDefault="00CB0067" w:rsidP="00CB0067">
      <w:pPr>
        <w:shd w:val="clear" w:color="auto" w:fill="FFFFFF"/>
        <w:spacing w:after="80" w:line="240" w:lineRule="auto"/>
        <w:ind w:hanging="1701"/>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Criterios adjetivos de actualización</w:t>
      </w:r>
    </w:p>
    <w:p w:rsidR="00CB0067" w:rsidRPr="00CB0067" w:rsidRDefault="00CB0067" w:rsidP="00CB0067">
      <w:pPr>
        <w:shd w:val="clear" w:color="auto" w:fill="FFFFFF"/>
        <w:spacing w:after="80"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6</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Periodo de actualización de la información: trimestral. Cuando se decrete, reforme, adicione,derogue o abrogue cualquier norma aplicable al sujeto obligado, la información deberápublicarse y/o actualizarse en un plazo no mayor a 15 días hábiles a partir de su publicación y/oaprobación en el medio oficial que corresponda</w:t>
      </w:r>
    </w:p>
    <w:p w:rsidR="00CB0067" w:rsidRPr="00CB0067" w:rsidRDefault="00CB0067" w:rsidP="00CB0067">
      <w:pPr>
        <w:shd w:val="clear" w:color="auto" w:fill="FFFFFF"/>
        <w:spacing w:after="80"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7</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La información publicada deberá estar actualizada al periodo que corresponde, de acuerdocon la </w:t>
      </w:r>
      <w:r w:rsidRPr="00CB0067">
        <w:rPr>
          <w:rFonts w:ascii="Arial" w:eastAsia="Times New Roman" w:hAnsi="Arial" w:cs="Arial"/>
          <w:i/>
          <w:iCs/>
          <w:color w:val="2F2F2F"/>
          <w:sz w:val="18"/>
          <w:szCs w:val="18"/>
          <w:lang w:eastAsia="es-MX"/>
        </w:rPr>
        <w:t>Tabla de actualización y conservación de la información</w:t>
      </w:r>
    </w:p>
    <w:p w:rsidR="00CB0067" w:rsidRPr="00CB0067" w:rsidRDefault="00CB0067" w:rsidP="00CB0067">
      <w:pPr>
        <w:shd w:val="clear" w:color="auto" w:fill="FFFFFF"/>
        <w:spacing w:after="80"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8</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Conservar en el sitio de Internet y a través de la Plataforma Nacional la información vigente deacuerdo con la </w:t>
      </w:r>
      <w:r w:rsidRPr="00CB0067">
        <w:rPr>
          <w:rFonts w:ascii="Arial" w:eastAsia="Times New Roman" w:hAnsi="Arial" w:cs="Arial"/>
          <w:i/>
          <w:iCs/>
          <w:color w:val="2F2F2F"/>
          <w:sz w:val="18"/>
          <w:szCs w:val="18"/>
          <w:lang w:eastAsia="es-MX"/>
        </w:rPr>
        <w:t>Tabla de actualización y conservación de la información</w:t>
      </w:r>
    </w:p>
    <w:p w:rsidR="00CB0067" w:rsidRPr="00CB0067" w:rsidRDefault="00CB0067" w:rsidP="00CB0067">
      <w:pPr>
        <w:shd w:val="clear" w:color="auto" w:fill="FFFFFF"/>
        <w:spacing w:after="80" w:line="240" w:lineRule="auto"/>
        <w:ind w:hanging="1701"/>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Criterios adjetivos de confiabilidad</w:t>
      </w:r>
    </w:p>
    <w:p w:rsidR="00CB0067" w:rsidRPr="00CB0067" w:rsidRDefault="00CB0067" w:rsidP="00CB0067">
      <w:pPr>
        <w:shd w:val="clear" w:color="auto" w:fill="FFFFFF"/>
        <w:spacing w:after="80"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9</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Área(s) o unidad(es) administrativa(s) que genera(n) o posee(n) la información respectiva y sonresponsables de publicarla y actualizarla</w:t>
      </w:r>
    </w:p>
    <w:p w:rsidR="00CB0067" w:rsidRPr="00CB0067" w:rsidRDefault="00CB0067" w:rsidP="00CB0067">
      <w:pPr>
        <w:shd w:val="clear" w:color="auto" w:fill="FFFFFF"/>
        <w:spacing w:after="80"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10</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Fecha de actualización de la información publicada con el formato día/mes/año (por ej.31/Marzo/2016)</w:t>
      </w:r>
    </w:p>
    <w:p w:rsidR="00CB0067" w:rsidRPr="00CB0067" w:rsidRDefault="00CB0067" w:rsidP="00CB0067">
      <w:pPr>
        <w:shd w:val="clear" w:color="auto" w:fill="FFFFFF"/>
        <w:spacing w:after="80"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11</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Fecha de validación de la información publicada con el formato día/mes/año (por ej.31/Marzo/2016)</w:t>
      </w:r>
    </w:p>
    <w:p w:rsidR="00CB0067" w:rsidRPr="00CB0067" w:rsidRDefault="00CB0067" w:rsidP="00CB0067">
      <w:pPr>
        <w:shd w:val="clear" w:color="auto" w:fill="FFFFFF"/>
        <w:spacing w:after="80" w:line="240" w:lineRule="auto"/>
        <w:ind w:hanging="1701"/>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Criterios adjetivos de formato</w:t>
      </w:r>
    </w:p>
    <w:p w:rsidR="00CB0067" w:rsidRPr="00CB0067" w:rsidRDefault="00CB0067" w:rsidP="00CB0067">
      <w:pPr>
        <w:shd w:val="clear" w:color="auto" w:fill="FFFFFF"/>
        <w:spacing w:after="80"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12</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La información publicada se organiza mediante el formato 1, en el que se incluyen todos loscampos especificados en los criterios sustantivos de contenido</w:t>
      </w:r>
    </w:p>
    <w:p w:rsidR="00CB0067" w:rsidRPr="00CB0067" w:rsidRDefault="00CB0067" w:rsidP="00CB0067">
      <w:pPr>
        <w:shd w:val="clear" w:color="auto" w:fill="FFFFFF"/>
        <w:spacing w:after="80"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13</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El soporte de la información permite su reutilización</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Formato 1. LGT_Art_70_Fr_I</w:t>
      </w:r>
    </w:p>
    <w:p w:rsidR="00CB0067" w:rsidRPr="00CB0067" w:rsidRDefault="00CB0067" w:rsidP="00CB0067">
      <w:pPr>
        <w:shd w:val="clear" w:color="auto" w:fill="FFFFFF"/>
        <w:spacing w:after="101" w:line="240" w:lineRule="auto"/>
        <w:jc w:val="center"/>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Normatividad aplicable a &lt;&lt;sujeto obligado&gt;&gt;</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140"/>
        <w:gridCol w:w="1226"/>
        <w:gridCol w:w="2175"/>
        <w:gridCol w:w="1091"/>
        <w:gridCol w:w="1080"/>
      </w:tblGrid>
      <w:tr w:rsidR="00CB0067" w:rsidRPr="00CB0067" w:rsidTr="00CB0067">
        <w:trPr>
          <w:trHeight w:val="3788"/>
        </w:trPr>
        <w:tc>
          <w:tcPr>
            <w:tcW w:w="31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b/>
                <w:bCs/>
                <w:color w:val="000000"/>
                <w:sz w:val="14"/>
                <w:szCs w:val="14"/>
                <w:lang w:eastAsia="es-MX"/>
              </w:rPr>
              <w:t>Tipo de normatividad</w:t>
            </w:r>
            <w:r w:rsidRPr="00CB0067">
              <w:rPr>
                <w:rFonts w:ascii="Arial" w:eastAsia="Times New Roman" w:hAnsi="Arial" w:cs="Arial"/>
                <w:color w:val="000000"/>
                <w:sz w:val="14"/>
                <w:szCs w:val="14"/>
                <w:lang w:eastAsia="es-MX"/>
              </w:rPr>
              <w:t> (Incluir catálogo:</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Constitución Política de los Estados Unidos</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Mexicanos / Tratados internacionales /</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Constitución Política de la entidad federativa o</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Estatuto de gobierno del Distrito Federal /</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Leyes: generales, federales y locales / Códigos</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 Reglamentos / Decreto de creación /</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Manuales administrativos, de integración,</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organizacionales / Reglas de operación /</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Criterios / Políticas / </w:t>
            </w:r>
            <w:r w:rsidRPr="00CB0067">
              <w:rPr>
                <w:rFonts w:ascii="Arial" w:eastAsia="Times New Roman" w:hAnsi="Arial" w:cs="Arial"/>
                <w:b/>
                <w:bCs/>
                <w:color w:val="000000"/>
                <w:sz w:val="14"/>
                <w:szCs w:val="14"/>
                <w:lang w:eastAsia="es-MX"/>
              </w:rPr>
              <w:t>Otros documentos</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b/>
                <w:bCs/>
                <w:color w:val="000000"/>
                <w:sz w:val="14"/>
                <w:szCs w:val="14"/>
                <w:lang w:eastAsia="es-MX"/>
              </w:rPr>
              <w:t>normativos</w:t>
            </w:r>
            <w:r w:rsidRPr="00CB0067">
              <w:rPr>
                <w:rFonts w:ascii="Arial" w:eastAsia="Times New Roman" w:hAnsi="Arial" w:cs="Arial"/>
                <w:color w:val="000000"/>
                <w:sz w:val="14"/>
                <w:szCs w:val="14"/>
                <w:lang w:eastAsia="es-MX"/>
              </w:rPr>
              <w:t>: normas, bandos, resoluciones,</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lineamientos circulares, acuerdos, convenios,</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contratos, estatutos sindicales, estatutos</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universitarios, estatutos de personas morales,</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memorandos de entendimiento, entre otros</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aplicables al sujeto obligado de conformidad</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con sus facultades y atribuciones)</w:t>
            </w:r>
          </w:p>
        </w:tc>
        <w:tc>
          <w:tcPr>
            <w:tcW w:w="12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Denominación</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de la norma</w:t>
            </w:r>
          </w:p>
        </w:tc>
        <w:tc>
          <w:tcPr>
            <w:tcW w:w="21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Fecha de publicación en DOF u</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otro medio oficial o institucional.</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Para el caso de Otros</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documentos normativos se</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incluirá la fecha de publicación</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y/o fecha de firma o aprobación</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y en el caso de Tratados</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Internacionales se registrará la</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fecha de publicación y/o fecha</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de ratificación</w:t>
            </w:r>
          </w:p>
        </w:tc>
        <w:tc>
          <w:tcPr>
            <w:tcW w:w="109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Fecha de</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última</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modificación,</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en su caso</w:t>
            </w:r>
          </w:p>
        </w:tc>
        <w:tc>
          <w:tcPr>
            <w:tcW w:w="10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Hipervínculo</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al documento</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de la norma</w:t>
            </w:r>
          </w:p>
        </w:tc>
      </w:tr>
      <w:tr w:rsidR="00CB0067" w:rsidRPr="00CB0067" w:rsidTr="00CB0067">
        <w:trPr>
          <w:trHeight w:val="317"/>
        </w:trPr>
        <w:tc>
          <w:tcPr>
            <w:tcW w:w="31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lastRenderedPageBreak/>
              <w:t> </w:t>
            </w:r>
          </w:p>
        </w:tc>
        <w:tc>
          <w:tcPr>
            <w:tcW w:w="12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21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09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0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r>
      <w:tr w:rsidR="00CB0067" w:rsidRPr="00CB0067" w:rsidTr="00CB0067">
        <w:trPr>
          <w:trHeight w:val="332"/>
        </w:trPr>
        <w:tc>
          <w:tcPr>
            <w:tcW w:w="31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2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21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09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0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r>
    </w:tbl>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24"/>
          <w:szCs w:val="24"/>
          <w:lang w:eastAsia="es-MX"/>
        </w:rPr>
      </w:pPr>
      <w:r w:rsidRPr="00CB0067">
        <w:rPr>
          <w:rFonts w:ascii="Times New Roman" w:eastAsia="Times New Roman" w:hAnsi="Times New Roman" w:cs="Times New Roman"/>
          <w:color w:val="2F2F2F"/>
          <w:sz w:val="24"/>
          <w:szCs w:val="24"/>
          <w:lang w:eastAsia="es-MX"/>
        </w:rPr>
        <w:t> </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color w:val="2F2F2F"/>
          <w:sz w:val="18"/>
          <w:szCs w:val="18"/>
          <w:lang w:eastAsia="es-MX"/>
        </w:rPr>
        <w:t>Periodo de actualización de la información: trimestral. Cuando se decrete, reforme, adicione, derogue o abrogue cualquiernorma aplicable al sujeto obligado, la información deberá publicarse y/o actualizarse en un plazo no mayor a 15 días hábiles apartir de su publicación y/o aprobación en el medio oficial que corresponda.</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color w:val="2F2F2F"/>
          <w:sz w:val="18"/>
          <w:szCs w:val="18"/>
          <w:lang w:eastAsia="es-MX"/>
        </w:rPr>
        <w:t>Fecha de actualización: día/mes/año</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24"/>
          <w:szCs w:val="24"/>
          <w:lang w:eastAsia="es-MX"/>
        </w:rPr>
      </w:pPr>
      <w:r w:rsidRPr="00CB0067">
        <w:rPr>
          <w:rFonts w:ascii="Times New Roman" w:eastAsia="Times New Roman" w:hAnsi="Times New Roman" w:cs="Times New Roman"/>
          <w:color w:val="2F2F2F"/>
          <w:sz w:val="24"/>
          <w:szCs w:val="24"/>
          <w:lang w:eastAsia="es-MX"/>
        </w:rPr>
        <w:t> </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color w:val="2F2F2F"/>
          <w:sz w:val="18"/>
          <w:szCs w:val="18"/>
          <w:lang w:eastAsia="es-MX"/>
        </w:rPr>
        <w:t>Fecha de validación: día/mes/año</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color w:val="2F2F2F"/>
          <w:sz w:val="18"/>
          <w:szCs w:val="18"/>
          <w:lang w:eastAsia="es-MX"/>
        </w:rPr>
        <w:t>Área(s) o unidad(es) administrativa(s) que genera(n) o posee(n) la información respectiva y son responsables de publicar yactualizar la información: ______________</w:t>
      </w:r>
    </w:p>
    <w:p w:rsidR="00CB0067" w:rsidRPr="00CB0067" w:rsidRDefault="00CB0067" w:rsidP="00CB0067">
      <w:pPr>
        <w:shd w:val="clear" w:color="auto" w:fill="FFFFFF"/>
        <w:spacing w:after="101" w:line="240" w:lineRule="auto"/>
        <w:ind w:hanging="720"/>
        <w:jc w:val="both"/>
        <w:rPr>
          <w:rFonts w:ascii="Times New Roman" w:eastAsia="Times New Roman" w:hAnsi="Times New Roman" w:cs="Times New Roman"/>
          <w:color w:val="2F2F2F"/>
          <w:sz w:val="18"/>
          <w:szCs w:val="18"/>
          <w:lang w:eastAsia="es-MX"/>
        </w:rPr>
      </w:pPr>
      <w:r w:rsidRPr="00CB0067">
        <w:rPr>
          <w:rFonts w:ascii="Arial" w:eastAsia="Times New Roman" w:hAnsi="Arial" w:cs="Arial"/>
          <w:i/>
          <w:iCs/>
          <w:color w:val="2F2F2F"/>
          <w:sz w:val="18"/>
          <w:szCs w:val="18"/>
          <w:lang w:eastAsia="es-MX"/>
        </w:rPr>
        <w:t>II.</w:t>
      </w:r>
      <w:r w:rsidRPr="00CB0067">
        <w:rPr>
          <w:rFonts w:ascii="Arial" w:eastAsia="Times New Roman" w:hAnsi="Arial" w:cs="Arial"/>
          <w:color w:val="2F2F2F"/>
          <w:sz w:val="20"/>
          <w:szCs w:val="20"/>
          <w:lang w:eastAsia="es-MX"/>
        </w:rPr>
        <w:t>         </w:t>
      </w:r>
      <w:r w:rsidRPr="00CD3781">
        <w:rPr>
          <w:rFonts w:ascii="Arial" w:eastAsia="Times New Roman" w:hAnsi="Arial" w:cs="Arial"/>
          <w:i/>
          <w:iCs/>
          <w:color w:val="2F2F2F"/>
          <w:sz w:val="18"/>
          <w:szCs w:val="18"/>
          <w:highlight w:val="red"/>
          <w:lang w:eastAsia="es-MX"/>
        </w:rPr>
        <w:t>Su estructura orgánica completa, en un formato que permita vincular cada parte de la estructura, lasatribuciones y responsabilidades que le corresponden a cada servidor público, prestador de serviciosprofesionales o miembro de los sujetos obligados de conformidad con las disposiciones aplicables</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color w:val="2F2F2F"/>
          <w:sz w:val="18"/>
          <w:szCs w:val="18"/>
          <w:lang w:eastAsia="es-MX"/>
        </w:rPr>
        <w:t>El sujeto obligado incluirá la estructura orgánica que da cuenta de la distribución y orden de las funciones que se establecenpara el cumplimiento de sus objetivos conforme a criterios de jerarquía y especialización, ordenados y codificados cuando asícorresponda, mediante los catálogos de Áreas y de clave o nivel del puesto, de tal forma que sea posible visualizar los nivelesjerárquicos y sus relaciones de dependencia de acuerdo con el estatuto orgánico u otro ordenamiento que le aplique.</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color w:val="2F2F2F"/>
          <w:sz w:val="18"/>
          <w:szCs w:val="18"/>
          <w:lang w:eastAsia="es-MX"/>
        </w:rPr>
        <w:t>Se deberá publicar la estructura vigente, es decir, la que está en operación en el sujeto obligado y ha sido aprobada y/odictaminada por la autoridad competente. En aquellos casos en los que dicha estructura no corresponda con la funcional,deberá especificarse cuáles puestos se encuentran en tránsito de aprobación por parte de las autoridades competentes. Si laestructura aprobada se modifica, los sujetos obligados deberán aclarar mediante leyenda fundamentada, motivada yactualizada al periodo que corresponda, cuáles son las áreas de reciente creación, las que cambiaron de denominación(anterior y actual) y aquéllas que desaparecieron. Esta leyenda se conservará durante un trimestre, el cual empezará a contara partir de la actualización de la fracción.</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color w:val="2F2F2F"/>
          <w:sz w:val="18"/>
          <w:szCs w:val="18"/>
          <w:lang w:eastAsia="es-MX"/>
        </w:rPr>
        <w:t>Los sujetos obligados que no tengan estructura orgánica autorizada deberán incluir una leyenda fundamentada, motivada yactualizada al periodo que corresponda, que explique la situación del sujeto obligado.</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color w:val="2F2F2F"/>
          <w:sz w:val="18"/>
          <w:szCs w:val="18"/>
          <w:lang w:eastAsia="es-MX"/>
        </w:rPr>
        <w:t>La estructura orgánica deberá incluir al titular del sujeto obligado y todos los servidores públicos adscritos a las unidadesadministrativas, áreas, institutos o los que correspondan, incluido el personal de gabinete de apoyo u homólogo, prestadoresde servicios profesionales, miembros de los sujetos obligados, así como los respectivos niveles de adjunto, homólogo ocualquier otro equivalente, según la denominación que se le dé.</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color w:val="2F2F2F"/>
          <w:sz w:val="18"/>
          <w:szCs w:val="18"/>
          <w:lang w:eastAsia="es-MX"/>
        </w:rPr>
        <w:t>Asimismo, se publicará la estructura orgánica de la administración paramunicipal, desconcentrada y de los diversos institutoscon que cuentan los municipios, ayuntamientos o delegaciones.</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color w:val="2F2F2F"/>
          <w:sz w:val="18"/>
          <w:szCs w:val="18"/>
          <w:lang w:eastAsia="es-MX"/>
        </w:rPr>
        <w:t>En cada nivel de estructura el sujeto obligado deberá incluir, en su caso, a los prestadores de servicios profesionalescontratados y/o a los miembros integrados de conformidad con las disposiciones aplicables (por ejemplo, en puestoshonoríficos o que realicen actos de autoridad). Todos los sujetos obligados deberán incluir una leyenda que especifiqueclaramente que los prestadores de servicios profesionales reportados no forman parte de la estructura orgánica en virtud deque fungen como apoyo para el desarrollo de las actividades de los puestos que sí conforman la estructura orgánica.</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color w:val="2F2F2F"/>
          <w:sz w:val="18"/>
          <w:szCs w:val="18"/>
          <w:lang w:eastAsia="es-MX"/>
        </w:rPr>
        <w:t>Cada nivel de la estructura deberá desplegar un listado de las áreas que le están subordinadas jerárquicamente, así como lasatribuciones, responsabilidades y/o funciones conferidas por las disposiciones aplicables a los(as) servidores(as) públicos(as)y/o toda persona que desempeñe un empleo, cargo o comisión y/o ejerza actos de autoridad, además de los(as)prestadores(as) de servicios profesionales contratados en cada una de esas áreas.</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color w:val="2F2F2F"/>
          <w:sz w:val="18"/>
          <w:szCs w:val="18"/>
          <w:lang w:eastAsia="es-MX"/>
        </w:rPr>
        <w:t>Además, se publicará un hipervínculo al organigrama completo, con el objetivo de visualizar la representación gráfica de laestructura orgánica, desde el puesto del titular del sujeto obligado hasta el nivel de jefatura de departamento u homólogo y, ensu caso, los prestadores de servicios profesionales y/o cualquier otro tipo de personal adscrito(3).</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color w:val="2F2F2F"/>
          <w:sz w:val="18"/>
          <w:szCs w:val="18"/>
          <w:lang w:eastAsia="es-MX"/>
        </w:rPr>
        <w:t>Respecto de los sujetos obligados que no forman parte de los organismos gubernamentales la estructura orgánica haráreferencia a los cargos equivalentes conforme a su normatividad interna.</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color w:val="2F2F2F"/>
          <w:sz w:val="18"/>
          <w:szCs w:val="18"/>
          <w:lang w:eastAsia="es-MX"/>
        </w:rPr>
        <w:lastRenderedPageBreak/>
        <w:t>La información a que se refiere esta fracción deberá guardar coherencia con lo publicado en las fracciones III (facultades decada área), VI (indicadores de objetivos y resultados), VII (directorio), VIII (remuneración), IX (gastos de representación yviáticos), X (número total de plazas), XI (servicios profesionales por honorarios), XII (declaraciones patrimoniales), XIII (unidadde transparencia) XIV (convocatorias a concursos) XVII (información curricular y sanciones) y XVIII (servidores Públicos consanciones) del artículo 70 de la Ley General. Los catálogos de clave o nivel del puesto y el de la denominación de los puestosserán las llaves que enlacen con el resto de la información.</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24"/>
          <w:szCs w:val="24"/>
          <w:lang w:eastAsia="es-MX"/>
        </w:rPr>
      </w:pPr>
      <w:r w:rsidRPr="00CB0067">
        <w:rPr>
          <w:rFonts w:ascii="Times New Roman" w:eastAsia="Times New Roman" w:hAnsi="Times New Roman" w:cs="Times New Roman"/>
          <w:color w:val="2F2F2F"/>
          <w:sz w:val="24"/>
          <w:szCs w:val="24"/>
          <w:lang w:eastAsia="es-MX"/>
        </w:rPr>
        <w:t> </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_______________________________________________________________________________________</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Periodo de actualización</w:t>
      </w:r>
      <w:r w:rsidRPr="00CB0067">
        <w:rPr>
          <w:rFonts w:ascii="Arial" w:eastAsia="Times New Roman" w:hAnsi="Arial" w:cs="Arial"/>
          <w:color w:val="2F2F2F"/>
          <w:sz w:val="18"/>
          <w:szCs w:val="18"/>
          <w:lang w:eastAsia="es-MX"/>
        </w:rPr>
        <w:t>: trimestral</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color w:val="2F2F2F"/>
          <w:sz w:val="18"/>
          <w:szCs w:val="18"/>
          <w:lang w:eastAsia="es-MX"/>
        </w:rPr>
        <w:t>En su caso, 15 días hábiles después de la aprobación de alguna modificación a la estructura orgánica.</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Conservar en el sitio de Internet</w:t>
      </w:r>
      <w:r w:rsidRPr="00CB0067">
        <w:rPr>
          <w:rFonts w:ascii="Arial" w:eastAsia="Times New Roman" w:hAnsi="Arial" w:cs="Arial"/>
          <w:color w:val="2F2F2F"/>
          <w:sz w:val="18"/>
          <w:szCs w:val="18"/>
          <w:lang w:eastAsia="es-MX"/>
        </w:rPr>
        <w:t>: información vigente</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Aplica a</w:t>
      </w:r>
      <w:r w:rsidRPr="00CB0067">
        <w:rPr>
          <w:rFonts w:ascii="Arial" w:eastAsia="Times New Roman" w:hAnsi="Arial" w:cs="Arial"/>
          <w:color w:val="2F2F2F"/>
          <w:sz w:val="18"/>
          <w:szCs w:val="18"/>
          <w:lang w:eastAsia="es-MX"/>
        </w:rPr>
        <w:t>: todos los sujetos obligados</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_______________________________________________________________________________________</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Criterios sustantivos de contenido</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1</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Denominación del Área (de acuerdo con el catálogo que en su caso regule la actividad delsujeto obligado)</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2</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Denominación del puesto (de acuerdo con el catálogo que en su caso regule la actividad delsujeto obligado). La información deberá estar ordenada de tal forma que sea posible visualizarlos niveles de jerarquía y sus relaciones de dependencia</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3</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Denominación del cargo (de conformidad con nombramiento otorgado)</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4</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Clave o nivel del puesto (en su caso) de acuerdo con el catálogo que regule la actividad delsujeto obligado]</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5</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Tipo de integrante del sujeto obligado (funcionario / servidor público / empleado / representantepopular / miembro del poder judicial / miembro de órgano autónomo [especificar denominación] /personal de confianza / prestador de servicios profesionales / otro [especificar denominación])</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6</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Área de adscripción (Área inmediata superior)</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7</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Por cada puesto y/o cargo de la estructura se deberá especificar la denominación de la normaque establece sus atribuciones, responsabilidades y/o funciones, según sea el caso</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8</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Fundamento legal (artículo y/o fracción) que sustenta el puesto</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9</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Por cada puesto o cargo deben desplegarse las atribuciones, responsabilidades y/o funciones,según sea el caso</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10</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Hipervínculo al perfil y/o requerimientos del puesto o cargo, en caso de existir de acuerdo conla normatividad que aplique</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11</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En cada nivel de estructura se deben incluir, en su caso, a los prestadores de serviciosprofesionales o los miembros que se integren al sujeto obligado de conformidad con lasdisposiciones aplicables (por ejemplo, en puestos honoríficos)</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12</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Hipervínculo al organigrama completo (forma gráfica) acorde a su normatividad, el cual deberácontener el número de dictamen o similar</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13</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Respecto de los prestadores de servicios profesionales reportados se incluirá una leyenda queespecifique que éstos no forman parte de la estructura orgánica del sujeto obligado, toda vezque fungen como apoyo para el desarrollo de las actividades de los puestos que sí conformanla estructura</w:t>
      </w:r>
    </w:p>
    <w:p w:rsidR="00CB0067" w:rsidRPr="00CB0067" w:rsidRDefault="00CB0067" w:rsidP="00CB0067">
      <w:pPr>
        <w:shd w:val="clear" w:color="auto" w:fill="FFFFFF"/>
        <w:spacing w:after="101" w:line="240" w:lineRule="auto"/>
        <w:ind w:hanging="1701"/>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Criterios adjetivos de actualización</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14</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Periodo de actualización de la información: trimestral. En su caso, 15 días hábiles después dela aprobación de alguna modificación a la estructura orgánica</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15</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La información publicada deberá estar actualizada al periodo que corresponde, de acuerdo conla </w:t>
      </w:r>
      <w:r w:rsidRPr="00CB0067">
        <w:rPr>
          <w:rFonts w:ascii="Arial" w:eastAsia="Times New Roman" w:hAnsi="Arial" w:cs="Arial"/>
          <w:i/>
          <w:iCs/>
          <w:color w:val="2F2F2F"/>
          <w:sz w:val="18"/>
          <w:szCs w:val="18"/>
          <w:lang w:eastAsia="es-MX"/>
        </w:rPr>
        <w:t>Tabla de actualización y conservación de la información</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16</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Conservar en el sitio de Internet y a través de la Plataforma Nacional la información vigente, deacuerdo con la </w:t>
      </w:r>
      <w:r w:rsidRPr="00CB0067">
        <w:rPr>
          <w:rFonts w:ascii="Arial" w:eastAsia="Times New Roman" w:hAnsi="Arial" w:cs="Arial"/>
          <w:i/>
          <w:iCs/>
          <w:color w:val="2F2F2F"/>
          <w:sz w:val="18"/>
          <w:szCs w:val="18"/>
          <w:lang w:eastAsia="es-MX"/>
        </w:rPr>
        <w:t>Tabla de actualización y conservación de la información</w:t>
      </w:r>
    </w:p>
    <w:p w:rsidR="00CB0067" w:rsidRPr="00CB0067" w:rsidRDefault="00CB0067" w:rsidP="00CB0067">
      <w:pPr>
        <w:shd w:val="clear" w:color="auto" w:fill="FFFFFF"/>
        <w:spacing w:after="101" w:line="240" w:lineRule="auto"/>
        <w:ind w:hanging="1701"/>
        <w:jc w:val="both"/>
        <w:rPr>
          <w:rFonts w:ascii="Times New Roman" w:eastAsia="Times New Roman" w:hAnsi="Times New Roman" w:cs="Times New Roman"/>
          <w:color w:val="2F2F2F"/>
          <w:sz w:val="24"/>
          <w:szCs w:val="24"/>
          <w:lang w:eastAsia="es-MX"/>
        </w:rPr>
      </w:pPr>
      <w:r w:rsidRPr="00CB0067">
        <w:rPr>
          <w:rFonts w:ascii="Times New Roman" w:eastAsia="Times New Roman" w:hAnsi="Times New Roman" w:cs="Times New Roman"/>
          <w:color w:val="2F2F2F"/>
          <w:sz w:val="24"/>
          <w:szCs w:val="24"/>
          <w:lang w:eastAsia="es-MX"/>
        </w:rPr>
        <w:lastRenderedPageBreak/>
        <w:t> </w:t>
      </w:r>
    </w:p>
    <w:p w:rsidR="00CB0067" w:rsidRPr="00CB0067" w:rsidRDefault="00CB0067" w:rsidP="00CB0067">
      <w:pPr>
        <w:shd w:val="clear" w:color="auto" w:fill="FFFFFF"/>
        <w:spacing w:after="101" w:line="240" w:lineRule="auto"/>
        <w:ind w:hanging="1701"/>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Criterios adjetivos de confiabilidad</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17</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Área(s) o unidad(es) administrativa(s) que genera(n) o posee(n) la información respectiva y sonresponsables de publicarla y actualizarla</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18</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Fecha de actualización de la información publicada con el formato día/mes/año (por ej.31/Marzo/2016)</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19</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Fecha de validación de la información publicada con el formato día/mes/año (por ej.31/Marzo/2016)</w:t>
      </w:r>
    </w:p>
    <w:p w:rsidR="00CB0067" w:rsidRPr="00CB0067" w:rsidRDefault="00CB0067" w:rsidP="00CB0067">
      <w:pPr>
        <w:shd w:val="clear" w:color="auto" w:fill="FFFFFF"/>
        <w:spacing w:after="101" w:line="240" w:lineRule="auto"/>
        <w:ind w:hanging="1701"/>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Criterios adjetivos de formato</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20</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La información publicada se organiza mediante el formato 2, en el que se incluyen todos loscampos especificados en los criterios sustantivos de contenido</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21</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El soporte de la información permite su reutilización</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Formato 2. LGT_Art_70_Fr_II</w:t>
      </w:r>
    </w:p>
    <w:p w:rsidR="00CB0067" w:rsidRPr="00CB0067" w:rsidRDefault="00CB0067" w:rsidP="00CB0067">
      <w:pPr>
        <w:shd w:val="clear" w:color="auto" w:fill="FFFFFF"/>
        <w:spacing w:after="101" w:line="240" w:lineRule="auto"/>
        <w:jc w:val="center"/>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Estructura orgánica de &lt;&lt;sujeto obligado&gt;&gt;</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185"/>
        <w:gridCol w:w="1179"/>
        <w:gridCol w:w="1326"/>
        <w:gridCol w:w="887"/>
        <w:gridCol w:w="2890"/>
        <w:gridCol w:w="1245"/>
      </w:tblGrid>
      <w:tr w:rsidR="00CB0067" w:rsidRPr="00CB0067" w:rsidTr="00CB0067">
        <w:trPr>
          <w:trHeight w:val="2004"/>
        </w:trPr>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Denominación</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del Área</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(catálogo)</w:t>
            </w:r>
          </w:p>
        </w:tc>
        <w:tc>
          <w:tcPr>
            <w:tcW w:w="117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Denominación</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del puesto</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(catálogo)</w:t>
            </w:r>
          </w:p>
        </w:tc>
        <w:tc>
          <w:tcPr>
            <w:tcW w:w="13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Denominación del</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cargo (de</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conformidad con</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nombramiento</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otorgado)</w:t>
            </w:r>
          </w:p>
        </w:tc>
        <w:tc>
          <w:tcPr>
            <w:tcW w:w="88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Clave o</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nivel de</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puesto</w:t>
            </w:r>
          </w:p>
        </w:tc>
        <w:tc>
          <w:tcPr>
            <w:tcW w:w="28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Tipo de integrante del sujeto obligado</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(funcionario / servidor público / empleado /</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representante popular / miembro del poder</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judicial / miembro de órgano autónomo</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[especificar denominación] / personal de</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confianza / prestador de servicios</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profesionales / otro [especificar</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denominación])</w:t>
            </w:r>
          </w:p>
        </w:tc>
        <w:tc>
          <w:tcPr>
            <w:tcW w:w="12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Área de</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adscripción (área</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inmediata</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superior)</w:t>
            </w:r>
          </w:p>
        </w:tc>
      </w:tr>
      <w:tr w:rsidR="00CB0067" w:rsidRPr="00CB0067" w:rsidTr="00CB0067">
        <w:trPr>
          <w:trHeight w:val="337"/>
        </w:trPr>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17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3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88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28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2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r>
      <w:tr w:rsidR="00CB0067" w:rsidRPr="00CB0067" w:rsidTr="00CB0067">
        <w:trPr>
          <w:trHeight w:val="352"/>
        </w:trPr>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17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3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88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28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2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r>
    </w:tbl>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24"/>
          <w:szCs w:val="24"/>
          <w:lang w:eastAsia="es-MX"/>
        </w:rPr>
      </w:pPr>
      <w:r w:rsidRPr="00CB0067">
        <w:rPr>
          <w:rFonts w:ascii="Times New Roman" w:eastAsia="Times New Roman" w:hAnsi="Times New Roman" w:cs="Times New Roman"/>
          <w:color w:val="2F2F2F"/>
          <w:sz w:val="24"/>
          <w:szCs w:val="24"/>
          <w:lang w:eastAsia="es-MX"/>
        </w:rPr>
        <w:t>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654"/>
        <w:gridCol w:w="1072"/>
        <w:gridCol w:w="1338"/>
        <w:gridCol w:w="1337"/>
        <w:gridCol w:w="1072"/>
        <w:gridCol w:w="1163"/>
        <w:gridCol w:w="1076"/>
      </w:tblGrid>
      <w:tr w:rsidR="00CB0067" w:rsidRPr="00CB0067" w:rsidTr="00CB0067">
        <w:trPr>
          <w:trHeight w:val="1956"/>
        </w:trPr>
        <w:tc>
          <w:tcPr>
            <w:tcW w:w="16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Denominación de la</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norma que establece</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atribuciones,</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responsabilidades y/o</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funciones (Ley,</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Estatuto, Decreto, otro)</w:t>
            </w:r>
          </w:p>
        </w:tc>
        <w:tc>
          <w:tcPr>
            <w:tcW w:w="10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Fundamento</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Legal (artículo</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y/o fracción)</w:t>
            </w:r>
          </w:p>
        </w:tc>
        <w:tc>
          <w:tcPr>
            <w:tcW w:w="13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Atribuciones,</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responsabilidades</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y/o funciones por</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cada puesto o</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cargo</w:t>
            </w:r>
          </w:p>
        </w:tc>
        <w:tc>
          <w:tcPr>
            <w:tcW w:w="13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Hipervínculo al</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perfil y/o</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requerimientos del</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puesto o cargo, en</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caso de existir de</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acuerdo con la</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normatividad que</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aplique</w:t>
            </w:r>
          </w:p>
        </w:tc>
        <w:tc>
          <w:tcPr>
            <w:tcW w:w="10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Prestadores</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de servicios</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profesionales/</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otro miembro</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(en su caso)</w:t>
            </w:r>
          </w:p>
        </w:tc>
        <w:tc>
          <w:tcPr>
            <w:tcW w:w="11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Hipervínculo al</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Organigrama</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completo (forma</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gráfica)</w:t>
            </w:r>
          </w:p>
        </w:tc>
        <w:tc>
          <w:tcPr>
            <w:tcW w:w="10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Leyenda</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respecto de</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los</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prestadores</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de servicios</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profesionales</w:t>
            </w:r>
          </w:p>
        </w:tc>
      </w:tr>
      <w:tr w:rsidR="00CB0067" w:rsidRPr="00CB0067" w:rsidTr="00CB0067">
        <w:trPr>
          <w:trHeight w:val="331"/>
        </w:trPr>
        <w:tc>
          <w:tcPr>
            <w:tcW w:w="16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0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3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3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0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1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0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r>
      <w:tr w:rsidR="00CB0067" w:rsidRPr="00CB0067" w:rsidTr="00CB0067">
        <w:trPr>
          <w:trHeight w:val="346"/>
        </w:trPr>
        <w:tc>
          <w:tcPr>
            <w:tcW w:w="16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0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3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3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0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1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0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r>
    </w:tbl>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24"/>
          <w:szCs w:val="24"/>
          <w:lang w:eastAsia="es-MX"/>
        </w:rPr>
      </w:pPr>
      <w:r w:rsidRPr="00CB0067">
        <w:rPr>
          <w:rFonts w:ascii="Times New Roman" w:eastAsia="Times New Roman" w:hAnsi="Times New Roman" w:cs="Times New Roman"/>
          <w:color w:val="2F2F2F"/>
          <w:sz w:val="24"/>
          <w:szCs w:val="24"/>
          <w:lang w:eastAsia="es-MX"/>
        </w:rPr>
        <w:t> </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6"/>
          <w:szCs w:val="16"/>
          <w:lang w:eastAsia="es-MX"/>
        </w:rPr>
      </w:pPr>
      <w:r w:rsidRPr="00CB0067">
        <w:rPr>
          <w:rFonts w:ascii="Arial" w:eastAsia="Times New Roman" w:hAnsi="Arial" w:cs="Arial"/>
          <w:color w:val="2F2F2F"/>
          <w:sz w:val="16"/>
          <w:szCs w:val="16"/>
          <w:lang w:eastAsia="es-MX"/>
        </w:rPr>
        <w:t>Periodo de actualización de la información: trimestral. En su caso, 15 días hábiles después de la aprobación de alguna</w:t>
      </w:r>
      <w:r w:rsidRPr="00CB0067">
        <w:rPr>
          <w:rFonts w:ascii="Times New Roman" w:eastAsia="Times New Roman" w:hAnsi="Times New Roman" w:cs="Times New Roman"/>
          <w:color w:val="2F2F2F"/>
          <w:sz w:val="16"/>
          <w:szCs w:val="16"/>
          <w:lang w:eastAsia="es-MX"/>
        </w:rPr>
        <w:br/>
      </w:r>
      <w:r w:rsidRPr="00CB0067">
        <w:rPr>
          <w:rFonts w:ascii="Arial" w:eastAsia="Times New Roman" w:hAnsi="Arial" w:cs="Arial"/>
          <w:color w:val="2F2F2F"/>
          <w:sz w:val="16"/>
          <w:szCs w:val="16"/>
          <w:lang w:eastAsia="es-MX"/>
        </w:rPr>
        <w:t>modificación a la estructura orgánica</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6"/>
          <w:szCs w:val="16"/>
          <w:lang w:eastAsia="es-MX"/>
        </w:rPr>
      </w:pPr>
      <w:r w:rsidRPr="00CB0067">
        <w:rPr>
          <w:rFonts w:ascii="Arial" w:eastAsia="Times New Roman" w:hAnsi="Arial" w:cs="Arial"/>
          <w:color w:val="2F2F2F"/>
          <w:sz w:val="16"/>
          <w:szCs w:val="16"/>
          <w:lang w:eastAsia="es-MX"/>
        </w:rPr>
        <w:t>Fecha de actualización: día/mes/año</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6"/>
          <w:szCs w:val="16"/>
          <w:lang w:eastAsia="es-MX"/>
        </w:rPr>
      </w:pPr>
      <w:r w:rsidRPr="00CB0067">
        <w:rPr>
          <w:rFonts w:ascii="Arial" w:eastAsia="Times New Roman" w:hAnsi="Arial" w:cs="Arial"/>
          <w:color w:val="2F2F2F"/>
          <w:sz w:val="16"/>
          <w:szCs w:val="16"/>
          <w:lang w:eastAsia="es-MX"/>
        </w:rPr>
        <w:t>Fecha de validación: día/mes/año</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6"/>
          <w:szCs w:val="16"/>
          <w:lang w:eastAsia="es-MX"/>
        </w:rPr>
      </w:pPr>
      <w:r w:rsidRPr="00CB0067">
        <w:rPr>
          <w:rFonts w:ascii="Arial" w:eastAsia="Times New Roman" w:hAnsi="Arial" w:cs="Arial"/>
          <w:color w:val="2F2F2F"/>
          <w:sz w:val="16"/>
          <w:szCs w:val="16"/>
          <w:lang w:eastAsia="es-MX"/>
        </w:rPr>
        <w:t>Área(s) o unidad(es) administrativa(s) que genera(n) o posee(n) la información: ______________</w:t>
      </w:r>
    </w:p>
    <w:p w:rsidR="00CB0067" w:rsidRPr="00CB0067" w:rsidRDefault="00CB0067" w:rsidP="00CB0067">
      <w:pPr>
        <w:shd w:val="clear" w:color="auto" w:fill="FFFFFF"/>
        <w:spacing w:after="101" w:line="240" w:lineRule="auto"/>
        <w:ind w:hanging="720"/>
        <w:jc w:val="both"/>
        <w:rPr>
          <w:rFonts w:ascii="Times New Roman" w:eastAsia="Times New Roman" w:hAnsi="Times New Roman" w:cs="Times New Roman"/>
          <w:color w:val="2F2F2F"/>
          <w:sz w:val="18"/>
          <w:szCs w:val="18"/>
          <w:lang w:eastAsia="es-MX"/>
        </w:rPr>
      </w:pPr>
      <w:r w:rsidRPr="00CD3781">
        <w:rPr>
          <w:rFonts w:ascii="Arial" w:eastAsia="Times New Roman" w:hAnsi="Arial" w:cs="Arial"/>
          <w:i/>
          <w:iCs/>
          <w:color w:val="2F2F2F"/>
          <w:sz w:val="18"/>
          <w:szCs w:val="18"/>
          <w:highlight w:val="red"/>
          <w:lang w:eastAsia="es-MX"/>
        </w:rPr>
        <w:t>III. Las facultades de cada Área</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color w:val="2F2F2F"/>
          <w:sz w:val="18"/>
          <w:szCs w:val="18"/>
          <w:lang w:eastAsia="es-MX"/>
        </w:rPr>
        <w:t>En cumplimiento a esta fracción, los sujetos obligados publicarán las facultades respecto de cada una de las áreas previstas enel reglamento interior, estatuto orgánico o normatividad equivalente respectiva, entendidas éstas como las aptitudes opotestades que les otorga la ley para para llevar a cabo actos administrativos y/o legales válidos, de los cuales surgenobligaciones, derechos y atribuciones.</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color w:val="2F2F2F"/>
          <w:sz w:val="18"/>
          <w:szCs w:val="18"/>
          <w:lang w:eastAsia="es-MX"/>
        </w:rPr>
        <w:t>Esta fracción guarda relación directa con la estructura orgánica publicada por los sujetos obligados en</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color w:val="2F2F2F"/>
          <w:sz w:val="18"/>
          <w:szCs w:val="18"/>
          <w:lang w:eastAsia="es-MX"/>
        </w:rPr>
        <w:lastRenderedPageBreak/>
        <w:t>cumplimiento de la fracción II, toda vez que deben describirse las facultades de cada una de las áreas que la conforman.También guarda correspondencia con lo publicado en las fracciones IV (metas y objetivos), V (indicadores de interés), VI(indicadores de resultados) y XIII (unidad de transparencia) del artículo 70 de la Ley General.</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_______________________________________________________________________________________</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Periodo de actualización</w:t>
      </w:r>
      <w:r w:rsidRPr="00CB0067">
        <w:rPr>
          <w:rFonts w:ascii="Arial" w:eastAsia="Times New Roman" w:hAnsi="Arial" w:cs="Arial"/>
          <w:color w:val="2F2F2F"/>
          <w:sz w:val="18"/>
          <w:szCs w:val="18"/>
          <w:lang w:eastAsia="es-MX"/>
        </w:rPr>
        <w:t>: trimestral</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color w:val="2F2F2F"/>
          <w:sz w:val="18"/>
          <w:szCs w:val="18"/>
          <w:lang w:eastAsia="es-MX"/>
        </w:rPr>
        <w:t>En su caso, 15 días hábiles después de alguna modificación.</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Conservar en el sitio de Internet</w:t>
      </w:r>
      <w:r w:rsidRPr="00CB0067">
        <w:rPr>
          <w:rFonts w:ascii="Arial" w:eastAsia="Times New Roman" w:hAnsi="Arial" w:cs="Arial"/>
          <w:color w:val="2F2F2F"/>
          <w:sz w:val="18"/>
          <w:szCs w:val="18"/>
          <w:lang w:eastAsia="es-MX"/>
        </w:rPr>
        <w:t>: información vigente</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Aplica a:</w:t>
      </w:r>
      <w:r w:rsidRPr="00CB0067">
        <w:rPr>
          <w:rFonts w:ascii="Arial" w:eastAsia="Times New Roman" w:hAnsi="Arial" w:cs="Arial"/>
          <w:color w:val="2F2F2F"/>
          <w:sz w:val="18"/>
          <w:szCs w:val="18"/>
          <w:lang w:eastAsia="es-MX"/>
        </w:rPr>
        <w:t> todos los sujetos obligados</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_______________________________________________________________________________________</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Criterios sustantivos de contenido</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1</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Denominación del Área (de acuerdo con el catálogo que en su caso regule la actividad delsujeto obligado)</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color w:val="2F2F2F"/>
          <w:sz w:val="18"/>
          <w:szCs w:val="18"/>
          <w:lang w:eastAsia="es-MX"/>
        </w:rPr>
        <w:t>Por cada Área se deberá especificar lo siguiente</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2</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Denominación de la norma en la que se establecen sus facultades(4)</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3</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Fundamento legal (artículo y/o fracción)</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4</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Se deberá desplegar el fragmento del reglamento interior, estatuto orgánico o normatividadequivalente en el que se observen las facultades que correspondan al Área</w:t>
      </w:r>
    </w:p>
    <w:p w:rsidR="00CB0067" w:rsidRPr="00CB0067" w:rsidRDefault="00CB0067" w:rsidP="00CB0067">
      <w:pPr>
        <w:shd w:val="clear" w:color="auto" w:fill="FFFFFF"/>
        <w:spacing w:after="101" w:line="240" w:lineRule="auto"/>
        <w:ind w:hanging="1701"/>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Criterios adjetivos de actualización</w:t>
      </w:r>
    </w:p>
    <w:p w:rsidR="00CB0067" w:rsidRPr="00CD3781"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D3781">
        <w:rPr>
          <w:rFonts w:ascii="Arial" w:eastAsia="Times New Roman" w:hAnsi="Arial" w:cs="Arial"/>
          <w:b/>
          <w:bCs/>
          <w:color w:val="2F2F2F"/>
          <w:sz w:val="18"/>
          <w:szCs w:val="18"/>
          <w:lang w:eastAsia="es-MX"/>
        </w:rPr>
        <w:t>Criterio 5</w:t>
      </w:r>
      <w:r w:rsidRPr="00CD3781">
        <w:rPr>
          <w:rFonts w:ascii="Arial" w:eastAsia="Times New Roman" w:hAnsi="Arial" w:cs="Arial"/>
          <w:color w:val="2F2F2F"/>
          <w:sz w:val="20"/>
          <w:szCs w:val="20"/>
          <w:lang w:eastAsia="es-MX"/>
        </w:rPr>
        <w:t>      </w:t>
      </w:r>
      <w:r w:rsidRPr="00CD3781">
        <w:rPr>
          <w:rFonts w:ascii="Arial" w:eastAsia="Times New Roman" w:hAnsi="Arial" w:cs="Arial"/>
          <w:color w:val="2F2F2F"/>
          <w:sz w:val="18"/>
          <w:szCs w:val="18"/>
          <w:lang w:eastAsia="es-MX"/>
        </w:rPr>
        <w:t>Periodo de actualización de la información: trimestral. En su caso, 15 días hábiles después dealguna modificación</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6</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La información publicada deberá estar actualizada al periodo que corresponde, de acuerdocon la </w:t>
      </w:r>
      <w:r w:rsidRPr="00CB0067">
        <w:rPr>
          <w:rFonts w:ascii="Arial" w:eastAsia="Times New Roman" w:hAnsi="Arial" w:cs="Arial"/>
          <w:i/>
          <w:iCs/>
          <w:color w:val="2F2F2F"/>
          <w:sz w:val="18"/>
          <w:szCs w:val="18"/>
          <w:lang w:eastAsia="es-MX"/>
        </w:rPr>
        <w:t>Tabla de actualización y conservación de la información</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7</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Conservar en el sitio de Internet y a través de la Plataforma Nacional la información vigente, deacuerdo con la </w:t>
      </w:r>
      <w:r w:rsidRPr="00CB0067">
        <w:rPr>
          <w:rFonts w:ascii="Arial" w:eastAsia="Times New Roman" w:hAnsi="Arial" w:cs="Arial"/>
          <w:i/>
          <w:iCs/>
          <w:color w:val="2F2F2F"/>
          <w:sz w:val="18"/>
          <w:szCs w:val="18"/>
          <w:lang w:eastAsia="es-MX"/>
        </w:rPr>
        <w:t>Tabla de actualización y conservación de la información</w:t>
      </w:r>
    </w:p>
    <w:p w:rsidR="00CB0067" w:rsidRPr="00CB0067" w:rsidRDefault="00CB0067" w:rsidP="00CB0067">
      <w:pPr>
        <w:shd w:val="clear" w:color="auto" w:fill="FFFFFF"/>
        <w:spacing w:after="101" w:line="240" w:lineRule="auto"/>
        <w:ind w:hanging="1701"/>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Criterios adjetivos de confiabilidad</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8</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Área(s) o unidad(es) administrativa(s) que genera(n) o posee(n) la información respectiva y sonresponsables de publicarla y actualizarla</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9</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Fecha de actualización de la información publicada con el formato día/mes/año (por ej.31/Marzo/2016)</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10</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Fecha de validación de la información publicada con el formato día/mes/año (por ej.31/Marzo/2016)</w:t>
      </w:r>
    </w:p>
    <w:p w:rsidR="00CB0067" w:rsidRPr="00CB0067" w:rsidRDefault="00CB0067" w:rsidP="00CB0067">
      <w:pPr>
        <w:shd w:val="clear" w:color="auto" w:fill="FFFFFF"/>
        <w:spacing w:after="101" w:line="240" w:lineRule="auto"/>
        <w:ind w:hanging="1701"/>
        <w:jc w:val="both"/>
        <w:rPr>
          <w:rFonts w:ascii="Times New Roman" w:eastAsia="Times New Roman" w:hAnsi="Times New Roman" w:cs="Times New Roman"/>
          <w:color w:val="2F2F2F"/>
          <w:sz w:val="18"/>
          <w:szCs w:val="18"/>
          <w:lang w:eastAsia="es-MX"/>
        </w:rPr>
      </w:pPr>
      <w:r w:rsidRPr="00CD3781">
        <w:rPr>
          <w:rFonts w:ascii="Arial" w:eastAsia="Times New Roman" w:hAnsi="Arial" w:cs="Arial"/>
          <w:b/>
          <w:bCs/>
          <w:color w:val="2F2F2F"/>
          <w:sz w:val="18"/>
          <w:szCs w:val="18"/>
          <w:lang w:eastAsia="es-MX"/>
        </w:rPr>
        <w:t>Criterios adjetivos de formato</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11</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La información publicada se organiza mediante el formato 3, en el que se incluyen todos loscampos especificados en los criterios sustantivos de contenido</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12</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El soporte de la información permite su reutilización</w:t>
      </w:r>
    </w:p>
    <w:p w:rsidR="00CB0067" w:rsidRPr="00CB0067" w:rsidRDefault="00CB0067" w:rsidP="00CB0067">
      <w:pPr>
        <w:shd w:val="clear" w:color="auto" w:fill="FFFFFF"/>
        <w:spacing w:after="66"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Formato 3. LGT_Art_70_Fr_III</w:t>
      </w:r>
    </w:p>
    <w:p w:rsidR="00CB0067" w:rsidRPr="00CB0067" w:rsidRDefault="00CB0067" w:rsidP="00CB0067">
      <w:pPr>
        <w:shd w:val="clear" w:color="auto" w:fill="FFFFFF"/>
        <w:spacing w:after="66" w:line="240" w:lineRule="auto"/>
        <w:jc w:val="center"/>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Facultades de cada Área de &lt;&lt;sujeto obligado&gt;&gt;</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616"/>
        <w:gridCol w:w="1960"/>
        <w:gridCol w:w="1447"/>
        <w:gridCol w:w="2802"/>
      </w:tblGrid>
      <w:tr w:rsidR="00CB0067" w:rsidRPr="00CB0067" w:rsidTr="00CB0067">
        <w:trPr>
          <w:trHeight w:val="945"/>
        </w:trPr>
        <w:tc>
          <w:tcPr>
            <w:tcW w:w="161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08" w:type="dxa"/>
            </w:tcMar>
            <w:vAlign w:val="center"/>
            <w:hideMark/>
          </w:tcPr>
          <w:p w:rsidR="00CB0067" w:rsidRPr="00CB0067" w:rsidRDefault="00CB0067" w:rsidP="00CB0067">
            <w:pPr>
              <w:spacing w:after="66" w:line="240" w:lineRule="auto"/>
              <w:jc w:val="center"/>
              <w:rPr>
                <w:rFonts w:ascii="Times New Roman" w:eastAsia="Times New Roman" w:hAnsi="Times New Roman" w:cs="Times New Roman"/>
                <w:color w:val="000000"/>
                <w:sz w:val="16"/>
                <w:szCs w:val="16"/>
                <w:lang w:eastAsia="es-MX"/>
              </w:rPr>
            </w:pPr>
            <w:r w:rsidRPr="00CB0067">
              <w:rPr>
                <w:rFonts w:ascii="Arial" w:eastAsia="Times New Roman" w:hAnsi="Arial" w:cs="Arial"/>
                <w:color w:val="000000"/>
                <w:sz w:val="16"/>
                <w:szCs w:val="16"/>
                <w:lang w:eastAsia="es-MX"/>
              </w:rPr>
              <w:t>Denominación del</w:t>
            </w:r>
            <w:r w:rsidRPr="00CB0067">
              <w:rPr>
                <w:rFonts w:ascii="Times New Roman" w:eastAsia="Times New Roman" w:hAnsi="Times New Roman" w:cs="Times New Roman"/>
                <w:color w:val="000000"/>
                <w:sz w:val="16"/>
                <w:szCs w:val="16"/>
                <w:lang w:eastAsia="es-MX"/>
              </w:rPr>
              <w:br/>
            </w:r>
            <w:r w:rsidRPr="00CB0067">
              <w:rPr>
                <w:rFonts w:ascii="Arial" w:eastAsia="Times New Roman" w:hAnsi="Arial" w:cs="Arial"/>
                <w:color w:val="000000"/>
                <w:sz w:val="16"/>
                <w:szCs w:val="16"/>
                <w:lang w:eastAsia="es-MX"/>
              </w:rPr>
              <w:t>Área (catálogo)</w:t>
            </w:r>
          </w:p>
        </w:tc>
        <w:tc>
          <w:tcPr>
            <w:tcW w:w="196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08" w:type="dxa"/>
            </w:tcMar>
            <w:vAlign w:val="center"/>
            <w:hideMark/>
          </w:tcPr>
          <w:p w:rsidR="00CB0067" w:rsidRPr="00CB0067" w:rsidRDefault="00CB0067" w:rsidP="00CB0067">
            <w:pPr>
              <w:spacing w:after="66" w:line="240" w:lineRule="auto"/>
              <w:jc w:val="center"/>
              <w:rPr>
                <w:rFonts w:ascii="Times New Roman" w:eastAsia="Times New Roman" w:hAnsi="Times New Roman" w:cs="Times New Roman"/>
                <w:color w:val="000000"/>
                <w:sz w:val="16"/>
                <w:szCs w:val="16"/>
                <w:lang w:eastAsia="es-MX"/>
              </w:rPr>
            </w:pPr>
            <w:r w:rsidRPr="00CB0067">
              <w:rPr>
                <w:rFonts w:ascii="Arial" w:eastAsia="Times New Roman" w:hAnsi="Arial" w:cs="Arial"/>
                <w:color w:val="000000"/>
                <w:sz w:val="16"/>
                <w:szCs w:val="16"/>
                <w:lang w:eastAsia="es-MX"/>
              </w:rPr>
              <w:t>Denominación de la</w:t>
            </w:r>
            <w:r w:rsidRPr="00CB0067">
              <w:rPr>
                <w:rFonts w:ascii="Times New Roman" w:eastAsia="Times New Roman" w:hAnsi="Times New Roman" w:cs="Times New Roman"/>
                <w:color w:val="000000"/>
                <w:sz w:val="16"/>
                <w:szCs w:val="16"/>
                <w:lang w:eastAsia="es-MX"/>
              </w:rPr>
              <w:br/>
            </w:r>
            <w:r w:rsidRPr="00CB0067">
              <w:rPr>
                <w:rFonts w:ascii="Arial" w:eastAsia="Times New Roman" w:hAnsi="Arial" w:cs="Arial"/>
                <w:color w:val="000000"/>
                <w:sz w:val="16"/>
                <w:szCs w:val="16"/>
                <w:lang w:eastAsia="es-MX"/>
              </w:rPr>
              <w:t>norma que establece las</w:t>
            </w:r>
            <w:r w:rsidRPr="00CB0067">
              <w:rPr>
                <w:rFonts w:ascii="Times New Roman" w:eastAsia="Times New Roman" w:hAnsi="Times New Roman" w:cs="Times New Roman"/>
                <w:color w:val="000000"/>
                <w:sz w:val="16"/>
                <w:szCs w:val="16"/>
                <w:lang w:eastAsia="es-MX"/>
              </w:rPr>
              <w:br/>
            </w:r>
            <w:r w:rsidRPr="00CB0067">
              <w:rPr>
                <w:rFonts w:ascii="Arial" w:eastAsia="Times New Roman" w:hAnsi="Arial" w:cs="Arial"/>
                <w:color w:val="000000"/>
                <w:sz w:val="16"/>
                <w:szCs w:val="16"/>
                <w:lang w:eastAsia="es-MX"/>
              </w:rPr>
              <w:t>facultades del Área</w:t>
            </w:r>
          </w:p>
        </w:tc>
        <w:tc>
          <w:tcPr>
            <w:tcW w:w="14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08" w:type="dxa"/>
            </w:tcMar>
            <w:vAlign w:val="center"/>
            <w:hideMark/>
          </w:tcPr>
          <w:p w:rsidR="00CB0067" w:rsidRPr="00CB0067" w:rsidRDefault="00CB0067" w:rsidP="00CB0067">
            <w:pPr>
              <w:spacing w:after="66" w:line="240" w:lineRule="auto"/>
              <w:jc w:val="center"/>
              <w:rPr>
                <w:rFonts w:ascii="Times New Roman" w:eastAsia="Times New Roman" w:hAnsi="Times New Roman" w:cs="Times New Roman"/>
                <w:color w:val="000000"/>
                <w:sz w:val="16"/>
                <w:szCs w:val="16"/>
                <w:lang w:eastAsia="es-MX"/>
              </w:rPr>
            </w:pPr>
            <w:r w:rsidRPr="00CB0067">
              <w:rPr>
                <w:rFonts w:ascii="Arial" w:eastAsia="Times New Roman" w:hAnsi="Arial" w:cs="Arial"/>
                <w:color w:val="000000"/>
                <w:sz w:val="16"/>
                <w:szCs w:val="16"/>
                <w:lang w:eastAsia="es-MX"/>
              </w:rPr>
              <w:t>Fundamento</w:t>
            </w:r>
            <w:r w:rsidRPr="00CB0067">
              <w:rPr>
                <w:rFonts w:ascii="Times New Roman" w:eastAsia="Times New Roman" w:hAnsi="Times New Roman" w:cs="Times New Roman"/>
                <w:color w:val="000000"/>
                <w:sz w:val="16"/>
                <w:szCs w:val="16"/>
                <w:lang w:eastAsia="es-MX"/>
              </w:rPr>
              <w:br/>
            </w:r>
            <w:r w:rsidRPr="00CB0067">
              <w:rPr>
                <w:rFonts w:ascii="Arial" w:eastAsia="Times New Roman" w:hAnsi="Arial" w:cs="Arial"/>
                <w:color w:val="000000"/>
                <w:sz w:val="16"/>
                <w:szCs w:val="16"/>
                <w:lang w:eastAsia="es-MX"/>
              </w:rPr>
              <w:t>Legal (artículo y/</w:t>
            </w:r>
            <w:r w:rsidRPr="00CB0067">
              <w:rPr>
                <w:rFonts w:ascii="Times New Roman" w:eastAsia="Times New Roman" w:hAnsi="Times New Roman" w:cs="Times New Roman"/>
                <w:color w:val="000000"/>
                <w:sz w:val="16"/>
                <w:szCs w:val="16"/>
                <w:lang w:eastAsia="es-MX"/>
              </w:rPr>
              <w:br/>
            </w:r>
            <w:r w:rsidRPr="00CB0067">
              <w:rPr>
                <w:rFonts w:ascii="Arial" w:eastAsia="Times New Roman" w:hAnsi="Arial" w:cs="Arial"/>
                <w:color w:val="000000"/>
                <w:sz w:val="16"/>
                <w:szCs w:val="16"/>
                <w:lang w:eastAsia="es-MX"/>
              </w:rPr>
              <w:t>o fracción)</w:t>
            </w:r>
          </w:p>
        </w:tc>
        <w:tc>
          <w:tcPr>
            <w:tcW w:w="28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08" w:type="dxa"/>
            </w:tcMar>
            <w:vAlign w:val="center"/>
            <w:hideMark/>
          </w:tcPr>
          <w:p w:rsidR="00CB0067" w:rsidRPr="00CB0067" w:rsidRDefault="00CB0067" w:rsidP="00CB0067">
            <w:pPr>
              <w:spacing w:after="66" w:line="240" w:lineRule="auto"/>
              <w:jc w:val="center"/>
              <w:rPr>
                <w:rFonts w:ascii="Times New Roman" w:eastAsia="Times New Roman" w:hAnsi="Times New Roman" w:cs="Times New Roman"/>
                <w:color w:val="000000"/>
                <w:sz w:val="16"/>
                <w:szCs w:val="16"/>
                <w:lang w:eastAsia="es-MX"/>
              </w:rPr>
            </w:pPr>
            <w:r w:rsidRPr="00CB0067">
              <w:rPr>
                <w:rFonts w:ascii="Arial" w:eastAsia="Times New Roman" w:hAnsi="Arial" w:cs="Arial"/>
                <w:color w:val="000000"/>
                <w:sz w:val="16"/>
                <w:szCs w:val="16"/>
                <w:lang w:eastAsia="es-MX"/>
              </w:rPr>
              <w:t>Fragmento del reglamento interior,</w:t>
            </w:r>
            <w:r w:rsidRPr="00CB0067">
              <w:rPr>
                <w:rFonts w:ascii="Times New Roman" w:eastAsia="Times New Roman" w:hAnsi="Times New Roman" w:cs="Times New Roman"/>
                <w:color w:val="000000"/>
                <w:sz w:val="16"/>
                <w:szCs w:val="16"/>
                <w:lang w:eastAsia="es-MX"/>
              </w:rPr>
              <w:br/>
            </w:r>
            <w:r w:rsidRPr="00CB0067">
              <w:rPr>
                <w:rFonts w:ascii="Arial" w:eastAsia="Times New Roman" w:hAnsi="Arial" w:cs="Arial"/>
                <w:color w:val="000000"/>
                <w:sz w:val="16"/>
                <w:szCs w:val="16"/>
                <w:lang w:eastAsia="es-MX"/>
              </w:rPr>
              <w:t>estatuto orgánico o normatividad</w:t>
            </w:r>
            <w:r w:rsidRPr="00CB0067">
              <w:rPr>
                <w:rFonts w:ascii="Times New Roman" w:eastAsia="Times New Roman" w:hAnsi="Times New Roman" w:cs="Times New Roman"/>
                <w:color w:val="000000"/>
                <w:sz w:val="16"/>
                <w:szCs w:val="16"/>
                <w:lang w:eastAsia="es-MX"/>
              </w:rPr>
              <w:br/>
            </w:r>
            <w:r w:rsidRPr="00CB0067">
              <w:rPr>
                <w:rFonts w:ascii="Arial" w:eastAsia="Times New Roman" w:hAnsi="Arial" w:cs="Arial"/>
                <w:color w:val="000000"/>
                <w:sz w:val="16"/>
                <w:szCs w:val="16"/>
                <w:lang w:eastAsia="es-MX"/>
              </w:rPr>
              <w:t>equivalente en el que se observen</w:t>
            </w:r>
            <w:r w:rsidRPr="00CB0067">
              <w:rPr>
                <w:rFonts w:ascii="Times New Roman" w:eastAsia="Times New Roman" w:hAnsi="Times New Roman" w:cs="Times New Roman"/>
                <w:color w:val="000000"/>
                <w:sz w:val="16"/>
                <w:szCs w:val="16"/>
                <w:lang w:eastAsia="es-MX"/>
              </w:rPr>
              <w:br/>
            </w:r>
            <w:r w:rsidRPr="00CB0067">
              <w:rPr>
                <w:rFonts w:ascii="Arial" w:eastAsia="Times New Roman" w:hAnsi="Arial" w:cs="Arial"/>
                <w:color w:val="000000"/>
                <w:sz w:val="16"/>
                <w:szCs w:val="16"/>
                <w:lang w:eastAsia="es-MX"/>
              </w:rPr>
              <w:t>las facultades del área</w:t>
            </w:r>
          </w:p>
        </w:tc>
      </w:tr>
      <w:tr w:rsidR="00CB0067" w:rsidRPr="00CB0067" w:rsidTr="00CB0067">
        <w:trPr>
          <w:trHeight w:val="282"/>
        </w:trPr>
        <w:tc>
          <w:tcPr>
            <w:tcW w:w="161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08" w:type="dxa"/>
            </w:tcMar>
            <w:vAlign w:val="center"/>
            <w:hideMark/>
          </w:tcPr>
          <w:p w:rsidR="00CB0067" w:rsidRPr="00CB0067" w:rsidRDefault="00CB0067" w:rsidP="00CB0067">
            <w:pPr>
              <w:spacing w:after="66"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96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08" w:type="dxa"/>
            </w:tcMar>
            <w:vAlign w:val="center"/>
            <w:hideMark/>
          </w:tcPr>
          <w:p w:rsidR="00CB0067" w:rsidRPr="00CB0067" w:rsidRDefault="00CB0067" w:rsidP="00CB0067">
            <w:pPr>
              <w:spacing w:after="66"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4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08" w:type="dxa"/>
            </w:tcMar>
            <w:vAlign w:val="center"/>
            <w:hideMark/>
          </w:tcPr>
          <w:p w:rsidR="00CB0067" w:rsidRPr="00CB0067" w:rsidRDefault="00CB0067" w:rsidP="00CB0067">
            <w:pPr>
              <w:spacing w:after="66"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28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08" w:type="dxa"/>
            </w:tcMar>
            <w:vAlign w:val="center"/>
            <w:hideMark/>
          </w:tcPr>
          <w:p w:rsidR="00CB0067" w:rsidRPr="00CB0067" w:rsidRDefault="00CB0067" w:rsidP="00CB0067">
            <w:pPr>
              <w:spacing w:after="66"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r>
      <w:tr w:rsidR="00CB0067" w:rsidRPr="00CB0067" w:rsidTr="00CB0067">
        <w:trPr>
          <w:trHeight w:val="297"/>
        </w:trPr>
        <w:tc>
          <w:tcPr>
            <w:tcW w:w="161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08" w:type="dxa"/>
            </w:tcMar>
            <w:vAlign w:val="center"/>
            <w:hideMark/>
          </w:tcPr>
          <w:p w:rsidR="00CB0067" w:rsidRPr="00CB0067" w:rsidRDefault="00CB0067" w:rsidP="00CB0067">
            <w:pPr>
              <w:spacing w:after="66"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96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08" w:type="dxa"/>
            </w:tcMar>
            <w:vAlign w:val="center"/>
            <w:hideMark/>
          </w:tcPr>
          <w:p w:rsidR="00CB0067" w:rsidRPr="00CB0067" w:rsidRDefault="00CB0067" w:rsidP="00CB0067">
            <w:pPr>
              <w:spacing w:after="66"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4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08" w:type="dxa"/>
            </w:tcMar>
            <w:vAlign w:val="center"/>
            <w:hideMark/>
          </w:tcPr>
          <w:p w:rsidR="00CB0067" w:rsidRPr="00CB0067" w:rsidRDefault="00CB0067" w:rsidP="00CB0067">
            <w:pPr>
              <w:spacing w:after="66"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28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08" w:type="dxa"/>
            </w:tcMar>
            <w:vAlign w:val="center"/>
            <w:hideMark/>
          </w:tcPr>
          <w:p w:rsidR="00CB0067" w:rsidRPr="00CB0067" w:rsidRDefault="00CB0067" w:rsidP="00CB0067">
            <w:pPr>
              <w:spacing w:after="66"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r>
    </w:tbl>
    <w:p w:rsidR="00CB0067" w:rsidRPr="00CB0067" w:rsidRDefault="00CB0067" w:rsidP="00CB0067">
      <w:pPr>
        <w:shd w:val="clear" w:color="auto" w:fill="FFFFFF"/>
        <w:spacing w:after="66" w:line="240" w:lineRule="auto"/>
        <w:jc w:val="both"/>
        <w:rPr>
          <w:rFonts w:ascii="Times New Roman" w:eastAsia="Times New Roman" w:hAnsi="Times New Roman" w:cs="Times New Roman"/>
          <w:color w:val="2F2F2F"/>
          <w:sz w:val="24"/>
          <w:szCs w:val="24"/>
          <w:lang w:eastAsia="es-MX"/>
        </w:rPr>
      </w:pPr>
      <w:r w:rsidRPr="00CB0067">
        <w:rPr>
          <w:rFonts w:ascii="Times New Roman" w:eastAsia="Times New Roman" w:hAnsi="Times New Roman" w:cs="Times New Roman"/>
          <w:color w:val="2F2F2F"/>
          <w:sz w:val="24"/>
          <w:szCs w:val="24"/>
          <w:lang w:eastAsia="es-MX"/>
        </w:rPr>
        <w:t> </w:t>
      </w:r>
    </w:p>
    <w:p w:rsidR="00CB0067" w:rsidRPr="00CB0067" w:rsidRDefault="00CB0067" w:rsidP="00CB0067">
      <w:pPr>
        <w:shd w:val="clear" w:color="auto" w:fill="FFFFFF"/>
        <w:spacing w:after="66" w:line="240" w:lineRule="auto"/>
        <w:jc w:val="both"/>
        <w:rPr>
          <w:rFonts w:ascii="Times New Roman" w:eastAsia="Times New Roman" w:hAnsi="Times New Roman" w:cs="Times New Roman"/>
          <w:color w:val="2F2F2F"/>
          <w:sz w:val="24"/>
          <w:szCs w:val="24"/>
          <w:lang w:eastAsia="es-MX"/>
        </w:rPr>
      </w:pPr>
      <w:r w:rsidRPr="00CB0067">
        <w:rPr>
          <w:rFonts w:ascii="Times New Roman" w:eastAsia="Times New Roman" w:hAnsi="Times New Roman" w:cs="Times New Roman"/>
          <w:color w:val="2F2F2F"/>
          <w:sz w:val="24"/>
          <w:szCs w:val="24"/>
          <w:lang w:eastAsia="es-MX"/>
        </w:rPr>
        <w:t> </w:t>
      </w:r>
    </w:p>
    <w:p w:rsidR="00CB0067" w:rsidRPr="00CB0067" w:rsidRDefault="00CB0067" w:rsidP="00CB0067">
      <w:pPr>
        <w:shd w:val="clear" w:color="auto" w:fill="FFFFFF"/>
        <w:spacing w:after="66" w:line="240" w:lineRule="auto"/>
        <w:jc w:val="both"/>
        <w:rPr>
          <w:rFonts w:ascii="Times New Roman" w:eastAsia="Times New Roman" w:hAnsi="Times New Roman" w:cs="Times New Roman"/>
          <w:color w:val="2F2F2F"/>
          <w:sz w:val="16"/>
          <w:szCs w:val="16"/>
          <w:lang w:eastAsia="es-MX"/>
        </w:rPr>
      </w:pPr>
      <w:r w:rsidRPr="00CB0067">
        <w:rPr>
          <w:rFonts w:ascii="Arial" w:eastAsia="Times New Roman" w:hAnsi="Arial" w:cs="Arial"/>
          <w:color w:val="2F2F2F"/>
          <w:sz w:val="16"/>
          <w:szCs w:val="16"/>
          <w:lang w:eastAsia="es-MX"/>
        </w:rPr>
        <w:t>Periodo de actualización de la información: trimestral. En su caso, 15 días hábiles después de alguna modificación</w:t>
      </w:r>
    </w:p>
    <w:p w:rsidR="00CB0067" w:rsidRPr="00CB0067" w:rsidRDefault="00CB0067" w:rsidP="00CB0067">
      <w:pPr>
        <w:shd w:val="clear" w:color="auto" w:fill="FFFFFF"/>
        <w:spacing w:after="66" w:line="240" w:lineRule="auto"/>
        <w:jc w:val="both"/>
        <w:rPr>
          <w:rFonts w:ascii="Times New Roman" w:eastAsia="Times New Roman" w:hAnsi="Times New Roman" w:cs="Times New Roman"/>
          <w:color w:val="2F2F2F"/>
          <w:sz w:val="16"/>
          <w:szCs w:val="16"/>
          <w:lang w:eastAsia="es-MX"/>
        </w:rPr>
      </w:pPr>
      <w:r w:rsidRPr="00CB0067">
        <w:rPr>
          <w:rFonts w:ascii="Arial" w:eastAsia="Times New Roman" w:hAnsi="Arial" w:cs="Arial"/>
          <w:color w:val="2F2F2F"/>
          <w:sz w:val="16"/>
          <w:szCs w:val="16"/>
          <w:lang w:eastAsia="es-MX"/>
        </w:rPr>
        <w:t>Fecha de actualización: día/mes/año</w:t>
      </w:r>
    </w:p>
    <w:p w:rsidR="00CB0067" w:rsidRPr="00CB0067" w:rsidRDefault="00CB0067" w:rsidP="00CB0067">
      <w:pPr>
        <w:shd w:val="clear" w:color="auto" w:fill="FFFFFF"/>
        <w:spacing w:after="66" w:line="240" w:lineRule="auto"/>
        <w:jc w:val="both"/>
        <w:rPr>
          <w:rFonts w:ascii="Times New Roman" w:eastAsia="Times New Roman" w:hAnsi="Times New Roman" w:cs="Times New Roman"/>
          <w:color w:val="2F2F2F"/>
          <w:sz w:val="16"/>
          <w:szCs w:val="16"/>
          <w:lang w:eastAsia="es-MX"/>
        </w:rPr>
      </w:pPr>
      <w:r w:rsidRPr="00CB0067">
        <w:rPr>
          <w:rFonts w:ascii="Arial" w:eastAsia="Times New Roman" w:hAnsi="Arial" w:cs="Arial"/>
          <w:color w:val="2F2F2F"/>
          <w:sz w:val="16"/>
          <w:szCs w:val="16"/>
          <w:lang w:eastAsia="es-MX"/>
        </w:rPr>
        <w:lastRenderedPageBreak/>
        <w:t>Fecha de validación: día/mes/año</w:t>
      </w:r>
    </w:p>
    <w:p w:rsidR="00CB0067" w:rsidRPr="00CB0067" w:rsidRDefault="00CB0067" w:rsidP="00CB0067">
      <w:pPr>
        <w:shd w:val="clear" w:color="auto" w:fill="FFFFFF"/>
        <w:spacing w:after="66" w:line="240" w:lineRule="auto"/>
        <w:jc w:val="both"/>
        <w:rPr>
          <w:rFonts w:ascii="Times New Roman" w:eastAsia="Times New Roman" w:hAnsi="Times New Roman" w:cs="Times New Roman"/>
          <w:color w:val="2F2F2F"/>
          <w:sz w:val="16"/>
          <w:szCs w:val="16"/>
          <w:lang w:eastAsia="es-MX"/>
        </w:rPr>
      </w:pPr>
      <w:r w:rsidRPr="00CB0067">
        <w:rPr>
          <w:rFonts w:ascii="Arial" w:eastAsia="Times New Roman" w:hAnsi="Arial" w:cs="Arial"/>
          <w:color w:val="2F2F2F"/>
          <w:sz w:val="16"/>
          <w:szCs w:val="16"/>
          <w:lang w:eastAsia="es-MX"/>
        </w:rPr>
        <w:t>Área(s) o unidad(es) administrativa(s) que genera(n) o posee(n) la información: ______________</w:t>
      </w:r>
    </w:p>
    <w:p w:rsidR="00CB0067" w:rsidRPr="00CD3781" w:rsidRDefault="00CB0067" w:rsidP="00CB0067">
      <w:pPr>
        <w:shd w:val="clear" w:color="auto" w:fill="FFFFFF"/>
        <w:spacing w:after="66" w:line="240" w:lineRule="auto"/>
        <w:ind w:hanging="720"/>
        <w:jc w:val="both"/>
        <w:rPr>
          <w:rFonts w:ascii="Times New Roman" w:eastAsia="Times New Roman" w:hAnsi="Times New Roman" w:cs="Times New Roman"/>
          <w:color w:val="5B9BD5" w:themeColor="accent1"/>
          <w:sz w:val="18"/>
          <w:szCs w:val="18"/>
          <w:lang w:eastAsia="es-MX"/>
        </w:rPr>
      </w:pPr>
      <w:r w:rsidRPr="00CB0067">
        <w:rPr>
          <w:rFonts w:ascii="Arial" w:eastAsia="Times New Roman" w:hAnsi="Arial" w:cs="Arial"/>
          <w:i/>
          <w:iCs/>
          <w:color w:val="2F2F2F"/>
          <w:sz w:val="18"/>
          <w:szCs w:val="18"/>
          <w:lang w:eastAsia="es-MX"/>
        </w:rPr>
        <w:t>IV</w:t>
      </w:r>
      <w:r w:rsidRPr="00CD3781">
        <w:rPr>
          <w:rFonts w:ascii="Arial" w:eastAsia="Times New Roman" w:hAnsi="Arial" w:cs="Arial"/>
          <w:i/>
          <w:iCs/>
          <w:color w:val="5B9BD5" w:themeColor="accent1"/>
          <w:sz w:val="18"/>
          <w:szCs w:val="18"/>
          <w:lang w:eastAsia="es-MX"/>
        </w:rPr>
        <w:t>.</w:t>
      </w:r>
      <w:r w:rsidRPr="00CD3781">
        <w:rPr>
          <w:rFonts w:ascii="Arial" w:eastAsia="Times New Roman" w:hAnsi="Arial" w:cs="Arial"/>
          <w:color w:val="5B9BD5" w:themeColor="accent1"/>
          <w:sz w:val="20"/>
          <w:szCs w:val="20"/>
          <w:lang w:eastAsia="es-MX"/>
        </w:rPr>
        <w:t>        </w:t>
      </w:r>
      <w:r w:rsidRPr="00CD3781">
        <w:rPr>
          <w:rFonts w:ascii="Arial" w:eastAsia="Times New Roman" w:hAnsi="Arial" w:cs="Arial"/>
          <w:i/>
          <w:iCs/>
          <w:sz w:val="18"/>
          <w:szCs w:val="18"/>
          <w:highlight w:val="red"/>
          <w:lang w:eastAsia="es-MX"/>
        </w:rPr>
        <w:t>Las metas y objetivos de las Áreas de conformidad con sus programas operativos</w:t>
      </w:r>
    </w:p>
    <w:p w:rsidR="00CB0067" w:rsidRPr="00CB0067" w:rsidRDefault="00CB0067" w:rsidP="00CB0067">
      <w:pPr>
        <w:shd w:val="clear" w:color="auto" w:fill="FFFFFF"/>
        <w:spacing w:after="66"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color w:val="2F2F2F"/>
          <w:sz w:val="18"/>
          <w:szCs w:val="18"/>
          <w:lang w:eastAsia="es-MX"/>
        </w:rPr>
        <w:t>Para el cumplimiento de esta fracción se deberá entender como meta la cuantificación y/o expresión numérica del o losobjetivos y/o indicadores que planea o busca alcanzar el sujeto obligado a través de cada una de las áreas o unidadesresponsables ejecutoras del gasto o concentradoras que consoliden las actividades, según corresponda, en el tiempoespecificado y con los recursos necesarios en los términos de la normatividad que le sea aplicable.</w:t>
      </w:r>
    </w:p>
    <w:p w:rsidR="00CB0067" w:rsidRPr="00CB0067" w:rsidRDefault="00CB0067" w:rsidP="00CB0067">
      <w:pPr>
        <w:shd w:val="clear" w:color="auto" w:fill="FFFFFF"/>
        <w:spacing w:after="66"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color w:val="2F2F2F"/>
          <w:sz w:val="18"/>
          <w:szCs w:val="18"/>
          <w:lang w:eastAsia="es-MX"/>
        </w:rPr>
        <w:t>La información publicada en esta fracción deberá ser correspondiente con las áreas o unidades ejecutoras del gasto y guardarrelación con las especificadas en la estructura orgánica del sujeto obligado (fracción II). Para cada una de estas áreas sepublicarán sus metas y objetivos vinculados a los programas operativos, presupuestarios, sectoriales, regionalesinstitucionales, especiales, de trabajo y/o anuales en términos de la normatividad que le sean aplicables. También deberáhaber congruencia con lo señalado en las fracciones III (las facultades de cada área) y VI (indicadores).</w:t>
      </w:r>
    </w:p>
    <w:p w:rsidR="00CB0067" w:rsidRPr="00CB0067" w:rsidRDefault="00CB0067" w:rsidP="00CB0067">
      <w:pPr>
        <w:shd w:val="clear" w:color="auto" w:fill="FFFFFF"/>
        <w:spacing w:after="66"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color w:val="2F2F2F"/>
          <w:sz w:val="18"/>
          <w:szCs w:val="18"/>
          <w:lang w:eastAsia="es-MX"/>
        </w:rPr>
        <w:t>La información deberá publicarse de tal forma que se posibilite la consulta por año y por área o unidad responsable, en cuyocaso se deberá incluir el reglamento interior, estatuto orgánico, manual de organización, o el documento similar que contengalas áreas o unidades responsables, si así corresponde.</w:t>
      </w:r>
    </w:p>
    <w:p w:rsidR="00CB0067" w:rsidRPr="00CB0067" w:rsidRDefault="00CB0067" w:rsidP="00CB0067">
      <w:pPr>
        <w:shd w:val="clear" w:color="auto" w:fill="FFFFFF"/>
        <w:spacing w:after="66"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color w:val="2F2F2F"/>
          <w:sz w:val="18"/>
          <w:szCs w:val="18"/>
          <w:lang w:eastAsia="es-MX"/>
        </w:rPr>
        <w:t>Desde cada área o unidad responsable se brindará la posibilidad de consultar sus objetivos, indicadores, así como las metaspropuestas.</w:t>
      </w:r>
    </w:p>
    <w:p w:rsidR="00CB0067" w:rsidRPr="00CB0067" w:rsidRDefault="00CB0067" w:rsidP="00CB0067">
      <w:pPr>
        <w:shd w:val="clear" w:color="auto" w:fill="FFFFFF"/>
        <w:spacing w:after="66"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color w:val="2F2F2F"/>
          <w:sz w:val="18"/>
          <w:szCs w:val="18"/>
          <w:lang w:eastAsia="es-MX"/>
        </w:rPr>
        <w:t>Se deberá incluir un hipervínculo al o los programas operativos, presupuestarios, sectoriales, regionales, institucionales,especiales, de trabajo y/o anuales, o secciones de éstos, en los que se establecerá la meta u objetivo del ejercicio en curso yel correspondiente a los seis ejercicios anteriores cuando la normatividad de contabilidad gubernamental así lo establezca.</w:t>
      </w:r>
    </w:p>
    <w:p w:rsidR="00CB0067" w:rsidRPr="00CB0067" w:rsidRDefault="00CB0067" w:rsidP="00CB0067">
      <w:pPr>
        <w:shd w:val="clear" w:color="auto" w:fill="FFFFFF"/>
        <w:spacing w:after="66"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_______________________________________________________________________________________</w:t>
      </w:r>
    </w:p>
    <w:p w:rsidR="00CB0067" w:rsidRPr="00CB0067" w:rsidRDefault="00CB0067" w:rsidP="00CB0067">
      <w:pPr>
        <w:shd w:val="clear" w:color="auto" w:fill="FFFFFF"/>
        <w:spacing w:after="66"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Periodo de actualización</w:t>
      </w:r>
      <w:r w:rsidRPr="00CB0067">
        <w:rPr>
          <w:rFonts w:ascii="Arial" w:eastAsia="Times New Roman" w:hAnsi="Arial" w:cs="Arial"/>
          <w:color w:val="2F2F2F"/>
          <w:sz w:val="18"/>
          <w:szCs w:val="18"/>
          <w:lang w:eastAsia="es-MX"/>
        </w:rPr>
        <w:t>: anual</w:t>
      </w:r>
    </w:p>
    <w:p w:rsidR="00CB0067" w:rsidRPr="00CB0067" w:rsidRDefault="00CB0067" w:rsidP="00CB0067">
      <w:pPr>
        <w:shd w:val="clear" w:color="auto" w:fill="FFFFFF"/>
        <w:spacing w:after="66"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Conservar en el sitio de Internet</w:t>
      </w:r>
      <w:r w:rsidRPr="00CB0067">
        <w:rPr>
          <w:rFonts w:ascii="Arial" w:eastAsia="Times New Roman" w:hAnsi="Arial" w:cs="Arial"/>
          <w:color w:val="2F2F2F"/>
          <w:sz w:val="18"/>
          <w:szCs w:val="18"/>
          <w:lang w:eastAsia="es-MX"/>
        </w:rPr>
        <w:t>: información del ejercicio en curso y la correspondiente a los seis ejercicios anteriores</w:t>
      </w:r>
    </w:p>
    <w:p w:rsidR="00CB0067" w:rsidRPr="00CB0067" w:rsidRDefault="00CB0067" w:rsidP="00CB0067">
      <w:pPr>
        <w:shd w:val="clear" w:color="auto" w:fill="FFFFFF"/>
        <w:spacing w:after="66"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Aplica a</w:t>
      </w:r>
      <w:r w:rsidRPr="00CB0067">
        <w:rPr>
          <w:rFonts w:ascii="Arial" w:eastAsia="Times New Roman" w:hAnsi="Arial" w:cs="Arial"/>
          <w:color w:val="2F2F2F"/>
          <w:sz w:val="18"/>
          <w:szCs w:val="18"/>
          <w:lang w:eastAsia="es-MX"/>
        </w:rPr>
        <w:t>: todos los sujetos obligados</w:t>
      </w:r>
    </w:p>
    <w:p w:rsidR="00CB0067" w:rsidRPr="00CB0067" w:rsidRDefault="00CB0067" w:rsidP="00CB0067">
      <w:pPr>
        <w:shd w:val="clear" w:color="auto" w:fill="FFFFFF"/>
        <w:spacing w:after="66"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_______________________________________________________________________________________</w:t>
      </w:r>
    </w:p>
    <w:p w:rsidR="00CB0067" w:rsidRPr="00CB0067" w:rsidRDefault="00CB0067" w:rsidP="00CB0067">
      <w:pPr>
        <w:shd w:val="clear" w:color="auto" w:fill="FFFFFF"/>
        <w:spacing w:after="66"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Criterios sustantivos de contenido</w:t>
      </w:r>
    </w:p>
    <w:p w:rsidR="00CB0067" w:rsidRPr="00CB0067" w:rsidRDefault="00CB0067" w:rsidP="0086140B">
      <w:pPr>
        <w:shd w:val="clear" w:color="auto" w:fill="FFFFFF"/>
        <w:tabs>
          <w:tab w:val="left" w:pos="1425"/>
        </w:tabs>
        <w:spacing w:after="66"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1</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Ejercicio</w:t>
      </w:r>
      <w:r w:rsidR="0086140B">
        <w:rPr>
          <w:rFonts w:ascii="Arial" w:eastAsia="Times New Roman" w:hAnsi="Arial" w:cs="Arial"/>
          <w:color w:val="2F2F2F"/>
          <w:sz w:val="18"/>
          <w:szCs w:val="18"/>
          <w:lang w:eastAsia="es-MX"/>
        </w:rPr>
        <w:tab/>
      </w:r>
    </w:p>
    <w:p w:rsidR="00CB0067" w:rsidRPr="00CB0067" w:rsidRDefault="00CB0067" w:rsidP="00CB0067">
      <w:pPr>
        <w:shd w:val="clear" w:color="auto" w:fill="FFFFFF"/>
        <w:spacing w:after="66"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2</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Denominación del Área o Unidad responsable. Se pondrá entre paréntesis el nombre deldocumento que en su caso regule la actividad del sujeto obligado: reglamento interior / manualde organización / otro</w:t>
      </w:r>
    </w:p>
    <w:p w:rsidR="00CB0067" w:rsidRPr="00CB0067" w:rsidRDefault="00CB0067" w:rsidP="00CB0067">
      <w:pPr>
        <w:shd w:val="clear" w:color="auto" w:fill="FFFFFF"/>
        <w:spacing w:after="66"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3</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Descripción breve y clara de cada objetivo</w:t>
      </w:r>
    </w:p>
    <w:p w:rsidR="00CB0067" w:rsidRPr="00CB0067" w:rsidRDefault="00CB0067" w:rsidP="00CB0067">
      <w:pPr>
        <w:shd w:val="clear" w:color="auto" w:fill="FFFFFF"/>
        <w:spacing w:after="66"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4</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Cada objetivo deberá desplegar sus indicadores asociados</w:t>
      </w:r>
    </w:p>
    <w:p w:rsidR="00CB0067" w:rsidRPr="00CB0067" w:rsidRDefault="00CB0067" w:rsidP="00CB0067">
      <w:pPr>
        <w:shd w:val="clear" w:color="auto" w:fill="FFFFFF"/>
        <w:spacing w:after="66"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5</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Cada indicador deberá desplegar la(s) meta(s)</w:t>
      </w:r>
    </w:p>
    <w:p w:rsidR="00CB0067" w:rsidRPr="00CB0067" w:rsidRDefault="00CB0067" w:rsidP="00CB0067">
      <w:pPr>
        <w:shd w:val="clear" w:color="auto" w:fill="FFFFFF"/>
        <w:spacing w:after="66"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6</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Cada meta deberá especificar su unidad de medida</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7</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Hipervínculo al documento del o los programas operativos / presupuestario / sectorial /regionales / institucionales / especiales / de trabajo y/o anuales, según corresponda en unformato que permita la reutilización de la información</w:t>
      </w:r>
    </w:p>
    <w:p w:rsidR="00CB0067" w:rsidRPr="00CB0067" w:rsidRDefault="00CB0067" w:rsidP="00CB0067">
      <w:pPr>
        <w:shd w:val="clear" w:color="auto" w:fill="FFFFFF"/>
        <w:spacing w:after="101" w:line="240" w:lineRule="auto"/>
        <w:ind w:hanging="1701"/>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Criterios adjetivos de actualización</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8</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Periodo de actualización de la información: anual</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9</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La información publicada deberá estar actualizada al periodo que corresponde, de acuerdocon la </w:t>
      </w:r>
      <w:r w:rsidRPr="00CB0067">
        <w:rPr>
          <w:rFonts w:ascii="Arial" w:eastAsia="Times New Roman" w:hAnsi="Arial" w:cs="Arial"/>
          <w:i/>
          <w:iCs/>
          <w:color w:val="2F2F2F"/>
          <w:sz w:val="18"/>
          <w:szCs w:val="18"/>
          <w:lang w:eastAsia="es-MX"/>
        </w:rPr>
        <w:t>Tabla de actualización y conservación de la información</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10</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Conservar en el sitio de Internet y a través de la Plataforma Nacional la información de acuerdocon la </w:t>
      </w:r>
      <w:r w:rsidRPr="00CB0067">
        <w:rPr>
          <w:rFonts w:ascii="Arial" w:eastAsia="Times New Roman" w:hAnsi="Arial" w:cs="Arial"/>
          <w:i/>
          <w:iCs/>
          <w:color w:val="2F2F2F"/>
          <w:sz w:val="18"/>
          <w:szCs w:val="18"/>
          <w:lang w:eastAsia="es-MX"/>
        </w:rPr>
        <w:t>Tabla de actualización y conservación de la información</w:t>
      </w:r>
    </w:p>
    <w:p w:rsidR="00CB0067" w:rsidRPr="00CB0067" w:rsidRDefault="00CB0067" w:rsidP="00CB0067">
      <w:pPr>
        <w:shd w:val="clear" w:color="auto" w:fill="FFFFFF"/>
        <w:spacing w:after="101" w:line="240" w:lineRule="auto"/>
        <w:ind w:hanging="1701"/>
        <w:jc w:val="both"/>
        <w:rPr>
          <w:rFonts w:ascii="Times New Roman" w:eastAsia="Times New Roman" w:hAnsi="Times New Roman" w:cs="Times New Roman"/>
          <w:color w:val="2F2F2F"/>
          <w:sz w:val="24"/>
          <w:szCs w:val="24"/>
          <w:lang w:eastAsia="es-MX"/>
        </w:rPr>
      </w:pPr>
      <w:r w:rsidRPr="00CB0067">
        <w:rPr>
          <w:rFonts w:ascii="Times New Roman" w:eastAsia="Times New Roman" w:hAnsi="Times New Roman" w:cs="Times New Roman"/>
          <w:color w:val="2F2F2F"/>
          <w:sz w:val="24"/>
          <w:szCs w:val="24"/>
          <w:lang w:eastAsia="es-MX"/>
        </w:rPr>
        <w:t> </w:t>
      </w:r>
    </w:p>
    <w:p w:rsidR="00CB0067" w:rsidRPr="00CB0067" w:rsidRDefault="00CB0067" w:rsidP="00CB0067">
      <w:pPr>
        <w:shd w:val="clear" w:color="auto" w:fill="FFFFFF"/>
        <w:spacing w:after="101" w:line="240" w:lineRule="auto"/>
        <w:ind w:hanging="1701"/>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Criterios adjetivos de confiabilidad</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11</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Área(s) o unidad(es) responsable(s) que genera(n) o posee(n) la información respectiva y sonencargadas de publicarla y actualizarla</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lastRenderedPageBreak/>
        <w:t>Criterio 12</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Fecha de actualización de la información publicada con el formato día/mes/año (por ej.31/Marzo/2016)</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13</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Fecha de validación de la información publicada con el formato día/mes/año (por ej.31/Marzo/2016)</w:t>
      </w:r>
    </w:p>
    <w:p w:rsidR="00CB0067" w:rsidRPr="00CB0067" w:rsidRDefault="00CB0067" w:rsidP="00CB0067">
      <w:pPr>
        <w:shd w:val="clear" w:color="auto" w:fill="FFFFFF"/>
        <w:spacing w:after="101" w:line="240" w:lineRule="auto"/>
        <w:ind w:hanging="1701"/>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Criterios adjetivos de formato</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14</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La información publicada se organiza mediante el formato 4, en el que se incluyen todos loscampos especificados en los criterios sustantivos de contenido</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15</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El soporte de la información permite su reutilización</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Formato 4. LGT_Art_70_Fr_IV</w:t>
      </w:r>
    </w:p>
    <w:p w:rsidR="00CB0067" w:rsidRPr="00CB0067" w:rsidRDefault="00CB0067" w:rsidP="00CB0067">
      <w:pPr>
        <w:shd w:val="clear" w:color="auto" w:fill="FFFFFF"/>
        <w:spacing w:after="101" w:line="240" w:lineRule="auto"/>
        <w:jc w:val="center"/>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Objetivos y metas institucionales de &lt;&lt;sujeto obligado&gt;&gt;</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764"/>
        <w:gridCol w:w="1547"/>
        <w:gridCol w:w="869"/>
        <w:gridCol w:w="1101"/>
        <w:gridCol w:w="1213"/>
        <w:gridCol w:w="869"/>
        <w:gridCol w:w="2349"/>
      </w:tblGrid>
      <w:tr w:rsidR="00CB0067" w:rsidRPr="00CB0067" w:rsidTr="00CB0067">
        <w:trPr>
          <w:trHeight w:val="1607"/>
        </w:trPr>
        <w:tc>
          <w:tcPr>
            <w:tcW w:w="7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Ejercicio</w:t>
            </w:r>
          </w:p>
        </w:tc>
        <w:tc>
          <w:tcPr>
            <w:tcW w:w="15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Denominación del</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área o unidad</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responsable</w:t>
            </w:r>
          </w:p>
        </w:tc>
        <w:tc>
          <w:tcPr>
            <w:tcW w:w="86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Objetivos</w:t>
            </w:r>
          </w:p>
        </w:tc>
        <w:tc>
          <w:tcPr>
            <w:tcW w:w="11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Indicadores</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asociados a</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cada objetivo</w:t>
            </w:r>
          </w:p>
        </w:tc>
        <w:tc>
          <w:tcPr>
            <w:tcW w:w="121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Meta(s)</w:t>
            </w:r>
          </w:p>
        </w:tc>
        <w:tc>
          <w:tcPr>
            <w:tcW w:w="86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Unidad de</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medida</w:t>
            </w:r>
          </w:p>
        </w:tc>
        <w:tc>
          <w:tcPr>
            <w:tcW w:w="23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Hipervínculo al programa operativo</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 presupuestario / sectorial /</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regionales / institucionales /</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especiales / de trabajo y/o</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anuales, según corresponda en un</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formato que permita la reutilización</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de la información</w:t>
            </w:r>
          </w:p>
        </w:tc>
      </w:tr>
      <w:tr w:rsidR="00CB0067" w:rsidRPr="00CB0067" w:rsidTr="00CB0067">
        <w:trPr>
          <w:trHeight w:val="296"/>
        </w:trPr>
        <w:tc>
          <w:tcPr>
            <w:tcW w:w="7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5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86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1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21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86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23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r>
      <w:tr w:rsidR="00CB0067" w:rsidRPr="00CB0067" w:rsidTr="00CB0067">
        <w:trPr>
          <w:trHeight w:val="311"/>
        </w:trPr>
        <w:tc>
          <w:tcPr>
            <w:tcW w:w="7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5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86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1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21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86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23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r>
    </w:tbl>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6"/>
          <w:szCs w:val="16"/>
          <w:lang w:eastAsia="es-MX"/>
        </w:rPr>
      </w:pPr>
      <w:r w:rsidRPr="00CB0067">
        <w:rPr>
          <w:rFonts w:ascii="Arial" w:eastAsia="Times New Roman" w:hAnsi="Arial" w:cs="Arial"/>
          <w:color w:val="2F2F2F"/>
          <w:sz w:val="16"/>
          <w:szCs w:val="16"/>
          <w:lang w:eastAsia="es-MX"/>
        </w:rPr>
        <w:t>Periodo de actualización de la información: anual</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6"/>
          <w:szCs w:val="16"/>
          <w:lang w:eastAsia="es-MX"/>
        </w:rPr>
      </w:pPr>
      <w:r w:rsidRPr="00CB0067">
        <w:rPr>
          <w:rFonts w:ascii="Arial" w:eastAsia="Times New Roman" w:hAnsi="Arial" w:cs="Arial"/>
          <w:color w:val="2F2F2F"/>
          <w:sz w:val="16"/>
          <w:szCs w:val="16"/>
          <w:lang w:eastAsia="es-MX"/>
        </w:rPr>
        <w:t>Fecha de actualización: día/mes/año</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6"/>
          <w:szCs w:val="16"/>
          <w:lang w:eastAsia="es-MX"/>
        </w:rPr>
      </w:pPr>
      <w:r w:rsidRPr="00CB0067">
        <w:rPr>
          <w:rFonts w:ascii="Arial" w:eastAsia="Times New Roman" w:hAnsi="Arial" w:cs="Arial"/>
          <w:color w:val="2F2F2F"/>
          <w:sz w:val="16"/>
          <w:szCs w:val="16"/>
          <w:lang w:eastAsia="es-MX"/>
        </w:rPr>
        <w:t>Fecha de validación: día/mes/año</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6"/>
          <w:szCs w:val="16"/>
          <w:lang w:eastAsia="es-MX"/>
        </w:rPr>
      </w:pPr>
      <w:r w:rsidRPr="00CB0067">
        <w:rPr>
          <w:rFonts w:ascii="Arial" w:eastAsia="Times New Roman" w:hAnsi="Arial" w:cs="Arial"/>
          <w:color w:val="2F2F2F"/>
          <w:sz w:val="16"/>
          <w:szCs w:val="16"/>
          <w:lang w:eastAsia="es-MX"/>
        </w:rPr>
        <w:t>Área(s) o unidad(es) administrativa(s) que genera(n) o posee(n) la información: ________________</w:t>
      </w:r>
    </w:p>
    <w:p w:rsidR="00CB0067" w:rsidRPr="00CB0067" w:rsidRDefault="00CB0067" w:rsidP="00CB0067">
      <w:pPr>
        <w:shd w:val="clear" w:color="auto" w:fill="FFFFFF"/>
        <w:spacing w:after="101" w:line="240" w:lineRule="auto"/>
        <w:ind w:hanging="720"/>
        <w:jc w:val="both"/>
        <w:rPr>
          <w:rFonts w:ascii="Times New Roman" w:eastAsia="Times New Roman" w:hAnsi="Times New Roman" w:cs="Times New Roman"/>
          <w:color w:val="2F2F2F"/>
          <w:sz w:val="18"/>
          <w:szCs w:val="18"/>
          <w:lang w:eastAsia="es-MX"/>
        </w:rPr>
      </w:pPr>
      <w:r w:rsidRPr="00CD3781">
        <w:rPr>
          <w:rFonts w:ascii="Arial" w:eastAsia="Times New Roman" w:hAnsi="Arial" w:cs="Arial"/>
          <w:i/>
          <w:iCs/>
          <w:color w:val="2F2F2F"/>
          <w:sz w:val="18"/>
          <w:szCs w:val="18"/>
          <w:highlight w:val="red"/>
          <w:lang w:eastAsia="es-MX"/>
        </w:rPr>
        <w:t>V.</w:t>
      </w:r>
      <w:r w:rsidRPr="00CD3781">
        <w:rPr>
          <w:rFonts w:ascii="Arial" w:eastAsia="Times New Roman" w:hAnsi="Arial" w:cs="Arial"/>
          <w:color w:val="2F2F2F"/>
          <w:sz w:val="20"/>
          <w:szCs w:val="20"/>
          <w:highlight w:val="red"/>
          <w:lang w:eastAsia="es-MX"/>
        </w:rPr>
        <w:t>         </w:t>
      </w:r>
      <w:r w:rsidRPr="00CD3781">
        <w:rPr>
          <w:rFonts w:ascii="Arial" w:eastAsia="Times New Roman" w:hAnsi="Arial" w:cs="Arial"/>
          <w:i/>
          <w:iCs/>
          <w:color w:val="2F2F2F"/>
          <w:sz w:val="18"/>
          <w:szCs w:val="18"/>
          <w:highlight w:val="red"/>
          <w:lang w:eastAsia="es-MX"/>
        </w:rPr>
        <w:t>Los indicadores relacionados con temas de interés público o trascendencia social queconforme a sus funciones, deban establecer</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color w:val="2F2F2F"/>
          <w:sz w:val="18"/>
          <w:szCs w:val="18"/>
          <w:lang w:eastAsia="es-MX"/>
        </w:rPr>
        <w:t>Se entiende por temas de interés público o trascendencia social, de acuerdo con lo establecido en el artículo 3, fracción XII dela Ley General, aquellos temas que son relevantes o beneficiosos para la sociedad y cuya divulgación resulta útil para que elpúblico comprenda las actividades que llevan a cabo los sujetos obligados.</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color w:val="2F2F2F"/>
          <w:sz w:val="18"/>
          <w:szCs w:val="18"/>
          <w:lang w:eastAsia="es-MX"/>
        </w:rPr>
        <w:t>Los sujetos obligados publicarán y actualizarán la información relativa a los indicadores que valoren los resultados </w:t>
      </w:r>
      <w:r w:rsidRPr="00CB0067">
        <w:rPr>
          <w:rFonts w:ascii="Arial" w:eastAsia="Times New Roman" w:hAnsi="Arial" w:cs="Arial"/>
          <w:b/>
          <w:bCs/>
          <w:color w:val="2F2F2F"/>
          <w:sz w:val="18"/>
          <w:szCs w:val="18"/>
          <w:lang w:eastAsia="es-MX"/>
        </w:rPr>
        <w:t>del sujetoobligado en su conjunto</w:t>
      </w:r>
      <w:r w:rsidRPr="00CB0067">
        <w:rPr>
          <w:rFonts w:ascii="Arial" w:eastAsia="Times New Roman" w:hAnsi="Arial" w:cs="Arial"/>
          <w:color w:val="2F2F2F"/>
          <w:sz w:val="18"/>
          <w:szCs w:val="18"/>
          <w:lang w:eastAsia="es-MX"/>
        </w:rPr>
        <w:t>, de acuerdo con su misión, objetivos y/o atribuciones previstas en las disposiciones que los regulen.</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color w:val="2F2F2F"/>
          <w:sz w:val="18"/>
          <w:szCs w:val="18"/>
          <w:lang w:eastAsia="es-MX"/>
        </w:rPr>
        <w:t>En el caso de los sujetos obligados que se regulen por la Ley General de Contabilidad Gubernamental así como por lasdisposiciones que emita el Consejo Nacional de Armonización Contable que no cuenten con tales indicadores, los elaboraránobservando lo establecido en los </w:t>
      </w:r>
      <w:r w:rsidRPr="00CB0067">
        <w:rPr>
          <w:rFonts w:ascii="Arial" w:eastAsia="Times New Roman" w:hAnsi="Arial" w:cs="Arial"/>
          <w:i/>
          <w:iCs/>
          <w:color w:val="2F2F2F"/>
          <w:sz w:val="18"/>
          <w:szCs w:val="18"/>
          <w:lang w:eastAsia="es-MX"/>
        </w:rPr>
        <w:t>Lineamientos para la construcción y diseño de indicadores de desempeño mediante laMetodología de Marco Lógico</w:t>
      </w:r>
      <w:r w:rsidRPr="00CB0067">
        <w:rPr>
          <w:rFonts w:ascii="Arial" w:eastAsia="Times New Roman" w:hAnsi="Arial" w:cs="Arial"/>
          <w:color w:val="2F2F2F"/>
          <w:sz w:val="18"/>
          <w:szCs w:val="18"/>
          <w:lang w:eastAsia="es-MX"/>
        </w:rPr>
        <w:t> emitidos por el Consejo Nacional de Armonización Contable antes citado, publicados en elDiario Oficial de la Federación el 16 de mayo de 2013 o sus subsecuentes modificaciones y podrán hacer uso de las Guíaspara la construcción de la MIR y para el diseño de indicadores que se encuentran disponibles en las páginas de Internet de laSecretaría de Hacienda y Crédito Público y el CONEVAL.</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color w:val="2F2F2F"/>
          <w:sz w:val="18"/>
          <w:szCs w:val="18"/>
          <w:lang w:eastAsia="es-MX"/>
        </w:rPr>
        <w:t>Para ello, desde el sitio de Internet de cada sujeto obligado se brindará la información de los indicadores relacionados contemas de interés público o trascendencia social, de tal forma que se posibilite la consulta por sujeto obligado, año y objetivos,en relación con los planes de desarrollo nacional, estatal o municipal o programas que deriven de estos; la misión institucional,entre otros.</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color w:val="2F2F2F"/>
          <w:sz w:val="18"/>
          <w:szCs w:val="18"/>
          <w:lang w:eastAsia="es-MX"/>
        </w:rPr>
        <w:t>La información deberá incluir al menos los siguientes datos: nombre del indicador, dimensión a medir, definición del indicador,método de cálculo, unidad de medida, frecuencia de medición, sentido del indicador, línea base, metas programadas yajustadas, cuando corresponda, así como el avance de las mismas.</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color w:val="2F2F2F"/>
          <w:sz w:val="18"/>
          <w:szCs w:val="18"/>
          <w:lang w:eastAsia="es-MX"/>
        </w:rPr>
        <w:t>Los sujetos obligados que no estén regulados por la Ley General de Contabilidad Gubernamental así como</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color w:val="2F2F2F"/>
          <w:sz w:val="18"/>
          <w:szCs w:val="18"/>
          <w:lang w:eastAsia="es-MX"/>
        </w:rPr>
        <w:t>por las disposiciones emitidas por el Consejo Nacional de Armonización Contable referidas en el presente apartado, podránsujetarse a éstas para efecto de dar cumplimiento a los presentes Lineamientos.</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_______________________________________________________________________________________</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Periodo de actualización</w:t>
      </w:r>
      <w:r w:rsidRPr="00CB0067">
        <w:rPr>
          <w:rFonts w:ascii="Arial" w:eastAsia="Times New Roman" w:hAnsi="Arial" w:cs="Arial"/>
          <w:color w:val="2F2F2F"/>
          <w:sz w:val="18"/>
          <w:szCs w:val="18"/>
          <w:lang w:eastAsia="es-MX"/>
        </w:rPr>
        <w:t>: anual</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lastRenderedPageBreak/>
        <w:t>Conservar en el sitio de Internet</w:t>
      </w:r>
      <w:r w:rsidRPr="00CB0067">
        <w:rPr>
          <w:rFonts w:ascii="Arial" w:eastAsia="Times New Roman" w:hAnsi="Arial" w:cs="Arial"/>
          <w:color w:val="2F2F2F"/>
          <w:sz w:val="18"/>
          <w:szCs w:val="18"/>
          <w:lang w:eastAsia="es-MX"/>
        </w:rPr>
        <w:t>: información del ejercicio en curso y la correspondiente a los seis ejercicios anteriores</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Aplica a</w:t>
      </w:r>
      <w:r w:rsidRPr="00CB0067">
        <w:rPr>
          <w:rFonts w:ascii="Arial" w:eastAsia="Times New Roman" w:hAnsi="Arial" w:cs="Arial"/>
          <w:color w:val="2F2F2F"/>
          <w:sz w:val="18"/>
          <w:szCs w:val="18"/>
          <w:lang w:eastAsia="es-MX"/>
        </w:rPr>
        <w:t>: todos los sujetos obligados</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_______________________________________________________________________________________</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Criterios sustantivos de contenido</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1</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Ejercicio</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2</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Periodo que se informa</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3</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Descripción breve y clara de cada objetivo</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4</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Nombre del(os) indicador(es)</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5</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La(s) dimensión(es) a medir</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6</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Definición del indicador, es decir, explicación breve y clara respecto de lo que debe medir elindicador</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7</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Método de cálculo, es decir, las variables que intervienen en la fórmula. Se deberá especificar elsignificado de las siglas y/o abreviaturas</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8</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Unidad de medida</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9</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Frecuencia de medición</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10</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Línea base</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11</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Metas programadas</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12</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Metas ajustadas, en su caso</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13</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Avance de las metas al periodo que se informa</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14</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Sentido del indicador(5) (Ascendente/Descendente)</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15</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Fuente de información (especificar la fuente de información que alimenta al indicador, por lomenos integrando: nombre de ésta e institución responsable de su medición)</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Criterios adjetivos de actualización</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16</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Periodo de actualización de la información: anual</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17</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La información publicada deberá estar actualizada al periodo que corresponde de acuerdo conla </w:t>
      </w:r>
      <w:r w:rsidRPr="00CB0067">
        <w:rPr>
          <w:rFonts w:ascii="Arial" w:eastAsia="Times New Roman" w:hAnsi="Arial" w:cs="Arial"/>
          <w:i/>
          <w:iCs/>
          <w:color w:val="2F2F2F"/>
          <w:sz w:val="18"/>
          <w:szCs w:val="18"/>
          <w:lang w:eastAsia="es-MX"/>
        </w:rPr>
        <w:t>Tabla de actualización y conservación de la información</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18</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Conservar en el sitio de Internet y a través de la Plataforma Nacional la información de acuerdocon la </w:t>
      </w:r>
      <w:r w:rsidRPr="00CB0067">
        <w:rPr>
          <w:rFonts w:ascii="Arial" w:eastAsia="Times New Roman" w:hAnsi="Arial" w:cs="Arial"/>
          <w:i/>
          <w:iCs/>
          <w:color w:val="2F2F2F"/>
          <w:sz w:val="18"/>
          <w:szCs w:val="18"/>
          <w:lang w:eastAsia="es-MX"/>
        </w:rPr>
        <w:t>Tabla de actualización y conservación de la información</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Criterios adjetivos de confiabilidad</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19</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Área(s) o unidad(es) administrativa(s) que genera(n) o posee(n) la información respectiva y sonresponsables de publicarla y actualizarla</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20</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Fecha de actualización de la información publicada con el formato día/mes/año (por ej.31/Marzo/2016)</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21</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Fecha de validación de la información publicada con el formato día/mes/año (por ej.31/Marzo/2016)</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Criterios adjetivos de formato</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22</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La información publicada se organiza mediante el formato 5, en el que se incluyen todos loscampos especificados en los criterios sustantivos de</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color w:val="2F2F2F"/>
          <w:sz w:val="18"/>
          <w:szCs w:val="18"/>
          <w:lang w:eastAsia="es-MX"/>
        </w:rPr>
        <w:t>contenido</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23</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El soporte de la información permite su reutilización</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Formato 5. LGT_Art_70_Fr_V</w:t>
      </w:r>
    </w:p>
    <w:p w:rsidR="00CB0067" w:rsidRPr="00CB0067" w:rsidRDefault="00CB0067" w:rsidP="00CB0067">
      <w:pPr>
        <w:shd w:val="clear" w:color="auto" w:fill="FFFFFF"/>
        <w:spacing w:after="101" w:line="240" w:lineRule="auto"/>
        <w:jc w:val="center"/>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Indicadores de &lt;&lt;tema de interés público&gt;&gt; de &lt;&lt;sujeto obligado&gt;&gt;</w:t>
      </w: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1834"/>
        <w:gridCol w:w="1555"/>
        <w:gridCol w:w="1120"/>
        <w:gridCol w:w="1007"/>
        <w:gridCol w:w="1236"/>
        <w:gridCol w:w="1078"/>
        <w:gridCol w:w="882"/>
      </w:tblGrid>
      <w:tr w:rsidR="00CB0067" w:rsidRPr="00CB0067" w:rsidTr="00CB0067">
        <w:trPr>
          <w:trHeight w:val="568"/>
        </w:trPr>
        <w:tc>
          <w:tcPr>
            <w:tcW w:w="18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Ejercicio (en curso y seis</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anteriores)</w:t>
            </w:r>
          </w:p>
        </w:tc>
        <w:tc>
          <w:tcPr>
            <w:tcW w:w="15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Periodo</w:t>
            </w:r>
          </w:p>
        </w:tc>
        <w:tc>
          <w:tcPr>
            <w:tcW w:w="11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Objetivo</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institucional</w:t>
            </w:r>
          </w:p>
        </w:tc>
        <w:tc>
          <w:tcPr>
            <w:tcW w:w="10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Nombre del</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indicador</w:t>
            </w:r>
          </w:p>
        </w:tc>
        <w:tc>
          <w:tcPr>
            <w:tcW w:w="12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Dimensión(es) a</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medir</w:t>
            </w:r>
          </w:p>
        </w:tc>
        <w:tc>
          <w:tcPr>
            <w:tcW w:w="10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Definición del</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indicador</w:t>
            </w:r>
          </w:p>
        </w:tc>
        <w:tc>
          <w:tcPr>
            <w:tcW w:w="88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Método de</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cálculo</w:t>
            </w:r>
          </w:p>
        </w:tc>
      </w:tr>
      <w:tr w:rsidR="00CB0067" w:rsidRPr="00CB0067" w:rsidTr="00CB0067">
        <w:trPr>
          <w:trHeight w:val="327"/>
        </w:trPr>
        <w:tc>
          <w:tcPr>
            <w:tcW w:w="18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lastRenderedPageBreak/>
              <w:t> </w:t>
            </w:r>
          </w:p>
        </w:tc>
        <w:tc>
          <w:tcPr>
            <w:tcW w:w="15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1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0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2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0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88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r>
      <w:tr w:rsidR="00CB0067" w:rsidRPr="00CB0067" w:rsidTr="00CB0067">
        <w:trPr>
          <w:trHeight w:val="342"/>
        </w:trPr>
        <w:tc>
          <w:tcPr>
            <w:tcW w:w="18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5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1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0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2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0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88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r>
    </w:tbl>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24"/>
          <w:szCs w:val="24"/>
          <w:lang w:eastAsia="es-MX"/>
        </w:rPr>
      </w:pPr>
      <w:r w:rsidRPr="00CB0067">
        <w:rPr>
          <w:rFonts w:ascii="Times New Roman" w:eastAsia="Times New Roman" w:hAnsi="Times New Roman" w:cs="Times New Roman"/>
          <w:color w:val="2F2F2F"/>
          <w:sz w:val="24"/>
          <w:szCs w:val="24"/>
          <w:lang w:eastAsia="es-MX"/>
        </w:rPr>
        <w:t>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883"/>
        <w:gridCol w:w="1010"/>
        <w:gridCol w:w="1010"/>
        <w:gridCol w:w="1010"/>
        <w:gridCol w:w="1133"/>
        <w:gridCol w:w="887"/>
        <w:gridCol w:w="1010"/>
        <w:gridCol w:w="1769"/>
      </w:tblGrid>
      <w:tr w:rsidR="00CB0067" w:rsidRPr="00CB0067" w:rsidTr="00CB0067">
        <w:trPr>
          <w:trHeight w:val="1924"/>
        </w:trPr>
        <w:tc>
          <w:tcPr>
            <w:tcW w:w="8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Unidad de</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medida</w:t>
            </w:r>
          </w:p>
        </w:tc>
        <w:tc>
          <w:tcPr>
            <w:tcW w:w="10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Frecuencia</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de medición</w:t>
            </w:r>
          </w:p>
        </w:tc>
        <w:tc>
          <w:tcPr>
            <w:tcW w:w="10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Línea base</w:t>
            </w:r>
          </w:p>
        </w:tc>
        <w:tc>
          <w:tcPr>
            <w:tcW w:w="10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Metas</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programadas</w:t>
            </w:r>
          </w:p>
        </w:tc>
        <w:tc>
          <w:tcPr>
            <w:tcW w:w="11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Metas</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ajustadas, en</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su caso</w:t>
            </w:r>
          </w:p>
        </w:tc>
        <w:tc>
          <w:tcPr>
            <w:tcW w:w="88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Avance de</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las metas</w:t>
            </w:r>
          </w:p>
        </w:tc>
        <w:tc>
          <w:tcPr>
            <w:tcW w:w="10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Sentido del</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indicador</w:t>
            </w:r>
          </w:p>
        </w:tc>
        <w:tc>
          <w:tcPr>
            <w:tcW w:w="176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Fuente de información</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(especificar la fuente de</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información que alimenta</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al indicador, por lo menos</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integrando: nombre de</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ésta e institución</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responsable de su</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medición)</w:t>
            </w:r>
          </w:p>
        </w:tc>
      </w:tr>
      <w:tr w:rsidR="00CB0067" w:rsidRPr="00CB0067" w:rsidTr="00CB0067">
        <w:trPr>
          <w:trHeight w:val="327"/>
        </w:trPr>
        <w:tc>
          <w:tcPr>
            <w:tcW w:w="8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0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0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0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1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88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0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76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r>
      <w:tr w:rsidR="00CB0067" w:rsidRPr="00CB0067" w:rsidTr="00CB0067">
        <w:trPr>
          <w:trHeight w:val="342"/>
        </w:trPr>
        <w:tc>
          <w:tcPr>
            <w:tcW w:w="8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0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0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0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1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88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0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76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r>
    </w:tbl>
    <w:p w:rsidR="00CB0067" w:rsidRPr="00CB0067" w:rsidRDefault="00CB0067" w:rsidP="00CB0067">
      <w:pPr>
        <w:shd w:val="clear" w:color="auto" w:fill="FFFFFF"/>
        <w:spacing w:line="240" w:lineRule="auto"/>
        <w:jc w:val="both"/>
        <w:rPr>
          <w:rFonts w:ascii="Times New Roman" w:eastAsia="Times New Roman" w:hAnsi="Times New Roman" w:cs="Times New Roman"/>
          <w:color w:val="2F2F2F"/>
          <w:sz w:val="24"/>
          <w:szCs w:val="24"/>
          <w:lang w:eastAsia="es-MX"/>
        </w:rPr>
      </w:pPr>
      <w:r w:rsidRPr="00CB0067">
        <w:rPr>
          <w:rFonts w:ascii="Times New Roman" w:eastAsia="Times New Roman" w:hAnsi="Times New Roman" w:cs="Times New Roman"/>
          <w:color w:val="2F2F2F"/>
          <w:sz w:val="24"/>
          <w:szCs w:val="24"/>
          <w:lang w:eastAsia="es-MX"/>
        </w:rPr>
        <w:t> </w:t>
      </w:r>
    </w:p>
    <w:p w:rsidR="00CB0067" w:rsidRPr="00CB0067" w:rsidRDefault="00CB0067" w:rsidP="00CB0067">
      <w:pPr>
        <w:shd w:val="clear" w:color="auto" w:fill="FFFFFF"/>
        <w:spacing w:line="240" w:lineRule="auto"/>
        <w:jc w:val="both"/>
        <w:rPr>
          <w:rFonts w:ascii="Times New Roman" w:eastAsia="Times New Roman" w:hAnsi="Times New Roman" w:cs="Times New Roman"/>
          <w:color w:val="2F2F2F"/>
          <w:sz w:val="16"/>
          <w:szCs w:val="16"/>
          <w:lang w:eastAsia="es-MX"/>
        </w:rPr>
      </w:pPr>
      <w:r w:rsidRPr="00CB0067">
        <w:rPr>
          <w:rFonts w:ascii="Arial" w:eastAsia="Times New Roman" w:hAnsi="Arial" w:cs="Arial"/>
          <w:color w:val="2F2F2F"/>
          <w:sz w:val="16"/>
          <w:szCs w:val="16"/>
          <w:lang w:eastAsia="es-MX"/>
        </w:rPr>
        <w:t>Periodo de actualización de la información: anual</w:t>
      </w:r>
    </w:p>
    <w:p w:rsidR="00CB0067" w:rsidRPr="00CB0067" w:rsidRDefault="00CB0067" w:rsidP="00CB0067">
      <w:pPr>
        <w:shd w:val="clear" w:color="auto" w:fill="FFFFFF"/>
        <w:spacing w:line="240" w:lineRule="auto"/>
        <w:jc w:val="both"/>
        <w:rPr>
          <w:rFonts w:ascii="Times New Roman" w:eastAsia="Times New Roman" w:hAnsi="Times New Roman" w:cs="Times New Roman"/>
          <w:color w:val="2F2F2F"/>
          <w:sz w:val="16"/>
          <w:szCs w:val="16"/>
          <w:lang w:eastAsia="es-MX"/>
        </w:rPr>
      </w:pPr>
      <w:r w:rsidRPr="00CB0067">
        <w:rPr>
          <w:rFonts w:ascii="Arial" w:eastAsia="Times New Roman" w:hAnsi="Arial" w:cs="Arial"/>
          <w:color w:val="2F2F2F"/>
          <w:sz w:val="16"/>
          <w:szCs w:val="16"/>
          <w:lang w:eastAsia="es-MX"/>
        </w:rPr>
        <w:t>Fecha de actualización: día/mes/año</w:t>
      </w:r>
    </w:p>
    <w:p w:rsidR="00CB0067" w:rsidRPr="00CB0067" w:rsidRDefault="00CB0067" w:rsidP="00CB0067">
      <w:pPr>
        <w:shd w:val="clear" w:color="auto" w:fill="FFFFFF"/>
        <w:spacing w:line="240" w:lineRule="auto"/>
        <w:jc w:val="both"/>
        <w:rPr>
          <w:rFonts w:ascii="Times New Roman" w:eastAsia="Times New Roman" w:hAnsi="Times New Roman" w:cs="Times New Roman"/>
          <w:color w:val="2F2F2F"/>
          <w:sz w:val="16"/>
          <w:szCs w:val="16"/>
          <w:lang w:eastAsia="es-MX"/>
        </w:rPr>
      </w:pPr>
      <w:r w:rsidRPr="00CB0067">
        <w:rPr>
          <w:rFonts w:ascii="Arial" w:eastAsia="Times New Roman" w:hAnsi="Arial" w:cs="Arial"/>
          <w:color w:val="2F2F2F"/>
          <w:sz w:val="16"/>
          <w:szCs w:val="16"/>
          <w:lang w:eastAsia="es-MX"/>
        </w:rPr>
        <w:t>Fecha de validación: día/mes/año</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6"/>
          <w:szCs w:val="16"/>
          <w:lang w:eastAsia="es-MX"/>
        </w:rPr>
      </w:pPr>
      <w:r w:rsidRPr="00CB0067">
        <w:rPr>
          <w:rFonts w:ascii="Arial" w:eastAsia="Times New Roman" w:hAnsi="Arial" w:cs="Arial"/>
          <w:color w:val="2F2F2F"/>
          <w:sz w:val="16"/>
          <w:szCs w:val="16"/>
          <w:lang w:eastAsia="es-MX"/>
        </w:rPr>
        <w:t>Área(s) o unidad(es) administrativa(s) que genera(n) o posee(n) la información: ________________</w:t>
      </w:r>
    </w:p>
    <w:p w:rsidR="00CB0067" w:rsidRPr="00CB0067" w:rsidRDefault="00CB0067" w:rsidP="00CB0067">
      <w:pPr>
        <w:shd w:val="clear" w:color="auto" w:fill="FFFFFF"/>
        <w:spacing w:after="101" w:line="240" w:lineRule="auto"/>
        <w:ind w:hanging="720"/>
        <w:jc w:val="both"/>
        <w:rPr>
          <w:rFonts w:ascii="Times New Roman" w:eastAsia="Times New Roman" w:hAnsi="Times New Roman" w:cs="Times New Roman"/>
          <w:color w:val="2F2F2F"/>
          <w:sz w:val="18"/>
          <w:szCs w:val="18"/>
          <w:lang w:eastAsia="es-MX"/>
        </w:rPr>
      </w:pPr>
      <w:r w:rsidRPr="00CB0067">
        <w:rPr>
          <w:rFonts w:ascii="Arial" w:eastAsia="Times New Roman" w:hAnsi="Arial" w:cs="Arial"/>
          <w:i/>
          <w:iCs/>
          <w:color w:val="2F2F2F"/>
          <w:sz w:val="18"/>
          <w:szCs w:val="18"/>
          <w:lang w:eastAsia="es-MX"/>
        </w:rPr>
        <w:t>VI.</w:t>
      </w:r>
      <w:r w:rsidRPr="00CB0067">
        <w:rPr>
          <w:rFonts w:ascii="Arial" w:eastAsia="Times New Roman" w:hAnsi="Arial" w:cs="Arial"/>
          <w:color w:val="2F2F2F"/>
          <w:sz w:val="20"/>
          <w:szCs w:val="20"/>
          <w:lang w:eastAsia="es-MX"/>
        </w:rPr>
        <w:t>        </w:t>
      </w:r>
      <w:r w:rsidRPr="00CB0067">
        <w:rPr>
          <w:rFonts w:ascii="Arial" w:eastAsia="Times New Roman" w:hAnsi="Arial" w:cs="Arial"/>
          <w:i/>
          <w:iCs/>
          <w:color w:val="2F2F2F"/>
          <w:sz w:val="18"/>
          <w:szCs w:val="18"/>
          <w:lang w:eastAsia="es-MX"/>
        </w:rPr>
        <w:t>Los indicadores que permitan rendir cuenta de sus objetivos y resultados</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color w:val="2F2F2F"/>
          <w:sz w:val="18"/>
          <w:szCs w:val="18"/>
          <w:lang w:eastAsia="es-MX"/>
        </w:rPr>
        <w:t>Los sujetos obligados que se regulen por la Ley General de Contabilidad Gubernamental así como por las disposiciones queemita el Consejo Nacional de Armonización Contable publicarán la información de los indicadores de desempeño observandolo establecido en </w:t>
      </w:r>
      <w:r w:rsidRPr="00CB0067">
        <w:rPr>
          <w:rFonts w:ascii="Arial" w:eastAsia="Times New Roman" w:hAnsi="Arial" w:cs="Arial"/>
          <w:i/>
          <w:iCs/>
          <w:color w:val="2F2F2F"/>
          <w:sz w:val="18"/>
          <w:szCs w:val="18"/>
          <w:lang w:eastAsia="es-MX"/>
        </w:rPr>
        <w:t>los Lineamientos para la construcción y diseño de indicadores de desempeño mediante la Metodología deMarco Lógico </w:t>
      </w:r>
      <w:r w:rsidRPr="00CB0067">
        <w:rPr>
          <w:rFonts w:ascii="Arial" w:eastAsia="Times New Roman" w:hAnsi="Arial" w:cs="Arial"/>
          <w:color w:val="2F2F2F"/>
          <w:sz w:val="18"/>
          <w:szCs w:val="18"/>
          <w:lang w:eastAsia="es-MX"/>
        </w:rPr>
        <w:t>emitidos por el Consejo antes citado, publicados en el Diario Oficial de la Federación el 16 de mayo de 2013 osus subsecuentes modificaciones y podrán hacer uso de las Guías para la construcción de la MIR y para el diseño deindicadores que se encuentran disponibles en las páginas de Internet de la Secretaría de Hacienda y Crédito Público y elCONEVAL.</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color w:val="2F2F2F"/>
          <w:sz w:val="18"/>
          <w:szCs w:val="18"/>
          <w:lang w:eastAsia="es-MX"/>
        </w:rPr>
        <w:t>La información deberá publicarse de tal forma que sea posible la consulta por sujeto obligado, año y área o unidadresponsable del programa. La información relacionada con los indicadores de desempeño deberá incluir por lo menos:nombre del indicador, dimensión a medir, definición del indicador, método de cálculo, unidad de medida, frecuencia demedición, sentido del indicador, línea base, metas programadas, metas ajustadas y avance de metas.</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color w:val="2F2F2F"/>
          <w:sz w:val="18"/>
          <w:szCs w:val="18"/>
          <w:lang w:eastAsia="es-MX"/>
        </w:rPr>
        <w:t>Los sujetos obligados que no estén regulados por la Ley General de Contabilidad Gubernamental así como por lasdisposiciones emitidas por el Consejo Nacional de Armonización Contable referidas en el presente apartado, podrán sujetarsea éstas para efecto de dar cumplimiento a los presentes Lineamientos.</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color w:val="2F2F2F"/>
          <w:sz w:val="18"/>
          <w:szCs w:val="18"/>
          <w:lang w:eastAsia="es-MX"/>
        </w:rPr>
        <w:t>La información publicada en cumplimiento de la presente fracción deberá guardar correspondencia con lo publicado en lasfracciones IV (metas y objetivos), V (indicadores de interés público), XV (programas de subsidios, estímulos y apoyos) y XXXVIII(programas y trámites ofrecidos) del artículo 70 de la Ley General.</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_______________________________________________________________________________________</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Periodo de actualización</w:t>
      </w:r>
      <w:r w:rsidRPr="00CB0067">
        <w:rPr>
          <w:rFonts w:ascii="Arial" w:eastAsia="Times New Roman" w:hAnsi="Arial" w:cs="Arial"/>
          <w:color w:val="2F2F2F"/>
          <w:sz w:val="18"/>
          <w:szCs w:val="18"/>
          <w:lang w:eastAsia="es-MX"/>
        </w:rPr>
        <w:t>: anual</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Conservar en el sitio de Internet</w:t>
      </w:r>
      <w:r w:rsidRPr="00CB0067">
        <w:rPr>
          <w:rFonts w:ascii="Arial" w:eastAsia="Times New Roman" w:hAnsi="Arial" w:cs="Arial"/>
          <w:color w:val="2F2F2F"/>
          <w:sz w:val="18"/>
          <w:szCs w:val="18"/>
          <w:lang w:eastAsia="es-MX"/>
        </w:rPr>
        <w:t>: información del ejercicio en curso y la correspondiente a los seis ejercicios anteriores</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Aplica a</w:t>
      </w:r>
      <w:r w:rsidRPr="00CB0067">
        <w:rPr>
          <w:rFonts w:ascii="Arial" w:eastAsia="Times New Roman" w:hAnsi="Arial" w:cs="Arial"/>
          <w:color w:val="2F2F2F"/>
          <w:sz w:val="18"/>
          <w:szCs w:val="18"/>
          <w:lang w:eastAsia="es-MX"/>
        </w:rPr>
        <w:t>: todos los sujetos obligados</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24"/>
          <w:szCs w:val="24"/>
          <w:lang w:eastAsia="es-MX"/>
        </w:rPr>
      </w:pPr>
      <w:r w:rsidRPr="00CB0067">
        <w:rPr>
          <w:rFonts w:ascii="Times New Roman" w:eastAsia="Times New Roman" w:hAnsi="Times New Roman" w:cs="Times New Roman"/>
          <w:color w:val="2F2F2F"/>
          <w:sz w:val="24"/>
          <w:szCs w:val="24"/>
          <w:lang w:eastAsia="es-MX"/>
        </w:rPr>
        <w:t> </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_______________________________________________________________________________________</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Criterios sustantivos de contenido</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1</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Ejercicio</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lastRenderedPageBreak/>
        <w:t>Criterio 2</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Periodo que se informa</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3</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Nombre del programa o concepto al que corresponde el indicador</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4</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Descripción breve y clara de cada objetivo institucional</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5</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Nombre del(os) indicador(es)</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6</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Dimensión(es) a medir (eficacia, eficiencia, calidad y economía)</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7</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Definición del indicador, es decir, explicación breve y clara respecto de lo que éste debe medir</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8</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Método de cálculo con las variables que intervienen en la fórmula, se deberá incluir elsignificado de las siglas y/o abreviaturas</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9</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Unidad de medida</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10</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Frecuencia de medición</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11</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Línea base</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12</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Metas programadas</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13</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Metas ajustadas que existan, en su caso</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14</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Avance de metas</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15</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Sentido del indicador(6) (Ascendente/Descendente)</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16</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Fuentes de información (especificar la fuente de información que alimenta al indicador, por lomenos integrando: nombre de ésta e institución responsable de la fuente)</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Criterios adjetivos de actualización</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17</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Periodo de actualización de la información: anual</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18</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La información publicada deberá estar actualizada al periodo que corresponde de acuerdo conla </w:t>
      </w:r>
      <w:r w:rsidRPr="00CB0067">
        <w:rPr>
          <w:rFonts w:ascii="Arial" w:eastAsia="Times New Roman" w:hAnsi="Arial" w:cs="Arial"/>
          <w:i/>
          <w:iCs/>
          <w:color w:val="2F2F2F"/>
          <w:sz w:val="18"/>
          <w:szCs w:val="18"/>
          <w:lang w:eastAsia="es-MX"/>
        </w:rPr>
        <w:t>Tabla de actualización y conservación de la información</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19</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Conservar en el sitio de Internet y a través de la Plataforma Nacional la información de acuerdocon la </w:t>
      </w:r>
      <w:r w:rsidRPr="00CB0067">
        <w:rPr>
          <w:rFonts w:ascii="Arial" w:eastAsia="Times New Roman" w:hAnsi="Arial" w:cs="Arial"/>
          <w:i/>
          <w:iCs/>
          <w:color w:val="2F2F2F"/>
          <w:sz w:val="18"/>
          <w:szCs w:val="18"/>
          <w:lang w:eastAsia="es-MX"/>
        </w:rPr>
        <w:t>Tabla de actualización y conservación de la información</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Criterios adjetivos de confiabilidad</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20</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Área(s) o unidad(es) administrativa(s) que genera(n) o posee(n) la información respectiva y sonresponsables de publicarla y actualizarla</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21</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Fecha de actualización de la información publicada con el formato día/mes/año (por ej.31/Marzo/2016)</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22</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Fecha de validación de la información publicada con el formato día/mes/año (por ej.30/Abril/2016)</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Criterios adjetivos de formato</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23</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La información publicada se organiza mediante el formato 6, en el que se incluyen todos loscampos especificados en los criterios sustantivos de contenido</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24</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El soporte de la información permite su reutilización</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Formato 6. LGT_Art_70_Fr_VI</w:t>
      </w:r>
    </w:p>
    <w:p w:rsidR="00CB0067" w:rsidRPr="00CB0067" w:rsidRDefault="00CB0067" w:rsidP="00CB0067">
      <w:pPr>
        <w:shd w:val="clear" w:color="auto" w:fill="FFFFFF"/>
        <w:spacing w:after="101" w:line="240" w:lineRule="auto"/>
        <w:jc w:val="center"/>
        <w:rPr>
          <w:rFonts w:ascii="Times New Roman" w:eastAsia="Times New Roman" w:hAnsi="Times New Roman" w:cs="Times New Roman"/>
          <w:color w:val="2F2F2F"/>
          <w:sz w:val="24"/>
          <w:szCs w:val="24"/>
          <w:lang w:eastAsia="es-MX"/>
        </w:rPr>
      </w:pPr>
      <w:r w:rsidRPr="00CB0067">
        <w:rPr>
          <w:rFonts w:ascii="Times New Roman" w:eastAsia="Times New Roman" w:hAnsi="Times New Roman" w:cs="Times New Roman"/>
          <w:color w:val="2F2F2F"/>
          <w:sz w:val="24"/>
          <w:szCs w:val="24"/>
          <w:lang w:eastAsia="es-MX"/>
        </w:rPr>
        <w:t> </w:t>
      </w:r>
    </w:p>
    <w:p w:rsidR="00CB0067" w:rsidRPr="00CB0067" w:rsidRDefault="00CB0067" w:rsidP="00CB0067">
      <w:pPr>
        <w:shd w:val="clear" w:color="auto" w:fill="FFFFFF"/>
        <w:spacing w:after="101" w:line="240" w:lineRule="auto"/>
        <w:jc w:val="center"/>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Indicadores de resultados de &lt;&lt;sujeto obligado&gt;&gt;</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200"/>
        <w:gridCol w:w="1200"/>
        <w:gridCol w:w="1200"/>
        <w:gridCol w:w="1200"/>
        <w:gridCol w:w="1200"/>
      </w:tblGrid>
      <w:tr w:rsidR="00CB0067" w:rsidRPr="00CB0067" w:rsidTr="00CB0067">
        <w:trPr>
          <w:trHeight w:val="1416"/>
        </w:trPr>
        <w:tc>
          <w:tcPr>
            <w:tcW w:w="12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Ejercicio (en</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curso y seis</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ejercicios</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anteriores)</w:t>
            </w:r>
          </w:p>
        </w:tc>
        <w:tc>
          <w:tcPr>
            <w:tcW w:w="12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Periodo</w:t>
            </w:r>
          </w:p>
        </w:tc>
        <w:tc>
          <w:tcPr>
            <w:tcW w:w="12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Nombre del</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programa o</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concepto al que</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corresponde el</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indicador</w:t>
            </w:r>
          </w:p>
        </w:tc>
        <w:tc>
          <w:tcPr>
            <w:tcW w:w="12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Objetivo</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institucional</w:t>
            </w:r>
          </w:p>
        </w:tc>
        <w:tc>
          <w:tcPr>
            <w:tcW w:w="12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Nombre del</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indicador</w:t>
            </w:r>
          </w:p>
        </w:tc>
      </w:tr>
      <w:tr w:rsidR="00CB0067" w:rsidRPr="00CB0067" w:rsidTr="00CB0067">
        <w:trPr>
          <w:trHeight w:val="361"/>
        </w:trPr>
        <w:tc>
          <w:tcPr>
            <w:tcW w:w="12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both"/>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2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both"/>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2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both"/>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2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both"/>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2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both"/>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r>
      <w:tr w:rsidR="00CB0067" w:rsidRPr="00CB0067" w:rsidTr="00CB0067">
        <w:trPr>
          <w:trHeight w:val="361"/>
        </w:trPr>
        <w:tc>
          <w:tcPr>
            <w:tcW w:w="12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4"/>
                <w:szCs w:val="14"/>
                <w:lang w:eastAsia="es-MX"/>
              </w:rPr>
            </w:pPr>
          </w:p>
        </w:tc>
        <w:tc>
          <w:tcPr>
            <w:tcW w:w="12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4"/>
                <w:szCs w:val="14"/>
                <w:lang w:eastAsia="es-MX"/>
              </w:rPr>
            </w:pPr>
          </w:p>
        </w:tc>
        <w:tc>
          <w:tcPr>
            <w:tcW w:w="12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4"/>
                <w:szCs w:val="14"/>
                <w:lang w:eastAsia="es-MX"/>
              </w:rPr>
            </w:pPr>
          </w:p>
        </w:tc>
        <w:tc>
          <w:tcPr>
            <w:tcW w:w="12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4"/>
                <w:szCs w:val="14"/>
                <w:lang w:eastAsia="es-MX"/>
              </w:rPr>
            </w:pPr>
          </w:p>
        </w:tc>
        <w:tc>
          <w:tcPr>
            <w:tcW w:w="12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4"/>
                <w:szCs w:val="14"/>
                <w:lang w:eastAsia="es-MX"/>
              </w:rPr>
            </w:pPr>
          </w:p>
        </w:tc>
      </w:tr>
      <w:tr w:rsidR="00CB0067" w:rsidRPr="00CB0067" w:rsidTr="00CB0067">
        <w:trPr>
          <w:trHeight w:val="376"/>
        </w:trPr>
        <w:tc>
          <w:tcPr>
            <w:tcW w:w="12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4"/>
                <w:szCs w:val="14"/>
                <w:lang w:eastAsia="es-MX"/>
              </w:rPr>
            </w:pPr>
          </w:p>
        </w:tc>
        <w:tc>
          <w:tcPr>
            <w:tcW w:w="12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4"/>
                <w:szCs w:val="14"/>
                <w:lang w:eastAsia="es-MX"/>
              </w:rPr>
            </w:pPr>
          </w:p>
        </w:tc>
        <w:tc>
          <w:tcPr>
            <w:tcW w:w="12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4"/>
                <w:szCs w:val="14"/>
                <w:lang w:eastAsia="es-MX"/>
              </w:rPr>
            </w:pPr>
          </w:p>
        </w:tc>
        <w:tc>
          <w:tcPr>
            <w:tcW w:w="12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4"/>
                <w:szCs w:val="14"/>
                <w:lang w:eastAsia="es-MX"/>
              </w:rPr>
            </w:pPr>
          </w:p>
        </w:tc>
        <w:tc>
          <w:tcPr>
            <w:tcW w:w="12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4"/>
                <w:szCs w:val="14"/>
                <w:lang w:eastAsia="es-MX"/>
              </w:rPr>
            </w:pPr>
          </w:p>
        </w:tc>
      </w:tr>
    </w:tbl>
    <w:p w:rsidR="00CB0067" w:rsidRPr="00CB0067" w:rsidRDefault="00CB0067" w:rsidP="00CB0067">
      <w:pPr>
        <w:shd w:val="clear" w:color="auto" w:fill="FFFFFF"/>
        <w:spacing w:after="101" w:line="240" w:lineRule="auto"/>
        <w:jc w:val="center"/>
        <w:rPr>
          <w:rFonts w:ascii="Times New Roman" w:eastAsia="Times New Roman" w:hAnsi="Times New Roman" w:cs="Times New Roman"/>
          <w:color w:val="2F2F2F"/>
          <w:sz w:val="24"/>
          <w:szCs w:val="24"/>
          <w:lang w:eastAsia="es-MX"/>
        </w:rPr>
      </w:pPr>
      <w:r w:rsidRPr="00CB0067">
        <w:rPr>
          <w:rFonts w:ascii="Times New Roman" w:eastAsia="Times New Roman" w:hAnsi="Times New Roman" w:cs="Times New Roman"/>
          <w:color w:val="2F2F2F"/>
          <w:sz w:val="24"/>
          <w:szCs w:val="24"/>
          <w:lang w:eastAsia="es-MX"/>
        </w:rPr>
        <w:t>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337"/>
        <w:gridCol w:w="2337"/>
        <w:gridCol w:w="2337"/>
      </w:tblGrid>
      <w:tr w:rsidR="00CB0067" w:rsidRPr="00CB0067" w:rsidTr="00CB0067">
        <w:trPr>
          <w:trHeight w:val="1156"/>
        </w:trPr>
        <w:tc>
          <w:tcPr>
            <w:tcW w:w="23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08"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Dimensión(es) a medir: (eficacia,</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eficiencia, calidad y economía)</w:t>
            </w:r>
          </w:p>
        </w:tc>
        <w:tc>
          <w:tcPr>
            <w:tcW w:w="23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08"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Definición del indicador</w:t>
            </w:r>
          </w:p>
        </w:tc>
        <w:tc>
          <w:tcPr>
            <w:tcW w:w="23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08"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Método de cálculo con variables</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de la fórmula (incluir el</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significado de las siglas y/o</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abreviaturas)</w:t>
            </w:r>
          </w:p>
        </w:tc>
      </w:tr>
      <w:tr w:rsidR="00CB0067" w:rsidRPr="00CB0067" w:rsidTr="00CB0067">
        <w:trPr>
          <w:trHeight w:val="361"/>
        </w:trPr>
        <w:tc>
          <w:tcPr>
            <w:tcW w:w="23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08"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23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08"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23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08"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r>
      <w:tr w:rsidR="00CB0067" w:rsidRPr="00CB0067" w:rsidTr="00CB0067">
        <w:trPr>
          <w:trHeight w:val="376"/>
        </w:trPr>
        <w:tc>
          <w:tcPr>
            <w:tcW w:w="23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08"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23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08"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23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08"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r>
    </w:tbl>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24"/>
          <w:szCs w:val="24"/>
          <w:lang w:eastAsia="es-MX"/>
        </w:rPr>
      </w:pPr>
      <w:r w:rsidRPr="00CB0067">
        <w:rPr>
          <w:rFonts w:ascii="Times New Roman" w:eastAsia="Times New Roman" w:hAnsi="Times New Roman" w:cs="Times New Roman"/>
          <w:color w:val="2F2F2F"/>
          <w:sz w:val="24"/>
          <w:szCs w:val="24"/>
          <w:lang w:eastAsia="es-MX"/>
        </w:rPr>
        <w:t>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906"/>
        <w:gridCol w:w="917"/>
        <w:gridCol w:w="563"/>
        <w:gridCol w:w="984"/>
        <w:gridCol w:w="985"/>
        <w:gridCol w:w="1686"/>
        <w:gridCol w:w="1265"/>
        <w:gridCol w:w="1406"/>
      </w:tblGrid>
      <w:tr w:rsidR="00CB0067" w:rsidRPr="00CB0067" w:rsidTr="00CB0067">
        <w:trPr>
          <w:trHeight w:val="1156"/>
        </w:trPr>
        <w:tc>
          <w:tcPr>
            <w:tcW w:w="90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Unidad de</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medida</w:t>
            </w:r>
          </w:p>
        </w:tc>
        <w:tc>
          <w:tcPr>
            <w:tcW w:w="9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Frecuencia</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de medición</w:t>
            </w:r>
          </w:p>
        </w:tc>
        <w:tc>
          <w:tcPr>
            <w:tcW w:w="5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Línea</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base</w:t>
            </w:r>
          </w:p>
        </w:tc>
        <w:tc>
          <w:tcPr>
            <w:tcW w:w="9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Metas</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programadas</w:t>
            </w:r>
          </w:p>
        </w:tc>
        <w:tc>
          <w:tcPr>
            <w:tcW w:w="9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Metas</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ajustadas, en</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su caso</w:t>
            </w:r>
          </w:p>
        </w:tc>
        <w:tc>
          <w:tcPr>
            <w:tcW w:w="16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Avance de metas</w:t>
            </w:r>
          </w:p>
        </w:tc>
        <w:tc>
          <w:tcPr>
            <w:tcW w:w="126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Sentido del</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indicador</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(Ascendente/</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Descendente)</w:t>
            </w:r>
          </w:p>
        </w:tc>
        <w:tc>
          <w:tcPr>
            <w:tcW w:w="140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Fuentes de</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información</w:t>
            </w:r>
          </w:p>
        </w:tc>
      </w:tr>
      <w:tr w:rsidR="00CB0067" w:rsidRPr="00CB0067" w:rsidTr="00CB0067">
        <w:trPr>
          <w:trHeight w:val="361"/>
        </w:trPr>
        <w:tc>
          <w:tcPr>
            <w:tcW w:w="90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9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5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9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9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6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26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40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r>
      <w:tr w:rsidR="00CB0067" w:rsidRPr="00CB0067" w:rsidTr="00CB0067">
        <w:trPr>
          <w:trHeight w:val="361"/>
        </w:trPr>
        <w:tc>
          <w:tcPr>
            <w:tcW w:w="90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9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5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9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9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6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26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40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r>
      <w:tr w:rsidR="00CB0067" w:rsidRPr="00CB0067" w:rsidTr="00CB0067">
        <w:trPr>
          <w:trHeight w:val="376"/>
        </w:trPr>
        <w:tc>
          <w:tcPr>
            <w:tcW w:w="90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9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5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9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9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6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26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40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r>
    </w:tbl>
    <w:p w:rsidR="00CB0067" w:rsidRPr="00CB0067" w:rsidRDefault="00CB0067" w:rsidP="00CB0067">
      <w:pPr>
        <w:shd w:val="clear" w:color="auto" w:fill="FFFFFF"/>
        <w:spacing w:line="240" w:lineRule="auto"/>
        <w:jc w:val="both"/>
        <w:rPr>
          <w:rFonts w:ascii="Times New Roman" w:eastAsia="Times New Roman" w:hAnsi="Times New Roman" w:cs="Times New Roman"/>
          <w:color w:val="2F2F2F"/>
          <w:sz w:val="24"/>
          <w:szCs w:val="24"/>
          <w:lang w:eastAsia="es-MX"/>
        </w:rPr>
      </w:pPr>
      <w:r w:rsidRPr="00CB0067">
        <w:rPr>
          <w:rFonts w:ascii="Times New Roman" w:eastAsia="Times New Roman" w:hAnsi="Times New Roman" w:cs="Times New Roman"/>
          <w:color w:val="2F2F2F"/>
          <w:sz w:val="24"/>
          <w:szCs w:val="24"/>
          <w:lang w:eastAsia="es-MX"/>
        </w:rPr>
        <w:t> </w:t>
      </w:r>
    </w:p>
    <w:p w:rsidR="00CB0067" w:rsidRPr="00CB0067" w:rsidRDefault="00CB0067" w:rsidP="00CB0067">
      <w:pPr>
        <w:shd w:val="clear" w:color="auto" w:fill="FFFFFF"/>
        <w:spacing w:line="240" w:lineRule="auto"/>
        <w:jc w:val="both"/>
        <w:rPr>
          <w:rFonts w:ascii="Times New Roman" w:eastAsia="Times New Roman" w:hAnsi="Times New Roman" w:cs="Times New Roman"/>
          <w:color w:val="2F2F2F"/>
          <w:sz w:val="16"/>
          <w:szCs w:val="16"/>
          <w:lang w:eastAsia="es-MX"/>
        </w:rPr>
      </w:pPr>
      <w:r w:rsidRPr="00CB0067">
        <w:rPr>
          <w:rFonts w:ascii="Arial" w:eastAsia="Times New Roman" w:hAnsi="Arial" w:cs="Arial"/>
          <w:color w:val="2F2F2F"/>
          <w:sz w:val="16"/>
          <w:szCs w:val="16"/>
          <w:lang w:eastAsia="es-MX"/>
        </w:rPr>
        <w:t>Periodo de actualización de la información: anual</w:t>
      </w:r>
    </w:p>
    <w:p w:rsidR="00CB0067" w:rsidRPr="00CB0067" w:rsidRDefault="00CB0067" w:rsidP="00CB0067">
      <w:pPr>
        <w:shd w:val="clear" w:color="auto" w:fill="FFFFFF"/>
        <w:spacing w:line="240" w:lineRule="auto"/>
        <w:jc w:val="both"/>
        <w:rPr>
          <w:rFonts w:ascii="Times New Roman" w:eastAsia="Times New Roman" w:hAnsi="Times New Roman" w:cs="Times New Roman"/>
          <w:color w:val="2F2F2F"/>
          <w:sz w:val="16"/>
          <w:szCs w:val="16"/>
          <w:lang w:eastAsia="es-MX"/>
        </w:rPr>
      </w:pPr>
      <w:r w:rsidRPr="00CB0067">
        <w:rPr>
          <w:rFonts w:ascii="Arial" w:eastAsia="Times New Roman" w:hAnsi="Arial" w:cs="Arial"/>
          <w:color w:val="2F2F2F"/>
          <w:sz w:val="16"/>
          <w:szCs w:val="16"/>
          <w:lang w:eastAsia="es-MX"/>
        </w:rPr>
        <w:t>Fecha de actualización: día/mes/año</w:t>
      </w:r>
    </w:p>
    <w:p w:rsidR="00CB0067" w:rsidRPr="00CB0067" w:rsidRDefault="00CB0067" w:rsidP="00CB0067">
      <w:pPr>
        <w:shd w:val="clear" w:color="auto" w:fill="FFFFFF"/>
        <w:spacing w:line="240" w:lineRule="auto"/>
        <w:jc w:val="both"/>
        <w:rPr>
          <w:rFonts w:ascii="Times New Roman" w:eastAsia="Times New Roman" w:hAnsi="Times New Roman" w:cs="Times New Roman"/>
          <w:color w:val="2F2F2F"/>
          <w:sz w:val="16"/>
          <w:szCs w:val="16"/>
          <w:lang w:eastAsia="es-MX"/>
        </w:rPr>
      </w:pPr>
      <w:r w:rsidRPr="00CB0067">
        <w:rPr>
          <w:rFonts w:ascii="Arial" w:eastAsia="Times New Roman" w:hAnsi="Arial" w:cs="Arial"/>
          <w:color w:val="2F2F2F"/>
          <w:sz w:val="16"/>
          <w:szCs w:val="16"/>
          <w:lang w:eastAsia="es-MX"/>
        </w:rPr>
        <w:t>Fecha de validación: día/mes/año</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6"/>
          <w:szCs w:val="16"/>
          <w:lang w:eastAsia="es-MX"/>
        </w:rPr>
      </w:pPr>
      <w:r w:rsidRPr="00CB0067">
        <w:rPr>
          <w:rFonts w:ascii="Arial" w:eastAsia="Times New Roman" w:hAnsi="Arial" w:cs="Arial"/>
          <w:color w:val="2F2F2F"/>
          <w:sz w:val="16"/>
          <w:szCs w:val="16"/>
          <w:lang w:eastAsia="es-MX"/>
        </w:rPr>
        <w:t>Área(s) o unidad(es) administrativa(s) que genera(n) o posee(n) la información: ________________.</w:t>
      </w:r>
    </w:p>
    <w:p w:rsidR="00CB0067" w:rsidRPr="00CB0067" w:rsidRDefault="00CB0067" w:rsidP="00CB0067">
      <w:pPr>
        <w:shd w:val="clear" w:color="auto" w:fill="FFFFFF"/>
        <w:spacing w:after="80" w:line="240" w:lineRule="auto"/>
        <w:ind w:hanging="720"/>
        <w:jc w:val="both"/>
        <w:rPr>
          <w:rFonts w:ascii="Times New Roman" w:eastAsia="Times New Roman" w:hAnsi="Times New Roman" w:cs="Times New Roman"/>
          <w:color w:val="2F2F2F"/>
          <w:sz w:val="18"/>
          <w:szCs w:val="18"/>
          <w:lang w:eastAsia="es-MX"/>
        </w:rPr>
      </w:pPr>
      <w:r w:rsidRPr="00CB0067">
        <w:rPr>
          <w:rFonts w:ascii="Arial" w:eastAsia="Times New Roman" w:hAnsi="Arial" w:cs="Arial"/>
          <w:i/>
          <w:iCs/>
          <w:color w:val="2F2F2F"/>
          <w:sz w:val="18"/>
          <w:szCs w:val="18"/>
          <w:lang w:eastAsia="es-MX"/>
        </w:rPr>
        <w:t>VII.</w:t>
      </w:r>
      <w:r w:rsidRPr="00CB0067">
        <w:rPr>
          <w:rFonts w:ascii="Arial" w:eastAsia="Times New Roman" w:hAnsi="Arial" w:cs="Arial"/>
          <w:color w:val="2F2F2F"/>
          <w:sz w:val="20"/>
          <w:szCs w:val="20"/>
          <w:lang w:eastAsia="es-MX"/>
        </w:rPr>
        <w:t>       </w:t>
      </w:r>
      <w:r w:rsidRPr="00CB0067">
        <w:rPr>
          <w:rFonts w:ascii="Arial" w:eastAsia="Times New Roman" w:hAnsi="Arial" w:cs="Arial"/>
          <w:i/>
          <w:iCs/>
          <w:color w:val="2F2F2F"/>
          <w:sz w:val="18"/>
          <w:szCs w:val="18"/>
          <w:lang w:eastAsia="es-MX"/>
        </w:rPr>
        <w:t>El directorio de todos los servidores públicos, a partir del nivel de jefe de departamento o suequivalente, o de menor nivel, cuando se brinde atención al público; manejen o apliquenrecursos públicos; realicen actos de autoridad, o presten servicios profesionales bajo elrégimen de confianza u honorarios y personal de base. El directorio deberá incluir al menos elnombre, cargo o nombramiento asignado, nivel del puesto en la estructura orgánica, fecha dealta en el cargo, número telefónico, domicilio para recibir correspondencia y dirección decorreo electrónico oficiales</w:t>
      </w:r>
    </w:p>
    <w:p w:rsidR="00CB0067" w:rsidRPr="00CB0067" w:rsidRDefault="00CB0067" w:rsidP="00CB0067">
      <w:pPr>
        <w:shd w:val="clear" w:color="auto" w:fill="FFFFFF"/>
        <w:spacing w:after="80"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color w:val="2F2F2F"/>
          <w:sz w:val="18"/>
          <w:szCs w:val="18"/>
          <w:lang w:eastAsia="es-MX"/>
        </w:rPr>
        <w:t>Para el cumplimiento de la presente fracción los sujetos obligados deberán integrar el directorio con los datos básicospara establecer contacto con sus servidores(as) públicos(as), integrantes y/o miembros, así como toda persona quedesempeñe un empleo, cargo o comisión y/o ejerza actos de autoridad en los mismos.</w:t>
      </w:r>
    </w:p>
    <w:p w:rsidR="00CB0067" w:rsidRPr="00CB0067" w:rsidRDefault="00CB0067" w:rsidP="00CB0067">
      <w:pPr>
        <w:shd w:val="clear" w:color="auto" w:fill="FFFFFF"/>
        <w:spacing w:after="80"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color w:val="2F2F2F"/>
          <w:sz w:val="18"/>
          <w:szCs w:val="18"/>
          <w:lang w:eastAsia="es-MX"/>
        </w:rPr>
        <w:t>Se publicará la información correspondiente desde el nivel de jefe de departamento o equivalente, hasta el titular delsujeto obligado; y de menor nivel en caso de que brinden atención al público, manejen o apliquen recursos públicos,realicen actos de autoridad o presten servicios profesionales bajo el régimen de honorarios, confianza y personal debase(7).</w:t>
      </w:r>
    </w:p>
    <w:p w:rsidR="00CB0067" w:rsidRPr="00CB0067" w:rsidRDefault="00CB0067" w:rsidP="00CB0067">
      <w:pPr>
        <w:shd w:val="clear" w:color="auto" w:fill="FFFFFF"/>
        <w:spacing w:after="80"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color w:val="2F2F2F"/>
          <w:sz w:val="18"/>
          <w:szCs w:val="18"/>
          <w:lang w:eastAsia="es-MX"/>
        </w:rPr>
        <w:t>Respecto de los prestadores de servicios profesionales reportados se incluirá una leyenda que</w:t>
      </w:r>
    </w:p>
    <w:p w:rsidR="00CB0067" w:rsidRPr="00CB0067" w:rsidRDefault="00CB0067" w:rsidP="00CB0067">
      <w:pPr>
        <w:shd w:val="clear" w:color="auto" w:fill="FFFFFF"/>
        <w:spacing w:after="80"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color w:val="2F2F2F"/>
          <w:sz w:val="18"/>
          <w:szCs w:val="18"/>
          <w:lang w:eastAsia="es-MX"/>
        </w:rPr>
        <w:t>especifique que éstos no forman parte de la estructura orgánica del sujeto obligado toda vez que fungen como apoyo parael desarrollo de las actividades de los puestos que sí conforman la estructura.</w:t>
      </w:r>
    </w:p>
    <w:p w:rsidR="00CB0067" w:rsidRPr="00CB0067" w:rsidRDefault="00CB0067" w:rsidP="00CB0067">
      <w:pPr>
        <w:shd w:val="clear" w:color="auto" w:fill="FFFFFF"/>
        <w:spacing w:after="80"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color w:val="2F2F2F"/>
          <w:sz w:val="18"/>
          <w:szCs w:val="18"/>
          <w:lang w:eastAsia="es-MX"/>
        </w:rPr>
        <w:t>La información que se publique en cumplimiento de la presente fracción guardará correspondencia con lo publicado enlas fracciones II (estructura orgánica), III (facultades de cada área), VIII (remuneración), IX (gastos de representación yviáticos), X (total de plazas y personal de base y confianza), XII (declaraciones patrimoniales), XIII (Unidad deTransparencia), XIV (convocatorias a concursos para ocupar cargos públicos) y XVII (información curricular deservidores[as] públicos[as]) del artículo 70 de la Ley General.</w:t>
      </w:r>
    </w:p>
    <w:p w:rsidR="00CB0067" w:rsidRPr="00CB0067" w:rsidRDefault="00CB0067" w:rsidP="00CB0067">
      <w:pPr>
        <w:shd w:val="clear" w:color="auto" w:fill="FFFFFF"/>
        <w:spacing w:after="80"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_______________________________________________________________________________________</w:t>
      </w:r>
    </w:p>
    <w:p w:rsidR="00CB0067" w:rsidRPr="00CB0067" w:rsidRDefault="00CB0067" w:rsidP="00CB0067">
      <w:pPr>
        <w:shd w:val="clear" w:color="auto" w:fill="FFFFFF"/>
        <w:spacing w:after="80"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lastRenderedPageBreak/>
        <w:t>Periodo de actualización</w:t>
      </w:r>
      <w:r w:rsidRPr="00CB0067">
        <w:rPr>
          <w:rFonts w:ascii="Arial" w:eastAsia="Times New Roman" w:hAnsi="Arial" w:cs="Arial"/>
          <w:color w:val="2F2F2F"/>
          <w:sz w:val="18"/>
          <w:szCs w:val="18"/>
          <w:lang w:eastAsia="es-MX"/>
        </w:rPr>
        <w:t>: trimestral</w:t>
      </w:r>
    </w:p>
    <w:p w:rsidR="00CB0067" w:rsidRPr="00CB0067" w:rsidRDefault="00CB0067" w:rsidP="00CB0067">
      <w:pPr>
        <w:shd w:val="clear" w:color="auto" w:fill="FFFFFF"/>
        <w:spacing w:after="80"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Conservar en sitio de Internet</w:t>
      </w:r>
      <w:r w:rsidRPr="00CB0067">
        <w:rPr>
          <w:rFonts w:ascii="Arial" w:eastAsia="Times New Roman" w:hAnsi="Arial" w:cs="Arial"/>
          <w:color w:val="2F2F2F"/>
          <w:sz w:val="18"/>
          <w:szCs w:val="18"/>
          <w:lang w:eastAsia="es-MX"/>
        </w:rPr>
        <w:t>: información vigente</w:t>
      </w:r>
    </w:p>
    <w:p w:rsidR="00CB0067" w:rsidRPr="00CB0067" w:rsidRDefault="00CB0067" w:rsidP="00CB0067">
      <w:pPr>
        <w:shd w:val="clear" w:color="auto" w:fill="FFFFFF"/>
        <w:spacing w:after="80"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Aplica a</w:t>
      </w:r>
      <w:r w:rsidRPr="00CB0067">
        <w:rPr>
          <w:rFonts w:ascii="Arial" w:eastAsia="Times New Roman" w:hAnsi="Arial" w:cs="Arial"/>
          <w:color w:val="2F2F2F"/>
          <w:sz w:val="18"/>
          <w:szCs w:val="18"/>
          <w:lang w:eastAsia="es-MX"/>
        </w:rPr>
        <w:t>: todos los sujetos obligados</w:t>
      </w:r>
    </w:p>
    <w:p w:rsidR="00CB0067" w:rsidRPr="00CB0067" w:rsidRDefault="00CB0067" w:rsidP="00CB0067">
      <w:pPr>
        <w:shd w:val="clear" w:color="auto" w:fill="FFFFFF"/>
        <w:spacing w:after="80"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_______________________________________________________________________________________</w:t>
      </w:r>
    </w:p>
    <w:p w:rsidR="00CB0067" w:rsidRPr="00CB0067" w:rsidRDefault="00CB0067" w:rsidP="00CB0067">
      <w:pPr>
        <w:shd w:val="clear" w:color="auto" w:fill="FFFFFF"/>
        <w:spacing w:after="80"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Criterios sustantivos de contenido</w:t>
      </w:r>
    </w:p>
    <w:p w:rsidR="00CB0067" w:rsidRPr="00CB0067" w:rsidRDefault="00CB0067" w:rsidP="00CB0067">
      <w:pPr>
        <w:shd w:val="clear" w:color="auto" w:fill="FFFFFF"/>
        <w:spacing w:after="80"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1</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Clave o nivel del puesto (de acuerdo con el catálogo que regule la actividad del sujetoobligado)</w:t>
      </w:r>
    </w:p>
    <w:p w:rsidR="00CB0067" w:rsidRPr="00CB0067" w:rsidRDefault="00CB0067" w:rsidP="00CB0067">
      <w:pPr>
        <w:shd w:val="clear" w:color="auto" w:fill="FFFFFF"/>
        <w:spacing w:after="80"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2</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Denominación del cargo o nombramiento otorgado</w:t>
      </w:r>
    </w:p>
    <w:p w:rsidR="00CB0067" w:rsidRPr="00CB0067" w:rsidRDefault="00CB0067" w:rsidP="00CB0067">
      <w:pPr>
        <w:shd w:val="clear" w:color="auto" w:fill="FFFFFF"/>
        <w:spacing w:after="80"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3</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Nombre del servidor(a) público(a)(nombre[s], primer apellido, segundo apellido), integrante y/omiembro del sujeto obligado, y/o persona que desempeñe un empleo, cargo o comisión y/oejerza actos de autoridad(8). En su caso, incluir una leyenda que especifique el motivo por elcual no existe servidor público ocupando el cargo, por ejemplo: </w:t>
      </w:r>
      <w:r w:rsidRPr="00CB0067">
        <w:rPr>
          <w:rFonts w:ascii="Arial" w:eastAsia="Times New Roman" w:hAnsi="Arial" w:cs="Arial"/>
          <w:i/>
          <w:iCs/>
          <w:color w:val="2F2F2F"/>
          <w:sz w:val="18"/>
          <w:szCs w:val="18"/>
          <w:lang w:eastAsia="es-MX"/>
        </w:rPr>
        <w:t>Vacante</w:t>
      </w:r>
    </w:p>
    <w:p w:rsidR="00CB0067" w:rsidRPr="00CB0067" w:rsidRDefault="00CB0067" w:rsidP="00CB0067">
      <w:pPr>
        <w:shd w:val="clear" w:color="auto" w:fill="FFFFFF"/>
        <w:spacing w:after="80"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4</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Área o unidad administrativa de adscripción (de acuerdo con el catálogo de unidadesadministrativas o puestos)</w:t>
      </w:r>
    </w:p>
    <w:p w:rsidR="00CB0067" w:rsidRPr="00CB0067" w:rsidRDefault="00CB0067" w:rsidP="00CB0067">
      <w:pPr>
        <w:shd w:val="clear" w:color="auto" w:fill="FFFFFF"/>
        <w:spacing w:after="80"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5</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Fecha de alta en el cargo con el formato día/mes/año (ej. 31/Marzo/2016)</w:t>
      </w:r>
    </w:p>
    <w:p w:rsidR="00CB0067" w:rsidRPr="00CB0067" w:rsidRDefault="00CB0067" w:rsidP="00CB0067">
      <w:pPr>
        <w:shd w:val="clear" w:color="auto" w:fill="FFFFFF"/>
        <w:spacing w:after="80"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6</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Domicilio para recibir correspondencia oficial (tipo de vialidad [catálogo], nombre de vialidad[calle], número exterior, número interior [en su caso], tipo de asentamiento humano [catálogo],nombre de asentamiento humano [colonia], clave de la localidad [catálogo], nombre de lalocalidad [catálogo], clave del municipio [catálogo], nombre del municipio o delegación[catálogo], clave de la entidad federativa [catálogo], nombre de la entidad federativa [catálogo],código postal)(9)</w:t>
      </w:r>
    </w:p>
    <w:p w:rsidR="00CB0067" w:rsidRPr="00CB0067" w:rsidRDefault="00CB0067" w:rsidP="00CB0067">
      <w:pPr>
        <w:shd w:val="clear" w:color="auto" w:fill="FFFFFF"/>
        <w:spacing w:after="68"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7</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Número(s) de teléfono(s) oficial(es) y extensión (es)</w:t>
      </w:r>
    </w:p>
    <w:p w:rsidR="00CB0067" w:rsidRPr="00CB0067" w:rsidRDefault="00CB0067" w:rsidP="00CB0067">
      <w:pPr>
        <w:shd w:val="clear" w:color="auto" w:fill="FFFFFF"/>
        <w:spacing w:after="68"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8</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Correo electrónico oficial, en su caso</w:t>
      </w:r>
    </w:p>
    <w:p w:rsidR="00CB0067" w:rsidRPr="00CB0067" w:rsidRDefault="00CB0067" w:rsidP="00CB0067">
      <w:pPr>
        <w:shd w:val="clear" w:color="auto" w:fill="FFFFFF"/>
        <w:spacing w:after="68"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9</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Respecto de los prestadores de servicios profesionales reportados se incluirá una leyenda queespecifique que éstos no forman parte de la estructura orgánica del sujeto obligado toda vezque fungen como apoyo para el desarrollo de las actividades de los puestos que sí conformanla estructura</w:t>
      </w:r>
    </w:p>
    <w:p w:rsidR="00CB0067" w:rsidRPr="00CB0067" w:rsidRDefault="00CB0067" w:rsidP="00CB0067">
      <w:pPr>
        <w:shd w:val="clear" w:color="auto" w:fill="FFFFFF"/>
        <w:spacing w:after="68"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Criterios adjetivos de actualización</w:t>
      </w:r>
    </w:p>
    <w:p w:rsidR="00CB0067" w:rsidRPr="00CB0067" w:rsidRDefault="00CB0067" w:rsidP="00CB0067">
      <w:pPr>
        <w:shd w:val="clear" w:color="auto" w:fill="FFFFFF"/>
        <w:spacing w:after="68"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10</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Periodo de actualización de la información: trimestral</w:t>
      </w:r>
    </w:p>
    <w:p w:rsidR="00CB0067" w:rsidRPr="00CB0067" w:rsidRDefault="00CB0067" w:rsidP="00CB0067">
      <w:pPr>
        <w:shd w:val="clear" w:color="auto" w:fill="FFFFFF"/>
        <w:spacing w:after="68"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11</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La información publicada deberá estar actualizada al periodo que corresponde de acuerdo conla </w:t>
      </w:r>
      <w:r w:rsidRPr="00CB0067">
        <w:rPr>
          <w:rFonts w:ascii="Arial" w:eastAsia="Times New Roman" w:hAnsi="Arial" w:cs="Arial"/>
          <w:i/>
          <w:iCs/>
          <w:color w:val="2F2F2F"/>
          <w:sz w:val="18"/>
          <w:szCs w:val="18"/>
          <w:lang w:eastAsia="es-MX"/>
        </w:rPr>
        <w:t>Tabla de actualización y conservación de la información</w:t>
      </w:r>
    </w:p>
    <w:p w:rsidR="00CB0067" w:rsidRPr="00CB0067" w:rsidRDefault="00CB0067" w:rsidP="00CB0067">
      <w:pPr>
        <w:shd w:val="clear" w:color="auto" w:fill="FFFFFF"/>
        <w:spacing w:after="68"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12</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Conservar en el sitio de Internet y a través de la Plataforma Nacional la información de acuerdocon la </w:t>
      </w:r>
      <w:r w:rsidRPr="00CB0067">
        <w:rPr>
          <w:rFonts w:ascii="Arial" w:eastAsia="Times New Roman" w:hAnsi="Arial" w:cs="Arial"/>
          <w:i/>
          <w:iCs/>
          <w:color w:val="2F2F2F"/>
          <w:sz w:val="18"/>
          <w:szCs w:val="18"/>
          <w:lang w:eastAsia="es-MX"/>
        </w:rPr>
        <w:t>Tabla de actualización y conservación de la información</w:t>
      </w:r>
    </w:p>
    <w:p w:rsidR="00CB0067" w:rsidRPr="00CB0067" w:rsidRDefault="00CB0067" w:rsidP="00CB0067">
      <w:pPr>
        <w:shd w:val="clear" w:color="auto" w:fill="FFFFFF"/>
        <w:spacing w:after="68"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Criterios adjetivos de confiabilidad</w:t>
      </w:r>
    </w:p>
    <w:p w:rsidR="00CB0067" w:rsidRPr="00CB0067" w:rsidRDefault="00CB0067" w:rsidP="00CB0067">
      <w:pPr>
        <w:shd w:val="clear" w:color="auto" w:fill="FFFFFF"/>
        <w:spacing w:after="68"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13</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Área(s) o unidad(es) administrativa(s) que genera(n) o posee(n) la información respectiva y sonresponsables de publicarla y actualizarla</w:t>
      </w:r>
    </w:p>
    <w:p w:rsidR="00CB0067" w:rsidRPr="00CB0067" w:rsidRDefault="00CB0067" w:rsidP="00CB0067">
      <w:pPr>
        <w:shd w:val="clear" w:color="auto" w:fill="FFFFFF"/>
        <w:spacing w:after="68"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14</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Fecha de actualización de la información publicada con el formato día/mes/año (por ej.31/Marzo/2016)</w:t>
      </w:r>
    </w:p>
    <w:p w:rsidR="00CB0067" w:rsidRPr="00CB0067" w:rsidRDefault="00CB0067" w:rsidP="00CB0067">
      <w:pPr>
        <w:shd w:val="clear" w:color="auto" w:fill="FFFFFF"/>
        <w:spacing w:after="68"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15</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Fecha de validación de la información publicada con el formato día/mes/año (por ej.31/Marzo/2016)</w:t>
      </w:r>
    </w:p>
    <w:p w:rsidR="00CB0067" w:rsidRPr="00CB0067" w:rsidRDefault="00CB0067" w:rsidP="00CB0067">
      <w:pPr>
        <w:shd w:val="clear" w:color="auto" w:fill="FFFFFF"/>
        <w:spacing w:after="68" w:line="240" w:lineRule="auto"/>
        <w:jc w:val="both"/>
        <w:rPr>
          <w:rFonts w:ascii="Times New Roman" w:eastAsia="Times New Roman" w:hAnsi="Times New Roman" w:cs="Times New Roman"/>
          <w:color w:val="2F2F2F"/>
          <w:sz w:val="24"/>
          <w:szCs w:val="24"/>
          <w:lang w:eastAsia="es-MX"/>
        </w:rPr>
      </w:pPr>
      <w:r w:rsidRPr="00CB0067">
        <w:rPr>
          <w:rFonts w:ascii="Times New Roman" w:eastAsia="Times New Roman" w:hAnsi="Times New Roman" w:cs="Times New Roman"/>
          <w:color w:val="2F2F2F"/>
          <w:sz w:val="24"/>
          <w:szCs w:val="24"/>
          <w:lang w:eastAsia="es-MX"/>
        </w:rPr>
        <w:t> </w:t>
      </w:r>
    </w:p>
    <w:p w:rsidR="00CB0067" w:rsidRPr="00CB0067" w:rsidRDefault="00CB0067" w:rsidP="00CB0067">
      <w:pPr>
        <w:shd w:val="clear" w:color="auto" w:fill="FFFFFF"/>
        <w:spacing w:after="68"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Criterios adjetivos de formato</w:t>
      </w:r>
    </w:p>
    <w:p w:rsidR="00CB0067" w:rsidRPr="00CB0067" w:rsidRDefault="00CB0067" w:rsidP="00CB0067">
      <w:pPr>
        <w:shd w:val="clear" w:color="auto" w:fill="FFFFFF"/>
        <w:spacing w:after="68"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16</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La información publicada se organiza mediante el formato 7, en el que se incluyen todos loscampos especificados en los criterios sustantivos de contenido</w:t>
      </w:r>
    </w:p>
    <w:p w:rsidR="00CB0067" w:rsidRPr="00CB0067" w:rsidRDefault="00CB0067" w:rsidP="00CB0067">
      <w:pPr>
        <w:shd w:val="clear" w:color="auto" w:fill="FFFFFF"/>
        <w:spacing w:after="68"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17</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El soporte de la información permite su reutilización</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Formato 7. LGT_Art_70_Fr_VII</w:t>
      </w:r>
    </w:p>
    <w:p w:rsidR="00CB0067" w:rsidRPr="00CB0067" w:rsidRDefault="00CB0067" w:rsidP="00CB0067">
      <w:pPr>
        <w:shd w:val="clear" w:color="auto" w:fill="FFFFFF"/>
        <w:spacing w:after="101" w:line="240" w:lineRule="auto"/>
        <w:jc w:val="center"/>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Directorio de &lt;&lt;sujeto obligado&gt;&gt;</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007"/>
        <w:gridCol w:w="1401"/>
        <w:gridCol w:w="1051"/>
        <w:gridCol w:w="855"/>
        <w:gridCol w:w="902"/>
        <w:gridCol w:w="1352"/>
        <w:gridCol w:w="1352"/>
      </w:tblGrid>
      <w:tr w:rsidR="00CB0067" w:rsidRPr="00CB0067" w:rsidTr="00CB0067">
        <w:trPr>
          <w:trHeight w:val="917"/>
        </w:trPr>
        <w:tc>
          <w:tcPr>
            <w:tcW w:w="1007" w:type="dxa"/>
            <w:vMerge w:val="restart"/>
            <w:tcBorders>
              <w:top w:val="single" w:sz="6" w:space="0" w:color="000000"/>
              <w:left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Clave o nivel</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del puesto</w:t>
            </w:r>
          </w:p>
        </w:tc>
        <w:tc>
          <w:tcPr>
            <w:tcW w:w="1401" w:type="dxa"/>
            <w:vMerge w:val="restart"/>
            <w:tcBorders>
              <w:top w:val="single" w:sz="6" w:space="0" w:color="000000"/>
              <w:left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Denominación del</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cargo o</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nombramiento</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otorgado</w:t>
            </w:r>
          </w:p>
        </w:tc>
        <w:tc>
          <w:tcPr>
            <w:tcW w:w="2808" w:type="dxa"/>
            <w:gridSpan w:val="3"/>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Nombre del servidor(a) público(a)</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(nombre(s), integrante y/o, miembro del</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sujeto obligado, y/o persona que</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desempeñe un empleo, cargo o comisión</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y/o ejerza actos de autoridad</w:t>
            </w:r>
          </w:p>
        </w:tc>
        <w:tc>
          <w:tcPr>
            <w:tcW w:w="1352" w:type="dxa"/>
            <w:vMerge w:val="restart"/>
            <w:tcBorders>
              <w:top w:val="single" w:sz="6" w:space="0" w:color="000000"/>
              <w:left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Área o unidad</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administrativa de</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adscripción</w:t>
            </w:r>
          </w:p>
        </w:tc>
        <w:tc>
          <w:tcPr>
            <w:tcW w:w="1352" w:type="dxa"/>
            <w:vMerge w:val="restart"/>
            <w:tcBorders>
              <w:top w:val="single" w:sz="6" w:space="0" w:color="000000"/>
              <w:left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Fecha de alta en el</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cargo (día/mes/</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año)</w:t>
            </w:r>
          </w:p>
        </w:tc>
      </w:tr>
      <w:tr w:rsidR="00CB0067" w:rsidRPr="00CB0067" w:rsidTr="00CB0067">
        <w:trPr>
          <w:trHeight w:val="409"/>
        </w:trPr>
        <w:tc>
          <w:tcPr>
            <w:tcW w:w="0" w:type="auto"/>
            <w:vMerge/>
            <w:tcBorders>
              <w:top w:val="single" w:sz="6" w:space="0" w:color="000000"/>
              <w:left w:val="single" w:sz="6" w:space="0" w:color="000000"/>
              <w:right w:val="single" w:sz="6" w:space="0" w:color="000000"/>
            </w:tcBorders>
            <w:shd w:val="clear" w:color="auto" w:fill="FFFFFF"/>
            <w:vAlign w:val="center"/>
            <w:hideMark/>
          </w:tcPr>
          <w:p w:rsidR="00CB0067" w:rsidRPr="00CB0067" w:rsidRDefault="00CB0067" w:rsidP="00CB0067">
            <w:pPr>
              <w:spacing w:after="0" w:line="240" w:lineRule="auto"/>
              <w:jc w:val="both"/>
              <w:rPr>
                <w:rFonts w:ascii="Times New Roman" w:eastAsia="Times New Roman" w:hAnsi="Times New Roman" w:cs="Times New Roman"/>
                <w:color w:val="000000"/>
                <w:sz w:val="14"/>
                <w:szCs w:val="14"/>
                <w:lang w:eastAsia="es-MX"/>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CB0067" w:rsidRPr="00CB0067" w:rsidRDefault="00CB0067" w:rsidP="00CB0067">
            <w:pPr>
              <w:spacing w:after="0" w:line="240" w:lineRule="auto"/>
              <w:jc w:val="both"/>
              <w:rPr>
                <w:rFonts w:ascii="Times New Roman" w:eastAsia="Times New Roman" w:hAnsi="Times New Roman" w:cs="Times New Roman"/>
                <w:color w:val="000000"/>
                <w:sz w:val="14"/>
                <w:szCs w:val="14"/>
                <w:lang w:eastAsia="es-MX"/>
              </w:rPr>
            </w:pPr>
          </w:p>
        </w:tc>
        <w:tc>
          <w:tcPr>
            <w:tcW w:w="10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Nombre(s)</w:t>
            </w:r>
          </w:p>
        </w:tc>
        <w:tc>
          <w:tcPr>
            <w:tcW w:w="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Primer</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apellido</w:t>
            </w:r>
          </w:p>
        </w:tc>
        <w:tc>
          <w:tcPr>
            <w:tcW w:w="9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Segundo</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apellido</w:t>
            </w: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CB0067" w:rsidRPr="00CB0067" w:rsidRDefault="00CB0067" w:rsidP="00CB0067">
            <w:pPr>
              <w:spacing w:after="0" w:line="240" w:lineRule="auto"/>
              <w:jc w:val="both"/>
              <w:rPr>
                <w:rFonts w:ascii="Times New Roman" w:eastAsia="Times New Roman" w:hAnsi="Times New Roman" w:cs="Times New Roman"/>
                <w:color w:val="000000"/>
                <w:sz w:val="14"/>
                <w:szCs w:val="14"/>
                <w:lang w:eastAsia="es-MX"/>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CB0067" w:rsidRPr="00CB0067" w:rsidRDefault="00CB0067" w:rsidP="00CB0067">
            <w:pPr>
              <w:spacing w:after="0" w:line="240" w:lineRule="auto"/>
              <w:jc w:val="both"/>
              <w:rPr>
                <w:rFonts w:ascii="Times New Roman" w:eastAsia="Times New Roman" w:hAnsi="Times New Roman" w:cs="Times New Roman"/>
                <w:color w:val="000000"/>
                <w:sz w:val="14"/>
                <w:szCs w:val="14"/>
                <w:lang w:eastAsia="es-MX"/>
              </w:rPr>
            </w:pPr>
          </w:p>
        </w:tc>
      </w:tr>
      <w:tr w:rsidR="00CB0067" w:rsidRPr="00CB0067" w:rsidTr="00CB0067">
        <w:trPr>
          <w:trHeight w:val="244"/>
        </w:trPr>
        <w:tc>
          <w:tcPr>
            <w:tcW w:w="10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lastRenderedPageBreak/>
              <w:t> </w:t>
            </w:r>
          </w:p>
        </w:tc>
        <w:tc>
          <w:tcPr>
            <w:tcW w:w="14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0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9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35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35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r>
      <w:tr w:rsidR="00CB0067" w:rsidRPr="00CB0067" w:rsidTr="00CB0067">
        <w:trPr>
          <w:trHeight w:val="259"/>
        </w:trPr>
        <w:tc>
          <w:tcPr>
            <w:tcW w:w="10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4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0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9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35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35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r>
    </w:tbl>
    <w:p w:rsidR="00CB0067" w:rsidRPr="00CB0067" w:rsidRDefault="00CB0067" w:rsidP="00CB0067">
      <w:pPr>
        <w:shd w:val="clear" w:color="auto" w:fill="FFFFFF"/>
        <w:spacing w:after="68" w:line="240" w:lineRule="auto"/>
        <w:jc w:val="both"/>
        <w:rPr>
          <w:rFonts w:ascii="Times New Roman" w:eastAsia="Times New Roman" w:hAnsi="Times New Roman" w:cs="Times New Roman"/>
          <w:color w:val="2F2F2F"/>
          <w:sz w:val="24"/>
          <w:szCs w:val="24"/>
          <w:lang w:eastAsia="es-MX"/>
        </w:rPr>
      </w:pPr>
      <w:r w:rsidRPr="00CB0067">
        <w:rPr>
          <w:rFonts w:ascii="Times New Roman" w:eastAsia="Times New Roman" w:hAnsi="Times New Roman" w:cs="Times New Roman"/>
          <w:color w:val="2F2F2F"/>
          <w:sz w:val="24"/>
          <w:szCs w:val="24"/>
          <w:lang w:eastAsia="es-MX"/>
        </w:rPr>
        <w:t> </w:t>
      </w: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576"/>
        <w:gridCol w:w="595"/>
        <w:gridCol w:w="595"/>
        <w:gridCol w:w="595"/>
        <w:gridCol w:w="869"/>
        <w:gridCol w:w="869"/>
        <w:gridCol w:w="639"/>
        <w:gridCol w:w="639"/>
        <w:gridCol w:w="670"/>
        <w:gridCol w:w="738"/>
        <w:gridCol w:w="688"/>
        <w:gridCol w:w="688"/>
        <w:gridCol w:w="551"/>
      </w:tblGrid>
      <w:tr w:rsidR="00CB0067" w:rsidRPr="00CB0067" w:rsidTr="00CB0067">
        <w:trPr>
          <w:trHeight w:val="212"/>
        </w:trPr>
        <w:tc>
          <w:tcPr>
            <w:tcW w:w="8712" w:type="dxa"/>
            <w:gridSpan w:val="13"/>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divId w:val="1607418526"/>
              <w:rPr>
                <w:rFonts w:ascii="Times New Roman" w:eastAsia="Times New Roman" w:hAnsi="Times New Roman" w:cs="Times New Roman"/>
                <w:color w:val="000000"/>
                <w:sz w:val="10"/>
                <w:szCs w:val="10"/>
                <w:lang w:eastAsia="es-MX"/>
              </w:rPr>
            </w:pPr>
            <w:r w:rsidRPr="00CB0067">
              <w:rPr>
                <w:rFonts w:ascii="Arial" w:eastAsia="Times New Roman" w:hAnsi="Arial" w:cs="Arial"/>
                <w:color w:val="000000"/>
                <w:sz w:val="10"/>
                <w:szCs w:val="10"/>
                <w:lang w:eastAsia="es-MX"/>
              </w:rPr>
              <w:t>Domicilio oficial</w:t>
            </w:r>
          </w:p>
        </w:tc>
      </w:tr>
      <w:tr w:rsidR="00CB0067" w:rsidRPr="00CB0067" w:rsidTr="00CB0067">
        <w:trPr>
          <w:trHeight w:val="550"/>
        </w:trPr>
        <w:tc>
          <w:tcPr>
            <w:tcW w:w="5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10"/>
                <w:szCs w:val="10"/>
                <w:lang w:eastAsia="es-MX"/>
              </w:rPr>
            </w:pPr>
            <w:r w:rsidRPr="00CB0067">
              <w:rPr>
                <w:rFonts w:ascii="Arial" w:eastAsia="Times New Roman" w:hAnsi="Arial" w:cs="Arial"/>
                <w:color w:val="000000"/>
                <w:sz w:val="10"/>
                <w:szCs w:val="10"/>
                <w:lang w:eastAsia="es-MX"/>
              </w:rPr>
              <w:t>Tipo</w:t>
            </w:r>
            <w:r w:rsidRPr="00CB0067">
              <w:rPr>
                <w:rFonts w:ascii="Times New Roman" w:eastAsia="Times New Roman" w:hAnsi="Times New Roman" w:cs="Times New Roman"/>
                <w:color w:val="000000"/>
                <w:sz w:val="10"/>
                <w:szCs w:val="10"/>
                <w:lang w:eastAsia="es-MX"/>
              </w:rPr>
              <w:br/>
            </w:r>
            <w:r w:rsidRPr="00CB0067">
              <w:rPr>
                <w:rFonts w:ascii="Arial" w:eastAsia="Times New Roman" w:hAnsi="Arial" w:cs="Arial"/>
                <w:color w:val="000000"/>
                <w:sz w:val="10"/>
                <w:szCs w:val="10"/>
                <w:lang w:eastAsia="es-MX"/>
              </w:rPr>
              <w:t>vialidad</w:t>
            </w:r>
          </w:p>
        </w:tc>
        <w:tc>
          <w:tcPr>
            <w:tcW w:w="5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10"/>
                <w:szCs w:val="10"/>
                <w:lang w:eastAsia="es-MX"/>
              </w:rPr>
            </w:pPr>
            <w:r w:rsidRPr="00CB0067">
              <w:rPr>
                <w:rFonts w:ascii="Arial" w:eastAsia="Times New Roman" w:hAnsi="Arial" w:cs="Arial"/>
                <w:color w:val="000000"/>
                <w:sz w:val="10"/>
                <w:szCs w:val="10"/>
                <w:lang w:eastAsia="es-MX"/>
              </w:rPr>
              <w:t>Nombre</w:t>
            </w:r>
            <w:r w:rsidRPr="00CB0067">
              <w:rPr>
                <w:rFonts w:ascii="Times New Roman" w:eastAsia="Times New Roman" w:hAnsi="Times New Roman" w:cs="Times New Roman"/>
                <w:color w:val="000000"/>
                <w:sz w:val="10"/>
                <w:szCs w:val="10"/>
                <w:lang w:eastAsia="es-MX"/>
              </w:rPr>
              <w:br/>
            </w:r>
            <w:r w:rsidRPr="00CB0067">
              <w:rPr>
                <w:rFonts w:ascii="Arial" w:eastAsia="Times New Roman" w:hAnsi="Arial" w:cs="Arial"/>
                <w:color w:val="000000"/>
                <w:sz w:val="10"/>
                <w:szCs w:val="10"/>
                <w:lang w:eastAsia="es-MX"/>
              </w:rPr>
              <w:t>vialidad</w:t>
            </w:r>
          </w:p>
        </w:tc>
        <w:tc>
          <w:tcPr>
            <w:tcW w:w="5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10"/>
                <w:szCs w:val="10"/>
                <w:lang w:eastAsia="es-MX"/>
              </w:rPr>
            </w:pPr>
            <w:r w:rsidRPr="00CB0067">
              <w:rPr>
                <w:rFonts w:ascii="Arial" w:eastAsia="Times New Roman" w:hAnsi="Arial" w:cs="Arial"/>
                <w:color w:val="000000"/>
                <w:sz w:val="10"/>
                <w:szCs w:val="10"/>
                <w:lang w:eastAsia="es-MX"/>
              </w:rPr>
              <w:t>Número</w:t>
            </w:r>
            <w:r w:rsidRPr="00CB0067">
              <w:rPr>
                <w:rFonts w:ascii="Times New Roman" w:eastAsia="Times New Roman" w:hAnsi="Times New Roman" w:cs="Times New Roman"/>
                <w:color w:val="000000"/>
                <w:sz w:val="10"/>
                <w:szCs w:val="10"/>
                <w:lang w:eastAsia="es-MX"/>
              </w:rPr>
              <w:br/>
            </w:r>
            <w:r w:rsidRPr="00CB0067">
              <w:rPr>
                <w:rFonts w:ascii="Arial" w:eastAsia="Times New Roman" w:hAnsi="Arial" w:cs="Arial"/>
                <w:color w:val="000000"/>
                <w:sz w:val="10"/>
                <w:szCs w:val="10"/>
                <w:lang w:eastAsia="es-MX"/>
              </w:rPr>
              <w:t>Exterior</w:t>
            </w:r>
          </w:p>
        </w:tc>
        <w:tc>
          <w:tcPr>
            <w:tcW w:w="5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10"/>
                <w:szCs w:val="10"/>
                <w:lang w:eastAsia="es-MX"/>
              </w:rPr>
            </w:pPr>
            <w:r w:rsidRPr="00CB0067">
              <w:rPr>
                <w:rFonts w:ascii="Arial" w:eastAsia="Times New Roman" w:hAnsi="Arial" w:cs="Arial"/>
                <w:color w:val="000000"/>
                <w:sz w:val="10"/>
                <w:szCs w:val="10"/>
                <w:lang w:eastAsia="es-MX"/>
              </w:rPr>
              <w:t>Número</w:t>
            </w:r>
            <w:r w:rsidRPr="00CB0067">
              <w:rPr>
                <w:rFonts w:ascii="Times New Roman" w:eastAsia="Times New Roman" w:hAnsi="Times New Roman" w:cs="Times New Roman"/>
                <w:color w:val="000000"/>
                <w:sz w:val="10"/>
                <w:szCs w:val="10"/>
                <w:lang w:eastAsia="es-MX"/>
              </w:rPr>
              <w:br/>
            </w:r>
            <w:r w:rsidRPr="00CB0067">
              <w:rPr>
                <w:rFonts w:ascii="Arial" w:eastAsia="Times New Roman" w:hAnsi="Arial" w:cs="Arial"/>
                <w:color w:val="000000"/>
                <w:sz w:val="10"/>
                <w:szCs w:val="10"/>
                <w:lang w:eastAsia="es-MX"/>
              </w:rPr>
              <w:t>Interior,</w:t>
            </w:r>
            <w:r w:rsidRPr="00CB0067">
              <w:rPr>
                <w:rFonts w:ascii="Times New Roman" w:eastAsia="Times New Roman" w:hAnsi="Times New Roman" w:cs="Times New Roman"/>
                <w:color w:val="000000"/>
                <w:sz w:val="10"/>
                <w:szCs w:val="10"/>
                <w:lang w:eastAsia="es-MX"/>
              </w:rPr>
              <w:br/>
            </w:r>
            <w:r w:rsidRPr="00CB0067">
              <w:rPr>
                <w:rFonts w:ascii="Arial" w:eastAsia="Times New Roman" w:hAnsi="Arial" w:cs="Arial"/>
                <w:color w:val="000000"/>
                <w:sz w:val="10"/>
                <w:szCs w:val="10"/>
                <w:lang w:eastAsia="es-MX"/>
              </w:rPr>
              <w:t>en su</w:t>
            </w:r>
            <w:r w:rsidRPr="00CB0067">
              <w:rPr>
                <w:rFonts w:ascii="Times New Roman" w:eastAsia="Times New Roman" w:hAnsi="Times New Roman" w:cs="Times New Roman"/>
                <w:color w:val="000000"/>
                <w:sz w:val="10"/>
                <w:szCs w:val="10"/>
                <w:lang w:eastAsia="es-MX"/>
              </w:rPr>
              <w:br/>
            </w:r>
            <w:r w:rsidRPr="00CB0067">
              <w:rPr>
                <w:rFonts w:ascii="Arial" w:eastAsia="Times New Roman" w:hAnsi="Arial" w:cs="Arial"/>
                <w:color w:val="000000"/>
                <w:sz w:val="10"/>
                <w:szCs w:val="10"/>
                <w:lang w:eastAsia="es-MX"/>
              </w:rPr>
              <w:t>caso</w:t>
            </w:r>
          </w:p>
        </w:tc>
        <w:tc>
          <w:tcPr>
            <w:tcW w:w="86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10"/>
                <w:szCs w:val="10"/>
                <w:lang w:eastAsia="es-MX"/>
              </w:rPr>
            </w:pPr>
            <w:r w:rsidRPr="00CB0067">
              <w:rPr>
                <w:rFonts w:ascii="Arial" w:eastAsia="Times New Roman" w:hAnsi="Arial" w:cs="Arial"/>
                <w:color w:val="000000"/>
                <w:sz w:val="10"/>
                <w:szCs w:val="10"/>
                <w:lang w:eastAsia="es-MX"/>
              </w:rPr>
              <w:t>Tipo de</w:t>
            </w:r>
            <w:r w:rsidRPr="00CB0067">
              <w:rPr>
                <w:rFonts w:ascii="Times New Roman" w:eastAsia="Times New Roman" w:hAnsi="Times New Roman" w:cs="Times New Roman"/>
                <w:color w:val="000000"/>
                <w:sz w:val="10"/>
                <w:szCs w:val="10"/>
                <w:lang w:eastAsia="es-MX"/>
              </w:rPr>
              <w:br/>
            </w:r>
            <w:r w:rsidRPr="00CB0067">
              <w:rPr>
                <w:rFonts w:ascii="Arial" w:eastAsia="Times New Roman" w:hAnsi="Arial" w:cs="Arial"/>
                <w:color w:val="000000"/>
                <w:sz w:val="10"/>
                <w:szCs w:val="10"/>
                <w:lang w:eastAsia="es-MX"/>
              </w:rPr>
              <w:t>asentamiento</w:t>
            </w:r>
          </w:p>
        </w:tc>
        <w:tc>
          <w:tcPr>
            <w:tcW w:w="86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10"/>
                <w:szCs w:val="10"/>
                <w:lang w:eastAsia="es-MX"/>
              </w:rPr>
            </w:pPr>
            <w:r w:rsidRPr="00CB0067">
              <w:rPr>
                <w:rFonts w:ascii="Arial" w:eastAsia="Times New Roman" w:hAnsi="Arial" w:cs="Arial"/>
                <w:color w:val="000000"/>
                <w:sz w:val="10"/>
                <w:szCs w:val="10"/>
                <w:lang w:eastAsia="es-MX"/>
              </w:rPr>
              <w:t>Nombre del</w:t>
            </w:r>
            <w:r w:rsidRPr="00CB0067">
              <w:rPr>
                <w:rFonts w:ascii="Times New Roman" w:eastAsia="Times New Roman" w:hAnsi="Times New Roman" w:cs="Times New Roman"/>
                <w:color w:val="000000"/>
                <w:sz w:val="10"/>
                <w:szCs w:val="10"/>
                <w:lang w:eastAsia="es-MX"/>
              </w:rPr>
              <w:br/>
            </w:r>
            <w:r w:rsidRPr="00CB0067">
              <w:rPr>
                <w:rFonts w:ascii="Arial" w:eastAsia="Times New Roman" w:hAnsi="Arial" w:cs="Arial"/>
                <w:color w:val="000000"/>
                <w:sz w:val="10"/>
                <w:szCs w:val="10"/>
                <w:lang w:eastAsia="es-MX"/>
              </w:rPr>
              <w:t>asentamiento</w:t>
            </w:r>
          </w:p>
        </w:tc>
        <w:tc>
          <w:tcPr>
            <w:tcW w:w="63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10"/>
                <w:szCs w:val="10"/>
                <w:lang w:eastAsia="es-MX"/>
              </w:rPr>
            </w:pPr>
            <w:r w:rsidRPr="00CB0067">
              <w:rPr>
                <w:rFonts w:ascii="Arial" w:eastAsia="Times New Roman" w:hAnsi="Arial" w:cs="Arial"/>
                <w:color w:val="000000"/>
                <w:sz w:val="10"/>
                <w:szCs w:val="10"/>
                <w:lang w:eastAsia="es-MX"/>
              </w:rPr>
              <w:t>Clave de</w:t>
            </w:r>
            <w:r w:rsidRPr="00CB0067">
              <w:rPr>
                <w:rFonts w:ascii="Times New Roman" w:eastAsia="Times New Roman" w:hAnsi="Times New Roman" w:cs="Times New Roman"/>
                <w:color w:val="000000"/>
                <w:sz w:val="10"/>
                <w:szCs w:val="10"/>
                <w:lang w:eastAsia="es-MX"/>
              </w:rPr>
              <w:br/>
            </w:r>
            <w:r w:rsidRPr="00CB0067">
              <w:rPr>
                <w:rFonts w:ascii="Arial" w:eastAsia="Times New Roman" w:hAnsi="Arial" w:cs="Arial"/>
                <w:color w:val="000000"/>
                <w:sz w:val="10"/>
                <w:szCs w:val="10"/>
                <w:lang w:eastAsia="es-MX"/>
              </w:rPr>
              <w:t>la</w:t>
            </w:r>
            <w:r w:rsidRPr="00CB0067">
              <w:rPr>
                <w:rFonts w:ascii="Times New Roman" w:eastAsia="Times New Roman" w:hAnsi="Times New Roman" w:cs="Times New Roman"/>
                <w:color w:val="000000"/>
                <w:sz w:val="10"/>
                <w:szCs w:val="10"/>
                <w:lang w:eastAsia="es-MX"/>
              </w:rPr>
              <w:br/>
            </w:r>
            <w:r w:rsidRPr="00CB0067">
              <w:rPr>
                <w:rFonts w:ascii="Arial" w:eastAsia="Times New Roman" w:hAnsi="Arial" w:cs="Arial"/>
                <w:color w:val="000000"/>
                <w:sz w:val="10"/>
                <w:szCs w:val="10"/>
                <w:lang w:eastAsia="es-MX"/>
              </w:rPr>
              <w:t>localidad</w:t>
            </w:r>
          </w:p>
        </w:tc>
        <w:tc>
          <w:tcPr>
            <w:tcW w:w="63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10"/>
                <w:szCs w:val="10"/>
                <w:lang w:eastAsia="es-MX"/>
              </w:rPr>
            </w:pPr>
            <w:r w:rsidRPr="00CB0067">
              <w:rPr>
                <w:rFonts w:ascii="Arial" w:eastAsia="Times New Roman" w:hAnsi="Arial" w:cs="Arial"/>
                <w:color w:val="000000"/>
                <w:sz w:val="10"/>
                <w:szCs w:val="10"/>
                <w:lang w:eastAsia="es-MX"/>
              </w:rPr>
              <w:t>Nombre de</w:t>
            </w:r>
            <w:r w:rsidRPr="00CB0067">
              <w:rPr>
                <w:rFonts w:ascii="Times New Roman" w:eastAsia="Times New Roman" w:hAnsi="Times New Roman" w:cs="Times New Roman"/>
                <w:color w:val="000000"/>
                <w:sz w:val="10"/>
                <w:szCs w:val="10"/>
                <w:lang w:eastAsia="es-MX"/>
              </w:rPr>
              <w:br/>
            </w:r>
            <w:r w:rsidRPr="00CB0067">
              <w:rPr>
                <w:rFonts w:ascii="Arial" w:eastAsia="Times New Roman" w:hAnsi="Arial" w:cs="Arial"/>
                <w:color w:val="000000"/>
                <w:sz w:val="10"/>
                <w:szCs w:val="10"/>
                <w:lang w:eastAsia="es-MX"/>
              </w:rPr>
              <w:t>la</w:t>
            </w:r>
            <w:r w:rsidRPr="00CB0067">
              <w:rPr>
                <w:rFonts w:ascii="Times New Roman" w:eastAsia="Times New Roman" w:hAnsi="Times New Roman" w:cs="Times New Roman"/>
                <w:color w:val="000000"/>
                <w:sz w:val="10"/>
                <w:szCs w:val="10"/>
                <w:lang w:eastAsia="es-MX"/>
              </w:rPr>
              <w:br/>
            </w:r>
            <w:r w:rsidRPr="00CB0067">
              <w:rPr>
                <w:rFonts w:ascii="Arial" w:eastAsia="Times New Roman" w:hAnsi="Arial" w:cs="Arial"/>
                <w:color w:val="000000"/>
                <w:sz w:val="10"/>
                <w:szCs w:val="10"/>
                <w:lang w:eastAsia="es-MX"/>
              </w:rPr>
              <w:t>localidad</w:t>
            </w:r>
          </w:p>
        </w:tc>
        <w:tc>
          <w:tcPr>
            <w:tcW w:w="6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10"/>
                <w:szCs w:val="10"/>
                <w:lang w:eastAsia="es-MX"/>
              </w:rPr>
            </w:pPr>
            <w:r w:rsidRPr="00CB0067">
              <w:rPr>
                <w:rFonts w:ascii="Arial" w:eastAsia="Times New Roman" w:hAnsi="Arial" w:cs="Arial"/>
                <w:color w:val="000000"/>
                <w:sz w:val="10"/>
                <w:szCs w:val="10"/>
                <w:lang w:eastAsia="es-MX"/>
              </w:rPr>
              <w:t>Clave del</w:t>
            </w:r>
            <w:r w:rsidRPr="00CB0067">
              <w:rPr>
                <w:rFonts w:ascii="Times New Roman" w:eastAsia="Times New Roman" w:hAnsi="Times New Roman" w:cs="Times New Roman"/>
                <w:color w:val="000000"/>
                <w:sz w:val="10"/>
                <w:szCs w:val="10"/>
                <w:lang w:eastAsia="es-MX"/>
              </w:rPr>
              <w:br/>
            </w:r>
            <w:r w:rsidRPr="00CB0067">
              <w:rPr>
                <w:rFonts w:ascii="Arial" w:eastAsia="Times New Roman" w:hAnsi="Arial" w:cs="Arial"/>
                <w:color w:val="000000"/>
                <w:sz w:val="10"/>
                <w:szCs w:val="10"/>
                <w:lang w:eastAsia="es-MX"/>
              </w:rPr>
              <w:t>municipio</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10"/>
                <w:szCs w:val="10"/>
                <w:lang w:eastAsia="es-MX"/>
              </w:rPr>
            </w:pPr>
            <w:r w:rsidRPr="00CB0067">
              <w:rPr>
                <w:rFonts w:ascii="Arial" w:eastAsia="Times New Roman" w:hAnsi="Arial" w:cs="Arial"/>
                <w:color w:val="000000"/>
                <w:sz w:val="10"/>
                <w:szCs w:val="10"/>
                <w:lang w:eastAsia="es-MX"/>
              </w:rPr>
              <w:t>Nombre del</w:t>
            </w:r>
            <w:r w:rsidRPr="00CB0067">
              <w:rPr>
                <w:rFonts w:ascii="Times New Roman" w:eastAsia="Times New Roman" w:hAnsi="Times New Roman" w:cs="Times New Roman"/>
                <w:color w:val="000000"/>
                <w:sz w:val="10"/>
                <w:szCs w:val="10"/>
                <w:lang w:eastAsia="es-MX"/>
              </w:rPr>
              <w:br/>
            </w:r>
            <w:r w:rsidRPr="00CB0067">
              <w:rPr>
                <w:rFonts w:ascii="Arial" w:eastAsia="Times New Roman" w:hAnsi="Arial" w:cs="Arial"/>
                <w:color w:val="000000"/>
                <w:sz w:val="10"/>
                <w:szCs w:val="10"/>
                <w:lang w:eastAsia="es-MX"/>
              </w:rPr>
              <w:t>municipio o</w:t>
            </w:r>
            <w:r w:rsidRPr="00CB0067">
              <w:rPr>
                <w:rFonts w:ascii="Times New Roman" w:eastAsia="Times New Roman" w:hAnsi="Times New Roman" w:cs="Times New Roman"/>
                <w:color w:val="000000"/>
                <w:sz w:val="10"/>
                <w:szCs w:val="10"/>
                <w:lang w:eastAsia="es-MX"/>
              </w:rPr>
              <w:br/>
            </w:r>
            <w:r w:rsidRPr="00CB0067">
              <w:rPr>
                <w:rFonts w:ascii="Arial" w:eastAsia="Times New Roman" w:hAnsi="Arial" w:cs="Arial"/>
                <w:color w:val="000000"/>
                <w:sz w:val="10"/>
                <w:szCs w:val="10"/>
                <w:lang w:eastAsia="es-MX"/>
              </w:rPr>
              <w:t>delegación</w:t>
            </w:r>
          </w:p>
        </w:tc>
        <w:tc>
          <w:tcPr>
            <w:tcW w:w="68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10"/>
                <w:szCs w:val="10"/>
                <w:lang w:eastAsia="es-MX"/>
              </w:rPr>
            </w:pPr>
            <w:r w:rsidRPr="00CB0067">
              <w:rPr>
                <w:rFonts w:ascii="Arial" w:eastAsia="Times New Roman" w:hAnsi="Arial" w:cs="Arial"/>
                <w:color w:val="000000"/>
                <w:sz w:val="10"/>
                <w:szCs w:val="10"/>
                <w:lang w:eastAsia="es-MX"/>
              </w:rPr>
              <w:t>Clave de la</w:t>
            </w:r>
            <w:r w:rsidRPr="00CB0067">
              <w:rPr>
                <w:rFonts w:ascii="Times New Roman" w:eastAsia="Times New Roman" w:hAnsi="Times New Roman" w:cs="Times New Roman"/>
                <w:color w:val="000000"/>
                <w:sz w:val="10"/>
                <w:szCs w:val="10"/>
                <w:lang w:eastAsia="es-MX"/>
              </w:rPr>
              <w:br/>
            </w:r>
            <w:r w:rsidRPr="00CB0067">
              <w:rPr>
                <w:rFonts w:ascii="Arial" w:eastAsia="Times New Roman" w:hAnsi="Arial" w:cs="Arial"/>
                <w:color w:val="000000"/>
                <w:sz w:val="10"/>
                <w:szCs w:val="10"/>
                <w:lang w:eastAsia="es-MX"/>
              </w:rPr>
              <w:t>entidad</w:t>
            </w:r>
            <w:r w:rsidRPr="00CB0067">
              <w:rPr>
                <w:rFonts w:ascii="Times New Roman" w:eastAsia="Times New Roman" w:hAnsi="Times New Roman" w:cs="Times New Roman"/>
                <w:color w:val="000000"/>
                <w:sz w:val="10"/>
                <w:szCs w:val="10"/>
                <w:lang w:eastAsia="es-MX"/>
              </w:rPr>
              <w:br/>
            </w:r>
            <w:r w:rsidRPr="00CB0067">
              <w:rPr>
                <w:rFonts w:ascii="Arial" w:eastAsia="Times New Roman" w:hAnsi="Arial" w:cs="Arial"/>
                <w:color w:val="000000"/>
                <w:sz w:val="10"/>
                <w:szCs w:val="10"/>
                <w:lang w:eastAsia="es-MX"/>
              </w:rPr>
              <w:t>federativa</w:t>
            </w:r>
          </w:p>
        </w:tc>
        <w:tc>
          <w:tcPr>
            <w:tcW w:w="68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10"/>
                <w:szCs w:val="10"/>
                <w:lang w:eastAsia="es-MX"/>
              </w:rPr>
            </w:pPr>
            <w:r w:rsidRPr="00CB0067">
              <w:rPr>
                <w:rFonts w:ascii="Arial" w:eastAsia="Times New Roman" w:hAnsi="Arial" w:cs="Arial"/>
                <w:color w:val="000000"/>
                <w:sz w:val="10"/>
                <w:szCs w:val="10"/>
                <w:lang w:eastAsia="es-MX"/>
              </w:rPr>
              <w:t>Nombre de</w:t>
            </w:r>
            <w:r w:rsidRPr="00CB0067">
              <w:rPr>
                <w:rFonts w:ascii="Times New Roman" w:eastAsia="Times New Roman" w:hAnsi="Times New Roman" w:cs="Times New Roman"/>
                <w:color w:val="000000"/>
                <w:sz w:val="10"/>
                <w:szCs w:val="10"/>
                <w:lang w:eastAsia="es-MX"/>
              </w:rPr>
              <w:br/>
            </w:r>
            <w:r w:rsidRPr="00CB0067">
              <w:rPr>
                <w:rFonts w:ascii="Arial" w:eastAsia="Times New Roman" w:hAnsi="Arial" w:cs="Arial"/>
                <w:color w:val="000000"/>
                <w:sz w:val="10"/>
                <w:szCs w:val="10"/>
                <w:lang w:eastAsia="es-MX"/>
              </w:rPr>
              <w:t>la entidad</w:t>
            </w:r>
            <w:r w:rsidRPr="00CB0067">
              <w:rPr>
                <w:rFonts w:ascii="Times New Roman" w:eastAsia="Times New Roman" w:hAnsi="Times New Roman" w:cs="Times New Roman"/>
                <w:color w:val="000000"/>
                <w:sz w:val="10"/>
                <w:szCs w:val="10"/>
                <w:lang w:eastAsia="es-MX"/>
              </w:rPr>
              <w:br/>
            </w:r>
            <w:r w:rsidRPr="00CB0067">
              <w:rPr>
                <w:rFonts w:ascii="Arial" w:eastAsia="Times New Roman" w:hAnsi="Arial" w:cs="Arial"/>
                <w:color w:val="000000"/>
                <w:sz w:val="10"/>
                <w:szCs w:val="10"/>
                <w:lang w:eastAsia="es-MX"/>
              </w:rPr>
              <w:t>federativa</w:t>
            </w:r>
          </w:p>
        </w:tc>
        <w:tc>
          <w:tcPr>
            <w:tcW w:w="5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10"/>
                <w:szCs w:val="10"/>
                <w:lang w:eastAsia="es-MX"/>
              </w:rPr>
            </w:pPr>
            <w:r w:rsidRPr="00CB0067">
              <w:rPr>
                <w:rFonts w:ascii="Arial" w:eastAsia="Times New Roman" w:hAnsi="Arial" w:cs="Arial"/>
                <w:color w:val="000000"/>
                <w:sz w:val="10"/>
                <w:szCs w:val="10"/>
                <w:lang w:eastAsia="es-MX"/>
              </w:rPr>
              <w:t>Código</w:t>
            </w:r>
            <w:r w:rsidRPr="00CB0067">
              <w:rPr>
                <w:rFonts w:ascii="Times New Roman" w:eastAsia="Times New Roman" w:hAnsi="Times New Roman" w:cs="Times New Roman"/>
                <w:color w:val="000000"/>
                <w:sz w:val="10"/>
                <w:szCs w:val="10"/>
                <w:lang w:eastAsia="es-MX"/>
              </w:rPr>
              <w:br/>
            </w:r>
            <w:r w:rsidRPr="00CB0067">
              <w:rPr>
                <w:rFonts w:ascii="Arial" w:eastAsia="Times New Roman" w:hAnsi="Arial" w:cs="Arial"/>
                <w:color w:val="000000"/>
                <w:sz w:val="10"/>
                <w:szCs w:val="10"/>
                <w:lang w:eastAsia="es-MX"/>
              </w:rPr>
              <w:t>postal</w:t>
            </w:r>
          </w:p>
        </w:tc>
      </w:tr>
      <w:tr w:rsidR="00CB0067" w:rsidRPr="00CB0067" w:rsidTr="00CB0067">
        <w:trPr>
          <w:trHeight w:val="197"/>
        </w:trPr>
        <w:tc>
          <w:tcPr>
            <w:tcW w:w="5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5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5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5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86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86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63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63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6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68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68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5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r>
      <w:tr w:rsidR="00CB0067" w:rsidRPr="00CB0067" w:rsidTr="00CB0067">
        <w:trPr>
          <w:trHeight w:val="212"/>
        </w:trPr>
        <w:tc>
          <w:tcPr>
            <w:tcW w:w="5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5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5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5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86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86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63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63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6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68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68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5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r>
    </w:tbl>
    <w:p w:rsidR="00CB0067" w:rsidRPr="00CB0067" w:rsidRDefault="00CB0067" w:rsidP="00CB0067">
      <w:pPr>
        <w:shd w:val="clear" w:color="auto" w:fill="FFFFFF"/>
        <w:spacing w:after="68" w:line="240" w:lineRule="auto"/>
        <w:jc w:val="both"/>
        <w:rPr>
          <w:rFonts w:ascii="Times New Roman" w:eastAsia="Times New Roman" w:hAnsi="Times New Roman" w:cs="Times New Roman"/>
          <w:color w:val="2F2F2F"/>
          <w:sz w:val="24"/>
          <w:szCs w:val="24"/>
          <w:lang w:eastAsia="es-MX"/>
        </w:rPr>
      </w:pPr>
      <w:r w:rsidRPr="00CB0067">
        <w:rPr>
          <w:rFonts w:ascii="Times New Roman" w:eastAsia="Times New Roman" w:hAnsi="Times New Roman" w:cs="Times New Roman"/>
          <w:color w:val="2F2F2F"/>
          <w:sz w:val="24"/>
          <w:szCs w:val="24"/>
          <w:lang w:eastAsia="es-MX"/>
        </w:rPr>
        <w:t>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574"/>
        <w:gridCol w:w="1134"/>
        <w:gridCol w:w="2127"/>
      </w:tblGrid>
      <w:tr w:rsidR="00CB0067" w:rsidRPr="00CB0067" w:rsidTr="00CB0067">
        <w:trPr>
          <w:trHeight w:val="588"/>
        </w:trPr>
        <w:tc>
          <w:tcPr>
            <w:tcW w:w="15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08"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Número(s) de</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teléfono oficial y</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extensión</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08"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Correo</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electrónico</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oficial</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08"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Leyenda respecto de los</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prestadores de servicios</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profesionales</w:t>
            </w:r>
          </w:p>
        </w:tc>
      </w:tr>
      <w:tr w:rsidR="00CB0067" w:rsidRPr="00CB0067" w:rsidTr="00CB0067">
        <w:trPr>
          <w:trHeight w:val="244"/>
        </w:trPr>
        <w:tc>
          <w:tcPr>
            <w:tcW w:w="15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08"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08"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08"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r>
      <w:tr w:rsidR="00CB0067" w:rsidRPr="00CB0067" w:rsidTr="00CB0067">
        <w:trPr>
          <w:trHeight w:val="259"/>
        </w:trPr>
        <w:tc>
          <w:tcPr>
            <w:tcW w:w="15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08"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08"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08"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r>
    </w:tbl>
    <w:p w:rsidR="00CB0067" w:rsidRPr="00CB0067" w:rsidRDefault="00CB0067" w:rsidP="00CB0067">
      <w:pPr>
        <w:shd w:val="clear" w:color="auto" w:fill="FFFFFF"/>
        <w:spacing w:after="68" w:line="240" w:lineRule="auto"/>
        <w:jc w:val="both"/>
        <w:rPr>
          <w:rFonts w:ascii="Times New Roman" w:eastAsia="Times New Roman" w:hAnsi="Times New Roman" w:cs="Times New Roman"/>
          <w:color w:val="2F2F2F"/>
          <w:sz w:val="24"/>
          <w:szCs w:val="24"/>
          <w:lang w:eastAsia="es-MX"/>
        </w:rPr>
      </w:pPr>
      <w:r w:rsidRPr="00CB0067">
        <w:rPr>
          <w:rFonts w:ascii="Times New Roman" w:eastAsia="Times New Roman" w:hAnsi="Times New Roman" w:cs="Times New Roman"/>
          <w:color w:val="2F2F2F"/>
          <w:sz w:val="24"/>
          <w:szCs w:val="24"/>
          <w:lang w:eastAsia="es-MX"/>
        </w:rPr>
        <w:t> </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6"/>
          <w:szCs w:val="16"/>
          <w:lang w:eastAsia="es-MX"/>
        </w:rPr>
      </w:pPr>
      <w:r w:rsidRPr="00CB0067">
        <w:rPr>
          <w:rFonts w:ascii="Arial" w:eastAsia="Times New Roman" w:hAnsi="Arial" w:cs="Arial"/>
          <w:color w:val="2F2F2F"/>
          <w:sz w:val="16"/>
          <w:szCs w:val="16"/>
          <w:lang w:eastAsia="es-MX"/>
        </w:rPr>
        <w:t>Periodo de actualización de la información: trimestral</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6"/>
          <w:szCs w:val="16"/>
          <w:lang w:eastAsia="es-MX"/>
        </w:rPr>
      </w:pPr>
      <w:r w:rsidRPr="00CB0067">
        <w:rPr>
          <w:rFonts w:ascii="Arial" w:eastAsia="Times New Roman" w:hAnsi="Arial" w:cs="Arial"/>
          <w:color w:val="2F2F2F"/>
          <w:sz w:val="16"/>
          <w:szCs w:val="16"/>
          <w:lang w:eastAsia="es-MX"/>
        </w:rPr>
        <w:t>Fecha de actualización: día/mes/año</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6"/>
          <w:szCs w:val="16"/>
          <w:lang w:eastAsia="es-MX"/>
        </w:rPr>
      </w:pPr>
      <w:r w:rsidRPr="00CB0067">
        <w:rPr>
          <w:rFonts w:ascii="Arial" w:eastAsia="Times New Roman" w:hAnsi="Arial" w:cs="Arial"/>
          <w:color w:val="2F2F2F"/>
          <w:sz w:val="16"/>
          <w:szCs w:val="16"/>
          <w:lang w:eastAsia="es-MX"/>
        </w:rPr>
        <w:t>Fecha de validación: día/mes/año</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6"/>
          <w:szCs w:val="16"/>
          <w:lang w:eastAsia="es-MX"/>
        </w:rPr>
      </w:pPr>
      <w:r w:rsidRPr="00CB0067">
        <w:rPr>
          <w:rFonts w:ascii="Arial" w:eastAsia="Times New Roman" w:hAnsi="Arial" w:cs="Arial"/>
          <w:color w:val="2F2F2F"/>
          <w:sz w:val="16"/>
          <w:szCs w:val="16"/>
          <w:lang w:eastAsia="es-MX"/>
        </w:rPr>
        <w:t>Área(s) o unidad(es) administrativa(s) que genera(n) o posee(n) la información: ______________________</w:t>
      </w:r>
    </w:p>
    <w:p w:rsidR="00CB0067" w:rsidRPr="00CB0067" w:rsidRDefault="00CB0067" w:rsidP="00CB0067">
      <w:pPr>
        <w:shd w:val="clear" w:color="auto" w:fill="FFFFFF"/>
        <w:spacing w:after="101" w:line="240" w:lineRule="auto"/>
        <w:ind w:hanging="720"/>
        <w:jc w:val="both"/>
        <w:rPr>
          <w:rFonts w:ascii="Times New Roman" w:eastAsia="Times New Roman" w:hAnsi="Times New Roman" w:cs="Times New Roman"/>
          <w:color w:val="2F2F2F"/>
          <w:sz w:val="18"/>
          <w:szCs w:val="18"/>
          <w:lang w:eastAsia="es-MX"/>
        </w:rPr>
      </w:pPr>
      <w:r w:rsidRPr="00CB0067">
        <w:rPr>
          <w:rFonts w:ascii="Arial" w:eastAsia="Times New Roman" w:hAnsi="Arial" w:cs="Arial"/>
          <w:i/>
          <w:iCs/>
          <w:color w:val="2F2F2F"/>
          <w:sz w:val="18"/>
          <w:szCs w:val="18"/>
          <w:lang w:eastAsia="es-MX"/>
        </w:rPr>
        <w:t>VIII.</w:t>
      </w:r>
      <w:r w:rsidRPr="00CB0067">
        <w:rPr>
          <w:rFonts w:ascii="Arial" w:eastAsia="Times New Roman" w:hAnsi="Arial" w:cs="Arial"/>
          <w:color w:val="2F2F2F"/>
          <w:sz w:val="20"/>
          <w:szCs w:val="20"/>
          <w:lang w:eastAsia="es-MX"/>
        </w:rPr>
        <w:t>      </w:t>
      </w:r>
      <w:r w:rsidRPr="00CB0067">
        <w:rPr>
          <w:rFonts w:ascii="Arial" w:eastAsia="Times New Roman" w:hAnsi="Arial" w:cs="Arial"/>
          <w:i/>
          <w:iCs/>
          <w:color w:val="2F2F2F"/>
          <w:sz w:val="18"/>
          <w:szCs w:val="18"/>
          <w:lang w:eastAsia="es-MX"/>
        </w:rPr>
        <w:t>La remuneración</w:t>
      </w:r>
      <w:r w:rsidRPr="00CB0067">
        <w:rPr>
          <w:rFonts w:ascii="Arial" w:eastAsia="Times New Roman" w:hAnsi="Arial" w:cs="Arial"/>
          <w:color w:val="2F2F2F"/>
          <w:sz w:val="18"/>
          <w:szCs w:val="18"/>
          <w:lang w:eastAsia="es-MX"/>
        </w:rPr>
        <w:t> </w:t>
      </w:r>
      <w:r w:rsidRPr="00CB0067">
        <w:rPr>
          <w:rFonts w:ascii="Arial" w:eastAsia="Times New Roman" w:hAnsi="Arial" w:cs="Arial"/>
          <w:i/>
          <w:iCs/>
          <w:color w:val="2F2F2F"/>
          <w:sz w:val="18"/>
          <w:szCs w:val="18"/>
          <w:lang w:eastAsia="es-MX"/>
        </w:rPr>
        <w:t>bruta y neta de todos los Servidores Públicos de base o de confianza, de todas laspercepciones, incluyendo sueldos, prestaciones, gratificaciones, primas, comisiones, dietas, bonos,estímulos, ingresos y sistemas de compensación, señalando la periodicidad de dicha remuneración</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color w:val="2F2F2F"/>
          <w:sz w:val="18"/>
          <w:szCs w:val="18"/>
          <w:lang w:eastAsia="es-MX"/>
        </w:rPr>
        <w:t>Con base en lo establecido en el artículo 3, fracción XVIII de la Ley General, los servidores públicos son:</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i/>
          <w:iCs/>
          <w:color w:val="2F2F2F"/>
          <w:sz w:val="18"/>
          <w:szCs w:val="18"/>
          <w:lang w:eastAsia="es-MX"/>
        </w:rPr>
        <w:t>"Los mencionados en el párrafo primero del artículo 108 de la Constitución Política de los Estados Unidos Mexicanos y suscorrelativos de las Entidades Federativas y municipios que establezcan las Constituciones de los Estados y el Estatuto deGobierno del Distrito Federal".</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color w:val="2F2F2F"/>
          <w:sz w:val="18"/>
          <w:szCs w:val="18"/>
          <w:lang w:eastAsia="es-MX"/>
        </w:rPr>
        <w:t>Asimismo, la Constitución Política de los Estados Unidos Mexicanos establece en el párrafo primero del artículo 108 lo siguiente:</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color w:val="2F2F2F"/>
          <w:sz w:val="18"/>
          <w:szCs w:val="18"/>
          <w:lang w:eastAsia="es-MX"/>
        </w:rPr>
        <w:t>"</w:t>
      </w:r>
      <w:r w:rsidRPr="00CB0067">
        <w:rPr>
          <w:rFonts w:ascii="Arial" w:eastAsia="Times New Roman" w:hAnsi="Arial" w:cs="Arial"/>
          <w:b/>
          <w:bCs/>
          <w:color w:val="2F2F2F"/>
          <w:sz w:val="18"/>
          <w:szCs w:val="18"/>
          <w:lang w:eastAsia="es-MX"/>
        </w:rPr>
        <w:t>...</w:t>
      </w:r>
      <w:r w:rsidRPr="00CB0067">
        <w:rPr>
          <w:rFonts w:ascii="Arial" w:eastAsia="Times New Roman" w:hAnsi="Arial" w:cs="Arial"/>
          <w:i/>
          <w:iCs/>
          <w:color w:val="2F2F2F"/>
          <w:sz w:val="18"/>
          <w:szCs w:val="18"/>
          <w:lang w:eastAsia="es-MX"/>
        </w:rPr>
        <w:t>a los representantes de elección popular, a los miembros del Poder Judicial Federal y del Poder Judicial del DistritoFederal, los funcionarios y empleados y, en general, a toda persona que desempeñe un empleo, cargo o comisión decualquier naturaleza en el Congreso de la Unión, en la Asamblea Legislativa del Distrito Federal o en la AdministraciónPública Federal o en el Distrito Federal, así como a los servidores públicos de los organismos a los que esta Constituciónotorgue autonomía, quienes serán responsables por los actos u omisiones en que incurran en el desempeño de susrespectivas funciones.</w:t>
      </w:r>
      <w:r w:rsidRPr="00CB0067">
        <w:rPr>
          <w:rFonts w:ascii="Arial" w:eastAsia="Times New Roman" w:hAnsi="Arial" w:cs="Arial"/>
          <w:color w:val="2F2F2F"/>
          <w:sz w:val="18"/>
          <w:szCs w:val="18"/>
          <w:lang w:eastAsia="es-MX"/>
        </w:rPr>
        <w:t>"</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color w:val="2F2F2F"/>
          <w:sz w:val="18"/>
          <w:szCs w:val="18"/>
          <w:lang w:eastAsia="es-MX"/>
        </w:rPr>
        <w:t>(...)</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color w:val="2F2F2F"/>
          <w:sz w:val="18"/>
          <w:szCs w:val="18"/>
          <w:lang w:eastAsia="es-MX"/>
        </w:rPr>
        <w:t>Lo anterior permite a cada sujeto obligado identificar claramente cuál información deberá publicar en este rubro a fin de cumplircon el principio de máxima publicidad y proporcionar, a través de su sitio de transparencia y de la Plataforma Nacional, lainformación de todos(as) los(as) servidores(as) públicos(as) de base, de confianza, integrantes, miembros del sujeto obligadoy/o toda persona que desempeñe un empleo,</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color w:val="2F2F2F"/>
          <w:sz w:val="18"/>
          <w:szCs w:val="18"/>
          <w:lang w:eastAsia="es-MX"/>
        </w:rPr>
        <w:t>cargo o comisión y/o ejerza actos de autoridad, relativa a: la remuneración bruta y neta, todas las percepciones en efectivo o enespecie, sueldos, prestaciones, gratificaciones, primas, comisiones, dietas, bonos, estímulos, apoyos económicos, ingresossistemas de compensación, entre otros, señalando la periodicidad de dicha remuneración(10).</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color w:val="2F2F2F"/>
          <w:sz w:val="18"/>
          <w:szCs w:val="18"/>
          <w:lang w:eastAsia="es-MX"/>
        </w:rPr>
        <w:t>En caso de que no sea asignado alguno de los rubros anteriores de acuerdo con la normativa correspondiente, se deberáindicar mediante una leyenda fundamentada, motivada y actualizada al periodo que corresponda.</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color w:val="2F2F2F"/>
          <w:sz w:val="18"/>
          <w:szCs w:val="18"/>
          <w:lang w:eastAsia="es-MX"/>
        </w:rPr>
        <w:t>La información deberá guardar coherencia con lo publicado en cumplimiento de las fracciones II (estructura orgánica), III(facultades de cada área), VII (directorio), IX (gastos de representación y viáticos), X (número total </w:t>
      </w:r>
      <w:r w:rsidRPr="00CB0067">
        <w:rPr>
          <w:rFonts w:ascii="Arial" w:eastAsia="Times New Roman" w:hAnsi="Arial" w:cs="Arial"/>
          <w:color w:val="2F2F2F"/>
          <w:sz w:val="18"/>
          <w:szCs w:val="18"/>
          <w:lang w:eastAsia="es-MX"/>
        </w:rPr>
        <w:lastRenderedPageBreak/>
        <w:t>de plazas y del personal debase y confianza), XIII (información de la unidad de transparencia), XIV (convocatorias a concursos para ocupar cargospúblicos) y XVII (información curricular) del artículo 70 de la Ley General.</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_______________________________________________________________________________________</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Periodo de actualización</w:t>
      </w:r>
      <w:r w:rsidRPr="00CB0067">
        <w:rPr>
          <w:rFonts w:ascii="Arial" w:eastAsia="Times New Roman" w:hAnsi="Arial" w:cs="Arial"/>
          <w:color w:val="2F2F2F"/>
          <w:sz w:val="18"/>
          <w:szCs w:val="18"/>
          <w:lang w:eastAsia="es-MX"/>
        </w:rPr>
        <w:t>: trimestral</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Conservar en el sitio de Internet</w:t>
      </w:r>
      <w:r w:rsidRPr="00CB0067">
        <w:rPr>
          <w:rFonts w:ascii="Arial" w:eastAsia="Times New Roman" w:hAnsi="Arial" w:cs="Arial"/>
          <w:color w:val="2F2F2F"/>
          <w:sz w:val="18"/>
          <w:szCs w:val="18"/>
          <w:lang w:eastAsia="es-MX"/>
        </w:rPr>
        <w:t>: información del ejercicio en curso y la correspondiente al ejercicio anterior.</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Aplica a</w:t>
      </w:r>
      <w:r w:rsidRPr="00CB0067">
        <w:rPr>
          <w:rFonts w:ascii="Arial" w:eastAsia="Times New Roman" w:hAnsi="Arial" w:cs="Arial"/>
          <w:color w:val="2F2F2F"/>
          <w:sz w:val="18"/>
          <w:szCs w:val="18"/>
          <w:lang w:eastAsia="es-MX"/>
        </w:rPr>
        <w:t>: todos los sujetos obligados</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_______________________________________________________________________________________</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Criterios sustantivos de contenido</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1</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Tipo de integrante del sujeto obligado (funcionario, servidor[a] público[a] de base, de confianza,integrantes, miembros del sujeto obligado y/o toda persona que desempeñe un empleo, cargoo comisión y/o ejerza actos de autoridad, empleado, representante popular, miembro del poderjudicial, miembro de órgano autónomo [especificar denominación], personal de confianza,prestador de servicios profesionales, otro [especificar denominación])</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2</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Clave o nivel del puesto (en su caso, de acuerdo con el catálogo que regule la actividad delsujeto obligado)</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3</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Denominación o descripción del puesto (de acuerdo con el catálogo que en su caso regule laactividad del sujeto obligado)</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4</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Denominación del cargo (de conformidad con nombramiento otorgado)</w:t>
      </w:r>
    </w:p>
    <w:p w:rsidR="00CB0067" w:rsidRPr="00CB0067" w:rsidRDefault="00CB0067" w:rsidP="00CB0067">
      <w:pPr>
        <w:shd w:val="clear" w:color="auto" w:fill="FFFFFF"/>
        <w:spacing w:after="92"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5</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Área de adscripción (de acuerdo con el catálogo de unidades administrativas o puestos, si asícorresponde)</w:t>
      </w:r>
    </w:p>
    <w:p w:rsidR="00CB0067" w:rsidRPr="00CB0067" w:rsidRDefault="00CB0067" w:rsidP="00CB0067">
      <w:pPr>
        <w:shd w:val="clear" w:color="auto" w:fill="FFFFFF"/>
        <w:spacing w:after="92"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6</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Nombre completo del(a) servidor(a) público(a) y/o toda persona que desempeñe un empleo,cargo o comisión y/o ejerzan actos de autoridad (nombre [s], primer apellido, segundo apellido)</w:t>
      </w:r>
    </w:p>
    <w:p w:rsidR="00CB0067" w:rsidRPr="00CB0067" w:rsidRDefault="00CB0067" w:rsidP="00CB0067">
      <w:pPr>
        <w:shd w:val="clear" w:color="auto" w:fill="FFFFFF"/>
        <w:spacing w:after="92"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7</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Sexo: Femenino/Masculino</w:t>
      </w:r>
    </w:p>
    <w:p w:rsidR="00CB0067" w:rsidRPr="00CB0067" w:rsidRDefault="00CB0067" w:rsidP="00CB0067">
      <w:pPr>
        <w:shd w:val="clear" w:color="auto" w:fill="FFFFFF"/>
        <w:spacing w:after="92"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8</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Remuneración mensual bruta (se refiere a las percepciones totales sin descuento alguno):Pesos mexicanos / Otra moneda (especificar nombre y nacionalidad de ésta)</w:t>
      </w:r>
    </w:p>
    <w:p w:rsidR="00CB0067" w:rsidRPr="00CB0067" w:rsidRDefault="00CB0067" w:rsidP="00CB0067">
      <w:pPr>
        <w:shd w:val="clear" w:color="auto" w:fill="FFFFFF"/>
        <w:spacing w:after="92"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9</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Remuneración mensual neta (se refiere a la remuneración mensual bruta menos lasdeducciones genéricas previstas por ley: ISR, ISSSTE, otra [especificar]) (Pesos mexicanos /Otra moneda [especificar nombre y nacionalidad de ésta])</w:t>
      </w:r>
    </w:p>
    <w:p w:rsidR="00CB0067" w:rsidRPr="00CB0067" w:rsidRDefault="00CB0067" w:rsidP="00CB0067">
      <w:pPr>
        <w:shd w:val="clear" w:color="auto" w:fill="FFFFFF"/>
        <w:spacing w:after="92"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10</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Percepciones en efectivo o en especie y adicionales, así como su periodicidad (Pesosmexicanos / Otra moneda [especificar nombre y nacionalidad de ésta])</w:t>
      </w:r>
    </w:p>
    <w:p w:rsidR="00CB0067" w:rsidRPr="00CB0067" w:rsidRDefault="00CB0067" w:rsidP="00CB0067">
      <w:pPr>
        <w:shd w:val="clear" w:color="auto" w:fill="FFFFFF"/>
        <w:spacing w:after="92"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11</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Ingresos y sistemas de compensación, así como su periodicidad (Pesos mexicanos / Otramoneda [especificar nombre y nacionalidad de ésta])</w:t>
      </w:r>
    </w:p>
    <w:p w:rsidR="00CB0067" w:rsidRPr="00CB0067" w:rsidRDefault="00CB0067" w:rsidP="00CB0067">
      <w:pPr>
        <w:shd w:val="clear" w:color="auto" w:fill="FFFFFF"/>
        <w:spacing w:after="92"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12</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Gratificaciones y su periodicidad (Pesos mexicanos / Otra moneda [especificar nombre ynacionalidad de ésta])</w:t>
      </w:r>
    </w:p>
    <w:p w:rsidR="00CB0067" w:rsidRPr="00CB0067" w:rsidRDefault="00CB0067" w:rsidP="00CB0067">
      <w:pPr>
        <w:shd w:val="clear" w:color="auto" w:fill="FFFFFF"/>
        <w:spacing w:after="92"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13</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Primas y su periodicidad (Pesos mexicanos / Otra moneda [especificar nombre y nacionalidadde ésta])</w:t>
      </w:r>
    </w:p>
    <w:p w:rsidR="00CB0067" w:rsidRPr="00CB0067" w:rsidRDefault="00CB0067" w:rsidP="00CB0067">
      <w:pPr>
        <w:shd w:val="clear" w:color="auto" w:fill="FFFFFF"/>
        <w:spacing w:after="92" w:line="240" w:lineRule="auto"/>
        <w:ind w:hanging="1134"/>
        <w:jc w:val="both"/>
        <w:rPr>
          <w:rFonts w:ascii="Times New Roman" w:eastAsia="Times New Roman" w:hAnsi="Times New Roman" w:cs="Times New Roman"/>
          <w:color w:val="2F2F2F"/>
          <w:sz w:val="24"/>
          <w:szCs w:val="24"/>
          <w:lang w:eastAsia="es-MX"/>
        </w:rPr>
      </w:pPr>
      <w:r w:rsidRPr="00CB0067">
        <w:rPr>
          <w:rFonts w:ascii="Times New Roman" w:eastAsia="Times New Roman" w:hAnsi="Times New Roman" w:cs="Times New Roman"/>
          <w:color w:val="2F2F2F"/>
          <w:sz w:val="24"/>
          <w:szCs w:val="24"/>
          <w:lang w:eastAsia="es-MX"/>
        </w:rPr>
        <w:t> </w:t>
      </w:r>
    </w:p>
    <w:p w:rsidR="00CB0067" w:rsidRPr="00CB0067" w:rsidRDefault="00CB0067" w:rsidP="00CB0067">
      <w:pPr>
        <w:shd w:val="clear" w:color="auto" w:fill="FFFFFF"/>
        <w:spacing w:after="92"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14</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Comisiones y su periodicidad (Pesos mexicanos / Otra moneda [especificar nombre ynacionalidad de ésta])</w:t>
      </w:r>
    </w:p>
    <w:p w:rsidR="00CB0067" w:rsidRPr="00CB0067" w:rsidRDefault="00CB0067" w:rsidP="00CB0067">
      <w:pPr>
        <w:shd w:val="clear" w:color="auto" w:fill="FFFFFF"/>
        <w:spacing w:after="92"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15</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Dietas y su periodicidad (Pesos mexicanos / Otra moneda [especificar nombre y nacionalidadde ésta])</w:t>
      </w:r>
    </w:p>
    <w:p w:rsidR="00CB0067" w:rsidRPr="00CB0067" w:rsidRDefault="00CB0067" w:rsidP="00CB0067">
      <w:pPr>
        <w:shd w:val="clear" w:color="auto" w:fill="FFFFFF"/>
        <w:spacing w:after="92"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16</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Bonos y su periodicidad (Pesos mexicanos / Otra moneda [especificar nombre y nacionalidadde ésta])</w:t>
      </w:r>
    </w:p>
    <w:p w:rsidR="00CB0067" w:rsidRPr="00CB0067" w:rsidRDefault="00CB0067" w:rsidP="00CB0067">
      <w:pPr>
        <w:shd w:val="clear" w:color="auto" w:fill="FFFFFF"/>
        <w:spacing w:after="92"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17</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Estímulos y su periodicidad (Pesos mexicanos / Otra moneda [especificar nombre ynacionalidad de ésta])</w:t>
      </w:r>
    </w:p>
    <w:p w:rsidR="00CB0067" w:rsidRPr="00CB0067" w:rsidRDefault="00CB0067" w:rsidP="00CB0067">
      <w:pPr>
        <w:shd w:val="clear" w:color="auto" w:fill="FFFFFF"/>
        <w:spacing w:after="92"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18</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Apoyos económicos y su periodicidad (Pesos mexicanos / Otra moneda [especificar nombre ynacionalidad de ésta])</w:t>
      </w:r>
    </w:p>
    <w:p w:rsidR="00CB0067" w:rsidRPr="00CB0067" w:rsidRDefault="00CB0067" w:rsidP="00CB0067">
      <w:pPr>
        <w:shd w:val="clear" w:color="auto" w:fill="FFFFFF"/>
        <w:spacing w:after="92"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19</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Prestaciones económicas y/o en especie que se otorguen por tipo de trabajador y deconformidad con la normatividad correspondiente (Pesos mexicanos / Otra moneda [especificarnombre y nacionalidad de ésta])</w:t>
      </w:r>
    </w:p>
    <w:p w:rsidR="00CB0067" w:rsidRPr="00CB0067" w:rsidRDefault="00CB0067" w:rsidP="00CB0067">
      <w:pPr>
        <w:shd w:val="clear" w:color="auto" w:fill="FFFFFF"/>
        <w:spacing w:after="92"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20</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Otro tipo de percepción (Pesos mexicanos / Otra moneda [especificar nombre y nacionalidad deésta])</w:t>
      </w:r>
    </w:p>
    <w:p w:rsidR="00CB0067" w:rsidRPr="00CB0067" w:rsidRDefault="00CB0067" w:rsidP="00CB0067">
      <w:pPr>
        <w:shd w:val="clear" w:color="auto" w:fill="FFFFFF"/>
        <w:spacing w:after="92"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Criterios adjetivos de actualización</w:t>
      </w:r>
    </w:p>
    <w:p w:rsidR="00CB0067" w:rsidRPr="00CB0067" w:rsidRDefault="00CB0067" w:rsidP="00CB0067">
      <w:pPr>
        <w:shd w:val="clear" w:color="auto" w:fill="FFFFFF"/>
        <w:spacing w:after="92"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21</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Periodo de actualización de la información: trimestral</w:t>
      </w:r>
    </w:p>
    <w:p w:rsidR="00CB0067" w:rsidRPr="00CB0067" w:rsidRDefault="00CB0067" w:rsidP="00CB0067">
      <w:pPr>
        <w:shd w:val="clear" w:color="auto" w:fill="FFFFFF"/>
        <w:spacing w:after="92"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22</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La información publicada deberá estar actualizada al periodo que corresponde de acuerdo conla </w:t>
      </w:r>
      <w:r w:rsidRPr="00CB0067">
        <w:rPr>
          <w:rFonts w:ascii="Arial" w:eastAsia="Times New Roman" w:hAnsi="Arial" w:cs="Arial"/>
          <w:i/>
          <w:iCs/>
          <w:color w:val="2F2F2F"/>
          <w:sz w:val="18"/>
          <w:szCs w:val="18"/>
          <w:lang w:eastAsia="es-MX"/>
        </w:rPr>
        <w:t>Tabla de actualización y conservación de la información</w:t>
      </w:r>
    </w:p>
    <w:p w:rsidR="00CB0067" w:rsidRPr="00CB0067" w:rsidRDefault="00CB0067" w:rsidP="00CB0067">
      <w:pPr>
        <w:shd w:val="clear" w:color="auto" w:fill="FFFFFF"/>
        <w:spacing w:after="92"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lastRenderedPageBreak/>
        <w:t>Criterio 23</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Conservar en el sitio de Internet y a través de la Plataforma Nacional la información del ejercicioen curso y por lo menos uno anterior de acuerdo con la </w:t>
      </w:r>
      <w:r w:rsidRPr="00CB0067">
        <w:rPr>
          <w:rFonts w:ascii="Arial" w:eastAsia="Times New Roman" w:hAnsi="Arial" w:cs="Arial"/>
          <w:i/>
          <w:iCs/>
          <w:color w:val="2F2F2F"/>
          <w:sz w:val="18"/>
          <w:szCs w:val="18"/>
          <w:lang w:eastAsia="es-MX"/>
        </w:rPr>
        <w:t>Tabla de actualización y conservaciónde la información</w:t>
      </w:r>
    </w:p>
    <w:p w:rsidR="00CB0067" w:rsidRPr="00CB0067" w:rsidRDefault="00CB0067" w:rsidP="00CB0067">
      <w:pPr>
        <w:shd w:val="clear" w:color="auto" w:fill="FFFFFF"/>
        <w:spacing w:after="92"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Criterios adjetivos de confiabilidad</w:t>
      </w:r>
    </w:p>
    <w:p w:rsidR="00CB0067" w:rsidRPr="00CB0067" w:rsidRDefault="00CB0067" w:rsidP="00CB0067">
      <w:pPr>
        <w:shd w:val="clear" w:color="auto" w:fill="FFFFFF"/>
        <w:spacing w:after="92"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24</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Área(s) o unidad(es) administrativa(s) que genera(n) o posee(n) la información respectiva y sonresponsables de publicarla y actualizarla</w:t>
      </w:r>
    </w:p>
    <w:p w:rsidR="00CB0067" w:rsidRPr="00CB0067" w:rsidRDefault="00CB0067" w:rsidP="00CB0067">
      <w:pPr>
        <w:shd w:val="clear" w:color="auto" w:fill="FFFFFF"/>
        <w:spacing w:after="92"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25</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Fecha de actualización de la información publicada con el formato día/mes/año (por ej.31/Marzo/2016)</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26</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Fecha de validación de la información publicada con el formato día/mes/año (por ej.31/Marzo/2016)</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Criterios adjetivos de formato</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27</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La información publicada se organiza mediante el formato 8, en el que se incluyen todos loscampos especificados en los criterios sustantivos de contenido</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28</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El soporte de la información permite su reutilización</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Formato 8. LGT_Art_70_Fr_VIII</w:t>
      </w:r>
    </w:p>
    <w:p w:rsidR="00CB0067" w:rsidRPr="00CB0067" w:rsidRDefault="00CB0067" w:rsidP="00CB0067">
      <w:pPr>
        <w:shd w:val="clear" w:color="auto" w:fill="FFFFFF"/>
        <w:spacing w:after="101" w:line="240" w:lineRule="auto"/>
        <w:jc w:val="center"/>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Remuneraciones bruta y neta de todos los(as) servidores(as) públicos(as) de base y de confianza</w:t>
      </w:r>
      <w:r w:rsidRPr="00CB0067">
        <w:rPr>
          <w:rFonts w:ascii="Times New Roman" w:eastAsia="Times New Roman" w:hAnsi="Times New Roman" w:cs="Times New Roman"/>
          <w:color w:val="2F2F2F"/>
          <w:sz w:val="18"/>
          <w:szCs w:val="18"/>
          <w:lang w:eastAsia="es-MX"/>
        </w:rPr>
        <w:br/>
      </w:r>
      <w:r w:rsidRPr="00CB0067">
        <w:rPr>
          <w:rFonts w:ascii="Arial" w:eastAsia="Times New Roman" w:hAnsi="Arial" w:cs="Arial"/>
          <w:b/>
          <w:bCs/>
          <w:color w:val="2F2F2F"/>
          <w:sz w:val="18"/>
          <w:szCs w:val="18"/>
          <w:lang w:eastAsia="es-MX"/>
        </w:rPr>
        <w:t>de &lt;&lt;sujeto obligado&gt;&gt;</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662"/>
        <w:gridCol w:w="1220"/>
        <w:gridCol w:w="1406"/>
        <w:gridCol w:w="1219"/>
        <w:gridCol w:w="1205"/>
      </w:tblGrid>
      <w:tr w:rsidR="00CB0067" w:rsidRPr="00CB0067" w:rsidTr="00CB0067">
        <w:trPr>
          <w:trHeight w:val="1082"/>
        </w:trPr>
        <w:tc>
          <w:tcPr>
            <w:tcW w:w="366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Tipo de integrante del sujeto obligado (funcionario, servidor(a)</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público(a), empleado, y/o toda persona que desempeñe un</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empleo, cargo o comisión y/o ejerzan actos de autoridad,</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representante popular, miembro del poder judicial, miembro de</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órgano autónomo [especificar denominación], personal de</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confianza, prestador de servicios profesionales, otro [especificar</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denominación])</w:t>
            </w:r>
          </w:p>
        </w:tc>
        <w:tc>
          <w:tcPr>
            <w:tcW w:w="12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Clave o nivel del</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puesto</w:t>
            </w:r>
          </w:p>
        </w:tc>
        <w:tc>
          <w:tcPr>
            <w:tcW w:w="140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Denominación del</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puesto</w:t>
            </w:r>
          </w:p>
        </w:tc>
        <w:tc>
          <w:tcPr>
            <w:tcW w:w="12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Denominación del</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cargo</w:t>
            </w:r>
          </w:p>
        </w:tc>
        <w:tc>
          <w:tcPr>
            <w:tcW w:w="120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Área de</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adscripción</w:t>
            </w:r>
          </w:p>
        </w:tc>
      </w:tr>
      <w:tr w:rsidR="00CB0067" w:rsidRPr="00CB0067" w:rsidTr="00CB0067">
        <w:trPr>
          <w:trHeight w:val="221"/>
        </w:trPr>
        <w:tc>
          <w:tcPr>
            <w:tcW w:w="366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2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40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2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20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r>
      <w:tr w:rsidR="00CB0067" w:rsidRPr="00CB0067" w:rsidTr="00CB0067">
        <w:trPr>
          <w:trHeight w:val="236"/>
        </w:trPr>
        <w:tc>
          <w:tcPr>
            <w:tcW w:w="366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2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40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2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20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r>
    </w:tbl>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24"/>
          <w:szCs w:val="24"/>
          <w:lang w:eastAsia="es-MX"/>
        </w:rPr>
      </w:pPr>
      <w:r w:rsidRPr="00CB0067">
        <w:rPr>
          <w:rFonts w:ascii="Times New Roman" w:eastAsia="Times New Roman" w:hAnsi="Times New Roman" w:cs="Times New Roman"/>
          <w:color w:val="2F2F2F"/>
          <w:sz w:val="24"/>
          <w:szCs w:val="24"/>
          <w:lang w:eastAsia="es-MX"/>
        </w:rPr>
        <w:t>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462"/>
        <w:gridCol w:w="1320"/>
        <w:gridCol w:w="1244"/>
        <w:gridCol w:w="1066"/>
        <w:gridCol w:w="1570"/>
        <w:gridCol w:w="2050"/>
      </w:tblGrid>
      <w:tr w:rsidR="00CB0067" w:rsidRPr="00CB0067" w:rsidTr="00CB0067">
        <w:trPr>
          <w:trHeight w:val="1021"/>
        </w:trPr>
        <w:tc>
          <w:tcPr>
            <w:tcW w:w="4026" w:type="dxa"/>
            <w:gridSpan w:val="3"/>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Nombre completo del servidor público y/o toda persona que desempeñe</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un empleo, cargo o comisión y/o ejerzan actos de autoridad</w:t>
            </w:r>
          </w:p>
        </w:tc>
        <w:tc>
          <w:tcPr>
            <w:tcW w:w="106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Sexo: Femenino</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 Masculino</w:t>
            </w:r>
          </w:p>
        </w:tc>
        <w:tc>
          <w:tcPr>
            <w:tcW w:w="15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Remuneración mensual</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bruta</w:t>
            </w:r>
          </w:p>
          <w:p w:rsidR="00CB0067" w:rsidRPr="00CB0067" w:rsidRDefault="00CB0067" w:rsidP="00CB0067">
            <w:pPr>
              <w:spacing w:after="40"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(Pesos mexicanos/ Otra</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moneda [especificar</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nombre y nacionalidad de</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ésta])</w:t>
            </w:r>
          </w:p>
        </w:tc>
        <w:tc>
          <w:tcPr>
            <w:tcW w:w="20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Remuneración mensual neta</w:t>
            </w:r>
          </w:p>
          <w:p w:rsidR="00CB0067" w:rsidRPr="00CB0067" w:rsidRDefault="00CB0067" w:rsidP="00CB0067">
            <w:pPr>
              <w:spacing w:after="40"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(Pesos mexicanos/Otra moneda</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[especificar nombre y nacionalidad</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de ésta])</w:t>
            </w:r>
          </w:p>
        </w:tc>
      </w:tr>
      <w:tr w:rsidR="00CB0067" w:rsidRPr="00CB0067" w:rsidTr="00CB0067">
        <w:trPr>
          <w:trHeight w:val="221"/>
        </w:trPr>
        <w:tc>
          <w:tcPr>
            <w:tcW w:w="146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Nombre(s)</w:t>
            </w:r>
          </w:p>
        </w:tc>
        <w:tc>
          <w:tcPr>
            <w:tcW w:w="13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Primer apellido</w:t>
            </w:r>
          </w:p>
        </w:tc>
        <w:tc>
          <w:tcPr>
            <w:tcW w:w="12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Segundo apellido</w:t>
            </w:r>
          </w:p>
        </w:tc>
        <w:tc>
          <w:tcPr>
            <w:tcW w:w="106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5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20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r>
      <w:tr w:rsidR="00CB0067" w:rsidRPr="00CB0067" w:rsidTr="00CB0067">
        <w:trPr>
          <w:trHeight w:val="192"/>
        </w:trPr>
        <w:tc>
          <w:tcPr>
            <w:tcW w:w="146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3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2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06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5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20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r>
    </w:tbl>
    <w:p w:rsidR="00CB0067" w:rsidRPr="00CB0067" w:rsidRDefault="00CB0067" w:rsidP="00CB0067">
      <w:pPr>
        <w:spacing w:after="0" w:line="240" w:lineRule="auto"/>
        <w:rPr>
          <w:rFonts w:ascii="Times New Roman" w:eastAsia="Times New Roman" w:hAnsi="Times New Roman" w:cs="Times New Roman"/>
          <w:vanish/>
          <w:sz w:val="24"/>
          <w:szCs w:val="24"/>
          <w:lang w:eastAsia="es-MX"/>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462"/>
        <w:gridCol w:w="1320"/>
        <w:gridCol w:w="1244"/>
        <w:gridCol w:w="1066"/>
        <w:gridCol w:w="1570"/>
        <w:gridCol w:w="2050"/>
      </w:tblGrid>
      <w:tr w:rsidR="00CB0067" w:rsidRPr="00CB0067" w:rsidTr="00CB0067">
        <w:trPr>
          <w:trHeight w:val="236"/>
        </w:trPr>
        <w:tc>
          <w:tcPr>
            <w:tcW w:w="146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3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2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06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5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20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r>
    </w:tbl>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24"/>
          <w:szCs w:val="24"/>
          <w:lang w:eastAsia="es-MX"/>
        </w:rPr>
      </w:pPr>
      <w:r w:rsidRPr="00CB0067">
        <w:rPr>
          <w:rFonts w:ascii="Times New Roman" w:eastAsia="Times New Roman" w:hAnsi="Times New Roman" w:cs="Times New Roman"/>
          <w:color w:val="2F2F2F"/>
          <w:sz w:val="24"/>
          <w:szCs w:val="24"/>
          <w:lang w:eastAsia="es-MX"/>
        </w:rPr>
        <w:t>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975"/>
        <w:gridCol w:w="1051"/>
        <w:gridCol w:w="961"/>
        <w:gridCol w:w="1016"/>
        <w:gridCol w:w="1050"/>
        <w:gridCol w:w="974"/>
        <w:gridCol w:w="855"/>
        <w:gridCol w:w="974"/>
        <w:gridCol w:w="856"/>
      </w:tblGrid>
      <w:tr w:rsidR="00CB0067" w:rsidRPr="00CB0067" w:rsidTr="00CB0067">
        <w:trPr>
          <w:trHeight w:val="1775"/>
        </w:trPr>
        <w:tc>
          <w:tcPr>
            <w:tcW w:w="9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Percepciones</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adicionales en</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efectivo</w:t>
            </w:r>
          </w:p>
          <w:p w:rsidR="00CB0067" w:rsidRPr="00CB0067" w:rsidRDefault="00CB0067" w:rsidP="00CB0067">
            <w:pPr>
              <w:spacing w:after="40"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(Pesos</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mexicanos /</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Otra moneda</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[especificar</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nombre y</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nacionalidad</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de ésta])</w:t>
            </w:r>
          </w:p>
        </w:tc>
        <w:tc>
          <w:tcPr>
            <w:tcW w:w="10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Percepciones</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adicionales en</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especie</w:t>
            </w:r>
          </w:p>
        </w:tc>
        <w:tc>
          <w:tcPr>
            <w:tcW w:w="96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Periodicidad</w:t>
            </w:r>
          </w:p>
        </w:tc>
        <w:tc>
          <w:tcPr>
            <w:tcW w:w="101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Ingresos</w:t>
            </w:r>
          </w:p>
          <w:p w:rsidR="00CB0067" w:rsidRPr="00CB0067" w:rsidRDefault="00CB0067" w:rsidP="00CB0067">
            <w:pPr>
              <w:spacing w:after="40"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(Pesos</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mexicanos /</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Otra moneda</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[especificar</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nombre y</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nacionalidad de</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ésta])</w:t>
            </w:r>
          </w:p>
        </w:tc>
        <w:tc>
          <w:tcPr>
            <w:tcW w:w="10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Sistemas de</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compensación</w:t>
            </w:r>
          </w:p>
          <w:p w:rsidR="00CB0067" w:rsidRPr="00CB0067" w:rsidRDefault="00CB0067" w:rsidP="00CB0067">
            <w:pPr>
              <w:spacing w:after="40"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(Pesos</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mexicanos /</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Otra moneda</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[especificar</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nombre y</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nacionalidad de</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ésta])</w:t>
            </w:r>
          </w:p>
        </w:tc>
        <w:tc>
          <w:tcPr>
            <w:tcW w:w="9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Periodicidad</w:t>
            </w:r>
          </w:p>
        </w:tc>
        <w:tc>
          <w:tcPr>
            <w:tcW w:w="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12"/>
                <w:szCs w:val="12"/>
                <w:lang w:eastAsia="es-MX"/>
              </w:rPr>
            </w:pPr>
            <w:proofErr w:type="spellStart"/>
            <w:r w:rsidRPr="00CB0067">
              <w:rPr>
                <w:rFonts w:ascii="Arial" w:eastAsia="Times New Roman" w:hAnsi="Arial" w:cs="Arial"/>
                <w:color w:val="000000"/>
                <w:sz w:val="12"/>
                <w:szCs w:val="12"/>
                <w:lang w:eastAsia="es-MX"/>
              </w:rPr>
              <w:t>Gratificacion</w:t>
            </w:r>
            <w:proofErr w:type="spellEnd"/>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es</w:t>
            </w:r>
          </w:p>
          <w:p w:rsidR="00CB0067" w:rsidRPr="00CB0067" w:rsidRDefault="00CB0067" w:rsidP="00CB0067">
            <w:pPr>
              <w:spacing w:after="40"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(Pesos</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mexicanos /</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Otra moneda</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[especificar</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nombre y</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nacionalidad</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de ésta])</w:t>
            </w:r>
          </w:p>
        </w:tc>
        <w:tc>
          <w:tcPr>
            <w:tcW w:w="9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Periodicidad</w:t>
            </w:r>
          </w:p>
        </w:tc>
        <w:tc>
          <w:tcPr>
            <w:tcW w:w="85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Primas</w:t>
            </w:r>
          </w:p>
          <w:p w:rsidR="00CB0067" w:rsidRPr="00CB0067" w:rsidRDefault="00CB0067" w:rsidP="00CB0067">
            <w:pPr>
              <w:spacing w:after="40"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(Pesos</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mexicanos/</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Otra</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moneda</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[especificar</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nombre y</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nacionalidad</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de ésta])</w:t>
            </w:r>
          </w:p>
        </w:tc>
      </w:tr>
      <w:tr w:rsidR="00CB0067" w:rsidRPr="00CB0067" w:rsidTr="00CB0067">
        <w:trPr>
          <w:trHeight w:val="240"/>
        </w:trPr>
        <w:tc>
          <w:tcPr>
            <w:tcW w:w="9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0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96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01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0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9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9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85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r>
      <w:tr w:rsidR="00CB0067" w:rsidRPr="00CB0067" w:rsidTr="00CB0067">
        <w:trPr>
          <w:trHeight w:val="255"/>
        </w:trPr>
        <w:tc>
          <w:tcPr>
            <w:tcW w:w="9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0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96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01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0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9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9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85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r>
    </w:tbl>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24"/>
          <w:szCs w:val="24"/>
          <w:lang w:eastAsia="es-MX"/>
        </w:rPr>
      </w:pPr>
      <w:r w:rsidRPr="00CB0067">
        <w:rPr>
          <w:rFonts w:ascii="Times New Roman" w:eastAsia="Times New Roman" w:hAnsi="Times New Roman" w:cs="Times New Roman"/>
          <w:color w:val="2F2F2F"/>
          <w:sz w:val="24"/>
          <w:szCs w:val="24"/>
          <w:lang w:eastAsia="es-MX"/>
        </w:rPr>
        <w:t>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962"/>
        <w:gridCol w:w="977"/>
        <w:gridCol w:w="962"/>
        <w:gridCol w:w="976"/>
        <w:gridCol w:w="961"/>
        <w:gridCol w:w="976"/>
        <w:gridCol w:w="961"/>
        <w:gridCol w:w="976"/>
        <w:gridCol w:w="961"/>
      </w:tblGrid>
      <w:tr w:rsidR="00CB0067" w:rsidRPr="00CB0067" w:rsidTr="00CB0067">
        <w:trPr>
          <w:trHeight w:val="1455"/>
        </w:trPr>
        <w:tc>
          <w:tcPr>
            <w:tcW w:w="96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lastRenderedPageBreak/>
              <w:t>Periodicidad</w:t>
            </w:r>
          </w:p>
        </w:tc>
        <w:tc>
          <w:tcPr>
            <w:tcW w:w="97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Comisiones</w:t>
            </w:r>
          </w:p>
          <w:p w:rsidR="00CB0067" w:rsidRPr="00CB0067" w:rsidRDefault="00CB0067" w:rsidP="00CB0067">
            <w:pPr>
              <w:spacing w:after="40"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(Pesos</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mexicanos /</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Otra moneda</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[especificar</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nombre y</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nacionalidad</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de ésta])</w:t>
            </w:r>
          </w:p>
        </w:tc>
        <w:tc>
          <w:tcPr>
            <w:tcW w:w="96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Periodicidad</w:t>
            </w:r>
          </w:p>
        </w:tc>
        <w:tc>
          <w:tcPr>
            <w:tcW w:w="9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Dietas</w:t>
            </w:r>
          </w:p>
          <w:p w:rsidR="00CB0067" w:rsidRPr="00CB0067" w:rsidRDefault="00CB0067" w:rsidP="00CB0067">
            <w:pPr>
              <w:spacing w:after="40"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(Pesos</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mexicanos /</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Otra moneda</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[especificar</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nombre y</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nacionalidad</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de ésta])</w:t>
            </w:r>
          </w:p>
        </w:tc>
        <w:tc>
          <w:tcPr>
            <w:tcW w:w="96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Periodicidad</w:t>
            </w:r>
          </w:p>
        </w:tc>
        <w:tc>
          <w:tcPr>
            <w:tcW w:w="9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Bonos</w:t>
            </w:r>
          </w:p>
          <w:p w:rsidR="00CB0067" w:rsidRPr="00CB0067" w:rsidRDefault="00CB0067" w:rsidP="00CB0067">
            <w:pPr>
              <w:spacing w:after="40"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(Pesos</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mexicanos /</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Otra moneda</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[especificar</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nombre y</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nacionalidad</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de ésta])</w:t>
            </w:r>
          </w:p>
        </w:tc>
        <w:tc>
          <w:tcPr>
            <w:tcW w:w="96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Periodicidad</w:t>
            </w:r>
          </w:p>
        </w:tc>
        <w:tc>
          <w:tcPr>
            <w:tcW w:w="9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Estímulos</w:t>
            </w:r>
          </w:p>
          <w:p w:rsidR="00CB0067" w:rsidRPr="00CB0067" w:rsidRDefault="00CB0067" w:rsidP="00CB0067">
            <w:pPr>
              <w:spacing w:after="40"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(Pesos</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mexicanos /</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Otra moneda</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[especificar</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nombre y</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nacionalidad</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de ésta])</w:t>
            </w:r>
          </w:p>
        </w:tc>
        <w:tc>
          <w:tcPr>
            <w:tcW w:w="96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Periodicidad</w:t>
            </w:r>
          </w:p>
        </w:tc>
      </w:tr>
      <w:tr w:rsidR="00CB0067" w:rsidRPr="00CB0067" w:rsidTr="00CB0067">
        <w:trPr>
          <w:trHeight w:val="240"/>
        </w:trPr>
        <w:tc>
          <w:tcPr>
            <w:tcW w:w="96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97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96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9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96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9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96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9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96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r>
      <w:tr w:rsidR="00CB0067" w:rsidRPr="00CB0067" w:rsidTr="00CB0067">
        <w:trPr>
          <w:trHeight w:val="255"/>
        </w:trPr>
        <w:tc>
          <w:tcPr>
            <w:tcW w:w="96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97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96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9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96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9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96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9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96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r>
    </w:tbl>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24"/>
          <w:szCs w:val="24"/>
          <w:lang w:eastAsia="es-MX"/>
        </w:rPr>
      </w:pPr>
      <w:r w:rsidRPr="00CB0067">
        <w:rPr>
          <w:rFonts w:ascii="Times New Roman" w:eastAsia="Times New Roman" w:hAnsi="Times New Roman" w:cs="Times New Roman"/>
          <w:color w:val="2F2F2F"/>
          <w:sz w:val="24"/>
          <w:szCs w:val="24"/>
          <w:lang w:eastAsia="es-MX"/>
        </w:rPr>
        <w:t>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685"/>
        <w:gridCol w:w="1163"/>
        <w:gridCol w:w="1711"/>
        <w:gridCol w:w="1299"/>
        <w:gridCol w:w="1163"/>
        <w:gridCol w:w="1691"/>
      </w:tblGrid>
      <w:tr w:rsidR="00CB0067" w:rsidRPr="00CB0067" w:rsidTr="00CB0067">
        <w:trPr>
          <w:trHeight w:val="815"/>
        </w:trPr>
        <w:tc>
          <w:tcPr>
            <w:tcW w:w="16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Apoyos económicos</w:t>
            </w:r>
          </w:p>
          <w:p w:rsidR="00CB0067" w:rsidRPr="00CB0067" w:rsidRDefault="00CB0067" w:rsidP="00CB0067">
            <w:pPr>
              <w:spacing w:after="40"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(Pesos mexicanos / Otra</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moneda [especificar nombre</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y nacionalidad de ésta])</w:t>
            </w:r>
          </w:p>
        </w:tc>
        <w:tc>
          <w:tcPr>
            <w:tcW w:w="11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Periodicidad</w:t>
            </w:r>
          </w:p>
        </w:tc>
        <w:tc>
          <w:tcPr>
            <w:tcW w:w="171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Prestaciones económicas</w:t>
            </w:r>
          </w:p>
          <w:p w:rsidR="00CB0067" w:rsidRPr="00CB0067" w:rsidRDefault="00CB0067" w:rsidP="00CB0067">
            <w:pPr>
              <w:spacing w:after="40"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(Pesos mexicanos / Otra</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moneda [especificar nombre</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y nacionalidad de ésta])</w:t>
            </w:r>
          </w:p>
        </w:tc>
        <w:tc>
          <w:tcPr>
            <w:tcW w:w="129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Prestaciones en</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especie</w:t>
            </w:r>
          </w:p>
        </w:tc>
        <w:tc>
          <w:tcPr>
            <w:tcW w:w="11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Periodicidad</w:t>
            </w:r>
          </w:p>
        </w:tc>
        <w:tc>
          <w:tcPr>
            <w:tcW w:w="169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Otro tipo de percepción</w:t>
            </w:r>
          </w:p>
          <w:p w:rsidR="00CB0067" w:rsidRPr="00CB0067" w:rsidRDefault="00CB0067" w:rsidP="00CB0067">
            <w:pPr>
              <w:spacing w:after="40"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(Pesos mexicanos / Otra</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moneda [especificar nombre</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y nacionalidad de ésta]))</w:t>
            </w:r>
          </w:p>
        </w:tc>
      </w:tr>
      <w:tr w:rsidR="00CB0067" w:rsidRPr="00CB0067" w:rsidTr="00CB0067">
        <w:trPr>
          <w:trHeight w:val="240"/>
        </w:trPr>
        <w:tc>
          <w:tcPr>
            <w:tcW w:w="16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1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71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29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1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69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r>
      <w:tr w:rsidR="00CB0067" w:rsidRPr="00CB0067" w:rsidTr="00CB0067">
        <w:trPr>
          <w:trHeight w:val="255"/>
        </w:trPr>
        <w:tc>
          <w:tcPr>
            <w:tcW w:w="16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1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71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29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1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69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r>
    </w:tbl>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6"/>
          <w:szCs w:val="16"/>
          <w:lang w:eastAsia="es-MX"/>
        </w:rPr>
      </w:pPr>
      <w:r w:rsidRPr="00CB0067">
        <w:rPr>
          <w:rFonts w:ascii="Arial" w:eastAsia="Times New Roman" w:hAnsi="Arial" w:cs="Arial"/>
          <w:color w:val="2F2F2F"/>
          <w:sz w:val="16"/>
          <w:szCs w:val="16"/>
          <w:lang w:eastAsia="es-MX"/>
        </w:rPr>
        <w:t>Periodo de actualización de la información: trimestral</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6"/>
          <w:szCs w:val="16"/>
          <w:lang w:eastAsia="es-MX"/>
        </w:rPr>
      </w:pPr>
      <w:r w:rsidRPr="00CB0067">
        <w:rPr>
          <w:rFonts w:ascii="Arial" w:eastAsia="Times New Roman" w:hAnsi="Arial" w:cs="Arial"/>
          <w:color w:val="2F2F2F"/>
          <w:sz w:val="16"/>
          <w:szCs w:val="16"/>
          <w:lang w:eastAsia="es-MX"/>
        </w:rPr>
        <w:t>Fecha de actualización: día/mes/año</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6"/>
          <w:szCs w:val="16"/>
          <w:lang w:eastAsia="es-MX"/>
        </w:rPr>
      </w:pPr>
      <w:r w:rsidRPr="00CB0067">
        <w:rPr>
          <w:rFonts w:ascii="Arial" w:eastAsia="Times New Roman" w:hAnsi="Arial" w:cs="Arial"/>
          <w:color w:val="2F2F2F"/>
          <w:sz w:val="16"/>
          <w:szCs w:val="16"/>
          <w:lang w:eastAsia="es-MX"/>
        </w:rPr>
        <w:t>Fecha de validación: día/mes/año</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6"/>
          <w:szCs w:val="16"/>
          <w:lang w:eastAsia="es-MX"/>
        </w:rPr>
      </w:pPr>
      <w:r w:rsidRPr="00CB0067">
        <w:rPr>
          <w:rFonts w:ascii="Arial" w:eastAsia="Times New Roman" w:hAnsi="Arial" w:cs="Arial"/>
          <w:color w:val="2F2F2F"/>
          <w:sz w:val="16"/>
          <w:szCs w:val="16"/>
          <w:lang w:eastAsia="es-MX"/>
        </w:rPr>
        <w:t>Área(s) o unidad(es) administrativa(s) que genera(n) o posee(n) la información: ____________________</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i/>
          <w:iCs/>
          <w:color w:val="2F2F2F"/>
          <w:sz w:val="18"/>
          <w:szCs w:val="18"/>
          <w:lang w:eastAsia="es-MX"/>
        </w:rPr>
        <w:t>IX. Los gastos de representación y viáticos, así como el objeto e informe de comisión correspondiente</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color w:val="2F2F2F"/>
          <w:sz w:val="18"/>
          <w:szCs w:val="18"/>
          <w:lang w:eastAsia="es-MX"/>
        </w:rPr>
        <w:t>El Clasificador por Objeto del Gasto emitido por el Consejo Nacional de Armonización Contable define a los servicios detraslado y viáticos como las "</w:t>
      </w:r>
      <w:r w:rsidRPr="00CB0067">
        <w:rPr>
          <w:rFonts w:ascii="Arial" w:eastAsia="Times New Roman" w:hAnsi="Arial" w:cs="Arial"/>
          <w:i/>
          <w:iCs/>
          <w:color w:val="2F2F2F"/>
          <w:sz w:val="18"/>
          <w:szCs w:val="18"/>
          <w:lang w:eastAsia="es-MX"/>
        </w:rPr>
        <w:t>asignaciones destinadas a cubrir los servicios de traslado, instalación y viáticos del personal,cuando por el desempeño de sus labores propias o comisiones de trabajo, requieran trasladarse a lugares distintos al de suadscripción</w:t>
      </w:r>
      <w:r w:rsidRPr="00CB0067">
        <w:rPr>
          <w:rFonts w:ascii="Arial" w:eastAsia="Times New Roman" w:hAnsi="Arial" w:cs="Arial"/>
          <w:color w:val="2F2F2F"/>
          <w:sz w:val="18"/>
          <w:szCs w:val="18"/>
          <w:lang w:eastAsia="es-MX"/>
        </w:rPr>
        <w:t>".</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color w:val="2F2F2F"/>
          <w:sz w:val="18"/>
          <w:szCs w:val="18"/>
          <w:lang w:eastAsia="es-MX"/>
        </w:rPr>
        <w:t>Los sujetos obligados deberán difundir en su respectivo sitio de Internet y en la Plataforma Nacional, la información sobre losgastos erogados y asignados a las partidas que conforman el concepto </w:t>
      </w:r>
      <w:r w:rsidRPr="00CB0067">
        <w:rPr>
          <w:rFonts w:ascii="Arial" w:eastAsia="Times New Roman" w:hAnsi="Arial" w:cs="Arial"/>
          <w:i/>
          <w:iCs/>
          <w:color w:val="2F2F2F"/>
          <w:sz w:val="18"/>
          <w:szCs w:val="18"/>
          <w:lang w:eastAsia="es-MX"/>
        </w:rPr>
        <w:t>3700 Servicios de Traslado y Viáticos</w:t>
      </w:r>
      <w:r w:rsidRPr="00CB0067">
        <w:rPr>
          <w:rFonts w:ascii="Arial" w:eastAsia="Times New Roman" w:hAnsi="Arial" w:cs="Arial"/>
          <w:color w:val="2F2F2F"/>
          <w:sz w:val="18"/>
          <w:szCs w:val="18"/>
          <w:lang w:eastAsia="es-MX"/>
        </w:rPr>
        <w:t>: gastos depasajes (aéreos, terrestres, marítimos, lacustres y fluviales), servicios integrales de traslado, y otros servicios de traslado(partidas genéricas 371 a 373, 375,376, 378y 379)(11) o las partidas que sean equiparables(12).</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color w:val="2F2F2F"/>
          <w:sz w:val="18"/>
          <w:szCs w:val="18"/>
          <w:lang w:eastAsia="es-MX"/>
        </w:rPr>
        <w:t>Asimismo, el Clasificador por Objeto del Gasto referido define los gastos de representación como las "</w:t>
      </w:r>
      <w:r w:rsidRPr="00CB0067">
        <w:rPr>
          <w:rFonts w:ascii="Arial" w:eastAsia="Times New Roman" w:hAnsi="Arial" w:cs="Arial"/>
          <w:i/>
          <w:iCs/>
          <w:color w:val="2F2F2F"/>
          <w:sz w:val="18"/>
          <w:szCs w:val="18"/>
          <w:lang w:eastAsia="es-MX"/>
        </w:rPr>
        <w:t>asignaciones destinadasa cubrir gastos autorizados a los(as) servidores(as) públicos(as) de mandos medios y superiores por concepto de atención aactividades institucionales originadas por el desempeño de las funciones encomendadas para la consecución de los objetivosde los entes públicos a los que estén adscritos</w:t>
      </w:r>
      <w:r w:rsidRPr="00CB0067">
        <w:rPr>
          <w:rFonts w:ascii="Arial" w:eastAsia="Times New Roman" w:hAnsi="Arial" w:cs="Arial"/>
          <w:color w:val="2F2F2F"/>
          <w:sz w:val="18"/>
          <w:szCs w:val="18"/>
          <w:lang w:eastAsia="es-MX"/>
        </w:rPr>
        <w:t>" y los cataloga mediante la partida </w:t>
      </w:r>
      <w:r w:rsidRPr="00CB0067">
        <w:rPr>
          <w:rFonts w:ascii="Arial" w:eastAsia="Times New Roman" w:hAnsi="Arial" w:cs="Arial"/>
          <w:i/>
          <w:iCs/>
          <w:color w:val="2F2F2F"/>
          <w:sz w:val="18"/>
          <w:szCs w:val="18"/>
          <w:lang w:eastAsia="es-MX"/>
        </w:rPr>
        <w:t>385 Gastos de representación</w:t>
      </w:r>
      <w:r w:rsidRPr="00CB0067">
        <w:rPr>
          <w:rFonts w:ascii="Arial" w:eastAsia="Times New Roman" w:hAnsi="Arial" w:cs="Arial"/>
          <w:color w:val="2F2F2F"/>
          <w:sz w:val="18"/>
          <w:szCs w:val="18"/>
          <w:lang w:eastAsia="es-MX"/>
        </w:rPr>
        <w:t>, la cual deberáhacerse pública también.</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color w:val="2F2F2F"/>
          <w:sz w:val="18"/>
          <w:szCs w:val="18"/>
          <w:lang w:eastAsia="es-MX"/>
        </w:rPr>
        <w:t>En esta fracción se difundirá además la información relativa a este concepto respecto de los integrantes, miembros y/o todapersona que desempeñe un empleo, cargo o comisión en los sujetos obligados o ejerza actos de autoridad en los mismos.</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color w:val="2F2F2F"/>
          <w:sz w:val="18"/>
          <w:szCs w:val="18"/>
          <w:lang w:eastAsia="es-MX"/>
        </w:rPr>
        <w:t>Todos los sujetos obligados publicarán la información relativa a las partidas antes mencionadas o las que sean equivalentes,organizada mediante dos opciones: viáticos y gastos de representación, de tal forma que en cada una se enlisten los nombrescompletos y cargos de los(as) servidores(as) públicos(as), integrantes,</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color w:val="2F2F2F"/>
          <w:sz w:val="18"/>
          <w:szCs w:val="18"/>
          <w:lang w:eastAsia="es-MX"/>
        </w:rPr>
        <w:t>miembros y/o toda persona que desempeñe un empleo, cargo o comisión en los sujetos obligados y/o ejerza actos de autoridaden ellos y que hayan ejercido estos tipos de gastos(13), con las excepciones previstas en la Ley General(14). Cuando asícorresponda, se incluirá una leyenda fundamentada, motivada y actualizada al periodo correspondiente, especificando lasrazones por la cuales no se publica o no se cuenta con la información requerida.</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color w:val="2F2F2F"/>
          <w:sz w:val="18"/>
          <w:szCs w:val="18"/>
          <w:lang w:eastAsia="es-MX"/>
        </w:rPr>
        <w:t>La información se actualizará trimestralmente y se deberá poder relacionar con los datos de los(as) servidores(as) públicos(as),integrantes, miembros y/o toda persona que desempeñe un empleo, cargo o comisión en los sujetos obligados y/o ejerza actosde autoridad en ellos, difundidos en las fracciones II (estructura orgánica), VII (directorio) y VIII (remuneración) del artículo 70 dela Ley General.</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_______________________________________________________________________________________</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Periodo de actualización</w:t>
      </w:r>
      <w:r w:rsidRPr="00CB0067">
        <w:rPr>
          <w:rFonts w:ascii="Arial" w:eastAsia="Times New Roman" w:hAnsi="Arial" w:cs="Arial"/>
          <w:color w:val="2F2F2F"/>
          <w:sz w:val="18"/>
          <w:szCs w:val="18"/>
          <w:lang w:eastAsia="es-MX"/>
        </w:rPr>
        <w:t>: trimestral</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lastRenderedPageBreak/>
        <w:t>Conservar en el sitio de Internet</w:t>
      </w:r>
      <w:r w:rsidRPr="00CB0067">
        <w:rPr>
          <w:rFonts w:ascii="Arial" w:eastAsia="Times New Roman" w:hAnsi="Arial" w:cs="Arial"/>
          <w:color w:val="2F2F2F"/>
          <w:sz w:val="18"/>
          <w:szCs w:val="18"/>
          <w:lang w:eastAsia="es-MX"/>
        </w:rPr>
        <w:t>: información del ejercicio en curso y la correspondiente al ejercicio anterior.</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Aplica a</w:t>
      </w:r>
      <w:r w:rsidRPr="00CB0067">
        <w:rPr>
          <w:rFonts w:ascii="Arial" w:eastAsia="Times New Roman" w:hAnsi="Arial" w:cs="Arial"/>
          <w:color w:val="2F2F2F"/>
          <w:sz w:val="18"/>
          <w:szCs w:val="18"/>
          <w:lang w:eastAsia="es-MX"/>
        </w:rPr>
        <w:t>: todos los sujetos obligados</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_______________________________________________________________________________________</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Criterios sustantivos de contenido</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color w:val="2F2F2F"/>
          <w:sz w:val="18"/>
          <w:szCs w:val="18"/>
          <w:lang w:eastAsia="es-MX"/>
        </w:rPr>
        <w:t>Respecto a los gastos por concepto de viáticos publicar lo siguiente:</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1</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Ejercicio</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2</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Periodo que se informa</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3</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Tipo de integrante del sujeto obligado (funcionario, servidor[a] público[a], integrantes, miembrosy/o toda persona que desempeñe un empleo, cargo o comisión en los sujetos obligados y/oejerza actos de autoridad en ellos, empleado, representante popular, miembro del poderjudicial, miembro de órgano autónomo [especificar denominación], personal de confianza,prestador de servicios profesionales, otro [especificar denominación])</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4</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Clave o nivel del puesto (de acuerdo con el catálogo que en su caso regule la actividad delsujeto obligado)</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5</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Denominación del puesto (de acuerdo con el catálogo que en su caso regule la actividad delsujeto obligado, por ej. Subdirector[a] A)</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6</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Denominación del cargo (de conformidad con el nombramiento otorgado, por ej. Subdirector[a]de recursos humanos)</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7</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Área de adscripción o unidad administrativa (de acuerdo con el catálogo de unidadesadministrativas o puestos si así corresponde)</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8</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Nombre completo del (la) servidor(a) público(a), trabajador, prestador de servicios, miembro y/otoda persona que desempeñe un empleo, cargo o comisión y/o ejerza actos de autoridad en elsujeto obligado (nombre[s], primer apellido, segundo apellido)</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9</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Denominación del encargo o comisión(15)</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10</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Tipo de viaje (nacional / internacional)</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11</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Número de personas acompañantes en el encargo o comisión</w:t>
      </w:r>
      <w:r w:rsidRPr="00CB0067">
        <w:rPr>
          <w:rFonts w:ascii="Arial" w:eastAsia="Times New Roman" w:hAnsi="Arial" w:cs="Arial"/>
          <w:b/>
          <w:bCs/>
          <w:color w:val="2F2F2F"/>
          <w:sz w:val="18"/>
          <w:szCs w:val="18"/>
          <w:lang w:eastAsia="es-MX"/>
        </w:rPr>
        <w:t> </w:t>
      </w:r>
      <w:r w:rsidRPr="00CB0067">
        <w:rPr>
          <w:rFonts w:ascii="Arial" w:eastAsia="Times New Roman" w:hAnsi="Arial" w:cs="Arial"/>
          <w:color w:val="2F2F2F"/>
          <w:sz w:val="18"/>
          <w:szCs w:val="18"/>
          <w:lang w:eastAsia="es-MX"/>
        </w:rPr>
        <w:t>del trabajador, prestador deservicios, servidor(a) público(a), miembro y/o toda persona que desempeñe un empleo, cargo ocomisión y/o ejerza actos de autoridad en el sujeto obligado comisionado</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12</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Importe ejercido por el total de acompañantes</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color w:val="2F2F2F"/>
          <w:sz w:val="18"/>
          <w:szCs w:val="18"/>
          <w:lang w:eastAsia="es-MX"/>
        </w:rPr>
        <w:t>Respecto del destino y periodo del encargo o comisión:</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13</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Origen del encargo o comisión (país, estado y ciudad)</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14</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Destino del encargo o comisión (país, estado y ciudad)</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15</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Motivo del encargo o comisión(16)</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24"/>
          <w:szCs w:val="24"/>
          <w:lang w:eastAsia="es-MX"/>
        </w:rPr>
      </w:pPr>
      <w:r w:rsidRPr="00CB0067">
        <w:rPr>
          <w:rFonts w:ascii="Times New Roman" w:eastAsia="Times New Roman" w:hAnsi="Times New Roman" w:cs="Times New Roman"/>
          <w:color w:val="2F2F2F"/>
          <w:sz w:val="24"/>
          <w:szCs w:val="24"/>
          <w:lang w:eastAsia="es-MX"/>
        </w:rPr>
        <w:t> </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16</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Fecha de salida: con el formato día/mes/año (por ej. 31/Marzo/2016)</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17</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Fecha de regreso: con el formato día/mes/año (por ej. 30/Abril/2016)</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color w:val="2F2F2F"/>
          <w:sz w:val="18"/>
          <w:szCs w:val="18"/>
          <w:lang w:eastAsia="es-MX"/>
        </w:rPr>
        <w:t>En relación con el importe ejercido se incluirá el total erogado para atender el encargo o comisión,desglosándolo por concepto y/o partida:</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18</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Clave de la partida de cada uno de los conceptos correspondientes, con base en el Clasificadorpor Objeto del Gasto o Clasificador Contable que aplique</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19</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Denominación</w:t>
      </w:r>
      <w:r w:rsidRPr="00CB0067">
        <w:rPr>
          <w:rFonts w:ascii="Arial" w:eastAsia="Times New Roman" w:hAnsi="Arial" w:cs="Arial"/>
          <w:b/>
          <w:bCs/>
          <w:color w:val="2F2F2F"/>
          <w:sz w:val="18"/>
          <w:szCs w:val="18"/>
          <w:lang w:eastAsia="es-MX"/>
        </w:rPr>
        <w:t> </w:t>
      </w:r>
      <w:r w:rsidRPr="00CB0067">
        <w:rPr>
          <w:rFonts w:ascii="Arial" w:eastAsia="Times New Roman" w:hAnsi="Arial" w:cs="Arial"/>
          <w:color w:val="2F2F2F"/>
          <w:sz w:val="18"/>
          <w:szCs w:val="18"/>
          <w:lang w:eastAsia="es-MX"/>
        </w:rPr>
        <w:t>de la partida de cada uno de los conceptos correspondientes, los cualesdeberán ser armónicos con el Clasificador por Objeto del Gasto o Clasificador Contable queaplique. Por ejemplo: pasajes aéreos, terrestres, marítimos, lacustres y fluviales; autotransporte;viáticos en el país o en el extranjero; gastos de instalación y traslado de menaje; serviciosintegrales de traslado y viáticos; otros servicios de traslado y hospedaje; otra (especificar)</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20</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Importe ejercido erogado por concepto de viáticos</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21</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Importe total ejercido erogado con motivo del encargo o comisión</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lastRenderedPageBreak/>
        <w:t>Criterio 22</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Importe total de gastos </w:t>
      </w:r>
      <w:r w:rsidRPr="00CB0067">
        <w:rPr>
          <w:rFonts w:ascii="Arial" w:eastAsia="Times New Roman" w:hAnsi="Arial" w:cs="Arial"/>
          <w:b/>
          <w:bCs/>
          <w:color w:val="2F2F2F"/>
          <w:sz w:val="18"/>
          <w:szCs w:val="18"/>
          <w:lang w:eastAsia="es-MX"/>
        </w:rPr>
        <w:t>no </w:t>
      </w:r>
      <w:r w:rsidRPr="00CB0067">
        <w:rPr>
          <w:rFonts w:ascii="Arial" w:eastAsia="Times New Roman" w:hAnsi="Arial" w:cs="Arial"/>
          <w:color w:val="2F2F2F"/>
          <w:sz w:val="18"/>
          <w:szCs w:val="18"/>
          <w:lang w:eastAsia="es-MX"/>
        </w:rPr>
        <w:t>erogados derivados del encargo o comisión</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color w:val="2F2F2F"/>
          <w:sz w:val="18"/>
          <w:szCs w:val="18"/>
          <w:lang w:eastAsia="es-MX"/>
        </w:rPr>
        <w:t>Respecto al informe sobre la comisión o encargo publicar lo siguiente:</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23</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Fecha de entrega del informe de la comisión o encargo encomendado, con el formatodía/mes/año (por ej. 31/Marzo/2016)</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24</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Hipervínculo al informe de la comisión o encargo encomendado, donde se señalen</w:t>
      </w:r>
      <w:r w:rsidRPr="00CB0067">
        <w:rPr>
          <w:rFonts w:ascii="Arial" w:eastAsia="Times New Roman" w:hAnsi="Arial" w:cs="Arial"/>
          <w:b/>
          <w:bCs/>
          <w:color w:val="2F2F2F"/>
          <w:sz w:val="18"/>
          <w:szCs w:val="18"/>
          <w:lang w:eastAsia="es-MX"/>
        </w:rPr>
        <w:t> </w:t>
      </w:r>
      <w:r w:rsidRPr="00CB0067">
        <w:rPr>
          <w:rFonts w:ascii="Arial" w:eastAsia="Times New Roman" w:hAnsi="Arial" w:cs="Arial"/>
          <w:color w:val="2F2F2F"/>
          <w:sz w:val="18"/>
          <w:szCs w:val="18"/>
          <w:lang w:eastAsia="es-MX"/>
        </w:rPr>
        <w:t>lasactividades realizadas, los resultados obtenidos, las contribuciones a la institución y lasconclusiones; en su caso, se deberá incluir una leyenda explicando lo que corresponda</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25</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Hipervínculo a las facturas o comprobantes que soporten las erogaciones realizadas</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26</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Hipervínculo a la normatividad que regula los gastos por concepto de viáticos del sujetoobligado</w:t>
      </w:r>
    </w:p>
    <w:p w:rsidR="00CB0067" w:rsidRPr="00CB0067" w:rsidRDefault="00CB0067" w:rsidP="00CB0067">
      <w:pPr>
        <w:shd w:val="clear" w:color="auto" w:fill="FFFFFF"/>
        <w:spacing w:after="101" w:line="240" w:lineRule="auto"/>
        <w:ind w:hanging="142"/>
        <w:jc w:val="both"/>
        <w:rPr>
          <w:rFonts w:ascii="Times New Roman" w:eastAsia="Times New Roman" w:hAnsi="Times New Roman" w:cs="Times New Roman"/>
          <w:color w:val="2F2F2F"/>
          <w:sz w:val="18"/>
          <w:szCs w:val="18"/>
          <w:lang w:eastAsia="es-MX"/>
        </w:rPr>
      </w:pPr>
      <w:r w:rsidRPr="00CB0067">
        <w:rPr>
          <w:rFonts w:ascii="Arial" w:eastAsia="Times New Roman" w:hAnsi="Arial" w:cs="Arial"/>
          <w:color w:val="2F2F2F"/>
          <w:sz w:val="18"/>
          <w:szCs w:val="18"/>
          <w:lang w:eastAsia="es-MX"/>
        </w:rPr>
        <w:t>Respecto a los gastos de representación publicar lo siguiente:</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27</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Ejercicio</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28</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Periodo que se reporta</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29</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Tipo de miembro del sujeto obligado (funcionario, servidor[a] público[a] y/o toda persona quedesempeñe un empleo, cargo o comisión y/o ejerza actos de autoridad en el sujeto obligado;empleado, representante popular, miembro del poder judicial, miembro de órgano autónomo[especificar denominación], personal de confianza, integrante, prestador de serviciosprofesionales, otro [señalar denominación])</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30</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Clave o nivel del puesto (de acuerdo con el catálogo que en su caso regule la actividad delsujeto obligado)</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31</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Denominación del puesto (de acuerdo con el catálogo que en su caso regule la actividad delsujeto obligado, por ej. Subdirector[a] A)</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32</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Denominación del cargo (de conformidad con el nombramiento otorgado, por ej. Subdirector[a]de recursos humanos)</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33</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Área de adscripción (de acuerdo con el catálogo de unidades administrativas o puestos, si asícorresponde)</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34</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Nombre completo del (la) servidor(a) público(a), trabajador, prestador de servicios, miembro y/otoda persona que desempeñe un empleo, cargo o comisión y/o ejerzan actos de autoridad en elsujeto obligado (nombre[s],</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color w:val="2F2F2F"/>
          <w:sz w:val="18"/>
          <w:szCs w:val="18"/>
          <w:lang w:eastAsia="es-MX"/>
        </w:rPr>
        <w:t>primer apellido y segundo apellido)</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35</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Denominación del acto de representación</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36</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Tipo de viaje (nacional/internacional)</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37</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Número de personas acompañantes en el acto de representación del trabajador, prestador deservicios, servidor(a) público(a), miembro y/o toda persona que desempeñe un empleo, cargo ocomisión y/o ejerzan actos de autoridad comisionado</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38</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Importe ejercido por el total de acompañantes</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color w:val="2F2F2F"/>
          <w:sz w:val="18"/>
          <w:szCs w:val="18"/>
          <w:lang w:eastAsia="es-MX"/>
        </w:rPr>
        <w:t>Respecto del destino y periodo del acto de representación:</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39</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Origen del acto de representación (país, estado y ciudad)</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40</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Destino del acto de representación (país, estado y ciudad)</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41</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Motivo del acto de representación</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42</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Fecha de salida: con el formato día/mes/año (por ej. 31/Marzo/2016</w:t>
      </w:r>
      <w:r w:rsidRPr="00CB0067">
        <w:rPr>
          <w:rFonts w:ascii="Arial" w:eastAsia="Times New Roman" w:hAnsi="Arial" w:cs="Arial"/>
          <w:i/>
          <w:iCs/>
          <w:color w:val="2F2F2F"/>
          <w:sz w:val="18"/>
          <w:szCs w:val="18"/>
          <w:lang w:eastAsia="es-MX"/>
        </w:rPr>
        <w:t>)</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43</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Fecha de regreso: con el formato día/mes/año (por ej. 30/Abril/2016)</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color w:val="2F2F2F"/>
          <w:sz w:val="18"/>
          <w:szCs w:val="18"/>
          <w:lang w:eastAsia="es-MX"/>
        </w:rPr>
        <w:t>En relación con el importe ejercido se incluirá el total erogado para atender el acto de representación,desglosándolo por concepto y/o partida:</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44</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Clave de la partida de cada uno de los conceptos correspondientes, con base en el Clasificadorpor Objeto del Gasto o Clasificador Contable que aplique</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45</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Denominación</w:t>
      </w:r>
      <w:r w:rsidRPr="00CB0067">
        <w:rPr>
          <w:rFonts w:ascii="Arial" w:eastAsia="Times New Roman" w:hAnsi="Arial" w:cs="Arial"/>
          <w:b/>
          <w:bCs/>
          <w:color w:val="2F2F2F"/>
          <w:sz w:val="18"/>
          <w:szCs w:val="18"/>
          <w:lang w:eastAsia="es-MX"/>
        </w:rPr>
        <w:t> </w:t>
      </w:r>
      <w:r w:rsidRPr="00CB0067">
        <w:rPr>
          <w:rFonts w:ascii="Arial" w:eastAsia="Times New Roman" w:hAnsi="Arial" w:cs="Arial"/>
          <w:color w:val="2F2F2F"/>
          <w:sz w:val="18"/>
          <w:szCs w:val="18"/>
          <w:lang w:eastAsia="es-MX"/>
        </w:rPr>
        <w:t>de la partida de cada uno de los conceptos correspondientes, los cualesdeberán ser armónicos con el Clasificador por Objeto del Gasto o Clasificador Contable queaplique. Por ejemplo: pasajes aéreos, terrestres, marítimos, lacustres y fluviales; autotransporte;viáticos en el país o en el extranjero; gastos de instalación y traslado de menaje; serviciosintegrales de traslado y viáticos; otros servicios de traslado y hospedaje; otro (especificar)</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lastRenderedPageBreak/>
        <w:t>Criterio 46</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Importe ejercido erogado por concepto de gastos de representación</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47</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Importe total ejercido erogado con motivo del acto de representación</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48</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Importe total de gastos </w:t>
      </w:r>
      <w:r w:rsidRPr="00CB0067">
        <w:rPr>
          <w:rFonts w:ascii="Arial" w:eastAsia="Times New Roman" w:hAnsi="Arial" w:cs="Arial"/>
          <w:b/>
          <w:bCs/>
          <w:color w:val="2F2F2F"/>
          <w:sz w:val="18"/>
          <w:szCs w:val="18"/>
          <w:lang w:eastAsia="es-MX"/>
        </w:rPr>
        <w:t>no</w:t>
      </w:r>
      <w:r w:rsidRPr="00CB0067">
        <w:rPr>
          <w:rFonts w:ascii="Arial" w:eastAsia="Times New Roman" w:hAnsi="Arial" w:cs="Arial"/>
          <w:color w:val="2F2F2F"/>
          <w:sz w:val="18"/>
          <w:szCs w:val="18"/>
          <w:lang w:eastAsia="es-MX"/>
        </w:rPr>
        <w:t> erogados derivados del acto de representación</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color w:val="2F2F2F"/>
          <w:sz w:val="18"/>
          <w:szCs w:val="18"/>
          <w:lang w:eastAsia="es-MX"/>
        </w:rPr>
        <w:t>Respecto al informe sobre el acto de representación publicar lo siguiente:</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49</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Fecha de entrega del informe del acto de representación encomendado, con el formatodía/mes/año (por ej. 31/Marzo/2016)</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50</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Hipervínculo al informe del acto de representación encomendado, donde se señalen lasactividades realizadas, los resultados obtenidos, las contribuciones a la institución y lasconclusiones; en su caso, se deberá incluir una leyenda explicando lo que corresponda</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51</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Hipervínculo a las facturas o comprobantes que soporten las erogaciones realizadas</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52</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Hipervínculo a la normatividad que regula los gastos de representación del sujeto obligado</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Criterios adjetivos de actualización</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53</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Periodo de actualización de la información: trimestral</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54</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La información publicada deberá estar actualizada al periodo que corresponde de acuerdo conla </w:t>
      </w:r>
      <w:r w:rsidRPr="00CB0067">
        <w:rPr>
          <w:rFonts w:ascii="Arial" w:eastAsia="Times New Roman" w:hAnsi="Arial" w:cs="Arial"/>
          <w:i/>
          <w:iCs/>
          <w:color w:val="2F2F2F"/>
          <w:sz w:val="18"/>
          <w:szCs w:val="18"/>
          <w:lang w:eastAsia="es-MX"/>
        </w:rPr>
        <w:t>Tabla de actualización y conservación de la información</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24"/>
          <w:szCs w:val="24"/>
          <w:lang w:eastAsia="es-MX"/>
        </w:rPr>
      </w:pPr>
      <w:r w:rsidRPr="00CB0067">
        <w:rPr>
          <w:rFonts w:ascii="Times New Roman" w:eastAsia="Times New Roman" w:hAnsi="Times New Roman" w:cs="Times New Roman"/>
          <w:color w:val="2F2F2F"/>
          <w:sz w:val="24"/>
          <w:szCs w:val="24"/>
          <w:lang w:eastAsia="es-MX"/>
        </w:rPr>
        <w:t> </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55</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Conservar en el sitio de Internet y a través de la Plataforma Nacional la información de acuerdocon la </w:t>
      </w:r>
      <w:r w:rsidRPr="00CB0067">
        <w:rPr>
          <w:rFonts w:ascii="Arial" w:eastAsia="Times New Roman" w:hAnsi="Arial" w:cs="Arial"/>
          <w:i/>
          <w:iCs/>
          <w:color w:val="2F2F2F"/>
          <w:sz w:val="18"/>
          <w:szCs w:val="18"/>
          <w:lang w:eastAsia="es-MX"/>
        </w:rPr>
        <w:t>Tabla de actualización y conservación de la información</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Criterios adjetivos de confiabilidad</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56</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Área(s) o unidad(es) administrativa(s) que genera(n) o posee(n) la información respectiva y sonresponsables de publicarla y actualizarla</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57</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Fecha de actualización de la información publicada con el formato día/mes/año (por ej.31/Marzo/2016)</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58</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Fecha de validación de la información publicada con el formato día/mes/año (por ej.30/Abril/2016)</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Criterios adjetivos de formato</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59</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La información publicada se organiza mediante los formatos 9a y 9b, en los cuales se incluyentodos los campos especificados en los criterios sustantivos de contenido</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60</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El soporte de la información permite su reutilización</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Formato 9a LGT_Art_70_Fr_IX</w:t>
      </w:r>
    </w:p>
    <w:p w:rsidR="00CB0067" w:rsidRPr="00CB0067" w:rsidRDefault="00CB0067" w:rsidP="00CB0067">
      <w:pPr>
        <w:shd w:val="clear" w:color="auto" w:fill="FFFFFF"/>
        <w:spacing w:after="101" w:line="240" w:lineRule="auto"/>
        <w:jc w:val="center"/>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Gastos por concepto de viáticos de &lt;&lt;sujeto obligado&gt;&gt;</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031"/>
        <w:gridCol w:w="1148"/>
        <w:gridCol w:w="2180"/>
        <w:gridCol w:w="948"/>
        <w:gridCol w:w="1083"/>
        <w:gridCol w:w="948"/>
        <w:gridCol w:w="1374"/>
      </w:tblGrid>
      <w:tr w:rsidR="00CB0067" w:rsidRPr="00CB0067" w:rsidTr="00CB0067">
        <w:trPr>
          <w:trHeight w:val="2439"/>
        </w:trPr>
        <w:tc>
          <w:tcPr>
            <w:tcW w:w="10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24"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Ejercicio</w:t>
            </w:r>
          </w:p>
        </w:tc>
        <w:tc>
          <w:tcPr>
            <w:tcW w:w="11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24"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Periodo que se</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informa</w:t>
            </w:r>
          </w:p>
        </w:tc>
        <w:tc>
          <w:tcPr>
            <w:tcW w:w="21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24"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Tipo de integrante del sujeto</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obligado (funcionario, servidor[a]</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público[a] y/o toda persona que</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desempeñe un empleo, cargo o</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comisión y/o ejerza actos de</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autoridad, empleado,</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representante popular, miembro</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del poder judicial, miembro de</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órgano autónomo [especificar</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denominación], personal de</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confianza, prestador de</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servicios profesionales, otro</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[especificar denominación])</w:t>
            </w:r>
          </w:p>
        </w:tc>
        <w:tc>
          <w:tcPr>
            <w:tcW w:w="9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24"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Clave o nivel</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del puesto</w:t>
            </w:r>
          </w:p>
        </w:tc>
        <w:tc>
          <w:tcPr>
            <w:tcW w:w="10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24"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Denominación</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del puesto</w:t>
            </w:r>
          </w:p>
        </w:tc>
        <w:tc>
          <w:tcPr>
            <w:tcW w:w="9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24" w:line="240" w:lineRule="auto"/>
              <w:jc w:val="center"/>
              <w:rPr>
                <w:rFonts w:ascii="Times New Roman" w:eastAsia="Times New Roman" w:hAnsi="Times New Roman" w:cs="Times New Roman"/>
                <w:color w:val="000000"/>
                <w:sz w:val="14"/>
                <w:szCs w:val="14"/>
                <w:lang w:eastAsia="es-MX"/>
              </w:rPr>
            </w:pPr>
            <w:proofErr w:type="spellStart"/>
            <w:r w:rsidRPr="00CB0067">
              <w:rPr>
                <w:rFonts w:ascii="Arial" w:eastAsia="Times New Roman" w:hAnsi="Arial" w:cs="Arial"/>
                <w:color w:val="000000"/>
                <w:sz w:val="14"/>
                <w:szCs w:val="14"/>
                <w:lang w:eastAsia="es-MX"/>
              </w:rPr>
              <w:t>Denominaci</w:t>
            </w:r>
            <w:proofErr w:type="spellEnd"/>
            <w:r w:rsidRPr="00CB0067">
              <w:rPr>
                <w:rFonts w:ascii="Times New Roman" w:eastAsia="Times New Roman" w:hAnsi="Times New Roman" w:cs="Times New Roman"/>
                <w:color w:val="000000"/>
                <w:sz w:val="14"/>
                <w:szCs w:val="14"/>
                <w:lang w:eastAsia="es-MX"/>
              </w:rPr>
              <w:br/>
            </w:r>
            <w:proofErr w:type="spellStart"/>
            <w:r w:rsidRPr="00CB0067">
              <w:rPr>
                <w:rFonts w:ascii="Arial" w:eastAsia="Times New Roman" w:hAnsi="Arial" w:cs="Arial"/>
                <w:color w:val="000000"/>
                <w:sz w:val="14"/>
                <w:szCs w:val="14"/>
                <w:lang w:eastAsia="es-MX"/>
              </w:rPr>
              <w:t>ón</w:t>
            </w:r>
            <w:proofErr w:type="spellEnd"/>
            <w:r w:rsidRPr="00CB0067">
              <w:rPr>
                <w:rFonts w:ascii="Arial" w:eastAsia="Times New Roman" w:hAnsi="Arial" w:cs="Arial"/>
                <w:color w:val="000000"/>
                <w:sz w:val="14"/>
                <w:szCs w:val="14"/>
                <w:lang w:eastAsia="es-MX"/>
              </w:rPr>
              <w:t> del cargo</w:t>
            </w:r>
          </w:p>
        </w:tc>
        <w:tc>
          <w:tcPr>
            <w:tcW w:w="13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24"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Área de</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adscripción</w:t>
            </w:r>
          </w:p>
        </w:tc>
      </w:tr>
      <w:tr w:rsidR="00CB0067" w:rsidRPr="00CB0067" w:rsidTr="00CB0067">
        <w:trPr>
          <w:trHeight w:val="264"/>
        </w:trPr>
        <w:tc>
          <w:tcPr>
            <w:tcW w:w="10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24"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1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24"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21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24"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9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24"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0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24"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9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24"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3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24"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r>
      <w:tr w:rsidR="00CB0067" w:rsidRPr="00CB0067" w:rsidTr="00CB0067">
        <w:trPr>
          <w:trHeight w:val="279"/>
        </w:trPr>
        <w:tc>
          <w:tcPr>
            <w:tcW w:w="10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24"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1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24"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21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24"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9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24"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0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24"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9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24"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3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24"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r>
    </w:tbl>
    <w:p w:rsidR="00CB0067" w:rsidRPr="00CB0067" w:rsidRDefault="00CB0067" w:rsidP="00CB0067">
      <w:pPr>
        <w:shd w:val="clear" w:color="auto" w:fill="FFFFFF"/>
        <w:spacing w:after="24" w:line="240" w:lineRule="auto"/>
        <w:jc w:val="both"/>
        <w:rPr>
          <w:rFonts w:ascii="Times New Roman" w:eastAsia="Times New Roman" w:hAnsi="Times New Roman" w:cs="Times New Roman"/>
          <w:color w:val="2F2F2F"/>
          <w:sz w:val="24"/>
          <w:szCs w:val="24"/>
          <w:lang w:eastAsia="es-MX"/>
        </w:rPr>
      </w:pPr>
      <w:r w:rsidRPr="00CB0067">
        <w:rPr>
          <w:rFonts w:ascii="Times New Roman" w:eastAsia="Times New Roman" w:hAnsi="Times New Roman" w:cs="Times New Roman"/>
          <w:color w:val="2F2F2F"/>
          <w:sz w:val="24"/>
          <w:szCs w:val="24"/>
          <w:lang w:eastAsia="es-MX"/>
        </w:rPr>
        <w:t>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879"/>
        <w:gridCol w:w="937"/>
        <w:gridCol w:w="1416"/>
        <w:gridCol w:w="1370"/>
        <w:gridCol w:w="1209"/>
        <w:gridCol w:w="1531"/>
        <w:gridCol w:w="1370"/>
      </w:tblGrid>
      <w:tr w:rsidR="00CB0067" w:rsidRPr="00CB0067" w:rsidTr="00CB0067">
        <w:trPr>
          <w:trHeight w:val="1245"/>
        </w:trPr>
        <w:tc>
          <w:tcPr>
            <w:tcW w:w="3232" w:type="dxa"/>
            <w:gridSpan w:val="3"/>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24"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lastRenderedPageBreak/>
              <w:t>Nombre completo del (la) servidor(a) público(a),</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trabajador, prestador de servicio y/o miembro del</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sujeto obligado</w:t>
            </w:r>
          </w:p>
        </w:tc>
        <w:tc>
          <w:tcPr>
            <w:tcW w:w="1370" w:type="dxa"/>
            <w:vMerge w:val="restart"/>
            <w:tcBorders>
              <w:top w:val="single" w:sz="6" w:space="0" w:color="000000"/>
              <w:left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24"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Denominación del</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encargo o comisión</w:t>
            </w:r>
          </w:p>
        </w:tc>
        <w:tc>
          <w:tcPr>
            <w:tcW w:w="1209" w:type="dxa"/>
            <w:vMerge w:val="restart"/>
            <w:tcBorders>
              <w:top w:val="single" w:sz="6" w:space="0" w:color="000000"/>
              <w:left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24"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Tipo de viaje</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(Nacional /</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Internacional)</w:t>
            </w:r>
          </w:p>
        </w:tc>
        <w:tc>
          <w:tcPr>
            <w:tcW w:w="1531" w:type="dxa"/>
            <w:vMerge w:val="restart"/>
            <w:tcBorders>
              <w:top w:val="single" w:sz="6" w:space="0" w:color="000000"/>
              <w:left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24"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Número de personas</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acompañantes en el</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encargo o comisión</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del trabajador,</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prestador de</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servicios, servidor</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público, miembro y/o</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toda persona que</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desempeñe un</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empleo, cargo o</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comisión y/o ejerza</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actos de autoridad</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comisionado</w:t>
            </w:r>
          </w:p>
        </w:tc>
        <w:tc>
          <w:tcPr>
            <w:tcW w:w="1370" w:type="dxa"/>
            <w:vMerge w:val="restart"/>
            <w:tcBorders>
              <w:top w:val="single" w:sz="6" w:space="0" w:color="000000"/>
              <w:left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24"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Importe ejercido</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por el total de</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acompañantes</w:t>
            </w:r>
          </w:p>
        </w:tc>
      </w:tr>
      <w:tr w:rsidR="00CB0067" w:rsidRPr="00CB0067" w:rsidTr="00CB0067">
        <w:trPr>
          <w:trHeight w:val="414"/>
        </w:trPr>
        <w:tc>
          <w:tcPr>
            <w:tcW w:w="87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24"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Nombre(s)</w:t>
            </w:r>
          </w:p>
        </w:tc>
        <w:tc>
          <w:tcPr>
            <w:tcW w:w="9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24"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Primer</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apellido</w:t>
            </w:r>
          </w:p>
        </w:tc>
        <w:tc>
          <w:tcPr>
            <w:tcW w:w="141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24"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Segundo apellido</w:t>
            </w: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CB0067" w:rsidRPr="00CB0067" w:rsidRDefault="00CB0067" w:rsidP="00CB0067">
            <w:pPr>
              <w:spacing w:after="0" w:line="240" w:lineRule="auto"/>
              <w:jc w:val="both"/>
              <w:rPr>
                <w:rFonts w:ascii="Times New Roman" w:eastAsia="Times New Roman" w:hAnsi="Times New Roman" w:cs="Times New Roman"/>
                <w:color w:val="000000"/>
                <w:sz w:val="14"/>
                <w:szCs w:val="14"/>
                <w:lang w:eastAsia="es-MX"/>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CB0067" w:rsidRPr="00CB0067" w:rsidRDefault="00CB0067" w:rsidP="00CB0067">
            <w:pPr>
              <w:spacing w:after="0" w:line="240" w:lineRule="auto"/>
              <w:jc w:val="both"/>
              <w:rPr>
                <w:rFonts w:ascii="Times New Roman" w:eastAsia="Times New Roman" w:hAnsi="Times New Roman" w:cs="Times New Roman"/>
                <w:color w:val="000000"/>
                <w:sz w:val="14"/>
                <w:szCs w:val="14"/>
                <w:lang w:eastAsia="es-MX"/>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CB0067" w:rsidRPr="00CB0067" w:rsidRDefault="00CB0067" w:rsidP="00CB0067">
            <w:pPr>
              <w:spacing w:after="0" w:line="240" w:lineRule="auto"/>
              <w:jc w:val="both"/>
              <w:rPr>
                <w:rFonts w:ascii="Times New Roman" w:eastAsia="Times New Roman" w:hAnsi="Times New Roman" w:cs="Times New Roman"/>
                <w:color w:val="000000"/>
                <w:sz w:val="14"/>
                <w:szCs w:val="14"/>
                <w:lang w:eastAsia="es-MX"/>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CB0067" w:rsidRPr="00CB0067" w:rsidRDefault="00CB0067" w:rsidP="00CB0067">
            <w:pPr>
              <w:spacing w:after="0" w:line="240" w:lineRule="auto"/>
              <w:jc w:val="both"/>
              <w:rPr>
                <w:rFonts w:ascii="Times New Roman" w:eastAsia="Times New Roman" w:hAnsi="Times New Roman" w:cs="Times New Roman"/>
                <w:color w:val="000000"/>
                <w:sz w:val="14"/>
                <w:szCs w:val="14"/>
                <w:lang w:eastAsia="es-MX"/>
              </w:rPr>
            </w:pPr>
          </w:p>
        </w:tc>
      </w:tr>
      <w:tr w:rsidR="00CB0067" w:rsidRPr="00CB0067" w:rsidTr="00CB0067">
        <w:trPr>
          <w:trHeight w:val="234"/>
        </w:trPr>
        <w:tc>
          <w:tcPr>
            <w:tcW w:w="87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24"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9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24"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41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24"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3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24"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2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24"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5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24"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3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24"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r>
      <w:tr w:rsidR="00CB0067" w:rsidRPr="00CB0067" w:rsidTr="00CB0067">
        <w:trPr>
          <w:trHeight w:val="249"/>
        </w:trPr>
        <w:tc>
          <w:tcPr>
            <w:tcW w:w="87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24"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9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24"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41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24"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3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24"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2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24"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5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24"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3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24"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r>
    </w:tbl>
    <w:p w:rsidR="00CB0067" w:rsidRPr="00CB0067" w:rsidRDefault="00CB0067" w:rsidP="00CB0067">
      <w:pPr>
        <w:shd w:val="clear" w:color="auto" w:fill="FFFFFF"/>
        <w:spacing w:after="24" w:line="240" w:lineRule="auto"/>
        <w:jc w:val="both"/>
        <w:rPr>
          <w:rFonts w:ascii="Times New Roman" w:eastAsia="Times New Roman" w:hAnsi="Times New Roman" w:cs="Times New Roman"/>
          <w:color w:val="2F2F2F"/>
          <w:sz w:val="24"/>
          <w:szCs w:val="24"/>
          <w:lang w:eastAsia="es-MX"/>
        </w:rPr>
      </w:pPr>
      <w:r w:rsidRPr="00CB0067">
        <w:rPr>
          <w:rFonts w:ascii="Times New Roman" w:eastAsia="Times New Roman" w:hAnsi="Times New Roman" w:cs="Times New Roman"/>
          <w:color w:val="2F2F2F"/>
          <w:sz w:val="24"/>
          <w:szCs w:val="24"/>
          <w:lang w:eastAsia="es-MX"/>
        </w:rPr>
        <w:t>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509"/>
        <w:gridCol w:w="738"/>
        <w:gridCol w:w="752"/>
        <w:gridCol w:w="527"/>
        <w:gridCol w:w="759"/>
        <w:gridCol w:w="773"/>
        <w:gridCol w:w="1403"/>
        <w:gridCol w:w="1720"/>
        <w:gridCol w:w="1531"/>
      </w:tblGrid>
      <w:tr w:rsidR="00CB0067" w:rsidRPr="00CB0067" w:rsidTr="00CB0067">
        <w:trPr>
          <w:trHeight w:val="439"/>
        </w:trPr>
        <w:tc>
          <w:tcPr>
            <w:tcW w:w="1999" w:type="dxa"/>
            <w:gridSpan w:val="3"/>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24"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Origen del encargo o</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comisión</w:t>
            </w:r>
          </w:p>
        </w:tc>
        <w:tc>
          <w:tcPr>
            <w:tcW w:w="2059" w:type="dxa"/>
            <w:gridSpan w:val="3"/>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24"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Destino del encargo o</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comisión</w:t>
            </w:r>
          </w:p>
        </w:tc>
        <w:tc>
          <w:tcPr>
            <w:tcW w:w="1403" w:type="dxa"/>
            <w:vMerge w:val="restart"/>
            <w:tcBorders>
              <w:top w:val="single" w:sz="6" w:space="0" w:color="000000"/>
              <w:left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24"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Motivo del encargo</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o comisión</w:t>
            </w:r>
          </w:p>
        </w:tc>
        <w:tc>
          <w:tcPr>
            <w:tcW w:w="3251"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24"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Periodo del encargo o comisión</w:t>
            </w:r>
          </w:p>
        </w:tc>
      </w:tr>
      <w:tr w:rsidR="00CB0067" w:rsidRPr="00CB0067" w:rsidTr="00CB0067">
        <w:trPr>
          <w:trHeight w:val="488"/>
        </w:trPr>
        <w:tc>
          <w:tcPr>
            <w:tcW w:w="5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24"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País</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24"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Estado</w:t>
            </w:r>
          </w:p>
        </w:tc>
        <w:tc>
          <w:tcPr>
            <w:tcW w:w="75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24"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Ciudad</w:t>
            </w:r>
          </w:p>
        </w:tc>
        <w:tc>
          <w:tcPr>
            <w:tcW w:w="52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24"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País</w:t>
            </w:r>
          </w:p>
        </w:tc>
        <w:tc>
          <w:tcPr>
            <w:tcW w:w="75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24"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Estado</w:t>
            </w:r>
          </w:p>
        </w:tc>
        <w:tc>
          <w:tcPr>
            <w:tcW w:w="77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24"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Ciudad</w:t>
            </w:r>
          </w:p>
        </w:tc>
        <w:tc>
          <w:tcPr>
            <w:tcW w:w="0" w:type="auto"/>
            <w:vMerge/>
            <w:tcBorders>
              <w:top w:val="single" w:sz="6" w:space="0" w:color="000000"/>
              <w:left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0" w:line="240" w:lineRule="auto"/>
              <w:jc w:val="both"/>
              <w:rPr>
                <w:rFonts w:ascii="Times New Roman" w:eastAsia="Times New Roman" w:hAnsi="Times New Roman" w:cs="Times New Roman"/>
                <w:color w:val="000000"/>
                <w:sz w:val="14"/>
                <w:szCs w:val="14"/>
                <w:lang w:eastAsia="es-MX"/>
              </w:rPr>
            </w:pPr>
          </w:p>
        </w:tc>
        <w:tc>
          <w:tcPr>
            <w:tcW w:w="17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24"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Salida</w:t>
            </w:r>
          </w:p>
          <w:p w:rsidR="00CB0067" w:rsidRPr="00CB0067" w:rsidRDefault="00CB0067" w:rsidP="00CB0067">
            <w:pPr>
              <w:spacing w:after="24"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(día/mes/año)</w:t>
            </w:r>
          </w:p>
        </w:tc>
        <w:tc>
          <w:tcPr>
            <w:tcW w:w="15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24"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Regreso</w:t>
            </w:r>
          </w:p>
          <w:p w:rsidR="00CB0067" w:rsidRPr="00CB0067" w:rsidRDefault="00CB0067" w:rsidP="00CB0067">
            <w:pPr>
              <w:spacing w:after="24"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(día/mes/año)</w:t>
            </w:r>
          </w:p>
        </w:tc>
      </w:tr>
      <w:tr w:rsidR="00CB0067" w:rsidRPr="00CB0067" w:rsidTr="00CB0067">
        <w:trPr>
          <w:trHeight w:val="244"/>
        </w:trPr>
        <w:tc>
          <w:tcPr>
            <w:tcW w:w="5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24"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24"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75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24"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52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24"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75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24"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77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24"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40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24"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7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24"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5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24"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r>
      <w:tr w:rsidR="00CB0067" w:rsidRPr="00CB0067" w:rsidTr="00CB0067">
        <w:trPr>
          <w:trHeight w:val="259"/>
        </w:trPr>
        <w:tc>
          <w:tcPr>
            <w:tcW w:w="5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24"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24"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75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24"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52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24"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75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24"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77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24"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40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24"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7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24"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5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24"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r>
    </w:tbl>
    <w:p w:rsidR="00CB0067" w:rsidRPr="00CB0067" w:rsidRDefault="00CB0067" w:rsidP="00CB0067">
      <w:pPr>
        <w:shd w:val="clear" w:color="auto" w:fill="FFFFFF"/>
        <w:spacing w:after="24" w:line="240" w:lineRule="auto"/>
        <w:jc w:val="both"/>
        <w:rPr>
          <w:rFonts w:ascii="Times New Roman" w:eastAsia="Times New Roman" w:hAnsi="Times New Roman" w:cs="Times New Roman"/>
          <w:color w:val="2F2F2F"/>
          <w:sz w:val="24"/>
          <w:szCs w:val="24"/>
          <w:lang w:eastAsia="es-MX"/>
        </w:rPr>
      </w:pPr>
      <w:r w:rsidRPr="00CB0067">
        <w:rPr>
          <w:rFonts w:ascii="Times New Roman" w:eastAsia="Times New Roman" w:hAnsi="Times New Roman" w:cs="Times New Roman"/>
          <w:color w:val="2F2F2F"/>
          <w:sz w:val="24"/>
          <w:szCs w:val="24"/>
          <w:lang w:eastAsia="es-MX"/>
        </w:rPr>
        <w:t>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8712"/>
      </w:tblGrid>
      <w:tr w:rsidR="00CB0067" w:rsidRPr="00CB0067" w:rsidTr="00CB0067">
        <w:trPr>
          <w:trHeight w:val="249"/>
        </w:trPr>
        <w:tc>
          <w:tcPr>
            <w:tcW w:w="871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24" w:line="240" w:lineRule="auto"/>
              <w:jc w:val="center"/>
              <w:divId w:val="495192851"/>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Importe ejercido por el encargo o comisión</w:t>
            </w:r>
          </w:p>
        </w:tc>
      </w:tr>
    </w:tbl>
    <w:p w:rsidR="00CB0067" w:rsidRPr="00CB0067" w:rsidRDefault="00CB0067" w:rsidP="00CB0067">
      <w:pPr>
        <w:spacing w:after="0" w:line="240" w:lineRule="auto"/>
        <w:rPr>
          <w:rFonts w:ascii="Times New Roman" w:eastAsia="Times New Roman" w:hAnsi="Times New Roman" w:cs="Times New Roman"/>
          <w:vanish/>
          <w:sz w:val="24"/>
          <w:szCs w:val="24"/>
          <w:lang w:eastAsia="es-MX"/>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870"/>
        <w:gridCol w:w="2017"/>
        <w:gridCol w:w="1791"/>
        <w:gridCol w:w="1489"/>
        <w:gridCol w:w="1545"/>
      </w:tblGrid>
      <w:tr w:rsidR="00CB0067" w:rsidRPr="00CB0067" w:rsidTr="00CB0067">
        <w:trPr>
          <w:trHeight w:val="804"/>
        </w:trPr>
        <w:tc>
          <w:tcPr>
            <w:tcW w:w="18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24"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Clave de la partida de cada</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uno de los conceptos</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correspondientes</w:t>
            </w:r>
          </w:p>
        </w:tc>
        <w:tc>
          <w:tcPr>
            <w:tcW w:w="20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24"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Denominación de la partida</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de cada uno de los conceptos</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correspondientes</w:t>
            </w:r>
          </w:p>
        </w:tc>
        <w:tc>
          <w:tcPr>
            <w:tcW w:w="179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24"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Importe ejercido erogado</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por concepto de gastos</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de viáticos</w:t>
            </w:r>
          </w:p>
        </w:tc>
        <w:tc>
          <w:tcPr>
            <w:tcW w:w="148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24"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Importe total ejercido</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erogado con motivo</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del encargo o</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comisión</w:t>
            </w:r>
          </w:p>
        </w:tc>
        <w:tc>
          <w:tcPr>
            <w:tcW w:w="15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24"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Importe total de</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gastos </w:t>
            </w:r>
            <w:r w:rsidRPr="00CB0067">
              <w:rPr>
                <w:rFonts w:ascii="Arial" w:eastAsia="Times New Roman" w:hAnsi="Arial" w:cs="Arial"/>
                <w:b/>
                <w:bCs/>
                <w:color w:val="000000"/>
                <w:sz w:val="14"/>
                <w:szCs w:val="14"/>
                <w:lang w:eastAsia="es-MX"/>
              </w:rPr>
              <w:t>no</w:t>
            </w:r>
            <w:r w:rsidRPr="00CB0067">
              <w:rPr>
                <w:rFonts w:ascii="Arial" w:eastAsia="Times New Roman" w:hAnsi="Arial" w:cs="Arial"/>
                <w:color w:val="000000"/>
                <w:sz w:val="14"/>
                <w:szCs w:val="14"/>
                <w:lang w:eastAsia="es-MX"/>
              </w:rPr>
              <w:t> erogados</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derivados del encargo</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o comisión</w:t>
            </w:r>
          </w:p>
        </w:tc>
      </w:tr>
      <w:tr w:rsidR="00CB0067" w:rsidRPr="00CB0067" w:rsidTr="00CB0067">
        <w:trPr>
          <w:trHeight w:val="264"/>
        </w:trPr>
        <w:tc>
          <w:tcPr>
            <w:tcW w:w="18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24"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20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24"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79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24"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48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24"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5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24"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r>
      <w:tr w:rsidR="00CB0067" w:rsidRPr="00CB0067" w:rsidTr="00CB0067">
        <w:trPr>
          <w:trHeight w:val="279"/>
        </w:trPr>
        <w:tc>
          <w:tcPr>
            <w:tcW w:w="18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24"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20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24"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79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24"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48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24"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5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24"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r>
    </w:tbl>
    <w:p w:rsidR="00CB0067" w:rsidRPr="00CB0067" w:rsidRDefault="00CB0067" w:rsidP="00CB0067">
      <w:pPr>
        <w:shd w:val="clear" w:color="auto" w:fill="FFFFFF"/>
        <w:spacing w:after="24" w:line="240" w:lineRule="auto"/>
        <w:jc w:val="both"/>
        <w:rPr>
          <w:rFonts w:ascii="Times New Roman" w:eastAsia="Times New Roman" w:hAnsi="Times New Roman" w:cs="Times New Roman"/>
          <w:color w:val="2F2F2F"/>
          <w:sz w:val="24"/>
          <w:szCs w:val="24"/>
          <w:lang w:eastAsia="es-MX"/>
        </w:rPr>
      </w:pPr>
      <w:r w:rsidRPr="00CB0067">
        <w:rPr>
          <w:rFonts w:ascii="Times New Roman" w:eastAsia="Times New Roman" w:hAnsi="Times New Roman" w:cs="Times New Roman"/>
          <w:color w:val="2F2F2F"/>
          <w:sz w:val="24"/>
          <w:szCs w:val="24"/>
          <w:lang w:eastAsia="es-MX"/>
        </w:rPr>
        <w:t>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134"/>
        <w:gridCol w:w="3232"/>
        <w:gridCol w:w="1587"/>
        <w:gridCol w:w="1759"/>
      </w:tblGrid>
      <w:tr w:rsidR="00CB0067" w:rsidRPr="00CB0067" w:rsidTr="00CB0067">
        <w:trPr>
          <w:trHeight w:val="279"/>
        </w:trPr>
        <w:tc>
          <w:tcPr>
            <w:tcW w:w="8712" w:type="dxa"/>
            <w:gridSpan w:val="4"/>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24" w:line="240" w:lineRule="auto"/>
              <w:jc w:val="center"/>
              <w:divId w:val="652954963"/>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Respecto a los informes sobre el encargo o comisión</w:t>
            </w:r>
          </w:p>
        </w:tc>
      </w:tr>
      <w:tr w:rsidR="00CB0067" w:rsidRPr="00CB0067" w:rsidTr="00CB0067">
        <w:trPr>
          <w:trHeight w:val="984"/>
        </w:trPr>
        <w:tc>
          <w:tcPr>
            <w:tcW w:w="2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24"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Fecha de entrega del informe</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de la comisión o encargo</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encomendado</w:t>
            </w:r>
          </w:p>
          <w:p w:rsidR="00CB0067" w:rsidRPr="00CB0067" w:rsidRDefault="00CB0067" w:rsidP="00CB0067">
            <w:pPr>
              <w:spacing w:after="24"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(día, mes, año)</w:t>
            </w:r>
          </w:p>
        </w:tc>
        <w:tc>
          <w:tcPr>
            <w:tcW w:w="323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24"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Hipervínculo al informe de la comisión o encargo</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encomendado, donde se señalen las actividades</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realizadas, los resultados obtenidos, las</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contribuciones a la institución y las conclusiones</w:t>
            </w:r>
          </w:p>
        </w:tc>
        <w:tc>
          <w:tcPr>
            <w:tcW w:w="158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24"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Hipervínculo a las</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facturas o</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comprobantes que</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soporten las</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erogaciones realizadas</w:t>
            </w:r>
          </w:p>
        </w:tc>
        <w:tc>
          <w:tcPr>
            <w:tcW w:w="175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24"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Hipervínculo a la</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normatividad que regula</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los gastos por concepto</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de viáticos</w:t>
            </w:r>
          </w:p>
        </w:tc>
      </w:tr>
      <w:tr w:rsidR="00CB0067" w:rsidRPr="00CB0067" w:rsidTr="00CB0067">
        <w:trPr>
          <w:trHeight w:val="264"/>
        </w:trPr>
        <w:tc>
          <w:tcPr>
            <w:tcW w:w="2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24"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323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24"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58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24"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75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24"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r>
      <w:tr w:rsidR="00CB0067" w:rsidRPr="00CB0067" w:rsidTr="00CB0067">
        <w:trPr>
          <w:trHeight w:val="279"/>
        </w:trPr>
        <w:tc>
          <w:tcPr>
            <w:tcW w:w="2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24"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323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24"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58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24"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75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24"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r>
    </w:tbl>
    <w:p w:rsidR="00CB0067" w:rsidRPr="00CB0067" w:rsidRDefault="00CB0067" w:rsidP="00CB0067">
      <w:pPr>
        <w:shd w:val="clear" w:color="auto" w:fill="FFFFFF"/>
        <w:spacing w:line="240" w:lineRule="auto"/>
        <w:jc w:val="both"/>
        <w:rPr>
          <w:rFonts w:ascii="Times New Roman" w:eastAsia="Times New Roman" w:hAnsi="Times New Roman" w:cs="Times New Roman"/>
          <w:color w:val="2F2F2F"/>
          <w:sz w:val="16"/>
          <w:szCs w:val="16"/>
          <w:lang w:eastAsia="es-MX"/>
        </w:rPr>
      </w:pPr>
      <w:r w:rsidRPr="00CB0067">
        <w:rPr>
          <w:rFonts w:ascii="Arial" w:eastAsia="Times New Roman" w:hAnsi="Arial" w:cs="Arial"/>
          <w:color w:val="2F2F2F"/>
          <w:sz w:val="16"/>
          <w:szCs w:val="16"/>
          <w:lang w:eastAsia="es-MX"/>
        </w:rPr>
        <w:t>Periodo de actualización de la información: trimestral</w:t>
      </w:r>
    </w:p>
    <w:p w:rsidR="00CB0067" w:rsidRPr="00CB0067" w:rsidRDefault="00CB0067" w:rsidP="00CB0067">
      <w:pPr>
        <w:shd w:val="clear" w:color="auto" w:fill="FFFFFF"/>
        <w:spacing w:line="240" w:lineRule="auto"/>
        <w:jc w:val="both"/>
        <w:rPr>
          <w:rFonts w:ascii="Times New Roman" w:eastAsia="Times New Roman" w:hAnsi="Times New Roman" w:cs="Times New Roman"/>
          <w:color w:val="2F2F2F"/>
          <w:sz w:val="16"/>
          <w:szCs w:val="16"/>
          <w:lang w:eastAsia="es-MX"/>
        </w:rPr>
      </w:pPr>
      <w:r w:rsidRPr="00CB0067">
        <w:rPr>
          <w:rFonts w:ascii="Arial" w:eastAsia="Times New Roman" w:hAnsi="Arial" w:cs="Arial"/>
          <w:color w:val="2F2F2F"/>
          <w:sz w:val="16"/>
          <w:szCs w:val="16"/>
          <w:lang w:eastAsia="es-MX"/>
        </w:rPr>
        <w:t>Fecha de actualización: día/mes/año</w:t>
      </w:r>
    </w:p>
    <w:p w:rsidR="00CB0067" w:rsidRPr="00CB0067" w:rsidRDefault="00CB0067" w:rsidP="00CB0067">
      <w:pPr>
        <w:shd w:val="clear" w:color="auto" w:fill="FFFFFF"/>
        <w:spacing w:line="240" w:lineRule="auto"/>
        <w:jc w:val="both"/>
        <w:rPr>
          <w:rFonts w:ascii="Times New Roman" w:eastAsia="Times New Roman" w:hAnsi="Times New Roman" w:cs="Times New Roman"/>
          <w:color w:val="2F2F2F"/>
          <w:sz w:val="16"/>
          <w:szCs w:val="16"/>
          <w:lang w:eastAsia="es-MX"/>
        </w:rPr>
      </w:pPr>
      <w:r w:rsidRPr="00CB0067">
        <w:rPr>
          <w:rFonts w:ascii="Arial" w:eastAsia="Times New Roman" w:hAnsi="Arial" w:cs="Arial"/>
          <w:color w:val="2F2F2F"/>
          <w:sz w:val="16"/>
          <w:szCs w:val="16"/>
          <w:lang w:eastAsia="es-MX"/>
        </w:rPr>
        <w:t>Fecha de validación: día/mes/año</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6"/>
          <w:szCs w:val="16"/>
          <w:lang w:eastAsia="es-MX"/>
        </w:rPr>
      </w:pPr>
      <w:r w:rsidRPr="00CB0067">
        <w:rPr>
          <w:rFonts w:ascii="Arial" w:eastAsia="Times New Roman" w:hAnsi="Arial" w:cs="Arial"/>
          <w:color w:val="2F2F2F"/>
          <w:sz w:val="16"/>
          <w:szCs w:val="16"/>
          <w:lang w:eastAsia="es-MX"/>
        </w:rPr>
        <w:t>Área(s) o unidad(es) administrativa(s) genera(n) o posee(n) la información: ____________________</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Formato 9b LGT_Art_70_Fr_IX</w:t>
      </w:r>
    </w:p>
    <w:p w:rsidR="00CB0067" w:rsidRPr="00CB0067" w:rsidRDefault="00CB0067" w:rsidP="00CB0067">
      <w:pPr>
        <w:shd w:val="clear" w:color="auto" w:fill="FFFFFF"/>
        <w:spacing w:after="101" w:line="240" w:lineRule="auto"/>
        <w:jc w:val="center"/>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Gastos de representación de &lt;&lt;sujeto obligado&gt;&gt;</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025"/>
        <w:gridCol w:w="1032"/>
        <w:gridCol w:w="2788"/>
        <w:gridCol w:w="1324"/>
        <w:gridCol w:w="1250"/>
        <w:gridCol w:w="1293"/>
      </w:tblGrid>
      <w:tr w:rsidR="00CB0067" w:rsidRPr="00CB0067" w:rsidTr="00CB0067">
        <w:trPr>
          <w:trHeight w:val="2140"/>
        </w:trPr>
        <w:tc>
          <w:tcPr>
            <w:tcW w:w="10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lastRenderedPageBreak/>
              <w:t>Ejercicio</w:t>
            </w:r>
          </w:p>
        </w:tc>
        <w:tc>
          <w:tcPr>
            <w:tcW w:w="103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Periodo que</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se informa</w:t>
            </w:r>
          </w:p>
        </w:tc>
        <w:tc>
          <w:tcPr>
            <w:tcW w:w="278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Tipo de miembro del sujeto obligado</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(funcionario, servidor[a] público[a], y/o</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toda persona que desempeñe un empleo,</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cargo o comisión y/o ejerza actos de</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autoridad en el sujeto obligado, empleado,</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representante popular, miembro del poder</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judicial, miembro de órgano autónomo</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[especificar denominación], personal de</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confianza, integrante, prestador de</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servicios profesionales, otro [especificar</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denominación])</w:t>
            </w:r>
          </w:p>
        </w:tc>
        <w:tc>
          <w:tcPr>
            <w:tcW w:w="132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Clave o nivel del</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puesto</w:t>
            </w:r>
          </w:p>
        </w:tc>
        <w:tc>
          <w:tcPr>
            <w:tcW w:w="12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Denominación</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del puesto</w:t>
            </w:r>
          </w:p>
        </w:tc>
        <w:tc>
          <w:tcPr>
            <w:tcW w:w="12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Denominación del</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cargo</w:t>
            </w:r>
          </w:p>
        </w:tc>
      </w:tr>
      <w:tr w:rsidR="00CB0067" w:rsidRPr="00CB0067" w:rsidTr="00CB0067">
        <w:trPr>
          <w:trHeight w:val="285"/>
        </w:trPr>
        <w:tc>
          <w:tcPr>
            <w:tcW w:w="10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03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278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32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2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2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r>
      <w:tr w:rsidR="00CB0067" w:rsidRPr="00CB0067" w:rsidTr="00CB0067">
        <w:trPr>
          <w:trHeight w:val="285"/>
        </w:trPr>
        <w:tc>
          <w:tcPr>
            <w:tcW w:w="10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03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278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32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2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2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r>
      <w:tr w:rsidR="00CB0067" w:rsidRPr="00CB0067" w:rsidTr="00CB0067">
        <w:trPr>
          <w:trHeight w:val="300"/>
        </w:trPr>
        <w:tc>
          <w:tcPr>
            <w:tcW w:w="10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03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278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32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2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2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r>
    </w:tbl>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24"/>
          <w:szCs w:val="24"/>
          <w:lang w:eastAsia="es-MX"/>
        </w:rPr>
      </w:pPr>
      <w:r w:rsidRPr="00CB0067">
        <w:rPr>
          <w:rFonts w:ascii="Times New Roman" w:eastAsia="Times New Roman" w:hAnsi="Times New Roman" w:cs="Times New Roman"/>
          <w:color w:val="2F2F2F"/>
          <w:sz w:val="24"/>
          <w:szCs w:val="24"/>
          <w:lang w:eastAsia="es-MX"/>
        </w:rPr>
        <w:t>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082"/>
        <w:gridCol w:w="828"/>
        <w:gridCol w:w="880"/>
        <w:gridCol w:w="714"/>
        <w:gridCol w:w="1329"/>
        <w:gridCol w:w="1247"/>
        <w:gridCol w:w="1852"/>
        <w:gridCol w:w="780"/>
      </w:tblGrid>
      <w:tr w:rsidR="00CB0067" w:rsidRPr="00CB0067" w:rsidTr="00CB0067">
        <w:trPr>
          <w:trHeight w:val="852"/>
        </w:trPr>
        <w:tc>
          <w:tcPr>
            <w:tcW w:w="1082" w:type="dxa"/>
            <w:vMerge w:val="restart"/>
            <w:tcBorders>
              <w:top w:val="single" w:sz="6" w:space="0" w:color="000000"/>
              <w:left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Área de</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adscripción</w:t>
            </w:r>
          </w:p>
        </w:tc>
        <w:tc>
          <w:tcPr>
            <w:tcW w:w="2422" w:type="dxa"/>
            <w:gridSpan w:val="3"/>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Nombre completo del (la)</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servidor(a) público(a), trabajador,</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prestador de servicio y/o miembro</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del sujeto obligado</w:t>
            </w:r>
          </w:p>
        </w:tc>
        <w:tc>
          <w:tcPr>
            <w:tcW w:w="1329" w:type="dxa"/>
            <w:vMerge w:val="restart"/>
            <w:tcBorders>
              <w:top w:val="single" w:sz="6" w:space="0" w:color="000000"/>
              <w:left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Denominación del</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acto de</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representación</w:t>
            </w:r>
          </w:p>
        </w:tc>
        <w:tc>
          <w:tcPr>
            <w:tcW w:w="1247" w:type="dxa"/>
            <w:vMerge w:val="restart"/>
            <w:tcBorders>
              <w:top w:val="single" w:sz="6" w:space="0" w:color="000000"/>
              <w:left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Tipo de viaje</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(nacional/interna</w:t>
            </w:r>
            <w:r w:rsidRPr="00CB0067">
              <w:rPr>
                <w:rFonts w:ascii="Times New Roman" w:eastAsia="Times New Roman" w:hAnsi="Times New Roman" w:cs="Times New Roman"/>
                <w:color w:val="000000"/>
                <w:sz w:val="14"/>
                <w:szCs w:val="14"/>
                <w:lang w:eastAsia="es-MX"/>
              </w:rPr>
              <w:br/>
            </w:r>
            <w:proofErr w:type="spellStart"/>
            <w:r w:rsidRPr="00CB0067">
              <w:rPr>
                <w:rFonts w:ascii="Arial" w:eastAsia="Times New Roman" w:hAnsi="Arial" w:cs="Arial"/>
                <w:color w:val="000000"/>
                <w:sz w:val="14"/>
                <w:szCs w:val="14"/>
                <w:lang w:eastAsia="es-MX"/>
              </w:rPr>
              <w:t>cional</w:t>
            </w:r>
            <w:proofErr w:type="spellEnd"/>
            <w:r w:rsidRPr="00CB0067">
              <w:rPr>
                <w:rFonts w:ascii="Arial" w:eastAsia="Times New Roman" w:hAnsi="Arial" w:cs="Arial"/>
                <w:color w:val="000000"/>
                <w:sz w:val="14"/>
                <w:szCs w:val="14"/>
                <w:lang w:eastAsia="es-MX"/>
              </w:rPr>
              <w:t>)</w:t>
            </w:r>
          </w:p>
        </w:tc>
        <w:tc>
          <w:tcPr>
            <w:tcW w:w="1852" w:type="dxa"/>
            <w:vMerge w:val="restart"/>
            <w:tcBorders>
              <w:top w:val="single" w:sz="6" w:space="0" w:color="000000"/>
              <w:left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Número de personas</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acompañantes en el acto</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de representación del</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trabajador, prestador de</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servicios, servidor público</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y/o miembro comisionado</w:t>
            </w:r>
          </w:p>
        </w:tc>
        <w:tc>
          <w:tcPr>
            <w:tcW w:w="780" w:type="dxa"/>
            <w:vMerge w:val="restart"/>
            <w:tcBorders>
              <w:top w:val="single" w:sz="6" w:space="0" w:color="000000"/>
              <w:left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Importe</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ejercido</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por el</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total de</w:t>
            </w:r>
            <w:r w:rsidRPr="00CB0067">
              <w:rPr>
                <w:rFonts w:ascii="Times New Roman" w:eastAsia="Times New Roman" w:hAnsi="Times New Roman" w:cs="Times New Roman"/>
                <w:color w:val="000000"/>
                <w:sz w:val="14"/>
                <w:szCs w:val="14"/>
                <w:lang w:eastAsia="es-MX"/>
              </w:rPr>
              <w:br/>
            </w:r>
            <w:proofErr w:type="spellStart"/>
            <w:r w:rsidRPr="00CB0067">
              <w:rPr>
                <w:rFonts w:ascii="Arial" w:eastAsia="Times New Roman" w:hAnsi="Arial" w:cs="Arial"/>
                <w:color w:val="000000"/>
                <w:sz w:val="14"/>
                <w:szCs w:val="14"/>
                <w:lang w:eastAsia="es-MX"/>
              </w:rPr>
              <w:t>acompa</w:t>
            </w:r>
            <w:proofErr w:type="spellEnd"/>
            <w:r w:rsidRPr="00CB0067">
              <w:rPr>
                <w:rFonts w:ascii="Arial" w:eastAsia="Times New Roman" w:hAnsi="Arial" w:cs="Arial"/>
                <w:color w:val="000000"/>
                <w:sz w:val="14"/>
                <w:szCs w:val="14"/>
                <w:lang w:eastAsia="es-MX"/>
              </w:rPr>
              <w:t>-</w:t>
            </w:r>
            <w:r w:rsidRPr="00CB0067">
              <w:rPr>
                <w:rFonts w:ascii="Times New Roman" w:eastAsia="Times New Roman" w:hAnsi="Times New Roman" w:cs="Times New Roman"/>
                <w:color w:val="000000"/>
                <w:sz w:val="14"/>
                <w:szCs w:val="14"/>
                <w:lang w:eastAsia="es-MX"/>
              </w:rPr>
              <w:br/>
            </w:r>
            <w:proofErr w:type="spellStart"/>
            <w:r w:rsidRPr="00CB0067">
              <w:rPr>
                <w:rFonts w:ascii="Arial" w:eastAsia="Times New Roman" w:hAnsi="Arial" w:cs="Arial"/>
                <w:color w:val="000000"/>
                <w:sz w:val="14"/>
                <w:szCs w:val="14"/>
                <w:lang w:eastAsia="es-MX"/>
              </w:rPr>
              <w:t>ñantes</w:t>
            </w:r>
            <w:proofErr w:type="spellEnd"/>
          </w:p>
        </w:tc>
      </w:tr>
      <w:tr w:rsidR="00CB0067" w:rsidRPr="00CB0067" w:rsidTr="00CB0067">
        <w:trPr>
          <w:trHeight w:val="469"/>
        </w:trPr>
        <w:tc>
          <w:tcPr>
            <w:tcW w:w="0" w:type="auto"/>
            <w:vMerge/>
            <w:tcBorders>
              <w:top w:val="single" w:sz="6" w:space="0" w:color="000000"/>
              <w:left w:val="single" w:sz="6" w:space="0" w:color="000000"/>
              <w:right w:val="single" w:sz="6" w:space="0" w:color="000000"/>
            </w:tcBorders>
            <w:shd w:val="clear" w:color="auto" w:fill="FFFFFF"/>
            <w:vAlign w:val="center"/>
            <w:hideMark/>
          </w:tcPr>
          <w:p w:rsidR="00CB0067" w:rsidRPr="00CB0067" w:rsidRDefault="00CB0067" w:rsidP="00CB0067">
            <w:pPr>
              <w:spacing w:after="0" w:line="240" w:lineRule="auto"/>
              <w:jc w:val="both"/>
              <w:rPr>
                <w:rFonts w:ascii="Times New Roman" w:eastAsia="Times New Roman" w:hAnsi="Times New Roman" w:cs="Times New Roman"/>
                <w:color w:val="000000"/>
                <w:sz w:val="14"/>
                <w:szCs w:val="14"/>
                <w:lang w:eastAsia="es-MX"/>
              </w:rPr>
            </w:pPr>
          </w:p>
        </w:tc>
        <w:tc>
          <w:tcPr>
            <w:tcW w:w="8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Nombre(s)</w:t>
            </w:r>
          </w:p>
        </w:tc>
        <w:tc>
          <w:tcPr>
            <w:tcW w:w="8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Primer</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apellido</w:t>
            </w:r>
          </w:p>
        </w:tc>
        <w:tc>
          <w:tcPr>
            <w:tcW w:w="7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Segundo</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apellido</w:t>
            </w: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CB0067" w:rsidRPr="00CB0067" w:rsidRDefault="00CB0067" w:rsidP="00CB0067">
            <w:pPr>
              <w:spacing w:after="0" w:line="240" w:lineRule="auto"/>
              <w:jc w:val="both"/>
              <w:rPr>
                <w:rFonts w:ascii="Times New Roman" w:eastAsia="Times New Roman" w:hAnsi="Times New Roman" w:cs="Times New Roman"/>
                <w:color w:val="000000"/>
                <w:sz w:val="14"/>
                <w:szCs w:val="14"/>
                <w:lang w:eastAsia="es-MX"/>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CB0067" w:rsidRPr="00CB0067" w:rsidRDefault="00CB0067" w:rsidP="00CB0067">
            <w:pPr>
              <w:spacing w:after="0" w:line="240" w:lineRule="auto"/>
              <w:jc w:val="both"/>
              <w:rPr>
                <w:rFonts w:ascii="Times New Roman" w:eastAsia="Times New Roman" w:hAnsi="Times New Roman" w:cs="Times New Roman"/>
                <w:color w:val="000000"/>
                <w:sz w:val="14"/>
                <w:szCs w:val="14"/>
                <w:lang w:eastAsia="es-MX"/>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CB0067" w:rsidRPr="00CB0067" w:rsidRDefault="00CB0067" w:rsidP="00CB0067">
            <w:pPr>
              <w:spacing w:after="0" w:line="240" w:lineRule="auto"/>
              <w:jc w:val="both"/>
              <w:rPr>
                <w:rFonts w:ascii="Times New Roman" w:eastAsia="Times New Roman" w:hAnsi="Times New Roman" w:cs="Times New Roman"/>
                <w:color w:val="000000"/>
                <w:sz w:val="14"/>
                <w:szCs w:val="14"/>
                <w:lang w:eastAsia="es-MX"/>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CB0067" w:rsidRPr="00CB0067" w:rsidRDefault="00CB0067" w:rsidP="00CB0067">
            <w:pPr>
              <w:spacing w:after="0" w:line="240" w:lineRule="auto"/>
              <w:jc w:val="both"/>
              <w:rPr>
                <w:rFonts w:ascii="Times New Roman" w:eastAsia="Times New Roman" w:hAnsi="Times New Roman" w:cs="Times New Roman"/>
                <w:color w:val="000000"/>
                <w:sz w:val="14"/>
                <w:szCs w:val="14"/>
                <w:lang w:eastAsia="es-MX"/>
              </w:rPr>
            </w:pPr>
          </w:p>
        </w:tc>
      </w:tr>
      <w:tr w:rsidR="00CB0067" w:rsidRPr="00CB0067" w:rsidTr="00CB0067">
        <w:trPr>
          <w:trHeight w:val="285"/>
        </w:trPr>
        <w:tc>
          <w:tcPr>
            <w:tcW w:w="108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8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8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7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32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2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85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7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r>
      <w:tr w:rsidR="00CB0067" w:rsidRPr="00CB0067" w:rsidTr="00CB0067">
        <w:trPr>
          <w:trHeight w:val="300"/>
        </w:trPr>
        <w:tc>
          <w:tcPr>
            <w:tcW w:w="108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8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8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7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32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2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85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7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r>
    </w:tbl>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24"/>
          <w:szCs w:val="24"/>
          <w:lang w:eastAsia="es-MX"/>
        </w:rPr>
      </w:pPr>
      <w:r w:rsidRPr="00CB0067">
        <w:rPr>
          <w:rFonts w:ascii="Times New Roman" w:eastAsia="Times New Roman" w:hAnsi="Times New Roman" w:cs="Times New Roman"/>
          <w:color w:val="2F2F2F"/>
          <w:sz w:val="24"/>
          <w:szCs w:val="24"/>
          <w:lang w:eastAsia="es-MX"/>
        </w:rPr>
        <w:t>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509"/>
        <w:gridCol w:w="738"/>
        <w:gridCol w:w="752"/>
        <w:gridCol w:w="527"/>
        <w:gridCol w:w="759"/>
        <w:gridCol w:w="773"/>
        <w:gridCol w:w="1403"/>
        <w:gridCol w:w="1720"/>
        <w:gridCol w:w="1531"/>
      </w:tblGrid>
      <w:tr w:rsidR="00CB0067" w:rsidRPr="00CB0067" w:rsidTr="00CB0067">
        <w:trPr>
          <w:trHeight w:val="484"/>
        </w:trPr>
        <w:tc>
          <w:tcPr>
            <w:tcW w:w="1999" w:type="dxa"/>
            <w:gridSpan w:val="3"/>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Origen del acto de</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representación</w:t>
            </w:r>
          </w:p>
        </w:tc>
        <w:tc>
          <w:tcPr>
            <w:tcW w:w="2059" w:type="dxa"/>
            <w:gridSpan w:val="3"/>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Destino del acto de</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representación</w:t>
            </w:r>
          </w:p>
        </w:tc>
        <w:tc>
          <w:tcPr>
            <w:tcW w:w="1403" w:type="dxa"/>
            <w:vMerge w:val="restart"/>
            <w:tcBorders>
              <w:top w:val="single" w:sz="6" w:space="0" w:color="000000"/>
              <w:left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Motivo del acto de</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representación</w:t>
            </w:r>
          </w:p>
        </w:tc>
        <w:tc>
          <w:tcPr>
            <w:tcW w:w="3251"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Periodo del acto de representación</w:t>
            </w:r>
          </w:p>
        </w:tc>
      </w:tr>
      <w:tr w:rsidR="00CB0067" w:rsidRPr="00CB0067" w:rsidTr="00CB0067">
        <w:trPr>
          <w:trHeight w:val="570"/>
        </w:trPr>
        <w:tc>
          <w:tcPr>
            <w:tcW w:w="5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País</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Estado</w:t>
            </w:r>
          </w:p>
        </w:tc>
        <w:tc>
          <w:tcPr>
            <w:tcW w:w="75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Ciudad</w:t>
            </w:r>
          </w:p>
        </w:tc>
        <w:tc>
          <w:tcPr>
            <w:tcW w:w="52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País</w:t>
            </w:r>
          </w:p>
        </w:tc>
        <w:tc>
          <w:tcPr>
            <w:tcW w:w="75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Estado</w:t>
            </w:r>
          </w:p>
        </w:tc>
        <w:tc>
          <w:tcPr>
            <w:tcW w:w="77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Ciudad</w:t>
            </w:r>
          </w:p>
        </w:tc>
        <w:tc>
          <w:tcPr>
            <w:tcW w:w="0" w:type="auto"/>
            <w:vMerge/>
            <w:tcBorders>
              <w:top w:val="single" w:sz="6" w:space="0" w:color="000000"/>
              <w:left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0" w:line="240" w:lineRule="auto"/>
              <w:jc w:val="both"/>
              <w:rPr>
                <w:rFonts w:ascii="Times New Roman" w:eastAsia="Times New Roman" w:hAnsi="Times New Roman" w:cs="Times New Roman"/>
                <w:color w:val="000000"/>
                <w:sz w:val="14"/>
                <w:szCs w:val="14"/>
                <w:lang w:eastAsia="es-MX"/>
              </w:rPr>
            </w:pPr>
          </w:p>
        </w:tc>
        <w:tc>
          <w:tcPr>
            <w:tcW w:w="17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Salida</w:t>
            </w:r>
          </w:p>
          <w:p w:rsidR="00CB0067" w:rsidRPr="00CB0067" w:rsidRDefault="00CB0067" w:rsidP="00CB0067">
            <w:pPr>
              <w:spacing w:after="101"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(día/mes/año)</w:t>
            </w:r>
          </w:p>
        </w:tc>
        <w:tc>
          <w:tcPr>
            <w:tcW w:w="15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Regreso</w:t>
            </w:r>
          </w:p>
          <w:p w:rsidR="00CB0067" w:rsidRPr="00CB0067" w:rsidRDefault="00CB0067" w:rsidP="00CB0067">
            <w:pPr>
              <w:spacing w:after="101"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(día/mes/año)</w:t>
            </w:r>
          </w:p>
        </w:tc>
      </w:tr>
      <w:tr w:rsidR="00CB0067" w:rsidRPr="00CB0067" w:rsidTr="00CB0067">
        <w:trPr>
          <w:trHeight w:val="285"/>
        </w:trPr>
        <w:tc>
          <w:tcPr>
            <w:tcW w:w="5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75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52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75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77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40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7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5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r>
      <w:tr w:rsidR="00CB0067" w:rsidRPr="00CB0067" w:rsidTr="00CB0067">
        <w:trPr>
          <w:trHeight w:val="300"/>
        </w:trPr>
        <w:tc>
          <w:tcPr>
            <w:tcW w:w="5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75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52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75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77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40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7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5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r>
    </w:tbl>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24"/>
          <w:szCs w:val="24"/>
          <w:lang w:eastAsia="es-MX"/>
        </w:rPr>
      </w:pPr>
      <w:r w:rsidRPr="00CB0067">
        <w:rPr>
          <w:rFonts w:ascii="Times New Roman" w:eastAsia="Times New Roman" w:hAnsi="Times New Roman" w:cs="Times New Roman"/>
          <w:color w:val="2F2F2F"/>
          <w:sz w:val="24"/>
          <w:szCs w:val="24"/>
          <w:lang w:eastAsia="es-MX"/>
        </w:rPr>
        <w:t>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8712"/>
      </w:tblGrid>
      <w:tr w:rsidR="00CB0067" w:rsidRPr="00CB0067" w:rsidTr="00CB0067">
        <w:trPr>
          <w:trHeight w:val="300"/>
        </w:trPr>
        <w:tc>
          <w:tcPr>
            <w:tcW w:w="871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divId w:val="1321734290"/>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Importe ejercido por concepto de gastos de representación</w:t>
            </w:r>
          </w:p>
        </w:tc>
      </w:tr>
    </w:tbl>
    <w:p w:rsidR="00CB0067" w:rsidRPr="00CB0067" w:rsidRDefault="00CB0067" w:rsidP="00CB0067">
      <w:pPr>
        <w:spacing w:after="0" w:line="240" w:lineRule="auto"/>
        <w:rPr>
          <w:rFonts w:ascii="Times New Roman" w:eastAsia="Times New Roman" w:hAnsi="Times New Roman" w:cs="Times New Roman"/>
          <w:vanish/>
          <w:sz w:val="24"/>
          <w:szCs w:val="24"/>
          <w:lang w:eastAsia="es-MX"/>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870"/>
        <w:gridCol w:w="2017"/>
        <w:gridCol w:w="1791"/>
        <w:gridCol w:w="1489"/>
        <w:gridCol w:w="1545"/>
      </w:tblGrid>
      <w:tr w:rsidR="00CB0067" w:rsidRPr="00CB0067" w:rsidTr="00CB0067">
        <w:trPr>
          <w:trHeight w:val="837"/>
        </w:trPr>
        <w:tc>
          <w:tcPr>
            <w:tcW w:w="18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Clave de la partida de cada</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uno de los conceptos</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correspondientes</w:t>
            </w:r>
          </w:p>
        </w:tc>
        <w:tc>
          <w:tcPr>
            <w:tcW w:w="20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Denominación de la partida</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de cada uno de los conceptos</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correspondientes</w:t>
            </w:r>
          </w:p>
        </w:tc>
        <w:tc>
          <w:tcPr>
            <w:tcW w:w="179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Importe ejercido erogado</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por concepto de gastos</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de representación</w:t>
            </w:r>
          </w:p>
        </w:tc>
        <w:tc>
          <w:tcPr>
            <w:tcW w:w="148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Importe total ejercido</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erogado con motivo</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del acto de</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representación</w:t>
            </w:r>
          </w:p>
        </w:tc>
        <w:tc>
          <w:tcPr>
            <w:tcW w:w="15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Importe total de</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gastos </w:t>
            </w:r>
            <w:r w:rsidRPr="00CB0067">
              <w:rPr>
                <w:rFonts w:ascii="Arial" w:eastAsia="Times New Roman" w:hAnsi="Arial" w:cs="Arial"/>
                <w:b/>
                <w:bCs/>
                <w:color w:val="000000"/>
                <w:sz w:val="14"/>
                <w:szCs w:val="14"/>
                <w:lang w:eastAsia="es-MX"/>
              </w:rPr>
              <w:t>no</w:t>
            </w:r>
            <w:r w:rsidRPr="00CB0067">
              <w:rPr>
                <w:rFonts w:ascii="Arial" w:eastAsia="Times New Roman" w:hAnsi="Arial" w:cs="Arial"/>
                <w:color w:val="000000"/>
                <w:sz w:val="14"/>
                <w:szCs w:val="14"/>
                <w:lang w:eastAsia="es-MX"/>
              </w:rPr>
              <w:t> erogados</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derivados del acto de</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representación</w:t>
            </w:r>
          </w:p>
        </w:tc>
      </w:tr>
      <w:tr w:rsidR="00CB0067" w:rsidRPr="00CB0067" w:rsidTr="00CB0067">
        <w:trPr>
          <w:trHeight w:val="285"/>
        </w:trPr>
        <w:tc>
          <w:tcPr>
            <w:tcW w:w="18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20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79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48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5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r>
      <w:tr w:rsidR="00CB0067" w:rsidRPr="00CB0067" w:rsidTr="00CB0067">
        <w:trPr>
          <w:trHeight w:val="300"/>
        </w:trPr>
        <w:tc>
          <w:tcPr>
            <w:tcW w:w="18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20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79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48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5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r>
    </w:tbl>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24"/>
          <w:szCs w:val="24"/>
          <w:lang w:eastAsia="es-MX"/>
        </w:rPr>
      </w:pPr>
      <w:r w:rsidRPr="00CB0067">
        <w:rPr>
          <w:rFonts w:ascii="Times New Roman" w:eastAsia="Times New Roman" w:hAnsi="Times New Roman" w:cs="Times New Roman"/>
          <w:color w:val="2F2F2F"/>
          <w:sz w:val="24"/>
          <w:szCs w:val="24"/>
          <w:lang w:eastAsia="es-MX"/>
        </w:rPr>
        <w:t>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149"/>
        <w:gridCol w:w="3154"/>
        <w:gridCol w:w="1621"/>
        <w:gridCol w:w="1788"/>
      </w:tblGrid>
      <w:tr w:rsidR="00CB0067" w:rsidRPr="00CB0067" w:rsidTr="00CB0067">
        <w:trPr>
          <w:trHeight w:val="300"/>
        </w:trPr>
        <w:tc>
          <w:tcPr>
            <w:tcW w:w="8712" w:type="dxa"/>
            <w:gridSpan w:val="4"/>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divId w:val="771895732"/>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Respecto a los informes sobre la comisión o encargo</w:t>
            </w:r>
          </w:p>
        </w:tc>
      </w:tr>
      <w:tr w:rsidR="00CB0067" w:rsidRPr="00CB0067" w:rsidTr="00CB0067">
        <w:trPr>
          <w:trHeight w:val="1021"/>
        </w:trPr>
        <w:tc>
          <w:tcPr>
            <w:tcW w:w="21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Fecha de entrega del informe</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del acto de representación</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encomendado, con el formato</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(día, mes, año)</w:t>
            </w:r>
          </w:p>
        </w:tc>
        <w:tc>
          <w:tcPr>
            <w:tcW w:w="31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Hipervínculo al informe del acto de</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representación encomendado, donde se</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señalen las actividades realizadas, los</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resultados obtenidos, las contribuciones a la</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institución y las conclusiones</w:t>
            </w:r>
          </w:p>
        </w:tc>
        <w:tc>
          <w:tcPr>
            <w:tcW w:w="162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Hipervínculo a las</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facturas o</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comprobantes que</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soporten las</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erogaciones realizadas</w:t>
            </w:r>
          </w:p>
        </w:tc>
        <w:tc>
          <w:tcPr>
            <w:tcW w:w="178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Hipervínculo a la</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normatividad que regula</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los gastos de</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representación</w:t>
            </w:r>
          </w:p>
        </w:tc>
      </w:tr>
      <w:tr w:rsidR="00CB0067" w:rsidRPr="00CB0067" w:rsidTr="00CB0067">
        <w:trPr>
          <w:trHeight w:val="285"/>
        </w:trPr>
        <w:tc>
          <w:tcPr>
            <w:tcW w:w="21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lastRenderedPageBreak/>
              <w:t> </w:t>
            </w:r>
          </w:p>
        </w:tc>
        <w:tc>
          <w:tcPr>
            <w:tcW w:w="31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62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78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r>
      <w:tr w:rsidR="00CB0067" w:rsidRPr="00CB0067" w:rsidTr="00CB0067">
        <w:trPr>
          <w:trHeight w:val="300"/>
        </w:trPr>
        <w:tc>
          <w:tcPr>
            <w:tcW w:w="21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31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62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78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r>
    </w:tbl>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6"/>
          <w:szCs w:val="16"/>
          <w:lang w:eastAsia="es-MX"/>
        </w:rPr>
      </w:pPr>
      <w:r w:rsidRPr="00CB0067">
        <w:rPr>
          <w:rFonts w:ascii="Arial" w:eastAsia="Times New Roman" w:hAnsi="Arial" w:cs="Arial"/>
          <w:color w:val="2F2F2F"/>
          <w:sz w:val="16"/>
          <w:szCs w:val="16"/>
          <w:lang w:eastAsia="es-MX"/>
        </w:rPr>
        <w:t>Periodo de actualización de la información: trimestral</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6"/>
          <w:szCs w:val="16"/>
          <w:lang w:eastAsia="es-MX"/>
        </w:rPr>
      </w:pPr>
      <w:r w:rsidRPr="00CB0067">
        <w:rPr>
          <w:rFonts w:ascii="Arial" w:eastAsia="Times New Roman" w:hAnsi="Arial" w:cs="Arial"/>
          <w:color w:val="2F2F2F"/>
          <w:sz w:val="16"/>
          <w:szCs w:val="16"/>
          <w:lang w:eastAsia="es-MX"/>
        </w:rPr>
        <w:t>Fecha de actualización: día/mes/año</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6"/>
          <w:szCs w:val="16"/>
          <w:lang w:eastAsia="es-MX"/>
        </w:rPr>
      </w:pPr>
      <w:r w:rsidRPr="00CB0067">
        <w:rPr>
          <w:rFonts w:ascii="Arial" w:eastAsia="Times New Roman" w:hAnsi="Arial" w:cs="Arial"/>
          <w:color w:val="2F2F2F"/>
          <w:sz w:val="16"/>
          <w:szCs w:val="16"/>
          <w:lang w:eastAsia="es-MX"/>
        </w:rPr>
        <w:t>Fecha de validación: día/mes/año</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6"/>
          <w:szCs w:val="16"/>
          <w:lang w:eastAsia="es-MX"/>
        </w:rPr>
      </w:pPr>
      <w:r w:rsidRPr="00CB0067">
        <w:rPr>
          <w:rFonts w:ascii="Arial" w:eastAsia="Times New Roman" w:hAnsi="Arial" w:cs="Arial"/>
          <w:color w:val="2F2F2F"/>
          <w:sz w:val="16"/>
          <w:szCs w:val="16"/>
          <w:lang w:eastAsia="es-MX"/>
        </w:rPr>
        <w:t>Área(s) o unidad(es) administrativa(s) genera(n) o posee(n) la información: ____________________</w:t>
      </w:r>
    </w:p>
    <w:p w:rsidR="00CB0067" w:rsidRPr="00CB0067" w:rsidRDefault="00CB0067" w:rsidP="00CB0067">
      <w:pPr>
        <w:shd w:val="clear" w:color="auto" w:fill="FFFFFF"/>
        <w:spacing w:after="101" w:line="240" w:lineRule="auto"/>
        <w:ind w:hanging="720"/>
        <w:jc w:val="both"/>
        <w:rPr>
          <w:rFonts w:ascii="Times New Roman" w:eastAsia="Times New Roman" w:hAnsi="Times New Roman" w:cs="Times New Roman"/>
          <w:color w:val="2F2F2F"/>
          <w:sz w:val="18"/>
          <w:szCs w:val="18"/>
          <w:lang w:eastAsia="es-MX"/>
        </w:rPr>
      </w:pPr>
      <w:r w:rsidRPr="00CB0067">
        <w:rPr>
          <w:rFonts w:ascii="Arial" w:eastAsia="Times New Roman" w:hAnsi="Arial" w:cs="Arial"/>
          <w:i/>
          <w:iCs/>
          <w:color w:val="2F2F2F"/>
          <w:sz w:val="18"/>
          <w:szCs w:val="18"/>
          <w:lang w:eastAsia="es-MX"/>
        </w:rPr>
        <w:t>X.</w:t>
      </w:r>
      <w:r w:rsidRPr="00CB0067">
        <w:rPr>
          <w:rFonts w:ascii="Arial" w:eastAsia="Times New Roman" w:hAnsi="Arial" w:cs="Arial"/>
          <w:color w:val="2F2F2F"/>
          <w:sz w:val="20"/>
          <w:szCs w:val="20"/>
          <w:lang w:eastAsia="es-MX"/>
        </w:rPr>
        <w:t>         </w:t>
      </w:r>
      <w:r w:rsidRPr="00CB0067">
        <w:rPr>
          <w:rFonts w:ascii="Arial" w:eastAsia="Times New Roman" w:hAnsi="Arial" w:cs="Arial"/>
          <w:i/>
          <w:iCs/>
          <w:color w:val="2F2F2F"/>
          <w:sz w:val="18"/>
          <w:szCs w:val="18"/>
          <w:lang w:eastAsia="es-MX"/>
        </w:rPr>
        <w:t>El número total de las plazas y del personal de base y confianza, especificando el total de lasvacantes, por nivel de puesto, para cada unidad administrativa</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color w:val="2F2F2F"/>
          <w:sz w:val="18"/>
          <w:szCs w:val="18"/>
          <w:lang w:eastAsia="es-MX"/>
        </w:rPr>
        <w:t>En este apartado los sujetos obligados publicarán información con base en su estructura orgánica vigente, aprobada yregistrada por el órgano competente. Desde cada nivel de estructura se deberá incluir el listado de las áreas que le estánsubordinadas jerárquicamente y desde cada área se desplegará el listado con el total de plazas tanto de base como deconfianza(17), sean de carácter permanente o eventual, de tal forma que se señale cuáles están ocupadas y cuáles vacantes,así como los totales.</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color w:val="2F2F2F"/>
          <w:sz w:val="18"/>
          <w:szCs w:val="18"/>
          <w:lang w:eastAsia="es-MX"/>
        </w:rPr>
        <w:t>La información a que se refiere esta fracción deberá guardar coherencia con lo publicado en las fracciones II (estructuraorgánica), III (facultades de cada área), VII (directorio), VIII (remuneración) y XIV (convocatorias a concursos para ocupar cargospúblicos y los resultados de los mismos) del artículo 70 de la Ley General. Los catálogos de clave o nivel del puesto ydenominación de los mismos serán las llaves que enlacen con el resto de la información.</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_______________________________________________________________________________________</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Periodo de actualización</w:t>
      </w:r>
      <w:r w:rsidRPr="00CB0067">
        <w:rPr>
          <w:rFonts w:ascii="Arial" w:eastAsia="Times New Roman" w:hAnsi="Arial" w:cs="Arial"/>
          <w:color w:val="2F2F2F"/>
          <w:sz w:val="18"/>
          <w:szCs w:val="18"/>
          <w:lang w:eastAsia="es-MX"/>
        </w:rPr>
        <w:t>: trimestral</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Conservar en el sitio de Internet</w:t>
      </w:r>
      <w:r w:rsidRPr="00CB0067">
        <w:rPr>
          <w:rFonts w:ascii="Arial" w:eastAsia="Times New Roman" w:hAnsi="Arial" w:cs="Arial"/>
          <w:color w:val="2F2F2F"/>
          <w:sz w:val="18"/>
          <w:szCs w:val="18"/>
          <w:lang w:eastAsia="es-MX"/>
        </w:rPr>
        <w:t>: información vigente</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Aplica a</w:t>
      </w:r>
      <w:r w:rsidRPr="00CB0067">
        <w:rPr>
          <w:rFonts w:ascii="Arial" w:eastAsia="Times New Roman" w:hAnsi="Arial" w:cs="Arial"/>
          <w:color w:val="2F2F2F"/>
          <w:sz w:val="18"/>
          <w:szCs w:val="18"/>
          <w:lang w:eastAsia="es-MX"/>
        </w:rPr>
        <w:t>: todos los sujetos obligados</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_______________________________________________________________________________________</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Criterios sustantivos de contenido</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1</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Periodo que se informa</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2</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Denominación del área (de acuerdo con el catálogo que en su caso regule la actividad delsujeto obligado)</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3</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Denominación del puesto (de acuerdo con el catálogo que en su caso regule la actividad delsujeto obligado). La información deberá estar ordenada de tal forma que sea posible visualizarlos niveles de autoridad y sus relaciones de dependencia</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4</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Clave o nivel del puesto (de acuerdo con el catálogo que en su caso regule la actividad delsujeto obligado)</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5</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Tipo de plaza presupuestaria: de carácter permanente o eventual</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6</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Área de adscripción (área inmediata superior)</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7</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Por cada puesto y/o cargo de la estructura especificar el estado: ocupado o</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color w:val="2F2F2F"/>
          <w:sz w:val="18"/>
          <w:szCs w:val="18"/>
          <w:lang w:eastAsia="es-MX"/>
        </w:rPr>
        <w:t>vacante.</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8</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Por cada puesto y/o cargo de la estructura </w:t>
      </w:r>
      <w:r w:rsidRPr="00CB0067">
        <w:rPr>
          <w:rFonts w:ascii="Arial" w:eastAsia="Times New Roman" w:hAnsi="Arial" w:cs="Arial"/>
          <w:b/>
          <w:bCs/>
          <w:color w:val="2F2F2F"/>
          <w:sz w:val="18"/>
          <w:szCs w:val="18"/>
          <w:lang w:eastAsia="es-MX"/>
        </w:rPr>
        <w:t>vacante</w:t>
      </w:r>
      <w:r w:rsidRPr="00CB0067">
        <w:rPr>
          <w:rFonts w:ascii="Arial" w:eastAsia="Times New Roman" w:hAnsi="Arial" w:cs="Arial"/>
          <w:color w:val="2F2F2F"/>
          <w:sz w:val="18"/>
          <w:szCs w:val="18"/>
          <w:lang w:eastAsia="es-MX"/>
        </w:rPr>
        <w:t> se incluirá un hipervínculo a lasconvocatorias a concursos para ocupar cargos públicos abiertos a la sociedad en general osólo abiertos a los(as) servidores(as) públicos(as) del sujeto obligado, difundidas en la fracciónXIV del artículo 70 de la Ley General</w:t>
      </w:r>
    </w:p>
    <w:p w:rsidR="00CB0067" w:rsidRPr="00CB0067" w:rsidRDefault="00CB0067" w:rsidP="00CB0067">
      <w:pPr>
        <w:shd w:val="clear" w:color="auto" w:fill="FFFFFF"/>
        <w:spacing w:after="101" w:line="240" w:lineRule="auto"/>
        <w:ind w:firstLine="5"/>
        <w:jc w:val="both"/>
        <w:rPr>
          <w:rFonts w:ascii="Times New Roman" w:eastAsia="Times New Roman" w:hAnsi="Times New Roman" w:cs="Times New Roman"/>
          <w:color w:val="2F2F2F"/>
          <w:sz w:val="18"/>
          <w:szCs w:val="18"/>
          <w:lang w:eastAsia="es-MX"/>
        </w:rPr>
      </w:pPr>
      <w:r w:rsidRPr="00CB0067">
        <w:rPr>
          <w:rFonts w:ascii="Arial" w:eastAsia="Times New Roman" w:hAnsi="Arial" w:cs="Arial"/>
          <w:color w:val="2F2F2F"/>
          <w:sz w:val="18"/>
          <w:szCs w:val="18"/>
          <w:lang w:eastAsia="es-MX"/>
        </w:rPr>
        <w:t>Respecto al número total de las plazas del personal de base y confianza se especificará lo siguiente:</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9</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Total de plazas de base</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10</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Total de plazas de base ocupadas</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11</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Total de plazas de base vacantes</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12</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Total de plazas de confianza</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13</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Total de plazas de confianza ocupadas</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14</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Total de plazas de confianza vacantes</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Criterios adjetivos de actualización</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lastRenderedPageBreak/>
        <w:t>Criterio 15</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Periodo de actualización de la información: trimestral</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16</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La información publicada deberá estar actualizada al periodo que corresponde de acuerdo conla </w:t>
      </w:r>
      <w:r w:rsidRPr="00CB0067">
        <w:rPr>
          <w:rFonts w:ascii="Arial" w:eastAsia="Times New Roman" w:hAnsi="Arial" w:cs="Arial"/>
          <w:i/>
          <w:iCs/>
          <w:color w:val="2F2F2F"/>
          <w:sz w:val="18"/>
          <w:szCs w:val="18"/>
          <w:lang w:eastAsia="es-MX"/>
        </w:rPr>
        <w:t>Tabla de actualización y conservación de la información</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17</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Conservar en el sitio de Internet y a través de la Plataforma Nacional la información de acuerdocon la </w:t>
      </w:r>
      <w:r w:rsidRPr="00CB0067">
        <w:rPr>
          <w:rFonts w:ascii="Arial" w:eastAsia="Times New Roman" w:hAnsi="Arial" w:cs="Arial"/>
          <w:i/>
          <w:iCs/>
          <w:color w:val="2F2F2F"/>
          <w:sz w:val="18"/>
          <w:szCs w:val="18"/>
          <w:lang w:eastAsia="es-MX"/>
        </w:rPr>
        <w:t>Tabla de actualización y conservación de la información</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Criterios adjetivos de confiabilidad</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18</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Área(s) o unidad(es) administrativa(s) que genera(n) o posee(n) la información respectiva y sonresponsables de publicarla y actualizarla</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19</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Fecha de actualización de la información publicada con el formato día/mes/año (por ej.31/Marzo/2016)</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20</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Fecha de validación de la información publicada con el formato día/mes/año (por ej.30/Abril/2016)</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Criterios adjetivos de formato</w:t>
      </w:r>
    </w:p>
    <w:p w:rsidR="00CB0067" w:rsidRPr="00CB0067" w:rsidRDefault="00CB0067" w:rsidP="00CB0067">
      <w:pPr>
        <w:shd w:val="clear" w:color="auto" w:fill="FFFFFF"/>
        <w:spacing w:after="101" w:line="240" w:lineRule="auto"/>
        <w:ind w:hanging="1170"/>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21</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La información publicada se organiza mediante los formatos 10a y 10b, en los cuales seincluyen todos los campos especificados en los criterios sustantivos de contenido</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22</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El soporte de la información permite su reutilización</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Formato 10a. LGT_Art_70_Fr_X</w:t>
      </w:r>
    </w:p>
    <w:p w:rsidR="00CB0067" w:rsidRPr="00CB0067" w:rsidRDefault="00CB0067" w:rsidP="00CB0067">
      <w:pPr>
        <w:shd w:val="clear" w:color="auto" w:fill="FFFFFF"/>
        <w:spacing w:after="101" w:line="240" w:lineRule="auto"/>
        <w:jc w:val="center"/>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Plazas vacantes del personal de base y confianza de &lt;&lt;sujeto obligado&gt;&gt;</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645"/>
        <w:gridCol w:w="1124"/>
        <w:gridCol w:w="948"/>
        <w:gridCol w:w="599"/>
        <w:gridCol w:w="943"/>
        <w:gridCol w:w="943"/>
        <w:gridCol w:w="1558"/>
        <w:gridCol w:w="1952"/>
      </w:tblGrid>
      <w:tr w:rsidR="00CB0067" w:rsidRPr="00CB0067" w:rsidTr="00CB0067">
        <w:trPr>
          <w:trHeight w:val="2060"/>
        </w:trPr>
        <w:tc>
          <w:tcPr>
            <w:tcW w:w="6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0"/>
                <w:szCs w:val="10"/>
                <w:lang w:eastAsia="es-MX"/>
              </w:rPr>
            </w:pPr>
            <w:r w:rsidRPr="00CB0067">
              <w:rPr>
                <w:rFonts w:ascii="Arial" w:eastAsia="Times New Roman" w:hAnsi="Arial" w:cs="Arial"/>
                <w:color w:val="000000"/>
                <w:sz w:val="10"/>
                <w:szCs w:val="10"/>
                <w:lang w:eastAsia="es-MX"/>
              </w:rPr>
              <w:t>Periodo</w:t>
            </w:r>
            <w:r w:rsidRPr="00CB0067">
              <w:rPr>
                <w:rFonts w:ascii="Times New Roman" w:eastAsia="Times New Roman" w:hAnsi="Times New Roman" w:cs="Times New Roman"/>
                <w:color w:val="000000"/>
                <w:sz w:val="10"/>
                <w:szCs w:val="10"/>
                <w:lang w:eastAsia="es-MX"/>
              </w:rPr>
              <w:br/>
            </w:r>
            <w:r w:rsidRPr="00CB0067">
              <w:rPr>
                <w:rFonts w:ascii="Arial" w:eastAsia="Times New Roman" w:hAnsi="Arial" w:cs="Arial"/>
                <w:color w:val="000000"/>
                <w:sz w:val="10"/>
                <w:szCs w:val="10"/>
                <w:lang w:eastAsia="es-MX"/>
              </w:rPr>
              <w:t>que se</w:t>
            </w:r>
            <w:r w:rsidRPr="00CB0067">
              <w:rPr>
                <w:rFonts w:ascii="Times New Roman" w:eastAsia="Times New Roman" w:hAnsi="Times New Roman" w:cs="Times New Roman"/>
                <w:color w:val="000000"/>
                <w:sz w:val="10"/>
                <w:szCs w:val="10"/>
                <w:lang w:eastAsia="es-MX"/>
              </w:rPr>
              <w:br/>
            </w:r>
            <w:r w:rsidRPr="00CB0067">
              <w:rPr>
                <w:rFonts w:ascii="Arial" w:eastAsia="Times New Roman" w:hAnsi="Arial" w:cs="Arial"/>
                <w:color w:val="000000"/>
                <w:sz w:val="10"/>
                <w:szCs w:val="10"/>
                <w:lang w:eastAsia="es-MX"/>
              </w:rPr>
              <w:t>informa</w:t>
            </w:r>
          </w:p>
        </w:tc>
        <w:tc>
          <w:tcPr>
            <w:tcW w:w="112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0"/>
                <w:szCs w:val="10"/>
                <w:lang w:eastAsia="es-MX"/>
              </w:rPr>
            </w:pPr>
            <w:r w:rsidRPr="00CB0067">
              <w:rPr>
                <w:rFonts w:ascii="Arial" w:eastAsia="Times New Roman" w:hAnsi="Arial" w:cs="Arial"/>
                <w:color w:val="000000"/>
                <w:sz w:val="10"/>
                <w:szCs w:val="10"/>
                <w:lang w:eastAsia="es-MX"/>
              </w:rPr>
              <w:t>Denominación del</w:t>
            </w:r>
            <w:r w:rsidRPr="00CB0067">
              <w:rPr>
                <w:rFonts w:ascii="Times New Roman" w:eastAsia="Times New Roman" w:hAnsi="Times New Roman" w:cs="Times New Roman"/>
                <w:color w:val="000000"/>
                <w:sz w:val="10"/>
                <w:szCs w:val="10"/>
                <w:lang w:eastAsia="es-MX"/>
              </w:rPr>
              <w:br/>
            </w:r>
            <w:r w:rsidRPr="00CB0067">
              <w:rPr>
                <w:rFonts w:ascii="Arial" w:eastAsia="Times New Roman" w:hAnsi="Arial" w:cs="Arial"/>
                <w:color w:val="000000"/>
                <w:sz w:val="10"/>
                <w:szCs w:val="10"/>
                <w:lang w:eastAsia="es-MX"/>
              </w:rPr>
              <w:t>área</w:t>
            </w:r>
          </w:p>
        </w:tc>
        <w:tc>
          <w:tcPr>
            <w:tcW w:w="9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0"/>
                <w:szCs w:val="10"/>
                <w:lang w:eastAsia="es-MX"/>
              </w:rPr>
            </w:pPr>
            <w:r w:rsidRPr="00CB0067">
              <w:rPr>
                <w:rFonts w:ascii="Arial" w:eastAsia="Times New Roman" w:hAnsi="Arial" w:cs="Arial"/>
                <w:color w:val="000000"/>
                <w:sz w:val="10"/>
                <w:szCs w:val="10"/>
                <w:lang w:eastAsia="es-MX"/>
              </w:rPr>
              <w:t>Denominación del</w:t>
            </w:r>
            <w:r w:rsidRPr="00CB0067">
              <w:rPr>
                <w:rFonts w:ascii="Times New Roman" w:eastAsia="Times New Roman" w:hAnsi="Times New Roman" w:cs="Times New Roman"/>
                <w:color w:val="000000"/>
                <w:sz w:val="10"/>
                <w:szCs w:val="10"/>
                <w:lang w:eastAsia="es-MX"/>
              </w:rPr>
              <w:br/>
            </w:r>
            <w:r w:rsidRPr="00CB0067">
              <w:rPr>
                <w:rFonts w:ascii="Arial" w:eastAsia="Times New Roman" w:hAnsi="Arial" w:cs="Arial"/>
                <w:color w:val="000000"/>
                <w:sz w:val="10"/>
                <w:szCs w:val="10"/>
                <w:lang w:eastAsia="es-MX"/>
              </w:rPr>
              <w:t>puesto</w:t>
            </w:r>
          </w:p>
        </w:tc>
        <w:tc>
          <w:tcPr>
            <w:tcW w:w="59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0"/>
                <w:szCs w:val="10"/>
                <w:lang w:eastAsia="es-MX"/>
              </w:rPr>
            </w:pPr>
            <w:r w:rsidRPr="00CB0067">
              <w:rPr>
                <w:rFonts w:ascii="Arial" w:eastAsia="Times New Roman" w:hAnsi="Arial" w:cs="Arial"/>
                <w:color w:val="000000"/>
                <w:sz w:val="10"/>
                <w:szCs w:val="10"/>
                <w:lang w:eastAsia="es-MX"/>
              </w:rPr>
              <w:t>Clave o</w:t>
            </w:r>
            <w:r w:rsidRPr="00CB0067">
              <w:rPr>
                <w:rFonts w:ascii="Times New Roman" w:eastAsia="Times New Roman" w:hAnsi="Times New Roman" w:cs="Times New Roman"/>
                <w:color w:val="000000"/>
                <w:sz w:val="10"/>
                <w:szCs w:val="10"/>
                <w:lang w:eastAsia="es-MX"/>
              </w:rPr>
              <w:br/>
            </w:r>
            <w:r w:rsidRPr="00CB0067">
              <w:rPr>
                <w:rFonts w:ascii="Arial" w:eastAsia="Times New Roman" w:hAnsi="Arial" w:cs="Arial"/>
                <w:color w:val="000000"/>
                <w:sz w:val="10"/>
                <w:szCs w:val="10"/>
                <w:lang w:eastAsia="es-MX"/>
              </w:rPr>
              <w:t>nivel de</w:t>
            </w:r>
            <w:r w:rsidRPr="00CB0067">
              <w:rPr>
                <w:rFonts w:ascii="Times New Roman" w:eastAsia="Times New Roman" w:hAnsi="Times New Roman" w:cs="Times New Roman"/>
                <w:color w:val="000000"/>
                <w:sz w:val="10"/>
                <w:szCs w:val="10"/>
                <w:lang w:eastAsia="es-MX"/>
              </w:rPr>
              <w:br/>
            </w:r>
            <w:r w:rsidRPr="00CB0067">
              <w:rPr>
                <w:rFonts w:ascii="Arial" w:eastAsia="Times New Roman" w:hAnsi="Arial" w:cs="Arial"/>
                <w:color w:val="000000"/>
                <w:sz w:val="10"/>
                <w:szCs w:val="10"/>
                <w:lang w:eastAsia="es-MX"/>
              </w:rPr>
              <w:t>puesto</w:t>
            </w:r>
          </w:p>
        </w:tc>
        <w:tc>
          <w:tcPr>
            <w:tcW w:w="9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0"/>
                <w:szCs w:val="10"/>
                <w:lang w:eastAsia="es-MX"/>
              </w:rPr>
            </w:pPr>
            <w:r w:rsidRPr="00CB0067">
              <w:rPr>
                <w:rFonts w:ascii="Arial" w:eastAsia="Times New Roman" w:hAnsi="Arial" w:cs="Arial"/>
                <w:color w:val="000000"/>
                <w:sz w:val="10"/>
                <w:szCs w:val="10"/>
                <w:lang w:eastAsia="es-MX"/>
              </w:rPr>
              <w:t>Tipo de plaza</w:t>
            </w:r>
            <w:r w:rsidRPr="00CB0067">
              <w:rPr>
                <w:rFonts w:ascii="Times New Roman" w:eastAsia="Times New Roman" w:hAnsi="Times New Roman" w:cs="Times New Roman"/>
                <w:color w:val="000000"/>
                <w:sz w:val="10"/>
                <w:szCs w:val="10"/>
                <w:lang w:eastAsia="es-MX"/>
              </w:rPr>
              <w:br/>
            </w:r>
            <w:r w:rsidRPr="00CB0067">
              <w:rPr>
                <w:rFonts w:ascii="Arial" w:eastAsia="Times New Roman" w:hAnsi="Arial" w:cs="Arial"/>
                <w:color w:val="000000"/>
                <w:sz w:val="10"/>
                <w:szCs w:val="10"/>
                <w:lang w:eastAsia="es-MX"/>
              </w:rPr>
              <w:t>presupuestaria:</w:t>
            </w:r>
            <w:r w:rsidRPr="00CB0067">
              <w:rPr>
                <w:rFonts w:ascii="Times New Roman" w:eastAsia="Times New Roman" w:hAnsi="Times New Roman" w:cs="Times New Roman"/>
                <w:color w:val="000000"/>
                <w:sz w:val="10"/>
                <w:szCs w:val="10"/>
                <w:lang w:eastAsia="es-MX"/>
              </w:rPr>
              <w:br/>
            </w:r>
            <w:r w:rsidRPr="00CB0067">
              <w:rPr>
                <w:rFonts w:ascii="Arial" w:eastAsia="Times New Roman" w:hAnsi="Arial" w:cs="Arial"/>
                <w:color w:val="000000"/>
                <w:sz w:val="10"/>
                <w:szCs w:val="10"/>
                <w:lang w:eastAsia="es-MX"/>
              </w:rPr>
              <w:t>de carácter</w:t>
            </w:r>
            <w:r w:rsidRPr="00CB0067">
              <w:rPr>
                <w:rFonts w:ascii="Times New Roman" w:eastAsia="Times New Roman" w:hAnsi="Times New Roman" w:cs="Times New Roman"/>
                <w:color w:val="000000"/>
                <w:sz w:val="10"/>
                <w:szCs w:val="10"/>
                <w:lang w:eastAsia="es-MX"/>
              </w:rPr>
              <w:br/>
            </w:r>
            <w:r w:rsidRPr="00CB0067">
              <w:rPr>
                <w:rFonts w:ascii="Arial" w:eastAsia="Times New Roman" w:hAnsi="Arial" w:cs="Arial"/>
                <w:color w:val="000000"/>
                <w:sz w:val="10"/>
                <w:szCs w:val="10"/>
                <w:lang w:eastAsia="es-MX"/>
              </w:rPr>
              <w:t>permanente o</w:t>
            </w:r>
            <w:r w:rsidRPr="00CB0067">
              <w:rPr>
                <w:rFonts w:ascii="Times New Roman" w:eastAsia="Times New Roman" w:hAnsi="Times New Roman" w:cs="Times New Roman"/>
                <w:color w:val="000000"/>
                <w:sz w:val="10"/>
                <w:szCs w:val="10"/>
                <w:lang w:eastAsia="es-MX"/>
              </w:rPr>
              <w:br/>
            </w:r>
            <w:r w:rsidRPr="00CB0067">
              <w:rPr>
                <w:rFonts w:ascii="Arial" w:eastAsia="Times New Roman" w:hAnsi="Arial" w:cs="Arial"/>
                <w:color w:val="000000"/>
                <w:sz w:val="10"/>
                <w:szCs w:val="10"/>
                <w:lang w:eastAsia="es-MX"/>
              </w:rPr>
              <w:t>eventual</w:t>
            </w:r>
          </w:p>
        </w:tc>
        <w:tc>
          <w:tcPr>
            <w:tcW w:w="9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0"/>
                <w:szCs w:val="10"/>
                <w:lang w:eastAsia="es-MX"/>
              </w:rPr>
            </w:pPr>
            <w:r w:rsidRPr="00CB0067">
              <w:rPr>
                <w:rFonts w:ascii="Arial" w:eastAsia="Times New Roman" w:hAnsi="Arial" w:cs="Arial"/>
                <w:color w:val="000000"/>
                <w:sz w:val="10"/>
                <w:szCs w:val="10"/>
                <w:lang w:eastAsia="es-MX"/>
              </w:rPr>
              <w:t>Área de</w:t>
            </w:r>
            <w:r w:rsidRPr="00CB0067">
              <w:rPr>
                <w:rFonts w:ascii="Times New Roman" w:eastAsia="Times New Roman" w:hAnsi="Times New Roman" w:cs="Times New Roman"/>
                <w:color w:val="000000"/>
                <w:sz w:val="10"/>
                <w:szCs w:val="10"/>
                <w:lang w:eastAsia="es-MX"/>
              </w:rPr>
              <w:br/>
            </w:r>
            <w:r w:rsidRPr="00CB0067">
              <w:rPr>
                <w:rFonts w:ascii="Arial" w:eastAsia="Times New Roman" w:hAnsi="Arial" w:cs="Arial"/>
                <w:color w:val="000000"/>
                <w:sz w:val="10"/>
                <w:szCs w:val="10"/>
                <w:lang w:eastAsia="es-MX"/>
              </w:rPr>
              <w:t>adscripción (área</w:t>
            </w:r>
            <w:r w:rsidRPr="00CB0067">
              <w:rPr>
                <w:rFonts w:ascii="Times New Roman" w:eastAsia="Times New Roman" w:hAnsi="Times New Roman" w:cs="Times New Roman"/>
                <w:color w:val="000000"/>
                <w:sz w:val="10"/>
                <w:szCs w:val="10"/>
                <w:lang w:eastAsia="es-MX"/>
              </w:rPr>
              <w:br/>
            </w:r>
            <w:r w:rsidRPr="00CB0067">
              <w:rPr>
                <w:rFonts w:ascii="Arial" w:eastAsia="Times New Roman" w:hAnsi="Arial" w:cs="Arial"/>
                <w:color w:val="000000"/>
                <w:sz w:val="10"/>
                <w:szCs w:val="10"/>
                <w:lang w:eastAsia="es-MX"/>
              </w:rPr>
              <w:t>inmediata</w:t>
            </w:r>
            <w:r w:rsidRPr="00CB0067">
              <w:rPr>
                <w:rFonts w:ascii="Times New Roman" w:eastAsia="Times New Roman" w:hAnsi="Times New Roman" w:cs="Times New Roman"/>
                <w:color w:val="000000"/>
                <w:sz w:val="10"/>
                <w:szCs w:val="10"/>
                <w:lang w:eastAsia="es-MX"/>
              </w:rPr>
              <w:br/>
            </w:r>
            <w:r w:rsidRPr="00CB0067">
              <w:rPr>
                <w:rFonts w:ascii="Arial" w:eastAsia="Times New Roman" w:hAnsi="Arial" w:cs="Arial"/>
                <w:color w:val="000000"/>
                <w:sz w:val="10"/>
                <w:szCs w:val="10"/>
                <w:lang w:eastAsia="es-MX"/>
              </w:rPr>
              <w:t>superior)</w:t>
            </w:r>
          </w:p>
        </w:tc>
        <w:tc>
          <w:tcPr>
            <w:tcW w:w="155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0"/>
                <w:szCs w:val="10"/>
                <w:lang w:eastAsia="es-MX"/>
              </w:rPr>
            </w:pPr>
            <w:r w:rsidRPr="00CB0067">
              <w:rPr>
                <w:rFonts w:ascii="Arial" w:eastAsia="Times New Roman" w:hAnsi="Arial" w:cs="Arial"/>
                <w:color w:val="000000"/>
                <w:sz w:val="10"/>
                <w:szCs w:val="10"/>
                <w:lang w:eastAsia="es-MX"/>
              </w:rPr>
              <w:t>Estado: ocupado</w:t>
            </w:r>
            <w:r w:rsidRPr="00CB0067">
              <w:rPr>
                <w:rFonts w:ascii="Times New Roman" w:eastAsia="Times New Roman" w:hAnsi="Times New Roman" w:cs="Times New Roman"/>
                <w:color w:val="000000"/>
                <w:sz w:val="10"/>
                <w:szCs w:val="10"/>
                <w:lang w:eastAsia="es-MX"/>
              </w:rPr>
              <w:br/>
            </w:r>
            <w:r w:rsidRPr="00CB0067">
              <w:rPr>
                <w:rFonts w:ascii="Arial" w:eastAsia="Times New Roman" w:hAnsi="Arial" w:cs="Arial"/>
                <w:color w:val="000000"/>
                <w:sz w:val="10"/>
                <w:szCs w:val="10"/>
                <w:lang w:eastAsia="es-MX"/>
              </w:rPr>
              <w:t>administrativo, ocupado</w:t>
            </w:r>
            <w:r w:rsidRPr="00CB0067">
              <w:rPr>
                <w:rFonts w:ascii="Times New Roman" w:eastAsia="Times New Roman" w:hAnsi="Times New Roman" w:cs="Times New Roman"/>
                <w:color w:val="000000"/>
                <w:sz w:val="10"/>
                <w:szCs w:val="10"/>
                <w:lang w:eastAsia="es-MX"/>
              </w:rPr>
              <w:br/>
            </w:r>
            <w:r w:rsidRPr="00CB0067">
              <w:rPr>
                <w:rFonts w:ascii="Arial" w:eastAsia="Times New Roman" w:hAnsi="Arial" w:cs="Arial"/>
                <w:color w:val="000000"/>
                <w:sz w:val="10"/>
                <w:szCs w:val="10"/>
                <w:lang w:eastAsia="es-MX"/>
              </w:rPr>
              <w:t>servicio profesional, vacante</w:t>
            </w:r>
            <w:r w:rsidRPr="00CB0067">
              <w:rPr>
                <w:rFonts w:ascii="Times New Roman" w:eastAsia="Times New Roman" w:hAnsi="Times New Roman" w:cs="Times New Roman"/>
                <w:color w:val="000000"/>
                <w:sz w:val="10"/>
                <w:szCs w:val="10"/>
                <w:lang w:eastAsia="es-MX"/>
              </w:rPr>
              <w:br/>
            </w:r>
            <w:r w:rsidRPr="00CB0067">
              <w:rPr>
                <w:rFonts w:ascii="Arial" w:eastAsia="Times New Roman" w:hAnsi="Arial" w:cs="Arial"/>
                <w:color w:val="000000"/>
                <w:sz w:val="10"/>
                <w:szCs w:val="10"/>
                <w:lang w:eastAsia="es-MX"/>
              </w:rPr>
              <w:t>administrativo, vacante servicio</w:t>
            </w:r>
            <w:r w:rsidRPr="00CB0067">
              <w:rPr>
                <w:rFonts w:ascii="Times New Roman" w:eastAsia="Times New Roman" w:hAnsi="Times New Roman" w:cs="Times New Roman"/>
                <w:color w:val="000000"/>
                <w:sz w:val="10"/>
                <w:szCs w:val="10"/>
                <w:lang w:eastAsia="es-MX"/>
              </w:rPr>
              <w:br/>
            </w:r>
            <w:r w:rsidRPr="00CB0067">
              <w:rPr>
                <w:rFonts w:ascii="Arial" w:eastAsia="Times New Roman" w:hAnsi="Arial" w:cs="Arial"/>
                <w:color w:val="000000"/>
                <w:sz w:val="10"/>
                <w:szCs w:val="10"/>
                <w:lang w:eastAsia="es-MX"/>
              </w:rPr>
              <w:t>profesional</w:t>
            </w:r>
          </w:p>
        </w:tc>
        <w:tc>
          <w:tcPr>
            <w:tcW w:w="195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0"/>
                <w:szCs w:val="10"/>
                <w:lang w:eastAsia="es-MX"/>
              </w:rPr>
            </w:pPr>
            <w:r w:rsidRPr="00CB0067">
              <w:rPr>
                <w:rFonts w:ascii="Arial" w:eastAsia="Times New Roman" w:hAnsi="Arial" w:cs="Arial"/>
                <w:color w:val="000000"/>
                <w:sz w:val="10"/>
                <w:szCs w:val="10"/>
                <w:lang w:eastAsia="es-MX"/>
              </w:rPr>
              <w:t>Por cada puesto y/o cargo de la</w:t>
            </w:r>
            <w:r w:rsidRPr="00CB0067">
              <w:rPr>
                <w:rFonts w:ascii="Times New Roman" w:eastAsia="Times New Roman" w:hAnsi="Times New Roman" w:cs="Times New Roman"/>
                <w:color w:val="000000"/>
                <w:sz w:val="10"/>
                <w:szCs w:val="10"/>
                <w:lang w:eastAsia="es-MX"/>
              </w:rPr>
              <w:br/>
            </w:r>
            <w:r w:rsidRPr="00CB0067">
              <w:rPr>
                <w:rFonts w:ascii="Arial" w:eastAsia="Times New Roman" w:hAnsi="Arial" w:cs="Arial"/>
                <w:color w:val="000000"/>
                <w:sz w:val="10"/>
                <w:szCs w:val="10"/>
                <w:lang w:eastAsia="es-MX"/>
              </w:rPr>
              <w:t>estructura </w:t>
            </w:r>
            <w:r w:rsidRPr="00CB0067">
              <w:rPr>
                <w:rFonts w:ascii="Arial" w:eastAsia="Times New Roman" w:hAnsi="Arial" w:cs="Arial"/>
                <w:b/>
                <w:bCs/>
                <w:color w:val="000000"/>
                <w:sz w:val="10"/>
                <w:szCs w:val="10"/>
                <w:lang w:eastAsia="es-MX"/>
              </w:rPr>
              <w:t>vacante</w:t>
            </w:r>
            <w:r w:rsidRPr="00CB0067">
              <w:rPr>
                <w:rFonts w:ascii="Arial" w:eastAsia="Times New Roman" w:hAnsi="Arial" w:cs="Arial"/>
                <w:color w:val="000000"/>
                <w:sz w:val="10"/>
                <w:szCs w:val="10"/>
                <w:lang w:eastAsia="es-MX"/>
              </w:rPr>
              <w:t> se incluirá un</w:t>
            </w:r>
            <w:r w:rsidRPr="00CB0067">
              <w:rPr>
                <w:rFonts w:ascii="Times New Roman" w:eastAsia="Times New Roman" w:hAnsi="Times New Roman" w:cs="Times New Roman"/>
                <w:color w:val="000000"/>
                <w:sz w:val="10"/>
                <w:szCs w:val="10"/>
                <w:lang w:eastAsia="es-MX"/>
              </w:rPr>
              <w:br/>
            </w:r>
            <w:r w:rsidRPr="00CB0067">
              <w:rPr>
                <w:rFonts w:ascii="Arial" w:eastAsia="Times New Roman" w:hAnsi="Arial" w:cs="Arial"/>
                <w:color w:val="000000"/>
                <w:sz w:val="10"/>
                <w:szCs w:val="10"/>
                <w:lang w:eastAsia="es-MX"/>
              </w:rPr>
              <w:t>hipervínculo a las convocatorias a</w:t>
            </w:r>
            <w:r w:rsidRPr="00CB0067">
              <w:rPr>
                <w:rFonts w:ascii="Times New Roman" w:eastAsia="Times New Roman" w:hAnsi="Times New Roman" w:cs="Times New Roman"/>
                <w:color w:val="000000"/>
                <w:sz w:val="10"/>
                <w:szCs w:val="10"/>
                <w:lang w:eastAsia="es-MX"/>
              </w:rPr>
              <w:br/>
            </w:r>
            <w:r w:rsidRPr="00CB0067">
              <w:rPr>
                <w:rFonts w:ascii="Arial" w:eastAsia="Times New Roman" w:hAnsi="Arial" w:cs="Arial"/>
                <w:color w:val="000000"/>
                <w:sz w:val="10"/>
                <w:szCs w:val="10"/>
                <w:lang w:eastAsia="es-MX"/>
              </w:rPr>
              <w:t>concursos para ocupar cargos públicos</w:t>
            </w:r>
            <w:r w:rsidRPr="00CB0067">
              <w:rPr>
                <w:rFonts w:ascii="Times New Roman" w:eastAsia="Times New Roman" w:hAnsi="Times New Roman" w:cs="Times New Roman"/>
                <w:color w:val="000000"/>
                <w:sz w:val="10"/>
                <w:szCs w:val="10"/>
                <w:lang w:eastAsia="es-MX"/>
              </w:rPr>
              <w:br/>
            </w:r>
            <w:r w:rsidRPr="00CB0067">
              <w:rPr>
                <w:rFonts w:ascii="Arial" w:eastAsia="Times New Roman" w:hAnsi="Arial" w:cs="Arial"/>
                <w:color w:val="000000"/>
                <w:sz w:val="10"/>
                <w:szCs w:val="10"/>
                <w:lang w:eastAsia="es-MX"/>
              </w:rPr>
              <w:t>abiertos a la sociedad en general o sólo</w:t>
            </w:r>
            <w:r w:rsidRPr="00CB0067">
              <w:rPr>
                <w:rFonts w:ascii="Times New Roman" w:eastAsia="Times New Roman" w:hAnsi="Times New Roman" w:cs="Times New Roman"/>
                <w:color w:val="000000"/>
                <w:sz w:val="10"/>
                <w:szCs w:val="10"/>
                <w:lang w:eastAsia="es-MX"/>
              </w:rPr>
              <w:br/>
            </w:r>
            <w:r w:rsidRPr="00CB0067">
              <w:rPr>
                <w:rFonts w:ascii="Arial" w:eastAsia="Times New Roman" w:hAnsi="Arial" w:cs="Arial"/>
                <w:color w:val="000000"/>
                <w:sz w:val="10"/>
                <w:szCs w:val="10"/>
                <w:lang w:eastAsia="es-MX"/>
              </w:rPr>
              <w:t>abiertos a los servidores(as)</w:t>
            </w:r>
            <w:r w:rsidRPr="00CB0067">
              <w:rPr>
                <w:rFonts w:ascii="Times New Roman" w:eastAsia="Times New Roman" w:hAnsi="Times New Roman" w:cs="Times New Roman"/>
                <w:color w:val="000000"/>
                <w:sz w:val="10"/>
                <w:szCs w:val="10"/>
                <w:lang w:eastAsia="es-MX"/>
              </w:rPr>
              <w:br/>
            </w:r>
            <w:r w:rsidRPr="00CB0067">
              <w:rPr>
                <w:rFonts w:ascii="Arial" w:eastAsia="Times New Roman" w:hAnsi="Arial" w:cs="Arial"/>
                <w:color w:val="000000"/>
                <w:sz w:val="10"/>
                <w:szCs w:val="10"/>
                <w:lang w:eastAsia="es-MX"/>
              </w:rPr>
              <w:t>públicos(as) del sujeto obligado,</w:t>
            </w:r>
            <w:r w:rsidRPr="00CB0067">
              <w:rPr>
                <w:rFonts w:ascii="Times New Roman" w:eastAsia="Times New Roman" w:hAnsi="Times New Roman" w:cs="Times New Roman"/>
                <w:color w:val="000000"/>
                <w:sz w:val="10"/>
                <w:szCs w:val="10"/>
                <w:lang w:eastAsia="es-MX"/>
              </w:rPr>
              <w:br/>
            </w:r>
            <w:r w:rsidRPr="00CB0067">
              <w:rPr>
                <w:rFonts w:ascii="Arial" w:eastAsia="Times New Roman" w:hAnsi="Arial" w:cs="Arial"/>
                <w:color w:val="000000"/>
                <w:sz w:val="10"/>
                <w:szCs w:val="10"/>
                <w:lang w:eastAsia="es-MX"/>
              </w:rPr>
              <w:t>difundidas en la fracción XIV del artículo</w:t>
            </w:r>
            <w:r w:rsidRPr="00CB0067">
              <w:rPr>
                <w:rFonts w:ascii="Times New Roman" w:eastAsia="Times New Roman" w:hAnsi="Times New Roman" w:cs="Times New Roman"/>
                <w:color w:val="000000"/>
                <w:sz w:val="10"/>
                <w:szCs w:val="10"/>
                <w:lang w:eastAsia="es-MX"/>
              </w:rPr>
              <w:br/>
            </w:r>
            <w:r w:rsidRPr="00CB0067">
              <w:rPr>
                <w:rFonts w:ascii="Arial" w:eastAsia="Times New Roman" w:hAnsi="Arial" w:cs="Arial"/>
                <w:color w:val="000000"/>
                <w:sz w:val="10"/>
                <w:szCs w:val="10"/>
                <w:lang w:eastAsia="es-MX"/>
              </w:rPr>
              <w:t>70 de la Ley General</w:t>
            </w:r>
          </w:p>
        </w:tc>
      </w:tr>
      <w:tr w:rsidR="00CB0067" w:rsidRPr="00CB0067" w:rsidTr="00CB0067">
        <w:trPr>
          <w:trHeight w:val="317"/>
        </w:trPr>
        <w:tc>
          <w:tcPr>
            <w:tcW w:w="6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12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9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59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9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9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55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95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r>
      <w:tr w:rsidR="00CB0067" w:rsidRPr="00CB0067" w:rsidTr="00CB0067">
        <w:trPr>
          <w:trHeight w:val="332"/>
        </w:trPr>
        <w:tc>
          <w:tcPr>
            <w:tcW w:w="6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12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9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59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9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9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55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95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r>
    </w:tbl>
    <w:p w:rsidR="00CB0067" w:rsidRPr="00CB0067" w:rsidRDefault="00CB0067" w:rsidP="00CB0067">
      <w:pPr>
        <w:shd w:val="clear" w:color="auto" w:fill="FFFFFF"/>
        <w:spacing w:line="240" w:lineRule="auto"/>
        <w:jc w:val="both"/>
        <w:rPr>
          <w:rFonts w:ascii="Times New Roman" w:eastAsia="Times New Roman" w:hAnsi="Times New Roman" w:cs="Times New Roman"/>
          <w:color w:val="2F2F2F"/>
          <w:sz w:val="16"/>
          <w:szCs w:val="16"/>
          <w:lang w:eastAsia="es-MX"/>
        </w:rPr>
      </w:pPr>
      <w:r w:rsidRPr="00CB0067">
        <w:rPr>
          <w:rFonts w:ascii="Arial" w:eastAsia="Times New Roman" w:hAnsi="Arial" w:cs="Arial"/>
          <w:color w:val="2F2F2F"/>
          <w:sz w:val="16"/>
          <w:szCs w:val="16"/>
          <w:lang w:eastAsia="es-MX"/>
        </w:rPr>
        <w:t>Periodo de actualización de la información: trimestral</w:t>
      </w:r>
    </w:p>
    <w:p w:rsidR="00CB0067" w:rsidRPr="00CB0067" w:rsidRDefault="00CB0067" w:rsidP="00CB0067">
      <w:pPr>
        <w:shd w:val="clear" w:color="auto" w:fill="FFFFFF"/>
        <w:spacing w:line="240" w:lineRule="auto"/>
        <w:jc w:val="both"/>
        <w:rPr>
          <w:rFonts w:ascii="Times New Roman" w:eastAsia="Times New Roman" w:hAnsi="Times New Roman" w:cs="Times New Roman"/>
          <w:color w:val="2F2F2F"/>
          <w:sz w:val="24"/>
          <w:szCs w:val="24"/>
          <w:lang w:eastAsia="es-MX"/>
        </w:rPr>
      </w:pPr>
      <w:r w:rsidRPr="00CB0067">
        <w:rPr>
          <w:rFonts w:ascii="Times New Roman" w:eastAsia="Times New Roman" w:hAnsi="Times New Roman" w:cs="Times New Roman"/>
          <w:color w:val="2F2F2F"/>
          <w:sz w:val="24"/>
          <w:szCs w:val="24"/>
          <w:lang w:eastAsia="es-MX"/>
        </w:rPr>
        <w:t> </w:t>
      </w:r>
    </w:p>
    <w:p w:rsidR="00CB0067" w:rsidRPr="00CB0067" w:rsidRDefault="00CB0067" w:rsidP="00CB0067">
      <w:pPr>
        <w:shd w:val="clear" w:color="auto" w:fill="FFFFFF"/>
        <w:spacing w:line="240" w:lineRule="auto"/>
        <w:jc w:val="both"/>
        <w:rPr>
          <w:rFonts w:ascii="Times New Roman" w:eastAsia="Times New Roman" w:hAnsi="Times New Roman" w:cs="Times New Roman"/>
          <w:color w:val="2F2F2F"/>
          <w:sz w:val="16"/>
          <w:szCs w:val="16"/>
          <w:lang w:eastAsia="es-MX"/>
        </w:rPr>
      </w:pPr>
      <w:r w:rsidRPr="00CB0067">
        <w:rPr>
          <w:rFonts w:ascii="Arial" w:eastAsia="Times New Roman" w:hAnsi="Arial" w:cs="Arial"/>
          <w:color w:val="2F2F2F"/>
          <w:sz w:val="16"/>
          <w:szCs w:val="16"/>
          <w:lang w:eastAsia="es-MX"/>
        </w:rPr>
        <w:t>Fecha de actualización: día/mes/año</w:t>
      </w:r>
    </w:p>
    <w:p w:rsidR="00CB0067" w:rsidRPr="00CB0067" w:rsidRDefault="00CB0067" w:rsidP="00CB0067">
      <w:pPr>
        <w:shd w:val="clear" w:color="auto" w:fill="FFFFFF"/>
        <w:spacing w:line="240" w:lineRule="auto"/>
        <w:jc w:val="both"/>
        <w:rPr>
          <w:rFonts w:ascii="Times New Roman" w:eastAsia="Times New Roman" w:hAnsi="Times New Roman" w:cs="Times New Roman"/>
          <w:color w:val="2F2F2F"/>
          <w:sz w:val="16"/>
          <w:szCs w:val="16"/>
          <w:lang w:eastAsia="es-MX"/>
        </w:rPr>
      </w:pPr>
      <w:r w:rsidRPr="00CB0067">
        <w:rPr>
          <w:rFonts w:ascii="Arial" w:eastAsia="Times New Roman" w:hAnsi="Arial" w:cs="Arial"/>
          <w:color w:val="2F2F2F"/>
          <w:sz w:val="16"/>
          <w:szCs w:val="16"/>
          <w:lang w:eastAsia="es-MX"/>
        </w:rPr>
        <w:t>Fecha de validación: día/mes/año</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6"/>
          <w:szCs w:val="16"/>
          <w:lang w:eastAsia="es-MX"/>
        </w:rPr>
      </w:pPr>
      <w:r w:rsidRPr="00CB0067">
        <w:rPr>
          <w:rFonts w:ascii="Arial" w:eastAsia="Times New Roman" w:hAnsi="Arial" w:cs="Arial"/>
          <w:color w:val="2F2F2F"/>
          <w:sz w:val="16"/>
          <w:szCs w:val="16"/>
          <w:lang w:eastAsia="es-MX"/>
        </w:rPr>
        <w:t>Área(s) o unidad(es) administrativa(s) genera(n) o posee(n) la información: ______________</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Formato 10b. LGT_Art_70_Fr_X</w:t>
      </w:r>
    </w:p>
    <w:p w:rsidR="00CB0067" w:rsidRPr="00CB0067" w:rsidRDefault="00CB0067" w:rsidP="00CB0067">
      <w:pPr>
        <w:shd w:val="clear" w:color="auto" w:fill="FFFFFF"/>
        <w:spacing w:after="101" w:line="240" w:lineRule="auto"/>
        <w:jc w:val="center"/>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Total de plazas vacantes y ocupadas del personal de base y confianza de &lt;&lt;sujeto</w:t>
      </w:r>
      <w:r w:rsidRPr="00CB0067">
        <w:rPr>
          <w:rFonts w:ascii="Times New Roman" w:eastAsia="Times New Roman" w:hAnsi="Times New Roman" w:cs="Times New Roman"/>
          <w:color w:val="2F2F2F"/>
          <w:sz w:val="18"/>
          <w:szCs w:val="18"/>
          <w:lang w:eastAsia="es-MX"/>
        </w:rPr>
        <w:br/>
      </w:r>
      <w:r w:rsidRPr="00CB0067">
        <w:rPr>
          <w:rFonts w:ascii="Arial" w:eastAsia="Times New Roman" w:hAnsi="Arial" w:cs="Arial"/>
          <w:b/>
          <w:bCs/>
          <w:color w:val="2F2F2F"/>
          <w:sz w:val="18"/>
          <w:szCs w:val="18"/>
          <w:lang w:eastAsia="es-MX"/>
        </w:rPr>
        <w:t>obligado&gt;&gt;</w:t>
      </w: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1285"/>
        <w:gridCol w:w="1449"/>
        <w:gridCol w:w="1515"/>
        <w:gridCol w:w="1465"/>
        <w:gridCol w:w="1564"/>
        <w:gridCol w:w="1434"/>
      </w:tblGrid>
      <w:tr w:rsidR="00CB0067" w:rsidRPr="00CB0067" w:rsidTr="00CB0067">
        <w:trPr>
          <w:trHeight w:val="332"/>
        </w:trPr>
        <w:tc>
          <w:tcPr>
            <w:tcW w:w="4249" w:type="dxa"/>
            <w:gridSpan w:val="3"/>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Respecto al personal de base, especificar:</w:t>
            </w:r>
          </w:p>
        </w:tc>
        <w:tc>
          <w:tcPr>
            <w:tcW w:w="4463" w:type="dxa"/>
            <w:gridSpan w:val="3"/>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Respecto al personal de confianza, especificar:</w:t>
            </w:r>
          </w:p>
        </w:tc>
      </w:tr>
      <w:tr w:rsidR="00CB0067" w:rsidRPr="00CB0067" w:rsidTr="00CB0067">
        <w:trPr>
          <w:trHeight w:val="533"/>
        </w:trPr>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Total de plazas</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de base</w:t>
            </w:r>
          </w:p>
        </w:tc>
        <w:tc>
          <w:tcPr>
            <w:tcW w:w="14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Total de plazas de</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base ocupadas</w:t>
            </w:r>
          </w:p>
        </w:tc>
        <w:tc>
          <w:tcPr>
            <w:tcW w:w="151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Total de plazas de</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base vacantes</w:t>
            </w:r>
          </w:p>
        </w:tc>
        <w:tc>
          <w:tcPr>
            <w:tcW w:w="146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Total de plazas de</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confianza</w:t>
            </w:r>
          </w:p>
        </w:tc>
        <w:tc>
          <w:tcPr>
            <w:tcW w:w="15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Total de plazas de</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confianza ocupadas</w:t>
            </w:r>
          </w:p>
        </w:tc>
        <w:tc>
          <w:tcPr>
            <w:tcW w:w="14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Total de plazas de</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confianza vacantes</w:t>
            </w:r>
          </w:p>
        </w:tc>
      </w:tr>
      <w:tr w:rsidR="00CB0067" w:rsidRPr="00CB0067" w:rsidTr="00CB0067">
        <w:trPr>
          <w:trHeight w:val="317"/>
        </w:trPr>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4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51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46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5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4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r>
      <w:tr w:rsidR="00CB0067" w:rsidRPr="00CB0067" w:rsidTr="00CB0067">
        <w:trPr>
          <w:trHeight w:val="332"/>
        </w:trPr>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4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51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46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5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4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r>
    </w:tbl>
    <w:p w:rsidR="00CB0067" w:rsidRPr="00CB0067" w:rsidRDefault="00CB0067" w:rsidP="00CB0067">
      <w:pPr>
        <w:shd w:val="clear" w:color="auto" w:fill="FFFFFF"/>
        <w:spacing w:line="240" w:lineRule="auto"/>
        <w:jc w:val="both"/>
        <w:rPr>
          <w:rFonts w:ascii="Times New Roman" w:eastAsia="Times New Roman" w:hAnsi="Times New Roman" w:cs="Times New Roman"/>
          <w:color w:val="2F2F2F"/>
          <w:sz w:val="16"/>
          <w:szCs w:val="16"/>
          <w:lang w:eastAsia="es-MX"/>
        </w:rPr>
      </w:pPr>
      <w:r w:rsidRPr="00CB0067">
        <w:rPr>
          <w:rFonts w:ascii="Arial" w:eastAsia="Times New Roman" w:hAnsi="Arial" w:cs="Arial"/>
          <w:color w:val="2F2F2F"/>
          <w:sz w:val="16"/>
          <w:szCs w:val="16"/>
          <w:lang w:eastAsia="es-MX"/>
        </w:rPr>
        <w:t>Periodo de actualización de la información: trimestral</w:t>
      </w:r>
    </w:p>
    <w:p w:rsidR="00CB0067" w:rsidRPr="00CB0067" w:rsidRDefault="00CB0067" w:rsidP="00CB0067">
      <w:pPr>
        <w:shd w:val="clear" w:color="auto" w:fill="FFFFFF"/>
        <w:spacing w:line="240" w:lineRule="auto"/>
        <w:jc w:val="both"/>
        <w:rPr>
          <w:rFonts w:ascii="Times New Roman" w:eastAsia="Times New Roman" w:hAnsi="Times New Roman" w:cs="Times New Roman"/>
          <w:color w:val="2F2F2F"/>
          <w:sz w:val="16"/>
          <w:szCs w:val="16"/>
          <w:lang w:eastAsia="es-MX"/>
        </w:rPr>
      </w:pPr>
      <w:r w:rsidRPr="00CB0067">
        <w:rPr>
          <w:rFonts w:ascii="Arial" w:eastAsia="Times New Roman" w:hAnsi="Arial" w:cs="Arial"/>
          <w:color w:val="2F2F2F"/>
          <w:sz w:val="16"/>
          <w:szCs w:val="16"/>
          <w:lang w:eastAsia="es-MX"/>
        </w:rPr>
        <w:t>Fecha de actualización: día/mes/año</w:t>
      </w:r>
    </w:p>
    <w:p w:rsidR="00CB0067" w:rsidRPr="00CB0067" w:rsidRDefault="00CB0067" w:rsidP="00CB0067">
      <w:pPr>
        <w:shd w:val="clear" w:color="auto" w:fill="FFFFFF"/>
        <w:spacing w:line="240" w:lineRule="auto"/>
        <w:jc w:val="both"/>
        <w:rPr>
          <w:rFonts w:ascii="Times New Roman" w:eastAsia="Times New Roman" w:hAnsi="Times New Roman" w:cs="Times New Roman"/>
          <w:color w:val="2F2F2F"/>
          <w:sz w:val="16"/>
          <w:szCs w:val="16"/>
          <w:lang w:eastAsia="es-MX"/>
        </w:rPr>
      </w:pPr>
      <w:r w:rsidRPr="00CB0067">
        <w:rPr>
          <w:rFonts w:ascii="Arial" w:eastAsia="Times New Roman" w:hAnsi="Arial" w:cs="Arial"/>
          <w:color w:val="2F2F2F"/>
          <w:sz w:val="16"/>
          <w:szCs w:val="16"/>
          <w:lang w:eastAsia="es-MX"/>
        </w:rPr>
        <w:t>Fecha de validación: día/mes/año</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6"/>
          <w:szCs w:val="16"/>
          <w:lang w:eastAsia="es-MX"/>
        </w:rPr>
      </w:pPr>
      <w:r w:rsidRPr="00CB0067">
        <w:rPr>
          <w:rFonts w:ascii="Arial" w:eastAsia="Times New Roman" w:hAnsi="Arial" w:cs="Arial"/>
          <w:color w:val="2F2F2F"/>
          <w:sz w:val="16"/>
          <w:szCs w:val="16"/>
          <w:lang w:eastAsia="es-MX"/>
        </w:rPr>
        <w:lastRenderedPageBreak/>
        <w:t>Área(s) o unidad(es) administrativa(s) genera(n) o posee(n) la información: ______________</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i/>
          <w:iCs/>
          <w:color w:val="2F2F2F"/>
          <w:sz w:val="18"/>
          <w:szCs w:val="18"/>
          <w:lang w:eastAsia="es-MX"/>
        </w:rPr>
        <w:t>XI. Las contrataciones de servicios profesionales por honorarios, señalando los nombres de los prestadores deservicios, los servicios contratados, el monto de los honorarios y el periodo de contratación</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color w:val="2F2F2F"/>
          <w:sz w:val="18"/>
          <w:szCs w:val="18"/>
          <w:lang w:eastAsia="es-MX"/>
        </w:rPr>
        <w:t>En cumplimiento de la presente fracción, los sujetos obligados publicarán información de las personas contratadas bajo elrégimen de servicios profesionales por honorarios y servicios profesionales por honorarios asimilados a salarios;entendiéndose éstos como los servicios que se contratan y/o prestan a cambio de una retribución por ellos(18).</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color w:val="2F2F2F"/>
          <w:sz w:val="18"/>
          <w:szCs w:val="18"/>
          <w:lang w:eastAsia="es-MX"/>
        </w:rPr>
        <w:t>En el caso de los sujetos obligados de la Federación, la información publicada tendrá relación con lo establecido en la LeyFederal de Presupuesto y Responsabilidad Hacendaria, su Reglamento, las disposiciones en las materias de RecursosHumanos y del Servicio Profesional de Carrera, y demás normas aplicables a la materia. Por su parte, los sujetos obligados deentidades federativas y municipios se sujetarán a la normatividad en la materia que les resulte aplicable.</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color w:val="2F2F2F"/>
          <w:sz w:val="18"/>
          <w:szCs w:val="18"/>
          <w:lang w:eastAsia="es-MX"/>
        </w:rPr>
        <w:t>En el periodo en el que los sujetos obligados no cuenten con personal contratado bajo este régimen, deberán aclararlomediante una leyenda debidamente fundamentada y motivada por cada periodo que así sea.</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color w:val="2F2F2F"/>
          <w:sz w:val="18"/>
          <w:szCs w:val="18"/>
          <w:lang w:eastAsia="es-MX"/>
        </w:rPr>
        <w:t>La información a que se refiere esta fracción deberá guardar coherencia con lo publicado en la fracción VII (directorio) delartículo 70 de la Ley General.</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_______________________________________________________________________________________</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Periodo de actualización</w:t>
      </w:r>
      <w:r w:rsidRPr="00CB0067">
        <w:rPr>
          <w:rFonts w:ascii="Arial" w:eastAsia="Times New Roman" w:hAnsi="Arial" w:cs="Arial"/>
          <w:color w:val="2F2F2F"/>
          <w:sz w:val="18"/>
          <w:szCs w:val="18"/>
          <w:lang w:eastAsia="es-MX"/>
        </w:rPr>
        <w:t>: trimestral</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Conservar en el sitio de Internet</w:t>
      </w:r>
      <w:r w:rsidRPr="00CB0067">
        <w:rPr>
          <w:rFonts w:ascii="Arial" w:eastAsia="Times New Roman" w:hAnsi="Arial" w:cs="Arial"/>
          <w:color w:val="2F2F2F"/>
          <w:sz w:val="18"/>
          <w:szCs w:val="18"/>
          <w:lang w:eastAsia="es-MX"/>
        </w:rPr>
        <w:t>: información del ejercicio en curso y la correspondiente al ejercicio anterior</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Aplica a</w:t>
      </w:r>
      <w:r w:rsidRPr="00CB0067">
        <w:rPr>
          <w:rFonts w:ascii="Arial" w:eastAsia="Times New Roman" w:hAnsi="Arial" w:cs="Arial"/>
          <w:color w:val="2F2F2F"/>
          <w:sz w:val="18"/>
          <w:szCs w:val="18"/>
          <w:lang w:eastAsia="es-MX"/>
        </w:rPr>
        <w:t>: todos los sujetos obligados</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_______________________________________________________________________________________</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Criterios sustantivos de contenido</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1</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Ejercicio</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2</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Periodo que se informa</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3</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Tipo de contratación: régimen de servicios profesionales por honorarios o serviciosprofesionales por honorarios asimilados a salarios</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4</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Partida presupuestal de los recursos con que se cubran los honorarios pactados, con base enel Clasificador por Objeto del Gasto o Clasificador Contable que aplique</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5</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Nombre completo de la persona contratada (nombre[s], primer apellido, segundo apellido)</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6</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Número de contrato</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24"/>
          <w:szCs w:val="24"/>
          <w:lang w:eastAsia="es-MX"/>
        </w:rPr>
      </w:pPr>
      <w:r w:rsidRPr="00CB0067">
        <w:rPr>
          <w:rFonts w:ascii="Times New Roman" w:eastAsia="Times New Roman" w:hAnsi="Times New Roman" w:cs="Times New Roman"/>
          <w:color w:val="2F2F2F"/>
          <w:sz w:val="24"/>
          <w:szCs w:val="24"/>
          <w:lang w:eastAsia="es-MX"/>
        </w:rPr>
        <w:t> </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7</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Hipervínculo al contrato correspondiente(19)</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8</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Fecha de inicio del contrato expresada con el formato día/mes/año (ej. 31/Marzo/2016)</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9</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Fecha de término del contrato expresada con el formato día/mes/año (ej. 31/Diciembre/2016)</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10</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Servicios contratados (objeto del contrato)</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11</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Remuneración mensual bruta o contraprestación</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12</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Monto total a pagar</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13</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Prestaciones, en su caso</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14</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Hipervínculo a la normatividad que regula la celebración de contratos de servicios profesionales porhonorarios</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Criterios adjetivos de actualización</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15</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Periodo de actualización de la información: trimestral</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16</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La información publicada deberá estar actualizada al periodo que corresponde de acuerdo conla </w:t>
      </w:r>
      <w:r w:rsidRPr="00CB0067">
        <w:rPr>
          <w:rFonts w:ascii="Arial" w:eastAsia="Times New Roman" w:hAnsi="Arial" w:cs="Arial"/>
          <w:i/>
          <w:iCs/>
          <w:color w:val="2F2F2F"/>
          <w:sz w:val="18"/>
          <w:szCs w:val="18"/>
          <w:lang w:eastAsia="es-MX"/>
        </w:rPr>
        <w:t>Tabla de actualización y conservación de la información</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17</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Conservar en el sitio de Internet y a través de la Plataforma Nacional la información de acuerdocon la </w:t>
      </w:r>
      <w:r w:rsidRPr="00CB0067">
        <w:rPr>
          <w:rFonts w:ascii="Arial" w:eastAsia="Times New Roman" w:hAnsi="Arial" w:cs="Arial"/>
          <w:i/>
          <w:iCs/>
          <w:color w:val="2F2F2F"/>
          <w:sz w:val="18"/>
          <w:szCs w:val="18"/>
          <w:lang w:eastAsia="es-MX"/>
        </w:rPr>
        <w:t>Tabla de actualización y conservación de la información</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lastRenderedPageBreak/>
        <w:t>Criterios adjetivos de confiabilidad</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18</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Área(s) o unidad(es) administrativa(s) que genera(n) o posee(n) la información respectiva y sonresponsables de publicarla y actualizarla</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19</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Fecha de actualización de la información publicada con el formato día/mes/año (por ej.31/Marzo/2016)</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20</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Fecha de validación de la información publicada con el formato día/mes/año (por ej.31/Marzo/2016)</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Criterios adjetivos de formato</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21</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La información publicada se organiza mediante el formato 11, en el que se incluyen todos loscampos especificados en los criterios sustantivos de contenido</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22</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El soporte de la información permite su reutilización</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Formato 11. LGT_Art_70_Fr_XI</w:t>
      </w:r>
    </w:p>
    <w:p w:rsidR="00CB0067" w:rsidRPr="00CB0067" w:rsidRDefault="00CB0067" w:rsidP="00CB0067">
      <w:pPr>
        <w:shd w:val="clear" w:color="auto" w:fill="FFFFFF"/>
        <w:spacing w:after="101" w:line="240" w:lineRule="auto"/>
        <w:jc w:val="center"/>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Personal contratado por honorarios por &lt;&lt;sujeto obligado&gt;&gt;</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932"/>
        <w:gridCol w:w="1033"/>
        <w:gridCol w:w="1196"/>
        <w:gridCol w:w="1658"/>
        <w:gridCol w:w="1048"/>
        <w:gridCol w:w="1013"/>
        <w:gridCol w:w="928"/>
        <w:gridCol w:w="904"/>
      </w:tblGrid>
      <w:tr w:rsidR="00CB0067" w:rsidRPr="00CB0067" w:rsidTr="00CB0067">
        <w:trPr>
          <w:trHeight w:val="376"/>
        </w:trPr>
        <w:tc>
          <w:tcPr>
            <w:tcW w:w="932" w:type="dxa"/>
            <w:vMerge w:val="restart"/>
            <w:tcBorders>
              <w:top w:val="single" w:sz="6" w:space="0" w:color="000000"/>
              <w:left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Ejercicio</w:t>
            </w:r>
          </w:p>
        </w:tc>
        <w:tc>
          <w:tcPr>
            <w:tcW w:w="1033" w:type="dxa"/>
            <w:vMerge w:val="restart"/>
            <w:tcBorders>
              <w:top w:val="single" w:sz="6" w:space="0" w:color="000000"/>
              <w:left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Periodo que</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se informa</w:t>
            </w:r>
          </w:p>
        </w:tc>
        <w:tc>
          <w:tcPr>
            <w:tcW w:w="1196" w:type="dxa"/>
            <w:vMerge w:val="restart"/>
            <w:tcBorders>
              <w:top w:val="single" w:sz="6" w:space="0" w:color="000000"/>
              <w:left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Tipo de</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contratación</w:t>
            </w:r>
          </w:p>
        </w:tc>
        <w:tc>
          <w:tcPr>
            <w:tcW w:w="1658" w:type="dxa"/>
            <w:vMerge w:val="restart"/>
            <w:tcBorders>
              <w:top w:val="single" w:sz="6" w:space="0" w:color="000000"/>
              <w:left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Partida presupuestal de</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los recursos con que se</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cubran los honorarios</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pactados</w:t>
            </w:r>
          </w:p>
        </w:tc>
        <w:tc>
          <w:tcPr>
            <w:tcW w:w="2989" w:type="dxa"/>
            <w:gridSpan w:val="3"/>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Nombre de la persona contratada</w:t>
            </w:r>
          </w:p>
        </w:tc>
        <w:tc>
          <w:tcPr>
            <w:tcW w:w="904" w:type="dxa"/>
            <w:vMerge w:val="restart"/>
            <w:tcBorders>
              <w:top w:val="single" w:sz="6" w:space="0" w:color="000000"/>
              <w:left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Número de</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contrato</w:t>
            </w:r>
          </w:p>
        </w:tc>
      </w:tr>
      <w:tr w:rsidR="00CB0067" w:rsidRPr="00CB0067" w:rsidTr="00CB0067">
        <w:trPr>
          <w:trHeight w:val="621"/>
        </w:trPr>
        <w:tc>
          <w:tcPr>
            <w:tcW w:w="0" w:type="auto"/>
            <w:vMerge/>
            <w:tcBorders>
              <w:top w:val="single" w:sz="6" w:space="0" w:color="000000"/>
              <w:left w:val="single" w:sz="6" w:space="0" w:color="000000"/>
              <w:right w:val="single" w:sz="6" w:space="0" w:color="000000"/>
            </w:tcBorders>
            <w:shd w:val="clear" w:color="auto" w:fill="FFFFFF"/>
            <w:vAlign w:val="center"/>
            <w:hideMark/>
          </w:tcPr>
          <w:p w:rsidR="00CB0067" w:rsidRPr="00CB0067" w:rsidRDefault="00CB0067" w:rsidP="00CB0067">
            <w:pPr>
              <w:spacing w:after="0" w:line="240" w:lineRule="auto"/>
              <w:jc w:val="both"/>
              <w:rPr>
                <w:rFonts w:ascii="Times New Roman" w:eastAsia="Times New Roman" w:hAnsi="Times New Roman" w:cs="Times New Roman"/>
                <w:color w:val="000000"/>
                <w:sz w:val="14"/>
                <w:szCs w:val="14"/>
                <w:lang w:eastAsia="es-MX"/>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CB0067" w:rsidRPr="00CB0067" w:rsidRDefault="00CB0067" w:rsidP="00CB0067">
            <w:pPr>
              <w:spacing w:after="0" w:line="240" w:lineRule="auto"/>
              <w:jc w:val="both"/>
              <w:rPr>
                <w:rFonts w:ascii="Times New Roman" w:eastAsia="Times New Roman" w:hAnsi="Times New Roman" w:cs="Times New Roman"/>
                <w:color w:val="000000"/>
                <w:sz w:val="14"/>
                <w:szCs w:val="14"/>
                <w:lang w:eastAsia="es-MX"/>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CB0067" w:rsidRPr="00CB0067" w:rsidRDefault="00CB0067" w:rsidP="00CB0067">
            <w:pPr>
              <w:spacing w:after="0" w:line="240" w:lineRule="auto"/>
              <w:jc w:val="both"/>
              <w:rPr>
                <w:rFonts w:ascii="Times New Roman" w:eastAsia="Times New Roman" w:hAnsi="Times New Roman" w:cs="Times New Roman"/>
                <w:color w:val="000000"/>
                <w:sz w:val="14"/>
                <w:szCs w:val="14"/>
                <w:lang w:eastAsia="es-MX"/>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CB0067" w:rsidRPr="00CB0067" w:rsidRDefault="00CB0067" w:rsidP="00CB0067">
            <w:pPr>
              <w:spacing w:after="0" w:line="240" w:lineRule="auto"/>
              <w:jc w:val="both"/>
              <w:rPr>
                <w:rFonts w:ascii="Times New Roman" w:eastAsia="Times New Roman" w:hAnsi="Times New Roman" w:cs="Times New Roman"/>
                <w:color w:val="000000"/>
                <w:sz w:val="14"/>
                <w:szCs w:val="14"/>
                <w:lang w:eastAsia="es-MX"/>
              </w:rPr>
            </w:pPr>
          </w:p>
        </w:tc>
        <w:tc>
          <w:tcPr>
            <w:tcW w:w="10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Nombre(s)</w:t>
            </w:r>
          </w:p>
        </w:tc>
        <w:tc>
          <w:tcPr>
            <w:tcW w:w="101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Primer</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apellido</w:t>
            </w:r>
          </w:p>
        </w:tc>
        <w:tc>
          <w:tcPr>
            <w:tcW w:w="9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Segundo</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apellido</w:t>
            </w: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CB0067" w:rsidRPr="00CB0067" w:rsidRDefault="00CB0067" w:rsidP="00CB0067">
            <w:pPr>
              <w:spacing w:after="0" w:line="240" w:lineRule="auto"/>
              <w:jc w:val="both"/>
              <w:rPr>
                <w:rFonts w:ascii="Times New Roman" w:eastAsia="Times New Roman" w:hAnsi="Times New Roman" w:cs="Times New Roman"/>
                <w:color w:val="000000"/>
                <w:sz w:val="14"/>
                <w:szCs w:val="14"/>
                <w:lang w:eastAsia="es-MX"/>
              </w:rPr>
            </w:pPr>
          </w:p>
        </w:tc>
      </w:tr>
      <w:tr w:rsidR="00CB0067" w:rsidRPr="00CB0067" w:rsidTr="00CB0067">
        <w:trPr>
          <w:trHeight w:val="361"/>
        </w:trPr>
        <w:tc>
          <w:tcPr>
            <w:tcW w:w="93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0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19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65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0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01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9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9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r>
      <w:tr w:rsidR="00CB0067" w:rsidRPr="00CB0067" w:rsidTr="00CB0067">
        <w:trPr>
          <w:trHeight w:val="376"/>
        </w:trPr>
        <w:tc>
          <w:tcPr>
            <w:tcW w:w="93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0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19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65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0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01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9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9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r>
    </w:tbl>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24"/>
          <w:szCs w:val="24"/>
          <w:lang w:eastAsia="es-MX"/>
        </w:rPr>
      </w:pPr>
      <w:r w:rsidRPr="00CB0067">
        <w:rPr>
          <w:rFonts w:ascii="Times New Roman" w:eastAsia="Times New Roman" w:hAnsi="Times New Roman" w:cs="Times New Roman"/>
          <w:color w:val="2F2F2F"/>
          <w:sz w:val="24"/>
          <w:szCs w:val="24"/>
          <w:lang w:eastAsia="es-MX"/>
        </w:rPr>
        <w:t>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6"/>
      </w:tblGrid>
      <w:tr w:rsidR="00CB0067" w:rsidRPr="00CB0067" w:rsidTr="00CB0067">
        <w:tc>
          <w:tcPr>
            <w:tcW w:w="0" w:type="auto"/>
            <w:shd w:val="clear" w:color="auto" w:fill="FFFFFF"/>
            <w:vAlign w:val="center"/>
            <w:hideMark/>
          </w:tcPr>
          <w:p w:rsidR="00CB0067" w:rsidRPr="00CB0067" w:rsidRDefault="00CB0067" w:rsidP="00CB0067">
            <w:pPr>
              <w:shd w:val="clear" w:color="auto" w:fill="FFFFFF"/>
              <w:spacing w:after="0" w:line="240" w:lineRule="auto"/>
              <w:jc w:val="both"/>
              <w:rPr>
                <w:rFonts w:ascii="Times New Roman" w:eastAsia="Times New Roman" w:hAnsi="Times New Roman" w:cs="Times New Roman"/>
                <w:color w:val="2F2F2F"/>
                <w:sz w:val="24"/>
                <w:szCs w:val="24"/>
                <w:lang w:eastAsia="es-MX"/>
              </w:rPr>
            </w:pPr>
          </w:p>
        </w:tc>
      </w:tr>
    </w:tbl>
    <w:p w:rsidR="00CB0067" w:rsidRPr="00CB0067" w:rsidRDefault="00CB0067" w:rsidP="00CB0067">
      <w:pPr>
        <w:spacing w:after="0" w:line="240" w:lineRule="auto"/>
        <w:rPr>
          <w:rFonts w:ascii="Times New Roman" w:eastAsia="Times New Roman" w:hAnsi="Times New Roman" w:cs="Times New Roman"/>
          <w:vanish/>
          <w:sz w:val="24"/>
          <w:szCs w:val="24"/>
          <w:lang w:eastAsia="es-MX"/>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060"/>
        <w:gridCol w:w="1061"/>
        <w:gridCol w:w="1225"/>
        <w:gridCol w:w="1120"/>
        <w:gridCol w:w="1278"/>
        <w:gridCol w:w="647"/>
        <w:gridCol w:w="1025"/>
        <w:gridCol w:w="1296"/>
      </w:tblGrid>
      <w:tr w:rsidR="00CB0067" w:rsidRPr="00CB0067" w:rsidTr="00CB0067">
        <w:trPr>
          <w:trHeight w:val="2196"/>
        </w:trPr>
        <w:tc>
          <w:tcPr>
            <w:tcW w:w="106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Hipervínculo</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al contrato</w:t>
            </w:r>
          </w:p>
        </w:tc>
        <w:tc>
          <w:tcPr>
            <w:tcW w:w="106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Fecha de</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inicio del</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contrato</w:t>
            </w:r>
          </w:p>
          <w:p w:rsidR="00CB0067" w:rsidRPr="00CB0067" w:rsidRDefault="00CB0067" w:rsidP="00CB0067">
            <w:pPr>
              <w:spacing w:after="101"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(día/mes/año)</w:t>
            </w:r>
          </w:p>
        </w:tc>
        <w:tc>
          <w:tcPr>
            <w:tcW w:w="12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Fecha de</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término del</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contrato</w:t>
            </w:r>
          </w:p>
          <w:p w:rsidR="00CB0067" w:rsidRPr="00CB0067" w:rsidRDefault="00CB0067" w:rsidP="00CB0067">
            <w:pPr>
              <w:spacing w:after="101"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(día/mes/año)</w:t>
            </w:r>
          </w:p>
        </w:tc>
        <w:tc>
          <w:tcPr>
            <w:tcW w:w="11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Servicios</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contratados</w:t>
            </w:r>
          </w:p>
        </w:tc>
        <w:tc>
          <w:tcPr>
            <w:tcW w:w="12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Remuneración</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mensual bruta o</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contraprestación</w:t>
            </w:r>
          </w:p>
        </w:tc>
        <w:tc>
          <w:tcPr>
            <w:tcW w:w="6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Monto</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total a</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pagar</w:t>
            </w:r>
          </w:p>
        </w:tc>
        <w:tc>
          <w:tcPr>
            <w:tcW w:w="10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Prestaciones</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(en su caso)</w:t>
            </w:r>
          </w:p>
        </w:tc>
        <w:tc>
          <w:tcPr>
            <w:tcW w:w="129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Hipervínculo a la</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normatividad que</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regula la</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celebración de</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contratos de</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servicios</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profesionales por</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honorarios</w:t>
            </w:r>
          </w:p>
        </w:tc>
      </w:tr>
      <w:tr w:rsidR="00CB0067" w:rsidRPr="00CB0067" w:rsidTr="00CB0067">
        <w:trPr>
          <w:trHeight w:val="361"/>
        </w:trPr>
        <w:tc>
          <w:tcPr>
            <w:tcW w:w="106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06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2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1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2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6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0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29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r>
      <w:tr w:rsidR="00CB0067" w:rsidRPr="00CB0067" w:rsidTr="00CB0067">
        <w:trPr>
          <w:trHeight w:val="376"/>
        </w:trPr>
        <w:tc>
          <w:tcPr>
            <w:tcW w:w="106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06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2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1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2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6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0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29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r>
    </w:tbl>
    <w:p w:rsidR="00CB0067" w:rsidRPr="00CB0067" w:rsidRDefault="00CB0067" w:rsidP="00CB0067">
      <w:pPr>
        <w:shd w:val="clear" w:color="auto" w:fill="FFFFFF"/>
        <w:spacing w:line="240" w:lineRule="auto"/>
        <w:jc w:val="both"/>
        <w:rPr>
          <w:rFonts w:ascii="Times New Roman" w:eastAsia="Times New Roman" w:hAnsi="Times New Roman" w:cs="Times New Roman"/>
          <w:color w:val="2F2F2F"/>
          <w:sz w:val="16"/>
          <w:szCs w:val="16"/>
          <w:lang w:eastAsia="es-MX"/>
        </w:rPr>
      </w:pPr>
      <w:r w:rsidRPr="00CB0067">
        <w:rPr>
          <w:rFonts w:ascii="Arial" w:eastAsia="Times New Roman" w:hAnsi="Arial" w:cs="Arial"/>
          <w:color w:val="2F2F2F"/>
          <w:sz w:val="16"/>
          <w:szCs w:val="16"/>
          <w:lang w:eastAsia="es-MX"/>
        </w:rPr>
        <w:t>Periodo de actualización de la información: trimestral</w:t>
      </w:r>
    </w:p>
    <w:p w:rsidR="00CB0067" w:rsidRPr="00CB0067" w:rsidRDefault="00CB0067" w:rsidP="00CB0067">
      <w:pPr>
        <w:shd w:val="clear" w:color="auto" w:fill="FFFFFF"/>
        <w:spacing w:line="240" w:lineRule="auto"/>
        <w:jc w:val="both"/>
        <w:rPr>
          <w:rFonts w:ascii="Times New Roman" w:eastAsia="Times New Roman" w:hAnsi="Times New Roman" w:cs="Times New Roman"/>
          <w:color w:val="2F2F2F"/>
          <w:sz w:val="16"/>
          <w:szCs w:val="16"/>
          <w:lang w:eastAsia="es-MX"/>
        </w:rPr>
      </w:pPr>
      <w:r w:rsidRPr="00CB0067">
        <w:rPr>
          <w:rFonts w:ascii="Arial" w:eastAsia="Times New Roman" w:hAnsi="Arial" w:cs="Arial"/>
          <w:color w:val="2F2F2F"/>
          <w:sz w:val="16"/>
          <w:szCs w:val="16"/>
          <w:lang w:eastAsia="es-MX"/>
        </w:rPr>
        <w:t>Fecha de actualización: día/mes/año</w:t>
      </w:r>
    </w:p>
    <w:p w:rsidR="00CB0067" w:rsidRPr="00CB0067" w:rsidRDefault="00CB0067" w:rsidP="00CB0067">
      <w:pPr>
        <w:shd w:val="clear" w:color="auto" w:fill="FFFFFF"/>
        <w:spacing w:line="240" w:lineRule="auto"/>
        <w:jc w:val="both"/>
        <w:rPr>
          <w:rFonts w:ascii="Times New Roman" w:eastAsia="Times New Roman" w:hAnsi="Times New Roman" w:cs="Times New Roman"/>
          <w:color w:val="2F2F2F"/>
          <w:sz w:val="16"/>
          <w:szCs w:val="16"/>
          <w:lang w:eastAsia="es-MX"/>
        </w:rPr>
      </w:pPr>
      <w:r w:rsidRPr="00CB0067">
        <w:rPr>
          <w:rFonts w:ascii="Arial" w:eastAsia="Times New Roman" w:hAnsi="Arial" w:cs="Arial"/>
          <w:color w:val="2F2F2F"/>
          <w:sz w:val="16"/>
          <w:szCs w:val="16"/>
          <w:lang w:eastAsia="es-MX"/>
        </w:rPr>
        <w:t>Fecha de validación: día/mes/año</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6"/>
          <w:szCs w:val="16"/>
          <w:lang w:eastAsia="es-MX"/>
        </w:rPr>
      </w:pPr>
      <w:r w:rsidRPr="00CB0067">
        <w:rPr>
          <w:rFonts w:ascii="Arial" w:eastAsia="Times New Roman" w:hAnsi="Arial" w:cs="Arial"/>
          <w:color w:val="2F2F2F"/>
          <w:sz w:val="16"/>
          <w:szCs w:val="16"/>
          <w:lang w:eastAsia="es-MX"/>
        </w:rPr>
        <w:t>Área(s) o unidad(es) administrativa(s) que genera(n) o posee(n) la información: ______________________</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i/>
          <w:iCs/>
          <w:color w:val="2F2F2F"/>
          <w:sz w:val="18"/>
          <w:szCs w:val="18"/>
          <w:lang w:eastAsia="es-MX"/>
        </w:rPr>
        <w:t>XII.</w:t>
      </w:r>
      <w:r w:rsidRPr="00CB0067">
        <w:rPr>
          <w:rFonts w:ascii="Arial" w:eastAsia="Times New Roman" w:hAnsi="Arial" w:cs="Arial"/>
          <w:color w:val="2F2F2F"/>
          <w:sz w:val="18"/>
          <w:szCs w:val="18"/>
          <w:lang w:eastAsia="es-MX"/>
        </w:rPr>
        <w:t> </w:t>
      </w:r>
      <w:r w:rsidRPr="00CB0067">
        <w:rPr>
          <w:rFonts w:ascii="Arial" w:eastAsia="Times New Roman" w:hAnsi="Arial" w:cs="Arial"/>
          <w:i/>
          <w:iCs/>
          <w:color w:val="2F2F2F"/>
          <w:sz w:val="18"/>
          <w:szCs w:val="18"/>
          <w:lang w:eastAsia="es-MX"/>
        </w:rPr>
        <w:t>La información en Versión Pública de las declaraciones patrimoniales,</w:t>
      </w:r>
      <w:r w:rsidRPr="00CB0067">
        <w:rPr>
          <w:rFonts w:ascii="Arial" w:eastAsia="Times New Roman" w:hAnsi="Arial" w:cs="Arial"/>
          <w:color w:val="2F2F2F"/>
          <w:sz w:val="18"/>
          <w:szCs w:val="18"/>
          <w:lang w:eastAsia="es-MX"/>
        </w:rPr>
        <w:t> </w:t>
      </w:r>
      <w:r w:rsidRPr="00CB0067">
        <w:rPr>
          <w:rFonts w:ascii="Arial" w:eastAsia="Times New Roman" w:hAnsi="Arial" w:cs="Arial"/>
          <w:i/>
          <w:iCs/>
          <w:color w:val="2F2F2F"/>
          <w:sz w:val="18"/>
          <w:szCs w:val="18"/>
          <w:lang w:eastAsia="es-MX"/>
        </w:rPr>
        <w:t>de los Servidores Públicosque así lo determinen, en los sistemas habilitados para ello de acuerdo a la normatividad aplicable</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color w:val="2F2F2F"/>
          <w:sz w:val="18"/>
          <w:szCs w:val="18"/>
          <w:lang w:eastAsia="es-MX"/>
        </w:rPr>
        <w:t>Los sujetos obligados deberán publicar la versión pública(20) de la declaración de situación patrimonial de los(as)servidores(as) públicos(as), integrantes, miembros del sujeto obligado y/o toda persona que desempeñe un empleo, cargo ocomisión y/o ejerza actos de autoridad, y que tiene la obligación de presentar declaración de situación patrimonial(21) en sustres modalidades: inicio, modificación y de conclusión, de conformidad con la normatividad que resulte aplicable en la materia.</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color w:val="2F2F2F"/>
          <w:sz w:val="18"/>
          <w:szCs w:val="18"/>
          <w:lang w:eastAsia="es-MX"/>
        </w:rPr>
        <w:t>La publicación de la información de esta fracción se hará siempre y cuando los sujetos obligados cuenten con la autorizaciónprevia y específica del servidor público de que se trate, es decir, que haya otorgado su consentimiento informado, expreso,previo y por escrito; de conformidad con lo previsto en el artículo 40, párrafo tercero de la Ley Federal de ResponsabilidadesAdministrativas de los Servidores Públicos.</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color w:val="2F2F2F"/>
          <w:sz w:val="18"/>
          <w:szCs w:val="18"/>
          <w:lang w:eastAsia="es-MX"/>
        </w:rPr>
        <w:lastRenderedPageBreak/>
        <w:t>La información que se publique en la presente fracción deberá ser coherente con lo señalado en las fracciones II (estructuraorgánica) y VII (directorio) del artículo 70 de la Ley General.</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_______________________________________________________________________________________</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Periodo de actualización</w:t>
      </w:r>
      <w:r w:rsidRPr="00CB0067">
        <w:rPr>
          <w:rFonts w:ascii="Arial" w:eastAsia="Times New Roman" w:hAnsi="Arial" w:cs="Arial"/>
          <w:color w:val="2F2F2F"/>
          <w:sz w:val="18"/>
          <w:szCs w:val="18"/>
          <w:lang w:eastAsia="es-MX"/>
        </w:rPr>
        <w:t>: trimestral</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Conservar en el sitio de Internet</w:t>
      </w:r>
      <w:r w:rsidRPr="00CB0067">
        <w:rPr>
          <w:rFonts w:ascii="Arial" w:eastAsia="Times New Roman" w:hAnsi="Arial" w:cs="Arial"/>
          <w:color w:val="2F2F2F"/>
          <w:sz w:val="18"/>
          <w:szCs w:val="18"/>
          <w:lang w:eastAsia="es-MX"/>
        </w:rPr>
        <w:t>: información del ejercicio en curso y la correspondiente al ejercicio anterior</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Aplica a</w:t>
      </w:r>
      <w:r w:rsidRPr="00CB0067">
        <w:rPr>
          <w:rFonts w:ascii="Arial" w:eastAsia="Times New Roman" w:hAnsi="Arial" w:cs="Arial"/>
          <w:color w:val="2F2F2F"/>
          <w:sz w:val="18"/>
          <w:szCs w:val="18"/>
          <w:lang w:eastAsia="es-MX"/>
        </w:rPr>
        <w:t>: todos los sujetos obligados</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_______________________________________________________________________________________</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Criterios sustantivos de contenido</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1</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Ejercicio</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2</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Tipo de integrante del sujeto obligado (funcionario, servidor[a] público[a], empleado y/o todapersona que desempeñe un empleo, cargo o comisión y/o ejerza actos de autoridad,representante popular, miembro del poder judicial, miembro de órgano autónomo [especificardenominación], personal de confianza, prestador de servicios profesionales, otro [especificardenominación])</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3</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Clave o nivel del puesto [(en su caso] de acuerdo con el catálogo que regule la actividad delsujeto obligado)</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4</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Denominación del puesto (de acuerdo con el catálogo que en su caso regule la actividad delsujeto obligado)</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24"/>
          <w:szCs w:val="24"/>
          <w:lang w:eastAsia="es-MX"/>
        </w:rPr>
      </w:pPr>
      <w:r w:rsidRPr="00CB0067">
        <w:rPr>
          <w:rFonts w:ascii="Times New Roman" w:eastAsia="Times New Roman" w:hAnsi="Times New Roman" w:cs="Times New Roman"/>
          <w:color w:val="2F2F2F"/>
          <w:sz w:val="24"/>
          <w:szCs w:val="24"/>
          <w:lang w:eastAsia="es-MX"/>
        </w:rPr>
        <w:t> </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5</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Denominación del cargo (de conformidad con nombramiento otorgado)</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6</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Área de adscripción (de acuerdo con el catálogo de unidades administrativas o puestos, si asícorresponde)</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7</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Nombre completo del/la servidor(a) público(a) y/o toda persona que desempeñe un empleo,cargo o comisión y/o ejerza actos de autoridad (nombre [s], primer apellido, segundo apellido)</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8</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Modalidad de la Declaración de Situación Patrimonial: inicio / modificación / conclusión</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9</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Hipervínculo a la</w:t>
      </w:r>
      <w:r w:rsidRPr="00CB0067">
        <w:rPr>
          <w:rFonts w:ascii="Arial" w:eastAsia="Times New Roman" w:hAnsi="Arial" w:cs="Arial"/>
          <w:b/>
          <w:bCs/>
          <w:color w:val="2F2F2F"/>
          <w:sz w:val="18"/>
          <w:szCs w:val="18"/>
          <w:lang w:eastAsia="es-MX"/>
        </w:rPr>
        <w:t> </w:t>
      </w:r>
      <w:r w:rsidRPr="00CB0067">
        <w:rPr>
          <w:rFonts w:ascii="Arial" w:eastAsia="Times New Roman" w:hAnsi="Arial" w:cs="Arial"/>
          <w:color w:val="2F2F2F"/>
          <w:sz w:val="18"/>
          <w:szCs w:val="18"/>
          <w:lang w:eastAsia="es-MX"/>
        </w:rPr>
        <w:t>versión pública de la Declaración de Situación Patrimonial o a los sistemashabilitados que registren y resguarden las bases de datos correspondientes</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Criterios adjetivos de actualización</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10</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Periodo de actualización de la información: trimestral</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11</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La información publicada deberá estar actualizada al periodo que corresponde de acuerdo conla </w:t>
      </w:r>
      <w:r w:rsidRPr="00CB0067">
        <w:rPr>
          <w:rFonts w:ascii="Arial" w:eastAsia="Times New Roman" w:hAnsi="Arial" w:cs="Arial"/>
          <w:i/>
          <w:iCs/>
          <w:color w:val="2F2F2F"/>
          <w:sz w:val="18"/>
          <w:szCs w:val="18"/>
          <w:lang w:eastAsia="es-MX"/>
        </w:rPr>
        <w:t>Tabla de actualización y conservación de la información</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12</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Conservar en el sitio de Internet y a través de la Plataforma Nacional la información de acuerdocon la </w:t>
      </w:r>
      <w:r w:rsidRPr="00CB0067">
        <w:rPr>
          <w:rFonts w:ascii="Arial" w:eastAsia="Times New Roman" w:hAnsi="Arial" w:cs="Arial"/>
          <w:i/>
          <w:iCs/>
          <w:color w:val="2F2F2F"/>
          <w:sz w:val="18"/>
          <w:szCs w:val="18"/>
          <w:lang w:eastAsia="es-MX"/>
        </w:rPr>
        <w:t>Tabla de actualización y conservación de la información</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Criterios adjetivos de confiabilidad</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13</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Área(s) o unidad(es) administrativa(s) que genera(n) o posee(n) la información respectiva y sonresponsables de publicarla y actualizarla</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14</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Fecha de actualización de la información publicada con el formato día/mes/año (por ej.31/Marzo/2016)</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15</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Fecha de validación de la información publicada con el formato día/mes/año (por ej.31/Marzo/2016)</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Criterios adjetivos de formato</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16</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La información publicada se organiza mediante el formato 12, en el que se incluyen todos loscampos especificados en los criterios sustantivos de contenido</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17</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El soporte de la información permite su reutilización</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Formato 12. LGT_Art_70_Fr_XII</w:t>
      </w:r>
    </w:p>
    <w:p w:rsidR="00CB0067" w:rsidRPr="00CB0067" w:rsidRDefault="00CB0067" w:rsidP="00CB0067">
      <w:pPr>
        <w:shd w:val="clear" w:color="auto" w:fill="FFFFFF"/>
        <w:spacing w:after="101" w:line="240" w:lineRule="auto"/>
        <w:jc w:val="center"/>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Declaraciones de Situación Patrimonial de los(as) servidores(as) públicos(as) de &lt;&lt;sujeto</w:t>
      </w:r>
      <w:r w:rsidRPr="00CB0067">
        <w:rPr>
          <w:rFonts w:ascii="Times New Roman" w:eastAsia="Times New Roman" w:hAnsi="Times New Roman" w:cs="Times New Roman"/>
          <w:color w:val="2F2F2F"/>
          <w:sz w:val="18"/>
          <w:szCs w:val="18"/>
          <w:lang w:eastAsia="es-MX"/>
        </w:rPr>
        <w:br/>
      </w:r>
      <w:r w:rsidRPr="00CB0067">
        <w:rPr>
          <w:rFonts w:ascii="Arial" w:eastAsia="Times New Roman" w:hAnsi="Arial" w:cs="Arial"/>
          <w:b/>
          <w:bCs/>
          <w:color w:val="2F2F2F"/>
          <w:sz w:val="18"/>
          <w:szCs w:val="18"/>
          <w:lang w:eastAsia="es-MX"/>
        </w:rPr>
        <w:t>obligado&gt;&gt;</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040"/>
        <w:gridCol w:w="3550"/>
        <w:gridCol w:w="993"/>
        <w:gridCol w:w="1276"/>
        <w:gridCol w:w="1276"/>
      </w:tblGrid>
      <w:tr w:rsidR="00CB0067" w:rsidRPr="00CB0067" w:rsidTr="00CB0067">
        <w:trPr>
          <w:trHeight w:val="1844"/>
        </w:trPr>
        <w:tc>
          <w:tcPr>
            <w:tcW w:w="10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08"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lastRenderedPageBreak/>
              <w:t>Ejercicio</w:t>
            </w:r>
          </w:p>
        </w:tc>
        <w:tc>
          <w:tcPr>
            <w:tcW w:w="35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08"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Tipo de integrante del sujeto obligado (funcionario,</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servidor[a] público[a], empleado y/o toda persona</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que desempeñe un empleo, cargo o comisión y/o</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ejerzan actos de autoridad, representante popular,</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miembro del poder judicial, miembro de órgano</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autónomo [especificar denominación], personal de</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confianza, prestador de servicios profesionales, otro</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[especificar denominación])</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08"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Clave o</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nivel del</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puesto</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08"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Denominación</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del puesto</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08"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Denominación</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del cargo</w:t>
            </w:r>
          </w:p>
        </w:tc>
      </w:tr>
      <w:tr w:rsidR="00CB0067" w:rsidRPr="00CB0067" w:rsidTr="00CB0067">
        <w:trPr>
          <w:trHeight w:val="333"/>
        </w:trPr>
        <w:tc>
          <w:tcPr>
            <w:tcW w:w="10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08"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35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08"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08"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08"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08"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r>
      <w:tr w:rsidR="00CB0067" w:rsidRPr="00CB0067" w:rsidTr="00CB0067">
        <w:trPr>
          <w:trHeight w:val="332"/>
        </w:trPr>
        <w:tc>
          <w:tcPr>
            <w:tcW w:w="10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08"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35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08"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08"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08"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08"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r>
    </w:tbl>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24"/>
          <w:szCs w:val="24"/>
          <w:lang w:eastAsia="es-MX"/>
        </w:rPr>
      </w:pPr>
      <w:r w:rsidRPr="00CB0067">
        <w:rPr>
          <w:rFonts w:ascii="Times New Roman" w:eastAsia="Times New Roman" w:hAnsi="Times New Roman" w:cs="Times New Roman"/>
          <w:color w:val="2F2F2F"/>
          <w:sz w:val="24"/>
          <w:szCs w:val="24"/>
          <w:lang w:eastAsia="es-MX"/>
        </w:rPr>
        <w:t>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6"/>
      </w:tblGrid>
      <w:tr w:rsidR="00CB0067" w:rsidRPr="00CB0067" w:rsidTr="00CB0067">
        <w:tc>
          <w:tcPr>
            <w:tcW w:w="0" w:type="auto"/>
            <w:shd w:val="clear" w:color="auto" w:fill="FFFFFF"/>
            <w:vAlign w:val="center"/>
            <w:hideMark/>
          </w:tcPr>
          <w:p w:rsidR="00CB0067" w:rsidRPr="00CB0067" w:rsidRDefault="00CB0067" w:rsidP="00CB0067">
            <w:pPr>
              <w:shd w:val="clear" w:color="auto" w:fill="FFFFFF"/>
              <w:spacing w:after="0" w:line="240" w:lineRule="auto"/>
              <w:jc w:val="both"/>
              <w:rPr>
                <w:rFonts w:ascii="Times New Roman" w:eastAsia="Times New Roman" w:hAnsi="Times New Roman" w:cs="Times New Roman"/>
                <w:color w:val="2F2F2F"/>
                <w:sz w:val="24"/>
                <w:szCs w:val="24"/>
                <w:lang w:eastAsia="es-MX"/>
              </w:rPr>
            </w:pPr>
          </w:p>
        </w:tc>
      </w:tr>
    </w:tbl>
    <w:p w:rsidR="00CB0067" w:rsidRPr="00CB0067" w:rsidRDefault="00CB0067" w:rsidP="00CB0067">
      <w:pPr>
        <w:spacing w:after="0" w:line="240" w:lineRule="auto"/>
        <w:rPr>
          <w:rFonts w:ascii="Times New Roman" w:eastAsia="Times New Roman" w:hAnsi="Times New Roman" w:cs="Times New Roman"/>
          <w:vanish/>
          <w:sz w:val="24"/>
          <w:szCs w:val="24"/>
          <w:lang w:eastAsia="es-MX"/>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396"/>
        <w:gridCol w:w="1325"/>
        <w:gridCol w:w="1173"/>
        <w:gridCol w:w="1133"/>
        <w:gridCol w:w="1614"/>
        <w:gridCol w:w="2019"/>
      </w:tblGrid>
      <w:tr w:rsidR="00CB0067" w:rsidRPr="00CB0067" w:rsidTr="00CB0067">
        <w:trPr>
          <w:trHeight w:val="1628"/>
        </w:trPr>
        <w:tc>
          <w:tcPr>
            <w:tcW w:w="139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08"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Área de</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adscripción</w:t>
            </w:r>
          </w:p>
        </w:tc>
        <w:tc>
          <w:tcPr>
            <w:tcW w:w="3631" w:type="dxa"/>
            <w:gridSpan w:val="3"/>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08"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Servidor(a) público(a) y/o toda persona que</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desempeñe un empleo, cargo o comisión y/o</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ejerzan actos de autoridad</w:t>
            </w:r>
          </w:p>
        </w:tc>
        <w:tc>
          <w:tcPr>
            <w:tcW w:w="16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08"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Modalidad de la</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declaración de</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Situación Patrimonial:</w:t>
            </w:r>
          </w:p>
          <w:p w:rsidR="00CB0067" w:rsidRPr="00CB0067" w:rsidRDefault="00CB0067" w:rsidP="00CB0067">
            <w:pPr>
              <w:spacing w:after="101"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Inicio / modificación /</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conclusión</w:t>
            </w:r>
          </w:p>
        </w:tc>
        <w:tc>
          <w:tcPr>
            <w:tcW w:w="20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08"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Hipervínculo a la versión</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pública de la declaración de</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Situación Patrimonial, o a</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los sistemas habilitados que</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registren y resguarden en</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las bases de datos</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correspondientes</w:t>
            </w:r>
          </w:p>
        </w:tc>
      </w:tr>
      <w:tr w:rsidR="00CB0067" w:rsidRPr="00CB0067" w:rsidTr="00CB0067">
        <w:trPr>
          <w:trHeight w:val="533"/>
        </w:trPr>
        <w:tc>
          <w:tcPr>
            <w:tcW w:w="139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08"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3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08"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Nombre(s)</w:t>
            </w:r>
          </w:p>
        </w:tc>
        <w:tc>
          <w:tcPr>
            <w:tcW w:w="117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08"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Primer</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apellido</w:t>
            </w:r>
          </w:p>
        </w:tc>
        <w:tc>
          <w:tcPr>
            <w:tcW w:w="11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08"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Segundo</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apellido</w:t>
            </w:r>
          </w:p>
        </w:tc>
        <w:tc>
          <w:tcPr>
            <w:tcW w:w="16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08"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20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08"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r>
      <w:tr w:rsidR="00CB0067" w:rsidRPr="00CB0067" w:rsidTr="00CB0067">
        <w:trPr>
          <w:trHeight w:val="317"/>
        </w:trPr>
        <w:tc>
          <w:tcPr>
            <w:tcW w:w="139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08"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3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08"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17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08"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1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08"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6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08"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20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08"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r>
      <w:tr w:rsidR="00CB0067" w:rsidRPr="00CB0067" w:rsidTr="00CB0067">
        <w:trPr>
          <w:trHeight w:val="332"/>
        </w:trPr>
        <w:tc>
          <w:tcPr>
            <w:tcW w:w="139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08"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3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08"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17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08"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1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08"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6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08"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20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08"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r>
    </w:tbl>
    <w:p w:rsidR="00CB0067" w:rsidRPr="00CB0067" w:rsidRDefault="00CB0067" w:rsidP="00CB0067">
      <w:pPr>
        <w:shd w:val="clear" w:color="auto" w:fill="FFFFFF"/>
        <w:spacing w:after="60" w:line="240" w:lineRule="auto"/>
        <w:jc w:val="both"/>
        <w:rPr>
          <w:rFonts w:ascii="Times New Roman" w:eastAsia="Times New Roman" w:hAnsi="Times New Roman" w:cs="Times New Roman"/>
          <w:color w:val="2F2F2F"/>
          <w:sz w:val="24"/>
          <w:szCs w:val="24"/>
          <w:lang w:eastAsia="es-MX"/>
        </w:rPr>
      </w:pPr>
      <w:r w:rsidRPr="00CB0067">
        <w:rPr>
          <w:rFonts w:ascii="Times New Roman" w:eastAsia="Times New Roman" w:hAnsi="Times New Roman" w:cs="Times New Roman"/>
          <w:color w:val="2F2F2F"/>
          <w:sz w:val="24"/>
          <w:szCs w:val="24"/>
          <w:lang w:eastAsia="es-MX"/>
        </w:rPr>
        <w:t> </w:t>
      </w:r>
    </w:p>
    <w:p w:rsidR="00CB0067" w:rsidRPr="00CB0067" w:rsidRDefault="00CB0067" w:rsidP="00CB0067">
      <w:pPr>
        <w:shd w:val="clear" w:color="auto" w:fill="FFFFFF"/>
        <w:spacing w:after="60" w:line="240" w:lineRule="auto"/>
        <w:jc w:val="both"/>
        <w:rPr>
          <w:rFonts w:ascii="Times New Roman" w:eastAsia="Times New Roman" w:hAnsi="Times New Roman" w:cs="Times New Roman"/>
          <w:color w:val="2F2F2F"/>
          <w:sz w:val="16"/>
          <w:szCs w:val="16"/>
          <w:lang w:eastAsia="es-MX"/>
        </w:rPr>
      </w:pPr>
      <w:r w:rsidRPr="00CB0067">
        <w:rPr>
          <w:rFonts w:ascii="Arial" w:eastAsia="Times New Roman" w:hAnsi="Arial" w:cs="Arial"/>
          <w:color w:val="2F2F2F"/>
          <w:sz w:val="16"/>
          <w:szCs w:val="16"/>
          <w:lang w:eastAsia="es-MX"/>
        </w:rPr>
        <w:t>Periodo de actualización de la información: trimestral</w:t>
      </w:r>
    </w:p>
    <w:p w:rsidR="00CB0067" w:rsidRPr="00CB0067" w:rsidRDefault="00CB0067" w:rsidP="00CB0067">
      <w:pPr>
        <w:shd w:val="clear" w:color="auto" w:fill="FFFFFF"/>
        <w:spacing w:after="60" w:line="240" w:lineRule="auto"/>
        <w:jc w:val="both"/>
        <w:rPr>
          <w:rFonts w:ascii="Times New Roman" w:eastAsia="Times New Roman" w:hAnsi="Times New Roman" w:cs="Times New Roman"/>
          <w:color w:val="2F2F2F"/>
          <w:sz w:val="16"/>
          <w:szCs w:val="16"/>
          <w:lang w:eastAsia="es-MX"/>
        </w:rPr>
      </w:pPr>
      <w:r w:rsidRPr="00CB0067">
        <w:rPr>
          <w:rFonts w:ascii="Arial" w:eastAsia="Times New Roman" w:hAnsi="Arial" w:cs="Arial"/>
          <w:color w:val="2F2F2F"/>
          <w:sz w:val="16"/>
          <w:szCs w:val="16"/>
          <w:lang w:eastAsia="es-MX"/>
        </w:rPr>
        <w:t>Fecha de actualización: día/mes/año</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6"/>
          <w:szCs w:val="16"/>
          <w:lang w:eastAsia="es-MX"/>
        </w:rPr>
      </w:pPr>
      <w:r w:rsidRPr="00CB0067">
        <w:rPr>
          <w:rFonts w:ascii="Arial" w:eastAsia="Times New Roman" w:hAnsi="Arial" w:cs="Arial"/>
          <w:color w:val="2F2F2F"/>
          <w:sz w:val="16"/>
          <w:szCs w:val="16"/>
          <w:lang w:eastAsia="es-MX"/>
        </w:rPr>
        <w:t>Fecha de validación: día/mes/año</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6"/>
          <w:szCs w:val="16"/>
          <w:lang w:eastAsia="es-MX"/>
        </w:rPr>
      </w:pPr>
      <w:r w:rsidRPr="00CB0067">
        <w:rPr>
          <w:rFonts w:ascii="Arial" w:eastAsia="Times New Roman" w:hAnsi="Arial" w:cs="Arial"/>
          <w:color w:val="2F2F2F"/>
          <w:sz w:val="16"/>
          <w:szCs w:val="16"/>
          <w:lang w:eastAsia="es-MX"/>
        </w:rPr>
        <w:t>Área(s) o unidad(es) administrativa(s) que genera(n) o posee(n) la información: ____________________</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i/>
          <w:iCs/>
          <w:color w:val="2F2F2F"/>
          <w:sz w:val="18"/>
          <w:szCs w:val="18"/>
          <w:lang w:eastAsia="es-MX"/>
        </w:rPr>
        <w:t>XIII. El domicilio de la Unidad de Transparencia, además de la dirección electrónica donde podránrecibirse las solicitudes para obtener la información</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color w:val="2F2F2F"/>
          <w:sz w:val="18"/>
          <w:szCs w:val="18"/>
          <w:lang w:eastAsia="es-MX"/>
        </w:rPr>
        <w:t>Todos los sujetos obligados publicarán la información necesaria para que las personas puedan establecer contacto ycomunicación con su respectiva Unidad de Transparencia y, si así lo requieren, auxiliarlos en la elaboración de solicitudes deacceso a la información y en su caso orientarlos sobre los sujetos obligados competentes conforme a la normatividad aplicable,tal como lo establece el artículo 45, fracción III, de la Ley General; además, si se requiere, deberán orientarlos al sistema desolicitudes de acceso a la información que corresponda.</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color w:val="2F2F2F"/>
          <w:sz w:val="18"/>
          <w:szCs w:val="18"/>
          <w:lang w:eastAsia="es-MX"/>
        </w:rPr>
        <w:t>Por tal motivo, de forma complementaria al domicilio oficial y dirección electrónica, se incluirán los números telefónicosoficiales, horario de atención, nombre del(la) responsable de la Unidad de Transparencia, así como los nombres del personalhabilitado para cumplir con las funciones establecidas en el referido artículo y sus correos electrónicos oficiales activos --independientemente de que su nivel sea menor al de jefe de departamento u homólogo--, los cuales deberán guardarcorrespondencia con los publicados en la fracción VII (directorio) del artículo 70 de la Ley General, para lo cual se podráestablecer un hipervínculo.</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color w:val="2F2F2F"/>
          <w:sz w:val="18"/>
          <w:szCs w:val="18"/>
          <w:lang w:eastAsia="es-MX"/>
        </w:rPr>
        <w:t>Además, los sujetos obligados deberán publicar una leyenda en la que se indique que las solicitudes de información públicaque se reciben a través del correo electrónico ya señalado en las oficinas designadas para ello, vía telefónica, correo postal,mensajería, telégrafo, verbalmente o cualquier medio aprobado por el Sistema Nacional, podrán presentarse mediante losrequisitos(22) máximos que indica la Ley General y un hipervínculo al Sistema de solicitudes de acceso a la información, queformará parte del Sistema Nacional.(23)</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color w:val="2F2F2F"/>
          <w:sz w:val="18"/>
          <w:szCs w:val="18"/>
          <w:lang w:eastAsia="es-MX"/>
        </w:rPr>
        <w:t>La información que se publique en cumplimiento de la presente fracción deberá ser coherente con lo señalado en lasfracciones II (estructura orgánica), VII (directorio), VIII (remuneración) y XVII (información curricular).</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_______________________________________________________________________________________</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lastRenderedPageBreak/>
        <w:t>Periodo de actualización</w:t>
      </w:r>
      <w:r w:rsidRPr="00CB0067">
        <w:rPr>
          <w:rFonts w:ascii="Arial" w:eastAsia="Times New Roman" w:hAnsi="Arial" w:cs="Arial"/>
          <w:color w:val="2F2F2F"/>
          <w:sz w:val="18"/>
          <w:szCs w:val="18"/>
          <w:lang w:eastAsia="es-MX"/>
        </w:rPr>
        <w:t>: trimestral</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color w:val="2F2F2F"/>
          <w:sz w:val="18"/>
          <w:szCs w:val="18"/>
          <w:lang w:eastAsia="es-MX"/>
        </w:rPr>
        <w:t>En su caso, 15 días hábiles después de una modificación.</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Conservar en el sitio de Internet</w:t>
      </w:r>
      <w:r w:rsidRPr="00CB0067">
        <w:rPr>
          <w:rFonts w:ascii="Arial" w:eastAsia="Times New Roman" w:hAnsi="Arial" w:cs="Arial"/>
          <w:color w:val="2F2F2F"/>
          <w:sz w:val="18"/>
          <w:szCs w:val="18"/>
          <w:lang w:eastAsia="es-MX"/>
        </w:rPr>
        <w:t>: información vigente</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Aplica a</w:t>
      </w:r>
      <w:r w:rsidRPr="00CB0067">
        <w:rPr>
          <w:rFonts w:ascii="Arial" w:eastAsia="Times New Roman" w:hAnsi="Arial" w:cs="Arial"/>
          <w:color w:val="2F2F2F"/>
          <w:sz w:val="18"/>
          <w:szCs w:val="18"/>
          <w:lang w:eastAsia="es-MX"/>
        </w:rPr>
        <w:t>: todos los sujetos obligados</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_______________________________________________________________________________________</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Criterios sustantivos de contenido</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1</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Domicilio(24) oficial de la Unidad de Transparencia (tipo de vialidad [catálogo], nombre devialidad [calle], número exterior, número interior [en su caso], Tipo de asentamiento humano[catálogo], nombre de asentamiento humano [colonia], Clave de la localidad [catálogo], nombrede la localidad [catálogo], clave del municipio [catálogo], nombre del municipio o delegación[catálogo], clave de la entidad federativa [catálogo], nombre de la entidad federativa [catálogo],código postal)</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2</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Teléfono(s) oficial(es) y, en su caso, extensión(es)</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24"/>
          <w:szCs w:val="24"/>
          <w:lang w:eastAsia="es-MX"/>
        </w:rPr>
      </w:pPr>
      <w:r w:rsidRPr="00CB0067">
        <w:rPr>
          <w:rFonts w:ascii="Times New Roman" w:eastAsia="Times New Roman" w:hAnsi="Times New Roman" w:cs="Times New Roman"/>
          <w:color w:val="2F2F2F"/>
          <w:sz w:val="24"/>
          <w:szCs w:val="24"/>
          <w:lang w:eastAsia="es-MX"/>
        </w:rPr>
        <w:t> </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3</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Horario de atención de la Unidad de Transparencia</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4</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Correo electrónico oficial activo de la Unidad de Transparencia mediante el cual se recibirán lassolicitudes de información</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5</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Leyenda que indique que se reciben solicitudes de información pública. Ejemplo: "Se recibensolicitudes de información pública respecto a &lt;&lt;sujeto obligado&gt;&gt;, a través del correoelectrónico oficial de la Unidad de Transparencia, en el domicilio oficial de ésta, vía telefónica,por correo postal, mensajería, telégrafo, verbalmente ante el personal habilitado que lascapturará en el sistema electrónico de solicitudes; o cualquier medio aprobado por el SistemaNacional"</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6</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Hipervínculo a la dirección electrónica del Sistema de solicitudes de acceso a la información</w:t>
      </w:r>
    </w:p>
    <w:p w:rsidR="00CB0067" w:rsidRPr="00CB0067" w:rsidRDefault="00CB0067" w:rsidP="00CB0067">
      <w:pPr>
        <w:shd w:val="clear" w:color="auto" w:fill="FFFFFF"/>
        <w:spacing w:after="80"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7</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Nombres completos del responsable de la Unidad de Transparencia y del personal habilitadopara cumplir con las funciones establecidas en el artículo 45 de la Ley General,independientemente de que su nivel sea menor al de jefe de departamento u homólogo(nombre[s], primer apellido, segundo apellido), los cuales deberán guardar correspondenciacon los publicados en la fracción VII (directorio)</w:t>
      </w:r>
    </w:p>
    <w:p w:rsidR="00CB0067" w:rsidRPr="00CB0067" w:rsidRDefault="00CB0067" w:rsidP="00CB0067">
      <w:pPr>
        <w:shd w:val="clear" w:color="auto" w:fill="FFFFFF"/>
        <w:spacing w:after="80"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8</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Cargo o puesto que ocupan el(la) responsable de la Unidad de Transparencia y el personalhabilitado para cumplir con las funciones establecidas en el artículo 45 de la Ley General en elsujeto obligado</w:t>
      </w:r>
    </w:p>
    <w:p w:rsidR="00CB0067" w:rsidRPr="00CB0067" w:rsidRDefault="00CB0067" w:rsidP="00CB0067">
      <w:pPr>
        <w:shd w:val="clear" w:color="auto" w:fill="FFFFFF"/>
        <w:spacing w:after="80"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9</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Cargo y/o función que desempeña el personal asignado en la Unidad de Transparencia</w:t>
      </w:r>
    </w:p>
    <w:p w:rsidR="00CB0067" w:rsidRPr="00CB0067" w:rsidRDefault="00CB0067" w:rsidP="00CB0067">
      <w:pPr>
        <w:shd w:val="clear" w:color="auto" w:fill="FFFFFF"/>
        <w:spacing w:after="80"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Criterios adjetivos de actualización</w:t>
      </w:r>
    </w:p>
    <w:p w:rsidR="00CB0067" w:rsidRPr="00CB0067" w:rsidRDefault="00CB0067" w:rsidP="00CB0067">
      <w:pPr>
        <w:shd w:val="clear" w:color="auto" w:fill="FFFFFF"/>
        <w:spacing w:after="80"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10</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Periodo de actualización de la información: trimestral. En su caso, 15 días hábiles después deuna modificación</w:t>
      </w:r>
    </w:p>
    <w:p w:rsidR="00CB0067" w:rsidRPr="00CB0067" w:rsidRDefault="00CB0067" w:rsidP="00CB0067">
      <w:pPr>
        <w:shd w:val="clear" w:color="auto" w:fill="FFFFFF"/>
        <w:spacing w:after="80"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11</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La información publicada deberá estar actualizada al periodo que corresponde de acuerdo conla </w:t>
      </w:r>
      <w:r w:rsidRPr="00CB0067">
        <w:rPr>
          <w:rFonts w:ascii="Arial" w:eastAsia="Times New Roman" w:hAnsi="Arial" w:cs="Arial"/>
          <w:i/>
          <w:iCs/>
          <w:color w:val="2F2F2F"/>
          <w:sz w:val="18"/>
          <w:szCs w:val="18"/>
          <w:lang w:eastAsia="es-MX"/>
        </w:rPr>
        <w:t>Tabla de actualización y conservación de la información</w:t>
      </w:r>
    </w:p>
    <w:p w:rsidR="00CB0067" w:rsidRPr="00CB0067" w:rsidRDefault="00CB0067" w:rsidP="00CB0067">
      <w:pPr>
        <w:shd w:val="clear" w:color="auto" w:fill="FFFFFF"/>
        <w:spacing w:after="80"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12</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Conservar en el sitio de Internet y a través de la Plataforma Nacional la información vigente deacuerdo con la </w:t>
      </w:r>
      <w:r w:rsidRPr="00CB0067">
        <w:rPr>
          <w:rFonts w:ascii="Arial" w:eastAsia="Times New Roman" w:hAnsi="Arial" w:cs="Arial"/>
          <w:i/>
          <w:iCs/>
          <w:color w:val="2F2F2F"/>
          <w:sz w:val="18"/>
          <w:szCs w:val="18"/>
          <w:lang w:eastAsia="es-MX"/>
        </w:rPr>
        <w:t>Tabla de actualización y conservación de la información</w:t>
      </w:r>
    </w:p>
    <w:p w:rsidR="00CB0067" w:rsidRPr="00CB0067" w:rsidRDefault="00CB0067" w:rsidP="00CB0067">
      <w:pPr>
        <w:shd w:val="clear" w:color="auto" w:fill="FFFFFF"/>
        <w:spacing w:after="80"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Criterios adjetivos de confiabilidad</w:t>
      </w:r>
    </w:p>
    <w:p w:rsidR="00CB0067" w:rsidRPr="00CB0067" w:rsidRDefault="00CB0067" w:rsidP="00CB0067">
      <w:pPr>
        <w:shd w:val="clear" w:color="auto" w:fill="FFFFFF"/>
        <w:spacing w:after="80"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13</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Área(s) o unidad(es) administrativa(s) que genera(n) o posee(n) la información respectiva y sonresponsables de publicarla y actualizarla</w:t>
      </w:r>
    </w:p>
    <w:p w:rsidR="00CB0067" w:rsidRPr="00CB0067" w:rsidRDefault="00CB0067" w:rsidP="00CB0067">
      <w:pPr>
        <w:shd w:val="clear" w:color="auto" w:fill="FFFFFF"/>
        <w:spacing w:after="80"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14</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Fecha de actualización de la información publicada con el formato día/mes/año (por ej.31/Marzo/2016)</w:t>
      </w:r>
    </w:p>
    <w:p w:rsidR="00CB0067" w:rsidRPr="00CB0067" w:rsidRDefault="00CB0067" w:rsidP="00CB0067">
      <w:pPr>
        <w:shd w:val="clear" w:color="auto" w:fill="FFFFFF"/>
        <w:spacing w:after="80"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15</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Fecha de validación de la información publicada con el formato día/mes/año (por ej.31/Marzo/2016)</w:t>
      </w:r>
    </w:p>
    <w:p w:rsidR="00CB0067" w:rsidRPr="00CB0067" w:rsidRDefault="00CB0067" w:rsidP="00CB0067">
      <w:pPr>
        <w:shd w:val="clear" w:color="auto" w:fill="FFFFFF"/>
        <w:spacing w:after="80"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Criterios adjetivos de formato</w:t>
      </w:r>
    </w:p>
    <w:p w:rsidR="00CB0067" w:rsidRPr="00CB0067" w:rsidRDefault="00CB0067" w:rsidP="00CB0067">
      <w:pPr>
        <w:shd w:val="clear" w:color="auto" w:fill="FFFFFF"/>
        <w:spacing w:after="80"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16</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La información publicada se organiza mediante el formato 13, en el que se incluyen todos loscampos especificados en los criterios sustantivos de contenido</w:t>
      </w:r>
    </w:p>
    <w:p w:rsidR="00CB0067" w:rsidRPr="00CB0067" w:rsidRDefault="00CB0067" w:rsidP="00CB0067">
      <w:pPr>
        <w:shd w:val="clear" w:color="auto" w:fill="FFFFFF"/>
        <w:spacing w:after="80"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17</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El soporte de la información permite su reutilización</w:t>
      </w:r>
    </w:p>
    <w:p w:rsidR="00CB0067" w:rsidRPr="00CB0067" w:rsidRDefault="00CB0067" w:rsidP="00CB0067">
      <w:pPr>
        <w:shd w:val="clear" w:color="auto" w:fill="FFFFFF"/>
        <w:spacing w:after="80"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Formato 13 LGT_Art_70_Fr_XIII</w:t>
      </w:r>
    </w:p>
    <w:p w:rsidR="00CB0067" w:rsidRPr="00CB0067" w:rsidRDefault="00CB0067" w:rsidP="00CB0067">
      <w:pPr>
        <w:shd w:val="clear" w:color="auto" w:fill="FFFFFF"/>
        <w:spacing w:after="101" w:line="240" w:lineRule="auto"/>
        <w:jc w:val="center"/>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Unidad de Transparencia (UT) de &lt;&lt;sujeto obligado&gt;&gt;</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576"/>
        <w:gridCol w:w="595"/>
        <w:gridCol w:w="595"/>
        <w:gridCol w:w="595"/>
        <w:gridCol w:w="869"/>
        <w:gridCol w:w="869"/>
        <w:gridCol w:w="639"/>
        <w:gridCol w:w="639"/>
        <w:gridCol w:w="670"/>
        <w:gridCol w:w="738"/>
        <w:gridCol w:w="688"/>
        <w:gridCol w:w="688"/>
        <w:gridCol w:w="551"/>
      </w:tblGrid>
      <w:tr w:rsidR="00CB0067" w:rsidRPr="00CB0067" w:rsidTr="00CB0067">
        <w:trPr>
          <w:trHeight w:val="372"/>
        </w:trPr>
        <w:tc>
          <w:tcPr>
            <w:tcW w:w="8712" w:type="dxa"/>
            <w:gridSpan w:val="13"/>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divId w:val="1763066752"/>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lastRenderedPageBreak/>
              <w:t>Domicilio oficial de la UT</w:t>
            </w:r>
          </w:p>
        </w:tc>
      </w:tr>
      <w:tr w:rsidR="00CB0067" w:rsidRPr="00CB0067" w:rsidTr="00CB0067">
        <w:trPr>
          <w:trHeight w:val="1381"/>
        </w:trPr>
        <w:tc>
          <w:tcPr>
            <w:tcW w:w="5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Tipo</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vialidad</w:t>
            </w:r>
          </w:p>
        </w:tc>
        <w:tc>
          <w:tcPr>
            <w:tcW w:w="5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Nombre</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vialidad</w:t>
            </w:r>
          </w:p>
        </w:tc>
        <w:tc>
          <w:tcPr>
            <w:tcW w:w="5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Número</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Exterior</w:t>
            </w:r>
          </w:p>
        </w:tc>
        <w:tc>
          <w:tcPr>
            <w:tcW w:w="5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Número</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Interior,</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en su</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caso</w:t>
            </w:r>
          </w:p>
        </w:tc>
        <w:tc>
          <w:tcPr>
            <w:tcW w:w="86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Tipo de</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asentamiento</w:t>
            </w:r>
          </w:p>
        </w:tc>
        <w:tc>
          <w:tcPr>
            <w:tcW w:w="86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Nombre del</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asentamiento</w:t>
            </w:r>
          </w:p>
        </w:tc>
        <w:tc>
          <w:tcPr>
            <w:tcW w:w="63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Clave de</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la</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localidad</w:t>
            </w:r>
          </w:p>
        </w:tc>
        <w:tc>
          <w:tcPr>
            <w:tcW w:w="63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Nombre</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de la</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localidad</w:t>
            </w:r>
          </w:p>
        </w:tc>
        <w:tc>
          <w:tcPr>
            <w:tcW w:w="6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Clave del</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municipio</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Nombre</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del</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municipio</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o</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delegación</w:t>
            </w:r>
          </w:p>
        </w:tc>
        <w:tc>
          <w:tcPr>
            <w:tcW w:w="68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Clave de</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la entidad</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federativa</w:t>
            </w:r>
          </w:p>
        </w:tc>
        <w:tc>
          <w:tcPr>
            <w:tcW w:w="68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Nombre</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de la</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entidad</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federativa</w:t>
            </w:r>
          </w:p>
        </w:tc>
        <w:tc>
          <w:tcPr>
            <w:tcW w:w="5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Código</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postal</w:t>
            </w:r>
          </w:p>
        </w:tc>
      </w:tr>
    </w:tbl>
    <w:p w:rsidR="00CB0067" w:rsidRPr="00CB0067" w:rsidRDefault="00CB0067" w:rsidP="00CB0067">
      <w:pPr>
        <w:spacing w:after="0" w:line="240" w:lineRule="auto"/>
        <w:rPr>
          <w:rFonts w:ascii="Times New Roman" w:eastAsia="Times New Roman" w:hAnsi="Times New Roman" w:cs="Times New Roman"/>
          <w:vanish/>
          <w:sz w:val="24"/>
          <w:szCs w:val="24"/>
          <w:lang w:eastAsia="es-MX"/>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576"/>
        <w:gridCol w:w="595"/>
        <w:gridCol w:w="595"/>
        <w:gridCol w:w="595"/>
        <w:gridCol w:w="869"/>
        <w:gridCol w:w="869"/>
        <w:gridCol w:w="639"/>
        <w:gridCol w:w="639"/>
        <w:gridCol w:w="670"/>
        <w:gridCol w:w="738"/>
        <w:gridCol w:w="688"/>
        <w:gridCol w:w="688"/>
        <w:gridCol w:w="551"/>
      </w:tblGrid>
      <w:tr w:rsidR="00CB0067" w:rsidRPr="00CB0067" w:rsidTr="00CB0067">
        <w:trPr>
          <w:trHeight w:val="357"/>
        </w:trPr>
        <w:tc>
          <w:tcPr>
            <w:tcW w:w="5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5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5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5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86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86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63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63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6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68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68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5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r>
      <w:tr w:rsidR="00CB0067" w:rsidRPr="00CB0067" w:rsidTr="00CB0067">
        <w:trPr>
          <w:trHeight w:val="372"/>
        </w:trPr>
        <w:tc>
          <w:tcPr>
            <w:tcW w:w="5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5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5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5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86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86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63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63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6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68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68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5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r>
    </w:tbl>
    <w:p w:rsidR="00CB0067" w:rsidRPr="00CB0067" w:rsidRDefault="00CB0067" w:rsidP="00CB0067">
      <w:pPr>
        <w:shd w:val="clear" w:color="auto" w:fill="FFFFFF"/>
        <w:spacing w:after="101" w:line="240" w:lineRule="auto"/>
        <w:jc w:val="center"/>
        <w:rPr>
          <w:rFonts w:ascii="Times New Roman" w:eastAsia="Times New Roman" w:hAnsi="Times New Roman" w:cs="Times New Roman"/>
          <w:color w:val="2F2F2F"/>
          <w:sz w:val="24"/>
          <w:szCs w:val="24"/>
          <w:lang w:eastAsia="es-MX"/>
        </w:rPr>
      </w:pPr>
      <w:r w:rsidRPr="00CB0067">
        <w:rPr>
          <w:rFonts w:ascii="Times New Roman" w:eastAsia="Times New Roman" w:hAnsi="Times New Roman" w:cs="Times New Roman"/>
          <w:color w:val="2F2F2F"/>
          <w:sz w:val="24"/>
          <w:szCs w:val="24"/>
          <w:lang w:eastAsia="es-MX"/>
        </w:rPr>
        <w:t>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061"/>
        <w:gridCol w:w="515"/>
        <w:gridCol w:w="1374"/>
        <w:gridCol w:w="652"/>
      </w:tblGrid>
      <w:tr w:rsidR="00CB0067" w:rsidRPr="00CB0067" w:rsidTr="00CB0067">
        <w:trPr>
          <w:trHeight w:val="884"/>
        </w:trPr>
        <w:tc>
          <w:tcPr>
            <w:tcW w:w="106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08"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Número</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telefónico</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oficial 1</w:t>
            </w:r>
          </w:p>
        </w:tc>
        <w:tc>
          <w:tcPr>
            <w:tcW w:w="51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08"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Ext.</w:t>
            </w:r>
          </w:p>
        </w:tc>
        <w:tc>
          <w:tcPr>
            <w:tcW w:w="13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08"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Número telefónico</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oficial 2, en su</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caso</w:t>
            </w:r>
          </w:p>
        </w:tc>
        <w:tc>
          <w:tcPr>
            <w:tcW w:w="65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08"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Ext.</w:t>
            </w:r>
          </w:p>
        </w:tc>
      </w:tr>
      <w:tr w:rsidR="00CB0067" w:rsidRPr="00CB0067" w:rsidTr="00CB0067">
        <w:trPr>
          <w:trHeight w:val="357"/>
        </w:trPr>
        <w:tc>
          <w:tcPr>
            <w:tcW w:w="106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08"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51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08"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3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08"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65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08"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r>
      <w:tr w:rsidR="00CB0067" w:rsidRPr="00CB0067" w:rsidTr="00CB0067">
        <w:trPr>
          <w:trHeight w:val="372"/>
        </w:trPr>
        <w:tc>
          <w:tcPr>
            <w:tcW w:w="106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08"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51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08"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3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08"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65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08"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r>
    </w:tbl>
    <w:p w:rsidR="00CB0067" w:rsidRPr="00CB0067" w:rsidRDefault="00CB0067" w:rsidP="00CB0067">
      <w:pPr>
        <w:shd w:val="clear" w:color="auto" w:fill="FFFFFF"/>
        <w:spacing w:after="101" w:line="240" w:lineRule="auto"/>
        <w:jc w:val="center"/>
        <w:rPr>
          <w:rFonts w:ascii="Times New Roman" w:eastAsia="Times New Roman" w:hAnsi="Times New Roman" w:cs="Times New Roman"/>
          <w:color w:val="2F2F2F"/>
          <w:sz w:val="24"/>
          <w:szCs w:val="24"/>
          <w:lang w:eastAsia="es-MX"/>
        </w:rPr>
      </w:pPr>
      <w:r w:rsidRPr="00CB0067">
        <w:rPr>
          <w:rFonts w:ascii="Times New Roman" w:eastAsia="Times New Roman" w:hAnsi="Times New Roman" w:cs="Times New Roman"/>
          <w:color w:val="2F2F2F"/>
          <w:sz w:val="24"/>
          <w:szCs w:val="24"/>
          <w:lang w:eastAsia="es-MX"/>
        </w:rPr>
        <w:t>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909"/>
        <w:gridCol w:w="1077"/>
        <w:gridCol w:w="873"/>
        <w:gridCol w:w="1347"/>
        <w:gridCol w:w="1026"/>
        <w:gridCol w:w="823"/>
        <w:gridCol w:w="921"/>
        <w:gridCol w:w="927"/>
        <w:gridCol w:w="809"/>
      </w:tblGrid>
      <w:tr w:rsidR="00CB0067" w:rsidRPr="00CB0067" w:rsidTr="00CB0067">
        <w:trPr>
          <w:trHeight w:val="548"/>
        </w:trPr>
        <w:tc>
          <w:tcPr>
            <w:tcW w:w="909" w:type="dxa"/>
            <w:vMerge w:val="restart"/>
            <w:tcBorders>
              <w:top w:val="single" w:sz="6" w:space="0" w:color="000000"/>
              <w:left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Horario de</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atención de</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la UT</w:t>
            </w:r>
          </w:p>
        </w:tc>
        <w:tc>
          <w:tcPr>
            <w:tcW w:w="1077" w:type="dxa"/>
            <w:vMerge w:val="restart"/>
            <w:tcBorders>
              <w:top w:val="single" w:sz="6" w:space="0" w:color="000000"/>
              <w:left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Correo</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electrónico</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oficial</w:t>
            </w:r>
          </w:p>
        </w:tc>
        <w:tc>
          <w:tcPr>
            <w:tcW w:w="873" w:type="dxa"/>
            <w:vMerge w:val="restart"/>
            <w:tcBorders>
              <w:top w:val="single" w:sz="6" w:space="0" w:color="000000"/>
              <w:left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Leyenda</w:t>
            </w:r>
          </w:p>
        </w:tc>
        <w:tc>
          <w:tcPr>
            <w:tcW w:w="1347" w:type="dxa"/>
            <w:vMerge w:val="restart"/>
            <w:tcBorders>
              <w:top w:val="single" w:sz="6" w:space="0" w:color="000000"/>
              <w:left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Hipervínculo a la</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dirección</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electrónica del</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Sistema de</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solicitudes de</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acceso a la</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información</w:t>
            </w:r>
          </w:p>
        </w:tc>
        <w:tc>
          <w:tcPr>
            <w:tcW w:w="4506" w:type="dxa"/>
            <w:gridSpan w:val="5"/>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Responsable y personal habilitado para cumplir con las funciones de</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la Unidad de Transparencia (UT)</w:t>
            </w:r>
          </w:p>
        </w:tc>
      </w:tr>
      <w:tr w:rsidR="00CB0067" w:rsidRPr="00CB0067" w:rsidTr="00CB0067">
        <w:trPr>
          <w:trHeight w:val="965"/>
        </w:trPr>
        <w:tc>
          <w:tcPr>
            <w:tcW w:w="0" w:type="auto"/>
            <w:vMerge/>
            <w:tcBorders>
              <w:top w:val="single" w:sz="6" w:space="0" w:color="000000"/>
              <w:left w:val="single" w:sz="6" w:space="0" w:color="000000"/>
              <w:right w:val="single" w:sz="6" w:space="0" w:color="000000"/>
            </w:tcBorders>
            <w:shd w:val="clear" w:color="auto" w:fill="FFFFFF"/>
            <w:vAlign w:val="center"/>
            <w:hideMark/>
          </w:tcPr>
          <w:p w:rsidR="00CB0067" w:rsidRPr="00CB0067" w:rsidRDefault="00CB0067" w:rsidP="00CB0067">
            <w:pPr>
              <w:spacing w:after="0" w:line="240" w:lineRule="auto"/>
              <w:jc w:val="both"/>
              <w:rPr>
                <w:rFonts w:ascii="Times New Roman" w:eastAsia="Times New Roman" w:hAnsi="Times New Roman" w:cs="Times New Roman"/>
                <w:color w:val="000000"/>
                <w:sz w:val="14"/>
                <w:szCs w:val="14"/>
                <w:lang w:eastAsia="es-MX"/>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CB0067" w:rsidRPr="00CB0067" w:rsidRDefault="00CB0067" w:rsidP="00CB0067">
            <w:pPr>
              <w:spacing w:after="0" w:line="240" w:lineRule="auto"/>
              <w:jc w:val="both"/>
              <w:rPr>
                <w:rFonts w:ascii="Times New Roman" w:eastAsia="Times New Roman" w:hAnsi="Times New Roman" w:cs="Times New Roman"/>
                <w:color w:val="000000"/>
                <w:sz w:val="14"/>
                <w:szCs w:val="14"/>
                <w:lang w:eastAsia="es-MX"/>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CB0067" w:rsidRPr="00CB0067" w:rsidRDefault="00CB0067" w:rsidP="00CB0067">
            <w:pPr>
              <w:spacing w:after="0" w:line="240" w:lineRule="auto"/>
              <w:jc w:val="both"/>
              <w:rPr>
                <w:rFonts w:ascii="Times New Roman" w:eastAsia="Times New Roman" w:hAnsi="Times New Roman" w:cs="Times New Roman"/>
                <w:color w:val="000000"/>
                <w:sz w:val="14"/>
                <w:szCs w:val="14"/>
                <w:lang w:eastAsia="es-MX"/>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CB0067" w:rsidRPr="00CB0067" w:rsidRDefault="00CB0067" w:rsidP="00CB0067">
            <w:pPr>
              <w:spacing w:after="0" w:line="240" w:lineRule="auto"/>
              <w:jc w:val="both"/>
              <w:rPr>
                <w:rFonts w:ascii="Times New Roman" w:eastAsia="Times New Roman" w:hAnsi="Times New Roman" w:cs="Times New Roman"/>
                <w:color w:val="000000"/>
                <w:sz w:val="14"/>
                <w:szCs w:val="14"/>
                <w:lang w:eastAsia="es-MX"/>
              </w:rPr>
            </w:pPr>
          </w:p>
        </w:tc>
        <w:tc>
          <w:tcPr>
            <w:tcW w:w="10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Nombre(s)</w:t>
            </w:r>
          </w:p>
        </w:tc>
        <w:tc>
          <w:tcPr>
            <w:tcW w:w="82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Primer</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apellido</w:t>
            </w:r>
          </w:p>
        </w:tc>
        <w:tc>
          <w:tcPr>
            <w:tcW w:w="92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Segundo</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apellido</w:t>
            </w:r>
          </w:p>
        </w:tc>
        <w:tc>
          <w:tcPr>
            <w:tcW w:w="92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Cargo o</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puesto en el</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sujeto</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obligado</w:t>
            </w:r>
          </w:p>
        </w:tc>
        <w:tc>
          <w:tcPr>
            <w:tcW w:w="8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Cargo o</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función en</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la UT</w:t>
            </w:r>
          </w:p>
        </w:tc>
      </w:tr>
      <w:tr w:rsidR="00CB0067" w:rsidRPr="00CB0067" w:rsidTr="00CB0067">
        <w:trPr>
          <w:trHeight w:val="317"/>
        </w:trPr>
        <w:tc>
          <w:tcPr>
            <w:tcW w:w="9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07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87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3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0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82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92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92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8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r>
      <w:tr w:rsidR="00CB0067" w:rsidRPr="00CB0067" w:rsidTr="00CB0067">
        <w:trPr>
          <w:trHeight w:val="332"/>
        </w:trPr>
        <w:tc>
          <w:tcPr>
            <w:tcW w:w="9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07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87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3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0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82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92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92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8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r>
    </w:tbl>
    <w:p w:rsidR="00CB0067" w:rsidRPr="00CB0067" w:rsidRDefault="00CB0067" w:rsidP="00CB0067">
      <w:pPr>
        <w:shd w:val="clear" w:color="auto" w:fill="FFFFFF"/>
        <w:spacing w:line="240" w:lineRule="auto"/>
        <w:jc w:val="both"/>
        <w:rPr>
          <w:rFonts w:ascii="Times New Roman" w:eastAsia="Times New Roman" w:hAnsi="Times New Roman" w:cs="Times New Roman"/>
          <w:color w:val="2F2F2F"/>
          <w:sz w:val="16"/>
          <w:szCs w:val="16"/>
          <w:lang w:eastAsia="es-MX"/>
        </w:rPr>
      </w:pPr>
      <w:r w:rsidRPr="00CB0067">
        <w:rPr>
          <w:rFonts w:ascii="Arial" w:eastAsia="Times New Roman" w:hAnsi="Arial" w:cs="Arial"/>
          <w:color w:val="2F2F2F"/>
          <w:sz w:val="16"/>
          <w:szCs w:val="16"/>
          <w:lang w:eastAsia="es-MX"/>
        </w:rPr>
        <w:t>Periodo de actualización de la información: trimestral. En su caso, 15 días hábiles después de una modificación</w:t>
      </w:r>
    </w:p>
    <w:p w:rsidR="00CB0067" w:rsidRPr="00CB0067" w:rsidRDefault="00CB0067" w:rsidP="00CB0067">
      <w:pPr>
        <w:shd w:val="clear" w:color="auto" w:fill="FFFFFF"/>
        <w:spacing w:line="240" w:lineRule="auto"/>
        <w:jc w:val="both"/>
        <w:rPr>
          <w:rFonts w:ascii="Times New Roman" w:eastAsia="Times New Roman" w:hAnsi="Times New Roman" w:cs="Times New Roman"/>
          <w:color w:val="2F2F2F"/>
          <w:sz w:val="16"/>
          <w:szCs w:val="16"/>
          <w:lang w:eastAsia="es-MX"/>
        </w:rPr>
      </w:pPr>
      <w:r w:rsidRPr="00CB0067">
        <w:rPr>
          <w:rFonts w:ascii="Arial" w:eastAsia="Times New Roman" w:hAnsi="Arial" w:cs="Arial"/>
          <w:color w:val="2F2F2F"/>
          <w:sz w:val="16"/>
          <w:szCs w:val="16"/>
          <w:lang w:eastAsia="es-MX"/>
        </w:rPr>
        <w:t>Fecha de actualización: día/mes/año</w:t>
      </w:r>
    </w:p>
    <w:p w:rsidR="00CB0067" w:rsidRPr="00CB0067" w:rsidRDefault="00CB0067" w:rsidP="00CB0067">
      <w:pPr>
        <w:shd w:val="clear" w:color="auto" w:fill="FFFFFF"/>
        <w:spacing w:line="240" w:lineRule="auto"/>
        <w:jc w:val="both"/>
        <w:rPr>
          <w:rFonts w:ascii="Times New Roman" w:eastAsia="Times New Roman" w:hAnsi="Times New Roman" w:cs="Times New Roman"/>
          <w:color w:val="2F2F2F"/>
          <w:sz w:val="16"/>
          <w:szCs w:val="16"/>
          <w:lang w:eastAsia="es-MX"/>
        </w:rPr>
      </w:pPr>
      <w:r w:rsidRPr="00CB0067">
        <w:rPr>
          <w:rFonts w:ascii="Arial" w:eastAsia="Times New Roman" w:hAnsi="Arial" w:cs="Arial"/>
          <w:color w:val="2F2F2F"/>
          <w:sz w:val="16"/>
          <w:szCs w:val="16"/>
          <w:lang w:eastAsia="es-MX"/>
        </w:rPr>
        <w:t>Fecha de validación: día/mes/año</w:t>
      </w:r>
    </w:p>
    <w:p w:rsidR="00CB0067" w:rsidRPr="00CB0067" w:rsidRDefault="00CB0067" w:rsidP="00CB0067">
      <w:pPr>
        <w:shd w:val="clear" w:color="auto" w:fill="FFFFFF"/>
        <w:spacing w:after="100" w:line="240" w:lineRule="auto"/>
        <w:jc w:val="both"/>
        <w:rPr>
          <w:rFonts w:ascii="Times New Roman" w:eastAsia="Times New Roman" w:hAnsi="Times New Roman" w:cs="Times New Roman"/>
          <w:color w:val="2F2F2F"/>
          <w:sz w:val="16"/>
          <w:szCs w:val="16"/>
          <w:lang w:eastAsia="es-MX"/>
        </w:rPr>
      </w:pPr>
      <w:r w:rsidRPr="00CB0067">
        <w:rPr>
          <w:rFonts w:ascii="Arial" w:eastAsia="Times New Roman" w:hAnsi="Arial" w:cs="Arial"/>
          <w:color w:val="2F2F2F"/>
          <w:sz w:val="16"/>
          <w:szCs w:val="16"/>
          <w:lang w:eastAsia="es-MX"/>
        </w:rPr>
        <w:t>Área(s) o unidad(es) administrativa(s) que genera(n) o posee(n) la información: ____________________</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i/>
          <w:iCs/>
          <w:color w:val="2F2F2F"/>
          <w:sz w:val="18"/>
          <w:szCs w:val="18"/>
          <w:lang w:eastAsia="es-MX"/>
        </w:rPr>
        <w:t>XIV. Las convocatorias a concursos para ocupar cargos públicos y los resultados de los mismos</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color w:val="2F2F2F"/>
          <w:sz w:val="18"/>
          <w:szCs w:val="18"/>
          <w:lang w:eastAsia="es-MX"/>
        </w:rPr>
        <w:t>El sujeto obligado publicará los avisos, invitaciones y/o convocatorias que emita para ocupar cualquier tipo de cargo, puesto oequivalente y sólo cuando sea sometido a concurso, público o cerrado, de acuerdo con su naturaleza jurídica, la normatividadque le aplique, sus necesidades institucionales y su presupuesto autorizado. Asimismo, se deberá publicar el estado y/o etapaen el que se encuentra el proceso de selección y los resultados del mismo.</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color w:val="2F2F2F"/>
          <w:sz w:val="18"/>
          <w:szCs w:val="18"/>
          <w:lang w:eastAsia="es-MX"/>
        </w:rPr>
        <w:t>La información generada deberá corresponder con la manera en que cada sujeto obligado realice el reclutamiento de personaly su mecanismo de selección, de conformidad con las disposiciones que le sean aplicables y, cuando así corresponda, deacuerdo con sus propios sistemas de servicio profesional de carrera. Cabe mencionar que en caso de que el sujeto obligadopublique actas o documentos en los que se asigne al(a) ganador(a) del proceso de selección que incluyan datos personaleséstos se deberán difundir en versión pública(25).</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color w:val="2F2F2F"/>
          <w:sz w:val="18"/>
          <w:szCs w:val="18"/>
          <w:lang w:eastAsia="es-MX"/>
        </w:rPr>
        <w:t>Los datos respecto a los avisos, invitaciones y/o convocatorias que emita deberán estar publicados de igual manera en lafracción I (marco normativo). Respecto a las plazas, puestos, cargos o funciones a ocupar, éstas deberán corresponder con lainformación publicada en cumplimiento de las fracciones II (estructura orgánica), VII (directorio), VIII (remuneración) y X (númerototal de las plazas y del personal de base y confianza) del artículo 70 de la Ley General, y en su caso con las vacantes que elsujeto obligado publique; así como con los sistem</w:t>
      </w:r>
      <w:r w:rsidRPr="00CB0067">
        <w:rPr>
          <w:rFonts w:ascii="Arial" w:eastAsia="Times New Roman" w:hAnsi="Arial" w:cs="Arial"/>
          <w:color w:val="2F2F2F"/>
          <w:sz w:val="18"/>
          <w:szCs w:val="18"/>
          <w:lang w:eastAsia="es-MX"/>
        </w:rPr>
        <w:lastRenderedPageBreak/>
        <w:t>as electrónicos de información gubernamental(26) correspondientes aconvocatorias y/o concursos que el sujeto obligado desarrolle y/o administre.</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_______________________________________________________________________________________</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Periodo de actualización</w:t>
      </w:r>
      <w:r w:rsidRPr="00CB0067">
        <w:rPr>
          <w:rFonts w:ascii="Arial" w:eastAsia="Times New Roman" w:hAnsi="Arial" w:cs="Arial"/>
          <w:color w:val="2F2F2F"/>
          <w:sz w:val="18"/>
          <w:szCs w:val="18"/>
          <w:lang w:eastAsia="es-MX"/>
        </w:rPr>
        <w:t>: trimestral y antes cuando exista alguna convocatoria a concursos para ocupar cargos públicos</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Conservar en el sitio de Internet</w:t>
      </w:r>
      <w:r w:rsidRPr="00CB0067">
        <w:rPr>
          <w:rFonts w:ascii="Arial" w:eastAsia="Times New Roman" w:hAnsi="Arial" w:cs="Arial"/>
          <w:color w:val="2F2F2F"/>
          <w:sz w:val="18"/>
          <w:szCs w:val="18"/>
          <w:lang w:eastAsia="es-MX"/>
        </w:rPr>
        <w:t>: información vigente y del ejercicio en curso</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Aplica a</w:t>
      </w:r>
      <w:r w:rsidRPr="00CB0067">
        <w:rPr>
          <w:rFonts w:ascii="Arial" w:eastAsia="Times New Roman" w:hAnsi="Arial" w:cs="Arial"/>
          <w:color w:val="2F2F2F"/>
          <w:sz w:val="18"/>
          <w:szCs w:val="18"/>
          <w:lang w:eastAsia="es-MX"/>
        </w:rPr>
        <w:t>: todos los sujetos obligados</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_______________________________________________________________________________________</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Criterios sustantivos de contenido</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1</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Tipo de evento: concurso /.convocatoria / invitación / aviso</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24"/>
          <w:szCs w:val="24"/>
          <w:lang w:eastAsia="es-MX"/>
        </w:rPr>
      </w:pPr>
      <w:r w:rsidRPr="00CB0067">
        <w:rPr>
          <w:rFonts w:ascii="Times New Roman" w:eastAsia="Times New Roman" w:hAnsi="Times New Roman" w:cs="Times New Roman"/>
          <w:color w:val="2F2F2F"/>
          <w:sz w:val="24"/>
          <w:szCs w:val="24"/>
          <w:lang w:eastAsia="es-MX"/>
        </w:rPr>
        <w:t> </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2</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Alcance del concurso: Abierto al público en general /.Abierto sólo a servidores(as) públicos(as)del sujeto obligado</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3</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Tipo de cargo o puesto: Confianza / Base / cualquier otra modalidad de tipo de personal queaplique al sujeto obligado (especificar)</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4</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Clave o nivel del puesto (de acuerdo con el catálogo de claves y niveles de puesto de cadasujeto obligado)</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5</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Denominación del puesto</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6</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Denominación del cargo o función</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7</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Denominación del Área o unidad conforme a la estructura orgánica del sujeto obligado (deconformidad con lo publicado en la fracción II)</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8</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Salario bruto mensual</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9</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Salario neto mensual</w:t>
      </w:r>
    </w:p>
    <w:p w:rsidR="00CB0067" w:rsidRPr="00CB0067" w:rsidRDefault="00CB0067" w:rsidP="00CB0067">
      <w:pPr>
        <w:shd w:val="clear" w:color="auto" w:fill="FFFFFF"/>
        <w:spacing w:after="101" w:line="240" w:lineRule="auto"/>
        <w:ind w:hanging="1134"/>
        <w:jc w:val="both"/>
        <w:rPr>
          <w:rFonts w:ascii="Arial" w:eastAsia="Times New Roman" w:hAnsi="Arial" w:cs="Arial"/>
          <w:color w:val="2F2F2F"/>
          <w:sz w:val="18"/>
          <w:szCs w:val="18"/>
          <w:lang w:eastAsia="es-MX"/>
        </w:rPr>
      </w:pPr>
      <w:r w:rsidRPr="00CB0067">
        <w:rPr>
          <w:rFonts w:ascii="Arial" w:eastAsia="Times New Roman" w:hAnsi="Arial" w:cs="Arial"/>
          <w:b/>
          <w:bCs/>
          <w:color w:val="2F2F2F"/>
          <w:sz w:val="18"/>
          <w:szCs w:val="18"/>
          <w:lang w:eastAsia="es-MX"/>
        </w:rPr>
        <w:t>Criterio 10</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Fecha de publicación del</w:t>
      </w:r>
      <w:r w:rsidRPr="00CB0067">
        <w:rPr>
          <w:rFonts w:ascii="Arial" w:eastAsia="Times New Roman" w:hAnsi="Arial" w:cs="Arial"/>
          <w:b/>
          <w:bCs/>
          <w:color w:val="2F2F2F"/>
          <w:sz w:val="18"/>
          <w:szCs w:val="18"/>
          <w:lang w:eastAsia="es-MX"/>
        </w:rPr>
        <w:t> </w:t>
      </w:r>
      <w:r w:rsidRPr="00CB0067">
        <w:rPr>
          <w:rFonts w:ascii="Arial" w:eastAsia="Times New Roman" w:hAnsi="Arial" w:cs="Arial"/>
          <w:color w:val="2F2F2F"/>
          <w:sz w:val="18"/>
          <w:szCs w:val="18"/>
          <w:lang w:eastAsia="es-MX"/>
        </w:rPr>
        <w:t>concurso, convocatoria, invitación y/o aviso con el formatodía/mes/año (por ej. 31/Marzo/2016)</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11</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Hipervínculo al documento de la convocatoria, invitación y/o aviso en el que se indique lainformación necesaria para participar, entre otra: funciones a realizar, perfil del puesto, requisitospara participar, documentación solicitada, cómo y dónde registrarse, fases y fechas del procesode selección, guías para evaluaciones</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color w:val="2F2F2F"/>
          <w:sz w:val="18"/>
          <w:szCs w:val="18"/>
          <w:lang w:eastAsia="es-MX"/>
        </w:rPr>
        <w:t>Respecto al estado en el que se encuentra el proceso:</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12</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Estado del proceso del concurso, convocatoria, invitación y/o aviso: en proceso / evaluación /finalizado</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color w:val="2F2F2F"/>
          <w:sz w:val="18"/>
          <w:szCs w:val="18"/>
          <w:lang w:eastAsia="es-MX"/>
        </w:rPr>
        <w:t>Si está </w:t>
      </w:r>
      <w:r w:rsidRPr="00CB0067">
        <w:rPr>
          <w:rFonts w:ascii="Arial" w:eastAsia="Times New Roman" w:hAnsi="Arial" w:cs="Arial"/>
          <w:b/>
          <w:bCs/>
          <w:color w:val="2F2F2F"/>
          <w:sz w:val="18"/>
          <w:szCs w:val="18"/>
          <w:lang w:eastAsia="es-MX"/>
        </w:rPr>
        <w:t>finalizado</w:t>
      </w:r>
      <w:r w:rsidRPr="00CB0067">
        <w:rPr>
          <w:rFonts w:ascii="Arial" w:eastAsia="Times New Roman" w:hAnsi="Arial" w:cs="Arial"/>
          <w:color w:val="2F2F2F"/>
          <w:sz w:val="18"/>
          <w:szCs w:val="18"/>
          <w:lang w:eastAsia="es-MX"/>
        </w:rPr>
        <w:t> se publicarán los resultados mediante los siguientes datos:</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13</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Número</w:t>
      </w:r>
      <w:r w:rsidRPr="00CB0067">
        <w:rPr>
          <w:rFonts w:ascii="Arial" w:eastAsia="Times New Roman" w:hAnsi="Arial" w:cs="Arial"/>
          <w:b/>
          <w:bCs/>
          <w:color w:val="2F2F2F"/>
          <w:sz w:val="18"/>
          <w:szCs w:val="18"/>
          <w:lang w:eastAsia="es-MX"/>
        </w:rPr>
        <w:t> </w:t>
      </w:r>
      <w:r w:rsidRPr="00CB0067">
        <w:rPr>
          <w:rFonts w:ascii="Arial" w:eastAsia="Times New Roman" w:hAnsi="Arial" w:cs="Arial"/>
          <w:color w:val="2F2F2F"/>
          <w:sz w:val="18"/>
          <w:szCs w:val="18"/>
          <w:lang w:eastAsia="es-MX"/>
        </w:rPr>
        <w:t>total de candidatos registrados</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14</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Nombre(s), primer apellido, segundo apellido de la persona aceptada/contratada para ocupar laplaza, cargo, puesto o función</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15</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Hipervínculo a la versión pública del acta o documento que asigne al(a) ganador(a)</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16</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En su caso, denominación del sistema electrónico de convocatorias y/o concursoscorrespondiente al sujeto obligado y el hipervínculo al mismo</w:t>
      </w:r>
    </w:p>
    <w:p w:rsidR="00CB0067" w:rsidRPr="00CB0067" w:rsidRDefault="00CB0067" w:rsidP="00CB0067">
      <w:pPr>
        <w:shd w:val="clear" w:color="auto" w:fill="FFFFFF"/>
        <w:spacing w:after="101" w:line="240" w:lineRule="auto"/>
        <w:jc w:val="both"/>
        <w:rPr>
          <w:rFonts w:ascii="Arial" w:eastAsia="Times New Roman" w:hAnsi="Arial" w:cs="Arial"/>
          <w:color w:val="2F2F2F"/>
          <w:sz w:val="18"/>
          <w:szCs w:val="18"/>
          <w:lang w:eastAsia="es-MX"/>
        </w:rPr>
      </w:pPr>
      <w:r w:rsidRPr="00CB0067">
        <w:rPr>
          <w:rFonts w:ascii="Arial" w:eastAsia="Times New Roman" w:hAnsi="Arial" w:cs="Arial"/>
          <w:b/>
          <w:bCs/>
          <w:color w:val="2F2F2F"/>
          <w:sz w:val="18"/>
          <w:szCs w:val="18"/>
          <w:lang w:eastAsia="es-MX"/>
        </w:rPr>
        <w:t>Criterios adjetivos de actualización</w:t>
      </w:r>
    </w:p>
    <w:p w:rsidR="00CB0067" w:rsidRPr="00CB0067" w:rsidRDefault="00CB0067" w:rsidP="00CB0067">
      <w:pPr>
        <w:shd w:val="clear" w:color="auto" w:fill="FFFFFF"/>
        <w:spacing w:after="101" w:line="240" w:lineRule="auto"/>
        <w:ind w:hanging="1134"/>
        <w:jc w:val="both"/>
        <w:rPr>
          <w:rFonts w:ascii="Arial" w:eastAsia="Times New Roman" w:hAnsi="Arial" w:cs="Arial"/>
          <w:color w:val="2F2F2F"/>
          <w:sz w:val="18"/>
          <w:szCs w:val="18"/>
          <w:lang w:eastAsia="es-MX"/>
        </w:rPr>
      </w:pPr>
      <w:r w:rsidRPr="00CB0067">
        <w:rPr>
          <w:rFonts w:ascii="Arial" w:eastAsia="Times New Roman" w:hAnsi="Arial" w:cs="Arial"/>
          <w:b/>
          <w:bCs/>
          <w:color w:val="2F2F2F"/>
          <w:sz w:val="18"/>
          <w:szCs w:val="18"/>
          <w:lang w:eastAsia="es-MX"/>
        </w:rPr>
        <w:t>Criterio 17</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Periodo de actualización de la información: trimestral o antes cuando exista alguna convocatoriaa concursos para ocupar cargos públicos</w:t>
      </w:r>
    </w:p>
    <w:p w:rsidR="00CB0067" w:rsidRPr="00CB0067" w:rsidRDefault="00CB0067" w:rsidP="00CB0067">
      <w:pPr>
        <w:shd w:val="clear" w:color="auto" w:fill="FFFFFF"/>
        <w:spacing w:after="101" w:line="240" w:lineRule="auto"/>
        <w:ind w:hanging="1134"/>
        <w:jc w:val="both"/>
        <w:rPr>
          <w:rFonts w:ascii="Arial" w:eastAsia="Times New Roman" w:hAnsi="Arial" w:cs="Arial"/>
          <w:color w:val="2F2F2F"/>
          <w:sz w:val="18"/>
          <w:szCs w:val="18"/>
          <w:lang w:eastAsia="es-MX"/>
        </w:rPr>
      </w:pPr>
      <w:r w:rsidRPr="00CB0067">
        <w:rPr>
          <w:rFonts w:ascii="Arial" w:eastAsia="Times New Roman" w:hAnsi="Arial" w:cs="Arial"/>
          <w:b/>
          <w:bCs/>
          <w:color w:val="2F2F2F"/>
          <w:sz w:val="18"/>
          <w:szCs w:val="18"/>
          <w:lang w:eastAsia="es-MX"/>
        </w:rPr>
        <w:t>Criterio 18</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La información publicada deberá estar actualizada al periodo que corresponde de acuerdo con</w:t>
      </w:r>
      <w:r w:rsidRPr="00CB0067">
        <w:rPr>
          <w:rFonts w:ascii="Arial" w:eastAsia="Times New Roman" w:hAnsi="Arial" w:cs="Arial"/>
          <w:i/>
          <w:iCs/>
          <w:color w:val="2F2F2F"/>
          <w:sz w:val="18"/>
          <w:szCs w:val="18"/>
          <w:lang w:eastAsia="es-MX"/>
        </w:rPr>
        <w:t>la Tabla de actualización y conservación de la información</w:t>
      </w:r>
    </w:p>
    <w:p w:rsidR="00CB0067" w:rsidRPr="00CB0067" w:rsidRDefault="00CB0067" w:rsidP="00CB0067">
      <w:pPr>
        <w:shd w:val="clear" w:color="auto" w:fill="FFFFFF"/>
        <w:spacing w:after="101" w:line="240" w:lineRule="auto"/>
        <w:ind w:hanging="1134"/>
        <w:jc w:val="both"/>
        <w:rPr>
          <w:rFonts w:ascii="Arial" w:eastAsia="Times New Roman" w:hAnsi="Arial" w:cs="Arial"/>
          <w:color w:val="2F2F2F"/>
          <w:sz w:val="18"/>
          <w:szCs w:val="18"/>
          <w:lang w:eastAsia="es-MX"/>
        </w:rPr>
      </w:pPr>
      <w:r w:rsidRPr="00CB0067">
        <w:rPr>
          <w:rFonts w:ascii="Arial" w:eastAsia="Times New Roman" w:hAnsi="Arial" w:cs="Arial"/>
          <w:b/>
          <w:bCs/>
          <w:color w:val="2F2F2F"/>
          <w:sz w:val="18"/>
          <w:szCs w:val="18"/>
          <w:lang w:eastAsia="es-MX"/>
        </w:rPr>
        <w:t>Criterio 19</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Conservar en el sitio de Internet y a través de la Plataforma Nacional la información vigente deacuerdo con </w:t>
      </w:r>
      <w:r w:rsidRPr="00CB0067">
        <w:rPr>
          <w:rFonts w:ascii="Arial" w:eastAsia="Times New Roman" w:hAnsi="Arial" w:cs="Arial"/>
          <w:i/>
          <w:iCs/>
          <w:color w:val="2F2F2F"/>
          <w:sz w:val="18"/>
          <w:szCs w:val="18"/>
          <w:lang w:eastAsia="es-MX"/>
        </w:rPr>
        <w:t>la Tabla de actualización y conservación de la información</w:t>
      </w:r>
    </w:p>
    <w:p w:rsidR="00CB0067" w:rsidRPr="00CB0067" w:rsidRDefault="00CB0067" w:rsidP="00CB0067">
      <w:pPr>
        <w:shd w:val="clear" w:color="auto" w:fill="FFFFFF"/>
        <w:spacing w:after="101" w:line="240" w:lineRule="auto"/>
        <w:jc w:val="both"/>
        <w:rPr>
          <w:rFonts w:ascii="Arial" w:eastAsia="Times New Roman" w:hAnsi="Arial" w:cs="Arial"/>
          <w:color w:val="2F2F2F"/>
          <w:sz w:val="18"/>
          <w:szCs w:val="18"/>
          <w:lang w:eastAsia="es-MX"/>
        </w:rPr>
      </w:pPr>
      <w:r w:rsidRPr="00CB0067">
        <w:rPr>
          <w:rFonts w:ascii="Arial" w:eastAsia="Times New Roman" w:hAnsi="Arial" w:cs="Arial"/>
          <w:b/>
          <w:bCs/>
          <w:color w:val="2F2F2F"/>
          <w:sz w:val="18"/>
          <w:szCs w:val="18"/>
          <w:lang w:eastAsia="es-MX"/>
        </w:rPr>
        <w:t>Criterios adjetivos de confiabilidad</w:t>
      </w:r>
    </w:p>
    <w:p w:rsidR="00CB0067" w:rsidRPr="00CB0067" w:rsidRDefault="00CB0067" w:rsidP="00CB0067">
      <w:pPr>
        <w:shd w:val="clear" w:color="auto" w:fill="FFFFFF"/>
        <w:spacing w:after="101" w:line="240" w:lineRule="auto"/>
        <w:ind w:hanging="1134"/>
        <w:jc w:val="both"/>
        <w:rPr>
          <w:rFonts w:ascii="Arial" w:eastAsia="Times New Roman" w:hAnsi="Arial" w:cs="Arial"/>
          <w:color w:val="2F2F2F"/>
          <w:sz w:val="18"/>
          <w:szCs w:val="18"/>
          <w:lang w:eastAsia="es-MX"/>
        </w:rPr>
      </w:pPr>
      <w:r w:rsidRPr="00CB0067">
        <w:rPr>
          <w:rFonts w:ascii="Arial" w:eastAsia="Times New Roman" w:hAnsi="Arial" w:cs="Arial"/>
          <w:b/>
          <w:bCs/>
          <w:color w:val="2F2F2F"/>
          <w:sz w:val="18"/>
          <w:szCs w:val="18"/>
          <w:lang w:eastAsia="es-MX"/>
        </w:rPr>
        <w:lastRenderedPageBreak/>
        <w:t>Criterio 20</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Área(s) o unidad(es) administrativa(s) que genera(n) o posee(n) la información respectiva y sonresponsables de publicarla y actualizarla</w:t>
      </w:r>
    </w:p>
    <w:p w:rsidR="00CB0067" w:rsidRPr="00CB0067" w:rsidRDefault="00CB0067" w:rsidP="00CB0067">
      <w:pPr>
        <w:shd w:val="clear" w:color="auto" w:fill="FFFFFF"/>
        <w:spacing w:after="101" w:line="240" w:lineRule="auto"/>
        <w:ind w:hanging="1134"/>
        <w:jc w:val="both"/>
        <w:rPr>
          <w:rFonts w:ascii="Arial" w:eastAsia="Times New Roman" w:hAnsi="Arial" w:cs="Arial"/>
          <w:color w:val="2F2F2F"/>
          <w:sz w:val="18"/>
          <w:szCs w:val="18"/>
          <w:lang w:eastAsia="es-MX"/>
        </w:rPr>
      </w:pPr>
      <w:r w:rsidRPr="00CB0067">
        <w:rPr>
          <w:rFonts w:ascii="Arial" w:eastAsia="Times New Roman" w:hAnsi="Arial" w:cs="Arial"/>
          <w:b/>
          <w:bCs/>
          <w:color w:val="2F2F2F"/>
          <w:sz w:val="18"/>
          <w:szCs w:val="18"/>
          <w:lang w:eastAsia="es-MX"/>
        </w:rPr>
        <w:t>Criterio 21</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Fecha de actualización de la información publicada con el formato día/mes/año (por ej.31/Marzo/2016)</w:t>
      </w:r>
    </w:p>
    <w:p w:rsidR="00CB0067" w:rsidRPr="00CB0067" w:rsidRDefault="00CB0067" w:rsidP="00CB0067">
      <w:pPr>
        <w:shd w:val="clear" w:color="auto" w:fill="FFFFFF"/>
        <w:spacing w:after="101" w:line="240" w:lineRule="auto"/>
        <w:ind w:hanging="1134"/>
        <w:jc w:val="both"/>
        <w:rPr>
          <w:rFonts w:ascii="Arial" w:eastAsia="Times New Roman" w:hAnsi="Arial" w:cs="Arial"/>
          <w:color w:val="2F2F2F"/>
          <w:sz w:val="18"/>
          <w:szCs w:val="18"/>
          <w:lang w:eastAsia="es-MX"/>
        </w:rPr>
      </w:pPr>
      <w:r w:rsidRPr="00CB0067">
        <w:rPr>
          <w:rFonts w:ascii="Arial" w:eastAsia="Times New Roman" w:hAnsi="Arial" w:cs="Arial"/>
          <w:b/>
          <w:bCs/>
          <w:color w:val="2F2F2F"/>
          <w:sz w:val="18"/>
          <w:szCs w:val="18"/>
          <w:lang w:eastAsia="es-MX"/>
        </w:rPr>
        <w:t>Criterio 22</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Fecha de validación de la información publicada con el formato día/mes/año (por ej.31/Marzo/2016)</w:t>
      </w:r>
    </w:p>
    <w:p w:rsidR="00CB0067" w:rsidRPr="00CB0067" w:rsidRDefault="00CB0067" w:rsidP="00CB0067">
      <w:pPr>
        <w:shd w:val="clear" w:color="auto" w:fill="FFFFFF"/>
        <w:spacing w:after="101" w:line="240" w:lineRule="auto"/>
        <w:jc w:val="both"/>
        <w:rPr>
          <w:rFonts w:ascii="Arial" w:eastAsia="Times New Roman" w:hAnsi="Arial" w:cs="Arial"/>
          <w:color w:val="2F2F2F"/>
          <w:sz w:val="18"/>
          <w:szCs w:val="18"/>
          <w:lang w:eastAsia="es-MX"/>
        </w:rPr>
      </w:pPr>
      <w:r w:rsidRPr="00CB0067">
        <w:rPr>
          <w:rFonts w:ascii="Arial" w:eastAsia="Times New Roman" w:hAnsi="Arial" w:cs="Arial"/>
          <w:b/>
          <w:bCs/>
          <w:color w:val="2F2F2F"/>
          <w:sz w:val="18"/>
          <w:szCs w:val="18"/>
          <w:lang w:eastAsia="es-MX"/>
        </w:rPr>
        <w:t>Criterios adjetivos de formato</w:t>
      </w:r>
    </w:p>
    <w:p w:rsidR="00CB0067" w:rsidRPr="00CB0067" w:rsidRDefault="00CB0067" w:rsidP="00CB0067">
      <w:pPr>
        <w:shd w:val="clear" w:color="auto" w:fill="FFFFFF"/>
        <w:spacing w:after="101" w:line="240" w:lineRule="auto"/>
        <w:ind w:hanging="1134"/>
        <w:jc w:val="both"/>
        <w:rPr>
          <w:rFonts w:ascii="Arial" w:eastAsia="Times New Roman" w:hAnsi="Arial" w:cs="Arial"/>
          <w:color w:val="2F2F2F"/>
          <w:sz w:val="18"/>
          <w:szCs w:val="18"/>
          <w:lang w:eastAsia="es-MX"/>
        </w:rPr>
      </w:pPr>
      <w:r w:rsidRPr="00CB0067">
        <w:rPr>
          <w:rFonts w:ascii="Arial" w:eastAsia="Times New Roman" w:hAnsi="Arial" w:cs="Arial"/>
          <w:color w:val="2F2F2F"/>
          <w:sz w:val="18"/>
          <w:szCs w:val="18"/>
          <w:lang w:eastAsia="es-MX"/>
        </w:rPr>
        <w:t> </w:t>
      </w:r>
    </w:p>
    <w:p w:rsidR="00CB0067" w:rsidRPr="00CB0067" w:rsidRDefault="00CB0067" w:rsidP="00CB0067">
      <w:pPr>
        <w:shd w:val="clear" w:color="auto" w:fill="FFFFFF"/>
        <w:spacing w:after="101" w:line="240" w:lineRule="auto"/>
        <w:ind w:hanging="1134"/>
        <w:jc w:val="both"/>
        <w:rPr>
          <w:rFonts w:ascii="Arial" w:eastAsia="Times New Roman" w:hAnsi="Arial" w:cs="Arial"/>
          <w:color w:val="2F2F2F"/>
          <w:sz w:val="18"/>
          <w:szCs w:val="18"/>
          <w:lang w:eastAsia="es-MX"/>
        </w:rPr>
      </w:pPr>
      <w:r w:rsidRPr="00CB0067">
        <w:rPr>
          <w:rFonts w:ascii="Arial" w:eastAsia="Times New Roman" w:hAnsi="Arial" w:cs="Arial"/>
          <w:b/>
          <w:bCs/>
          <w:color w:val="2F2F2F"/>
          <w:sz w:val="18"/>
          <w:szCs w:val="18"/>
          <w:lang w:eastAsia="es-MX"/>
        </w:rPr>
        <w:t>Criterio 23</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La información publicada se organiza mediante los formatos 14a y 14b, en los que se incluyentodos los campos especificados en los criterios sustantivos de contenido</w:t>
      </w:r>
    </w:p>
    <w:p w:rsidR="00CB0067" w:rsidRPr="00CB0067" w:rsidRDefault="00CB0067" w:rsidP="00CB0067">
      <w:pPr>
        <w:shd w:val="clear" w:color="auto" w:fill="FFFFFF"/>
        <w:spacing w:after="101" w:line="240" w:lineRule="auto"/>
        <w:ind w:hanging="1134"/>
        <w:jc w:val="both"/>
        <w:rPr>
          <w:rFonts w:ascii="Arial" w:eastAsia="Times New Roman" w:hAnsi="Arial" w:cs="Arial"/>
          <w:color w:val="2F2F2F"/>
          <w:sz w:val="18"/>
          <w:szCs w:val="18"/>
          <w:lang w:eastAsia="es-MX"/>
        </w:rPr>
      </w:pPr>
      <w:r w:rsidRPr="00CB0067">
        <w:rPr>
          <w:rFonts w:ascii="Arial" w:eastAsia="Times New Roman" w:hAnsi="Arial" w:cs="Arial"/>
          <w:b/>
          <w:bCs/>
          <w:color w:val="2F2F2F"/>
          <w:sz w:val="18"/>
          <w:szCs w:val="18"/>
          <w:lang w:eastAsia="es-MX"/>
        </w:rPr>
        <w:t>Criterio 24</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El soporte de la información permite su reutilización</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Formato 14a LGT_Art_70_Fr_XIV</w:t>
      </w:r>
    </w:p>
    <w:p w:rsidR="00CB0067" w:rsidRPr="00CB0067" w:rsidRDefault="00CB0067" w:rsidP="00CB0067">
      <w:pPr>
        <w:shd w:val="clear" w:color="auto" w:fill="FFFFFF"/>
        <w:spacing w:after="101" w:line="240" w:lineRule="auto"/>
        <w:jc w:val="center"/>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Concursos, convocatorias, invitaciones y/o avisos para ocupar cargos públicos en &lt;&lt;sujeto</w:t>
      </w:r>
      <w:r w:rsidRPr="00CB0067">
        <w:rPr>
          <w:rFonts w:ascii="Times New Roman" w:eastAsia="Times New Roman" w:hAnsi="Times New Roman" w:cs="Times New Roman"/>
          <w:color w:val="2F2F2F"/>
          <w:sz w:val="18"/>
          <w:szCs w:val="18"/>
          <w:lang w:eastAsia="es-MX"/>
        </w:rPr>
        <w:br/>
      </w:r>
      <w:r w:rsidRPr="00CB0067">
        <w:rPr>
          <w:rFonts w:ascii="Arial" w:eastAsia="Times New Roman" w:hAnsi="Arial" w:cs="Arial"/>
          <w:b/>
          <w:bCs/>
          <w:color w:val="2F2F2F"/>
          <w:sz w:val="18"/>
          <w:szCs w:val="18"/>
          <w:lang w:eastAsia="es-MX"/>
        </w:rPr>
        <w:t>obligado&gt;&gt;</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064"/>
        <w:gridCol w:w="1124"/>
        <w:gridCol w:w="892"/>
        <w:gridCol w:w="780"/>
        <w:gridCol w:w="1132"/>
        <w:gridCol w:w="1132"/>
        <w:gridCol w:w="1132"/>
        <w:gridCol w:w="728"/>
        <w:gridCol w:w="728"/>
      </w:tblGrid>
      <w:tr w:rsidR="00CB0067" w:rsidRPr="00CB0067" w:rsidTr="00CB0067">
        <w:trPr>
          <w:trHeight w:val="1844"/>
        </w:trPr>
        <w:tc>
          <w:tcPr>
            <w:tcW w:w="10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Tipo de evento:</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concurso,</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convocatoria,</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invitación y/o</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aviso</w:t>
            </w:r>
          </w:p>
        </w:tc>
        <w:tc>
          <w:tcPr>
            <w:tcW w:w="112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Alcance del</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concurso: Abierto</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al público en</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general / Abierto</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sólo a</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servidores(as)</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públicos(as) del</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sujeto obligado</w:t>
            </w:r>
          </w:p>
        </w:tc>
        <w:tc>
          <w:tcPr>
            <w:tcW w:w="8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Tipo de cargo</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o puesto</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(Confianza /</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Base / Otro)</w:t>
            </w:r>
          </w:p>
        </w:tc>
        <w:tc>
          <w:tcPr>
            <w:tcW w:w="7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Clave o</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nivel del</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puesto</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(catálogo</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del sujeto</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obligado)</w:t>
            </w:r>
          </w:p>
        </w:tc>
        <w:tc>
          <w:tcPr>
            <w:tcW w:w="113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Denominación del</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puesto</w:t>
            </w:r>
          </w:p>
        </w:tc>
        <w:tc>
          <w:tcPr>
            <w:tcW w:w="113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Denominación del</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cargo o función</w:t>
            </w:r>
          </w:p>
        </w:tc>
        <w:tc>
          <w:tcPr>
            <w:tcW w:w="113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Denominación del</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Área o Unidad</w:t>
            </w:r>
          </w:p>
        </w:tc>
        <w:tc>
          <w:tcPr>
            <w:tcW w:w="7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Salario</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bruto</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mensual</w:t>
            </w:r>
          </w:p>
        </w:tc>
        <w:tc>
          <w:tcPr>
            <w:tcW w:w="7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Salario</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neto</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mensual</w:t>
            </w:r>
          </w:p>
        </w:tc>
      </w:tr>
      <w:tr w:rsidR="00CB0067" w:rsidRPr="00CB0067" w:rsidTr="00CB0067">
        <w:trPr>
          <w:trHeight w:val="317"/>
        </w:trPr>
        <w:tc>
          <w:tcPr>
            <w:tcW w:w="10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both"/>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12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both"/>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8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both"/>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7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both"/>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13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both"/>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13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both"/>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13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both"/>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7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both"/>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7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both"/>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r>
      <w:tr w:rsidR="00CB0067" w:rsidRPr="00CB0067" w:rsidTr="00CB0067">
        <w:trPr>
          <w:trHeight w:val="332"/>
        </w:trPr>
        <w:tc>
          <w:tcPr>
            <w:tcW w:w="10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both"/>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12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both"/>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8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both"/>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7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both"/>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13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both"/>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13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both"/>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13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both"/>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7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both"/>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7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both"/>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r>
    </w:tbl>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24"/>
          <w:szCs w:val="24"/>
          <w:lang w:eastAsia="es-MX"/>
        </w:rPr>
      </w:pPr>
      <w:r w:rsidRPr="00CB0067">
        <w:rPr>
          <w:rFonts w:ascii="Times New Roman" w:eastAsia="Times New Roman" w:hAnsi="Times New Roman" w:cs="Times New Roman"/>
          <w:color w:val="2F2F2F"/>
          <w:sz w:val="24"/>
          <w:szCs w:val="24"/>
          <w:lang w:eastAsia="es-MX"/>
        </w:rPr>
        <w:t>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063"/>
        <w:gridCol w:w="1090"/>
        <w:gridCol w:w="920"/>
        <w:gridCol w:w="893"/>
        <w:gridCol w:w="835"/>
        <w:gridCol w:w="668"/>
        <w:gridCol w:w="716"/>
        <w:gridCol w:w="1823"/>
      </w:tblGrid>
      <w:tr w:rsidR="00CB0067" w:rsidRPr="00CB0067" w:rsidTr="00CB0067">
        <w:trPr>
          <w:trHeight w:val="332"/>
        </w:trPr>
        <w:tc>
          <w:tcPr>
            <w:tcW w:w="1063" w:type="dxa"/>
            <w:vMerge w:val="restart"/>
            <w:tcBorders>
              <w:top w:val="single" w:sz="6" w:space="0" w:color="000000"/>
              <w:left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Fecha de</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publicación</w:t>
            </w:r>
          </w:p>
          <w:p w:rsidR="00CB0067" w:rsidRPr="00CB0067" w:rsidRDefault="00CB0067" w:rsidP="00CB0067">
            <w:pPr>
              <w:spacing w:after="101"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(formato día/</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mes/año)</w:t>
            </w:r>
          </w:p>
        </w:tc>
        <w:tc>
          <w:tcPr>
            <w:tcW w:w="1090" w:type="dxa"/>
            <w:vMerge w:val="restart"/>
            <w:tcBorders>
              <w:top w:val="single" w:sz="6" w:space="0" w:color="000000"/>
              <w:left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Hipervínculo al</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documento de</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la</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convocatoria,</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invitación y/o</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aviso</w:t>
            </w:r>
          </w:p>
        </w:tc>
        <w:tc>
          <w:tcPr>
            <w:tcW w:w="920" w:type="dxa"/>
            <w:vMerge w:val="restart"/>
            <w:tcBorders>
              <w:top w:val="single" w:sz="6" w:space="0" w:color="000000"/>
              <w:left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Estado: en</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proceso / en</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evaluación /</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finalizado</w:t>
            </w:r>
          </w:p>
        </w:tc>
        <w:tc>
          <w:tcPr>
            <w:tcW w:w="4935" w:type="dxa"/>
            <w:gridSpan w:val="5"/>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Resultados</w:t>
            </w:r>
          </w:p>
        </w:tc>
      </w:tr>
      <w:tr w:rsidR="00CB0067" w:rsidRPr="00CB0067" w:rsidTr="00CB0067">
        <w:trPr>
          <w:trHeight w:val="533"/>
        </w:trPr>
        <w:tc>
          <w:tcPr>
            <w:tcW w:w="0" w:type="auto"/>
            <w:vMerge/>
            <w:tcBorders>
              <w:top w:val="single" w:sz="6" w:space="0" w:color="000000"/>
              <w:left w:val="single" w:sz="6" w:space="0" w:color="000000"/>
              <w:right w:val="single" w:sz="6" w:space="0" w:color="000000"/>
            </w:tcBorders>
            <w:shd w:val="clear" w:color="auto" w:fill="FFFFFF"/>
            <w:vAlign w:val="center"/>
            <w:hideMark/>
          </w:tcPr>
          <w:p w:rsidR="00CB0067" w:rsidRPr="00CB0067" w:rsidRDefault="00CB0067" w:rsidP="00CB0067">
            <w:pPr>
              <w:spacing w:after="0" w:line="240" w:lineRule="auto"/>
              <w:jc w:val="both"/>
              <w:rPr>
                <w:rFonts w:ascii="Times New Roman" w:eastAsia="Times New Roman" w:hAnsi="Times New Roman" w:cs="Times New Roman"/>
                <w:color w:val="000000"/>
                <w:sz w:val="14"/>
                <w:szCs w:val="14"/>
                <w:lang w:eastAsia="es-MX"/>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CB0067" w:rsidRPr="00CB0067" w:rsidRDefault="00CB0067" w:rsidP="00CB0067">
            <w:pPr>
              <w:spacing w:after="0" w:line="240" w:lineRule="auto"/>
              <w:jc w:val="both"/>
              <w:rPr>
                <w:rFonts w:ascii="Times New Roman" w:eastAsia="Times New Roman" w:hAnsi="Times New Roman" w:cs="Times New Roman"/>
                <w:color w:val="000000"/>
                <w:sz w:val="14"/>
                <w:szCs w:val="14"/>
                <w:lang w:eastAsia="es-MX"/>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CB0067" w:rsidRPr="00CB0067" w:rsidRDefault="00CB0067" w:rsidP="00CB0067">
            <w:pPr>
              <w:spacing w:after="0" w:line="240" w:lineRule="auto"/>
              <w:jc w:val="both"/>
              <w:rPr>
                <w:rFonts w:ascii="Times New Roman" w:eastAsia="Times New Roman" w:hAnsi="Times New Roman" w:cs="Times New Roman"/>
                <w:color w:val="000000"/>
                <w:sz w:val="14"/>
                <w:szCs w:val="14"/>
                <w:lang w:eastAsia="es-MX"/>
              </w:rPr>
            </w:pPr>
          </w:p>
        </w:tc>
        <w:tc>
          <w:tcPr>
            <w:tcW w:w="893" w:type="dxa"/>
            <w:vMerge w:val="restart"/>
            <w:tcBorders>
              <w:top w:val="single" w:sz="6" w:space="0" w:color="000000"/>
              <w:left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Total de</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candidatos</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registrados</w:t>
            </w:r>
          </w:p>
        </w:tc>
        <w:tc>
          <w:tcPr>
            <w:tcW w:w="2219" w:type="dxa"/>
            <w:gridSpan w:val="3"/>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Nombre de la persona aceptada/</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contratada</w:t>
            </w:r>
          </w:p>
        </w:tc>
        <w:tc>
          <w:tcPr>
            <w:tcW w:w="1823" w:type="dxa"/>
            <w:vMerge w:val="restart"/>
            <w:tcBorders>
              <w:top w:val="single" w:sz="6" w:space="0" w:color="000000"/>
              <w:left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Hipervínculo a la versión</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pública del acta emitida</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por el jurado del concurso</w:t>
            </w:r>
          </w:p>
        </w:tc>
      </w:tr>
      <w:tr w:rsidR="00CB0067" w:rsidRPr="00CB0067" w:rsidTr="00CB0067">
        <w:trPr>
          <w:trHeight w:val="533"/>
        </w:trPr>
        <w:tc>
          <w:tcPr>
            <w:tcW w:w="0" w:type="auto"/>
            <w:vMerge/>
            <w:tcBorders>
              <w:top w:val="single" w:sz="6" w:space="0" w:color="000000"/>
              <w:left w:val="single" w:sz="6" w:space="0" w:color="000000"/>
              <w:right w:val="single" w:sz="6" w:space="0" w:color="000000"/>
            </w:tcBorders>
            <w:shd w:val="clear" w:color="auto" w:fill="FFFFFF"/>
            <w:vAlign w:val="center"/>
            <w:hideMark/>
          </w:tcPr>
          <w:p w:rsidR="00CB0067" w:rsidRPr="00CB0067" w:rsidRDefault="00CB0067" w:rsidP="00CB0067">
            <w:pPr>
              <w:spacing w:after="0" w:line="240" w:lineRule="auto"/>
              <w:jc w:val="both"/>
              <w:rPr>
                <w:rFonts w:ascii="Times New Roman" w:eastAsia="Times New Roman" w:hAnsi="Times New Roman" w:cs="Times New Roman"/>
                <w:color w:val="000000"/>
                <w:sz w:val="14"/>
                <w:szCs w:val="14"/>
                <w:lang w:eastAsia="es-MX"/>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CB0067" w:rsidRPr="00CB0067" w:rsidRDefault="00CB0067" w:rsidP="00CB0067">
            <w:pPr>
              <w:spacing w:after="0" w:line="240" w:lineRule="auto"/>
              <w:jc w:val="both"/>
              <w:rPr>
                <w:rFonts w:ascii="Times New Roman" w:eastAsia="Times New Roman" w:hAnsi="Times New Roman" w:cs="Times New Roman"/>
                <w:color w:val="000000"/>
                <w:sz w:val="14"/>
                <w:szCs w:val="14"/>
                <w:lang w:eastAsia="es-MX"/>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CB0067" w:rsidRPr="00CB0067" w:rsidRDefault="00CB0067" w:rsidP="00CB0067">
            <w:pPr>
              <w:spacing w:after="0" w:line="240" w:lineRule="auto"/>
              <w:jc w:val="both"/>
              <w:rPr>
                <w:rFonts w:ascii="Times New Roman" w:eastAsia="Times New Roman" w:hAnsi="Times New Roman" w:cs="Times New Roman"/>
                <w:color w:val="000000"/>
                <w:sz w:val="14"/>
                <w:szCs w:val="14"/>
                <w:lang w:eastAsia="es-MX"/>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CB0067" w:rsidRPr="00CB0067" w:rsidRDefault="00CB0067" w:rsidP="00CB0067">
            <w:pPr>
              <w:spacing w:after="0" w:line="240" w:lineRule="auto"/>
              <w:jc w:val="both"/>
              <w:rPr>
                <w:rFonts w:ascii="Times New Roman" w:eastAsia="Times New Roman" w:hAnsi="Times New Roman" w:cs="Times New Roman"/>
                <w:color w:val="000000"/>
                <w:sz w:val="14"/>
                <w:szCs w:val="14"/>
                <w:lang w:eastAsia="es-MX"/>
              </w:rPr>
            </w:pPr>
          </w:p>
        </w:tc>
        <w:tc>
          <w:tcPr>
            <w:tcW w:w="8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Nombre(s)</w:t>
            </w:r>
          </w:p>
        </w:tc>
        <w:tc>
          <w:tcPr>
            <w:tcW w:w="6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Primer</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apellido</w:t>
            </w:r>
          </w:p>
        </w:tc>
        <w:tc>
          <w:tcPr>
            <w:tcW w:w="71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Segundo</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apellido</w:t>
            </w: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CB0067" w:rsidRPr="00CB0067" w:rsidRDefault="00CB0067" w:rsidP="00CB0067">
            <w:pPr>
              <w:spacing w:after="0" w:line="240" w:lineRule="auto"/>
              <w:jc w:val="both"/>
              <w:rPr>
                <w:rFonts w:ascii="Times New Roman" w:eastAsia="Times New Roman" w:hAnsi="Times New Roman" w:cs="Times New Roman"/>
                <w:color w:val="000000"/>
                <w:sz w:val="14"/>
                <w:szCs w:val="14"/>
                <w:lang w:eastAsia="es-MX"/>
              </w:rPr>
            </w:pPr>
          </w:p>
        </w:tc>
      </w:tr>
      <w:tr w:rsidR="00CB0067" w:rsidRPr="00CB0067" w:rsidTr="00CB0067">
        <w:trPr>
          <w:trHeight w:val="317"/>
        </w:trPr>
        <w:tc>
          <w:tcPr>
            <w:tcW w:w="10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0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9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8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8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6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71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82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r>
      <w:tr w:rsidR="00CB0067" w:rsidRPr="00CB0067" w:rsidTr="00CB0067">
        <w:trPr>
          <w:trHeight w:val="332"/>
        </w:trPr>
        <w:tc>
          <w:tcPr>
            <w:tcW w:w="10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0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9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8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8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6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71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82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r>
    </w:tbl>
    <w:p w:rsidR="00CB0067" w:rsidRPr="00CB0067" w:rsidRDefault="00CB0067" w:rsidP="00CB0067">
      <w:pPr>
        <w:shd w:val="clear" w:color="auto" w:fill="FFFFFF"/>
        <w:spacing w:line="240" w:lineRule="auto"/>
        <w:jc w:val="both"/>
        <w:rPr>
          <w:rFonts w:ascii="Times New Roman" w:eastAsia="Times New Roman" w:hAnsi="Times New Roman" w:cs="Times New Roman"/>
          <w:color w:val="2F2F2F"/>
          <w:sz w:val="16"/>
          <w:szCs w:val="16"/>
          <w:lang w:eastAsia="es-MX"/>
        </w:rPr>
      </w:pPr>
      <w:r w:rsidRPr="00CB0067">
        <w:rPr>
          <w:rFonts w:ascii="Arial" w:eastAsia="Times New Roman" w:hAnsi="Arial" w:cs="Arial"/>
          <w:color w:val="2F2F2F"/>
          <w:sz w:val="16"/>
          <w:szCs w:val="16"/>
          <w:lang w:eastAsia="es-MX"/>
        </w:rPr>
        <w:t>Periodo de actualización de la información: trimestral y/o cuando exista alguna convocatoria a concursos para ocupar cargos públicos</w:t>
      </w:r>
    </w:p>
    <w:p w:rsidR="00CB0067" w:rsidRPr="00CB0067" w:rsidRDefault="00CB0067" w:rsidP="00CB0067">
      <w:pPr>
        <w:shd w:val="clear" w:color="auto" w:fill="FFFFFF"/>
        <w:spacing w:line="240" w:lineRule="auto"/>
        <w:jc w:val="both"/>
        <w:rPr>
          <w:rFonts w:ascii="Times New Roman" w:eastAsia="Times New Roman" w:hAnsi="Times New Roman" w:cs="Times New Roman"/>
          <w:color w:val="2F2F2F"/>
          <w:sz w:val="16"/>
          <w:szCs w:val="16"/>
          <w:lang w:eastAsia="es-MX"/>
        </w:rPr>
      </w:pPr>
      <w:r w:rsidRPr="00CB0067">
        <w:rPr>
          <w:rFonts w:ascii="Arial" w:eastAsia="Times New Roman" w:hAnsi="Arial" w:cs="Arial"/>
          <w:color w:val="2F2F2F"/>
          <w:sz w:val="16"/>
          <w:szCs w:val="16"/>
          <w:lang w:eastAsia="es-MX"/>
        </w:rPr>
        <w:t>Fecha de actualización: día/mes/año</w:t>
      </w:r>
    </w:p>
    <w:p w:rsidR="00CB0067" w:rsidRPr="00CB0067" w:rsidRDefault="00CB0067" w:rsidP="00CB0067">
      <w:pPr>
        <w:shd w:val="clear" w:color="auto" w:fill="FFFFFF"/>
        <w:spacing w:line="240" w:lineRule="auto"/>
        <w:jc w:val="both"/>
        <w:rPr>
          <w:rFonts w:ascii="Times New Roman" w:eastAsia="Times New Roman" w:hAnsi="Times New Roman" w:cs="Times New Roman"/>
          <w:color w:val="2F2F2F"/>
          <w:sz w:val="16"/>
          <w:szCs w:val="16"/>
          <w:lang w:eastAsia="es-MX"/>
        </w:rPr>
      </w:pPr>
      <w:r w:rsidRPr="00CB0067">
        <w:rPr>
          <w:rFonts w:ascii="Arial" w:eastAsia="Times New Roman" w:hAnsi="Arial" w:cs="Arial"/>
          <w:color w:val="2F2F2F"/>
          <w:sz w:val="16"/>
          <w:szCs w:val="16"/>
          <w:lang w:eastAsia="es-MX"/>
        </w:rPr>
        <w:t>Fecha de validación: día/mes/año</w:t>
      </w:r>
    </w:p>
    <w:p w:rsidR="00CB0067" w:rsidRPr="00CB0067" w:rsidRDefault="00CB0067" w:rsidP="00CB0067">
      <w:pPr>
        <w:shd w:val="clear" w:color="auto" w:fill="FFFFFF"/>
        <w:spacing w:after="101" w:line="240" w:lineRule="auto"/>
        <w:jc w:val="both"/>
        <w:rPr>
          <w:rFonts w:ascii="Arial" w:eastAsia="Times New Roman" w:hAnsi="Arial" w:cs="Arial"/>
          <w:color w:val="2F2F2F"/>
          <w:sz w:val="16"/>
          <w:szCs w:val="16"/>
          <w:lang w:eastAsia="es-MX"/>
        </w:rPr>
      </w:pPr>
      <w:r w:rsidRPr="00CB0067">
        <w:rPr>
          <w:rFonts w:ascii="Arial" w:eastAsia="Times New Roman" w:hAnsi="Arial" w:cs="Arial"/>
          <w:color w:val="2F2F2F"/>
          <w:sz w:val="16"/>
          <w:szCs w:val="16"/>
          <w:lang w:eastAsia="es-MX"/>
        </w:rPr>
        <w:t>Área(s) o unidad(es) administrativa(s) que genera(n) o posee(n) la información: ____________________</w:t>
      </w:r>
    </w:p>
    <w:p w:rsidR="00CB0067" w:rsidRPr="00CB0067" w:rsidRDefault="00CB0067" w:rsidP="00CB0067">
      <w:pPr>
        <w:shd w:val="clear" w:color="auto" w:fill="FFFFFF"/>
        <w:spacing w:after="101" w:line="240" w:lineRule="auto"/>
        <w:jc w:val="both"/>
        <w:rPr>
          <w:rFonts w:ascii="Arial" w:eastAsia="Times New Roman" w:hAnsi="Arial" w:cs="Arial"/>
          <w:color w:val="2F2F2F"/>
          <w:sz w:val="18"/>
          <w:szCs w:val="18"/>
          <w:lang w:eastAsia="es-MX"/>
        </w:rPr>
      </w:pPr>
      <w:r w:rsidRPr="00CB0067">
        <w:rPr>
          <w:rFonts w:ascii="Arial" w:eastAsia="Times New Roman" w:hAnsi="Arial" w:cs="Arial"/>
          <w:b/>
          <w:bCs/>
          <w:color w:val="2F2F2F"/>
          <w:sz w:val="18"/>
          <w:szCs w:val="18"/>
          <w:lang w:eastAsia="es-MX"/>
        </w:rPr>
        <w:t>Formato 14b LGT_Art_70_Fr_XIV</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6091"/>
      </w:tblGrid>
      <w:tr w:rsidR="00CB0067" w:rsidRPr="00CB0067" w:rsidTr="00CB0067">
        <w:trPr>
          <w:trHeight w:val="563"/>
        </w:trPr>
        <w:tc>
          <w:tcPr>
            <w:tcW w:w="609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B0067" w:rsidRPr="00CB0067" w:rsidRDefault="00CB0067" w:rsidP="00CB0067">
            <w:pPr>
              <w:spacing w:after="101" w:line="240" w:lineRule="auto"/>
              <w:jc w:val="center"/>
              <w:divId w:val="530264372"/>
              <w:rPr>
                <w:rFonts w:ascii="Times New Roman" w:eastAsia="Times New Roman" w:hAnsi="Times New Roman" w:cs="Times New Roman"/>
                <w:color w:val="000000"/>
                <w:sz w:val="16"/>
                <w:szCs w:val="16"/>
                <w:lang w:eastAsia="es-MX"/>
              </w:rPr>
            </w:pPr>
            <w:r w:rsidRPr="00CB0067">
              <w:rPr>
                <w:rFonts w:ascii="Arial" w:eastAsia="Times New Roman" w:hAnsi="Arial" w:cs="Arial"/>
                <w:color w:val="000000"/>
                <w:sz w:val="16"/>
                <w:szCs w:val="16"/>
                <w:lang w:eastAsia="es-MX"/>
              </w:rPr>
              <w:t>Denominación del sistema electrónico de convocatorias y/o concursos</w:t>
            </w:r>
            <w:r w:rsidRPr="00CB0067">
              <w:rPr>
                <w:rFonts w:ascii="Times New Roman" w:eastAsia="Times New Roman" w:hAnsi="Times New Roman" w:cs="Times New Roman"/>
                <w:color w:val="000000"/>
                <w:sz w:val="16"/>
                <w:szCs w:val="16"/>
                <w:lang w:eastAsia="es-MX"/>
              </w:rPr>
              <w:br/>
            </w:r>
            <w:r w:rsidRPr="00CB0067">
              <w:rPr>
                <w:rFonts w:ascii="Arial" w:eastAsia="Times New Roman" w:hAnsi="Arial" w:cs="Arial"/>
                <w:color w:val="000000"/>
                <w:sz w:val="16"/>
                <w:szCs w:val="16"/>
                <w:lang w:eastAsia="es-MX"/>
              </w:rPr>
              <w:t>correspondiente al sujeto obligado y el hipervínculo al mismo</w:t>
            </w:r>
          </w:p>
        </w:tc>
      </w:tr>
    </w:tbl>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24"/>
          <w:szCs w:val="24"/>
          <w:lang w:eastAsia="es-MX"/>
        </w:rPr>
      </w:pPr>
      <w:r w:rsidRPr="00CB0067">
        <w:rPr>
          <w:rFonts w:ascii="Times New Roman" w:eastAsia="Times New Roman" w:hAnsi="Times New Roman" w:cs="Times New Roman"/>
          <w:color w:val="2F2F2F"/>
          <w:sz w:val="24"/>
          <w:szCs w:val="24"/>
          <w:lang w:eastAsia="es-MX"/>
        </w:rPr>
        <w:t> </w:t>
      </w:r>
    </w:p>
    <w:p w:rsidR="00CB0067" w:rsidRPr="00CB0067" w:rsidRDefault="00CB0067" w:rsidP="00CB0067">
      <w:pPr>
        <w:shd w:val="clear" w:color="auto" w:fill="FFFFFF"/>
        <w:spacing w:line="240" w:lineRule="auto"/>
        <w:jc w:val="both"/>
        <w:rPr>
          <w:rFonts w:ascii="Times New Roman" w:eastAsia="Times New Roman" w:hAnsi="Times New Roman" w:cs="Times New Roman"/>
          <w:color w:val="2F2F2F"/>
          <w:sz w:val="16"/>
          <w:szCs w:val="16"/>
          <w:lang w:eastAsia="es-MX"/>
        </w:rPr>
      </w:pPr>
      <w:r w:rsidRPr="00CB0067">
        <w:rPr>
          <w:rFonts w:ascii="Arial" w:eastAsia="Times New Roman" w:hAnsi="Arial" w:cs="Arial"/>
          <w:color w:val="2F2F2F"/>
          <w:sz w:val="16"/>
          <w:szCs w:val="16"/>
          <w:lang w:eastAsia="es-MX"/>
        </w:rPr>
        <w:t>Periodo de actualización de la información: trimestral y/o cuando exista alguna convocatoria a concursos para ocupar cargos públicos</w:t>
      </w:r>
    </w:p>
    <w:p w:rsidR="00CB0067" w:rsidRPr="00CB0067" w:rsidRDefault="00CB0067" w:rsidP="00CB0067">
      <w:pPr>
        <w:shd w:val="clear" w:color="auto" w:fill="FFFFFF"/>
        <w:spacing w:line="240" w:lineRule="auto"/>
        <w:jc w:val="both"/>
        <w:rPr>
          <w:rFonts w:ascii="Times New Roman" w:eastAsia="Times New Roman" w:hAnsi="Times New Roman" w:cs="Times New Roman"/>
          <w:color w:val="2F2F2F"/>
          <w:sz w:val="16"/>
          <w:szCs w:val="16"/>
          <w:lang w:eastAsia="es-MX"/>
        </w:rPr>
      </w:pPr>
      <w:r w:rsidRPr="00CB0067">
        <w:rPr>
          <w:rFonts w:ascii="Arial" w:eastAsia="Times New Roman" w:hAnsi="Arial" w:cs="Arial"/>
          <w:color w:val="2F2F2F"/>
          <w:sz w:val="16"/>
          <w:szCs w:val="16"/>
          <w:lang w:eastAsia="es-MX"/>
        </w:rPr>
        <w:t>Fecha de actualización: día/mes/año</w:t>
      </w:r>
    </w:p>
    <w:p w:rsidR="00CB0067" w:rsidRPr="00CB0067" w:rsidRDefault="00CB0067" w:rsidP="00CB0067">
      <w:pPr>
        <w:shd w:val="clear" w:color="auto" w:fill="FFFFFF"/>
        <w:spacing w:line="240" w:lineRule="auto"/>
        <w:jc w:val="both"/>
        <w:rPr>
          <w:rFonts w:ascii="Times New Roman" w:eastAsia="Times New Roman" w:hAnsi="Times New Roman" w:cs="Times New Roman"/>
          <w:color w:val="2F2F2F"/>
          <w:sz w:val="16"/>
          <w:szCs w:val="16"/>
          <w:lang w:eastAsia="es-MX"/>
        </w:rPr>
      </w:pPr>
      <w:r w:rsidRPr="00CB0067">
        <w:rPr>
          <w:rFonts w:ascii="Arial" w:eastAsia="Times New Roman" w:hAnsi="Arial" w:cs="Arial"/>
          <w:color w:val="2F2F2F"/>
          <w:sz w:val="16"/>
          <w:szCs w:val="16"/>
          <w:lang w:eastAsia="es-MX"/>
        </w:rPr>
        <w:t>Fecha de validación: día/mes/año</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6"/>
          <w:szCs w:val="16"/>
          <w:lang w:eastAsia="es-MX"/>
        </w:rPr>
      </w:pPr>
      <w:r w:rsidRPr="00CB0067">
        <w:rPr>
          <w:rFonts w:ascii="Arial" w:eastAsia="Times New Roman" w:hAnsi="Arial" w:cs="Arial"/>
          <w:color w:val="2F2F2F"/>
          <w:sz w:val="16"/>
          <w:szCs w:val="16"/>
          <w:lang w:eastAsia="es-MX"/>
        </w:rPr>
        <w:lastRenderedPageBreak/>
        <w:t>Área(s) o unidad(es) administrativa(s) que genera(n) o posee(n) la información: ____________________</w:t>
      </w:r>
    </w:p>
    <w:p w:rsidR="00CB0067" w:rsidRPr="00CB0067" w:rsidRDefault="00CB0067" w:rsidP="00CB0067">
      <w:pPr>
        <w:shd w:val="clear" w:color="auto" w:fill="FFFFFF"/>
        <w:spacing w:after="101" w:line="240" w:lineRule="auto"/>
        <w:ind w:hanging="720"/>
        <w:jc w:val="both"/>
        <w:rPr>
          <w:rFonts w:ascii="Times New Roman" w:eastAsia="Times New Roman" w:hAnsi="Times New Roman" w:cs="Times New Roman"/>
          <w:color w:val="2F2F2F"/>
          <w:sz w:val="18"/>
          <w:szCs w:val="18"/>
          <w:lang w:eastAsia="es-MX"/>
        </w:rPr>
      </w:pPr>
      <w:r w:rsidRPr="00CB0067">
        <w:rPr>
          <w:rFonts w:ascii="Arial" w:eastAsia="Times New Roman" w:hAnsi="Arial" w:cs="Arial"/>
          <w:i/>
          <w:iCs/>
          <w:color w:val="2F2F2F"/>
          <w:sz w:val="18"/>
          <w:szCs w:val="18"/>
          <w:lang w:eastAsia="es-MX"/>
        </w:rPr>
        <w:t>XV.</w:t>
      </w:r>
      <w:r w:rsidRPr="00CB0067">
        <w:rPr>
          <w:rFonts w:ascii="Arial" w:eastAsia="Times New Roman" w:hAnsi="Arial" w:cs="Arial"/>
          <w:color w:val="2F2F2F"/>
          <w:sz w:val="20"/>
          <w:szCs w:val="20"/>
          <w:lang w:eastAsia="es-MX"/>
        </w:rPr>
        <w:t>       </w:t>
      </w:r>
      <w:r w:rsidRPr="00CB0067">
        <w:rPr>
          <w:rFonts w:ascii="Arial" w:eastAsia="Times New Roman" w:hAnsi="Arial" w:cs="Arial"/>
          <w:i/>
          <w:iCs/>
          <w:color w:val="2F2F2F"/>
          <w:sz w:val="18"/>
          <w:szCs w:val="18"/>
          <w:lang w:eastAsia="es-MX"/>
        </w:rPr>
        <w:t>La información de los programas de subsidios, estímulos y apoyos, en el que se deberá informarrespecto de los programas de transferencia, de servicios, de infraestructura social y de subsidio, en losque se deberá contener lo siguiente:</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i/>
          <w:iCs/>
          <w:color w:val="2F2F2F"/>
          <w:sz w:val="18"/>
          <w:szCs w:val="18"/>
          <w:lang w:eastAsia="es-MX"/>
        </w:rPr>
        <w:t>a) Área;</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i/>
          <w:iCs/>
          <w:color w:val="2F2F2F"/>
          <w:sz w:val="18"/>
          <w:szCs w:val="18"/>
          <w:lang w:eastAsia="es-MX"/>
        </w:rPr>
        <w:t>b) Denominación del programa;</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i/>
          <w:iCs/>
          <w:color w:val="2F2F2F"/>
          <w:sz w:val="18"/>
          <w:szCs w:val="18"/>
          <w:lang w:eastAsia="es-MX"/>
        </w:rPr>
        <w:t>c) Período de vigencia;</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i/>
          <w:iCs/>
          <w:color w:val="2F2F2F"/>
          <w:sz w:val="18"/>
          <w:szCs w:val="18"/>
          <w:lang w:eastAsia="es-MX"/>
        </w:rPr>
        <w:t>d) Diseño, objetivos y alcances;</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i/>
          <w:iCs/>
          <w:color w:val="2F2F2F"/>
          <w:sz w:val="18"/>
          <w:szCs w:val="18"/>
          <w:lang w:eastAsia="es-MX"/>
        </w:rPr>
        <w:t>e) Metas físicas;</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i/>
          <w:iCs/>
          <w:color w:val="2F2F2F"/>
          <w:sz w:val="18"/>
          <w:szCs w:val="18"/>
          <w:lang w:eastAsia="es-MX"/>
        </w:rPr>
        <w:t>f) Población beneficiada estimada;</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24"/>
          <w:szCs w:val="24"/>
          <w:lang w:eastAsia="es-MX"/>
        </w:rPr>
      </w:pPr>
      <w:r w:rsidRPr="00CB0067">
        <w:rPr>
          <w:rFonts w:ascii="Times New Roman" w:eastAsia="Times New Roman" w:hAnsi="Times New Roman" w:cs="Times New Roman"/>
          <w:color w:val="2F2F2F"/>
          <w:sz w:val="24"/>
          <w:szCs w:val="24"/>
          <w:lang w:eastAsia="es-MX"/>
        </w:rPr>
        <w:t> </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i/>
          <w:iCs/>
          <w:color w:val="2F2F2F"/>
          <w:sz w:val="18"/>
          <w:szCs w:val="18"/>
          <w:lang w:eastAsia="es-MX"/>
        </w:rPr>
        <w:t>g) Monto aprobado, modificado y ejercido, programación presupuestal, así como los calendarios de suprogramación presupuestal;</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i/>
          <w:iCs/>
          <w:color w:val="2F2F2F"/>
          <w:sz w:val="18"/>
          <w:szCs w:val="18"/>
          <w:lang w:eastAsia="es-MX"/>
        </w:rPr>
        <w:t>h) Requisitos y procedimientos de acceso;</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i/>
          <w:iCs/>
          <w:color w:val="2F2F2F"/>
          <w:sz w:val="18"/>
          <w:szCs w:val="18"/>
          <w:lang w:eastAsia="es-MX"/>
        </w:rPr>
        <w:t>i) Procedimiento de queja o inconformidad ciudadana;</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i/>
          <w:iCs/>
          <w:color w:val="2F2F2F"/>
          <w:sz w:val="18"/>
          <w:szCs w:val="18"/>
          <w:lang w:eastAsia="es-MX"/>
        </w:rPr>
        <w:t>j) Mecanismos de exigibilidad;</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i/>
          <w:iCs/>
          <w:color w:val="2F2F2F"/>
          <w:sz w:val="18"/>
          <w:szCs w:val="18"/>
          <w:lang w:eastAsia="es-MX"/>
        </w:rPr>
        <w:t>k) Mecanismos de evaluación, informes de evaluación y seguimiento de recomendaciones;</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i/>
          <w:iCs/>
          <w:color w:val="2F2F2F"/>
          <w:sz w:val="18"/>
          <w:szCs w:val="18"/>
          <w:lang w:eastAsia="es-MX"/>
        </w:rPr>
        <w:t>l) Indicadores con nombre, definición, método de cálculo, unidad de medida, dimensión, frecuencia demedición, nombre de las bases de datos utilizadas para su cálculo;</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i/>
          <w:iCs/>
          <w:color w:val="2F2F2F"/>
          <w:sz w:val="18"/>
          <w:szCs w:val="18"/>
          <w:lang w:eastAsia="es-MX"/>
        </w:rPr>
        <w:t>m) Formas de participación social;</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i/>
          <w:iCs/>
          <w:color w:val="2F2F2F"/>
          <w:sz w:val="18"/>
          <w:szCs w:val="18"/>
          <w:lang w:eastAsia="es-MX"/>
        </w:rPr>
        <w:t>n) Articulación con otros programas sociales;</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i/>
          <w:iCs/>
          <w:color w:val="2F2F2F"/>
          <w:sz w:val="18"/>
          <w:szCs w:val="18"/>
          <w:lang w:eastAsia="es-MX"/>
        </w:rPr>
        <w:t>o) Vínculo a las reglas de operación o documento equivalente;</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i/>
          <w:iCs/>
          <w:color w:val="2F2F2F"/>
          <w:sz w:val="18"/>
          <w:szCs w:val="18"/>
          <w:lang w:eastAsia="es-MX"/>
        </w:rPr>
        <w:t>p) Informes periódicos sobre la ejecución y los resultados de las evaluaciones realizadas; y</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i/>
          <w:iCs/>
          <w:color w:val="2F2F2F"/>
          <w:sz w:val="18"/>
          <w:szCs w:val="18"/>
          <w:lang w:eastAsia="es-MX"/>
        </w:rPr>
        <w:t>q) Padrón de beneficiarios mismo que deberá contener los siguientes datos: nombre de la persona físicao denominación social de las personas morales beneficiarias, el monto, recurso, beneficio o apoyootorgado para cada una de ellas, unidad territorial, en su caso edad y sexo</w:t>
      </w:r>
      <w:r w:rsidRPr="00CB0067">
        <w:rPr>
          <w:rFonts w:ascii="Arial" w:eastAsia="Times New Roman" w:hAnsi="Arial" w:cs="Arial"/>
          <w:color w:val="2F2F2F"/>
          <w:sz w:val="18"/>
          <w:szCs w:val="18"/>
          <w:lang w:eastAsia="es-MX"/>
        </w:rPr>
        <w:t>.</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color w:val="2F2F2F"/>
          <w:sz w:val="18"/>
          <w:szCs w:val="18"/>
          <w:lang w:eastAsia="es-MX"/>
        </w:rPr>
        <w:t>Para dar cumplimiento a esta fracción, el sujeto obligado deberá organizar y publicar la información relativa a todos losprogramas que desarrolla o regula y que impliquen subsidios, estímulos y apoyos en efectivo o en especie. Se trata de losprogramas que de acuerdo con la correspondiente normatividad, los sujetos obligados dirijan a la población para incidir en subienestar y hacer efectivos sus derechos.</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color w:val="2F2F2F"/>
          <w:sz w:val="18"/>
          <w:szCs w:val="18"/>
          <w:lang w:eastAsia="es-MX"/>
        </w:rPr>
        <w:t>Se deberá incluir toda aquella información sobre los programas sociales tanto de los sujetos a Reglas de Operaciónestablecidas en el Decreto de Presupuesto de Egresos como otros programas, acciones y proyectos desarrollados por el sujetoobligado y que impliquen la erogación y/o uso de recursos y bienes públicos vigentes, los del ejercicio en curso y dosanteriores.</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color w:val="2F2F2F"/>
          <w:sz w:val="18"/>
          <w:szCs w:val="18"/>
          <w:lang w:eastAsia="es-MX"/>
        </w:rPr>
        <w:t>La información requerida por esta fracción se organizará en ocho rubros temáticos: tipo, identificación, presupuesto, requisitosde acceso, evaluación, indicadores, ejecución y padrón de beneficiarios.</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color w:val="2F2F2F"/>
          <w:sz w:val="18"/>
          <w:szCs w:val="18"/>
          <w:lang w:eastAsia="es-MX"/>
        </w:rPr>
        <w:t>Respecto al tipo o naturaleza del programa social se deberá especificar si corresponde a alguno de los siguientes:</w:t>
      </w:r>
    </w:p>
    <w:p w:rsidR="00CB0067" w:rsidRPr="00CB0067" w:rsidRDefault="00CB0067" w:rsidP="00CB0067">
      <w:pPr>
        <w:shd w:val="clear" w:color="auto" w:fill="FFFFFF"/>
        <w:spacing w:after="101" w:line="240" w:lineRule="auto"/>
        <w:ind w:hanging="360"/>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a.</w:t>
      </w:r>
      <w:r w:rsidRPr="00CB0067">
        <w:rPr>
          <w:rFonts w:ascii="Arial" w:eastAsia="Times New Roman" w:hAnsi="Arial" w:cs="Arial"/>
          <w:color w:val="2F2F2F"/>
          <w:sz w:val="20"/>
          <w:szCs w:val="20"/>
          <w:lang w:eastAsia="es-MX"/>
        </w:rPr>
        <w:t>   </w:t>
      </w:r>
      <w:r w:rsidRPr="00CB0067">
        <w:rPr>
          <w:rFonts w:ascii="Arial" w:eastAsia="Times New Roman" w:hAnsi="Arial" w:cs="Arial"/>
          <w:b/>
          <w:bCs/>
          <w:color w:val="2F2F2F"/>
          <w:sz w:val="18"/>
          <w:szCs w:val="18"/>
          <w:lang w:eastAsia="es-MX"/>
        </w:rPr>
        <w:t>Programas de transferencia</w:t>
      </w:r>
      <w:r w:rsidRPr="00CB0067">
        <w:rPr>
          <w:rFonts w:ascii="Arial" w:eastAsia="Times New Roman" w:hAnsi="Arial" w:cs="Arial"/>
          <w:color w:val="2F2F2F"/>
          <w:sz w:val="18"/>
          <w:szCs w:val="18"/>
          <w:lang w:eastAsia="es-MX"/>
        </w:rPr>
        <w:t>: implican la entrega directa a una persona física o moral ya sea de recursos monetarios obienes materiales.</w:t>
      </w:r>
    </w:p>
    <w:p w:rsidR="00CB0067" w:rsidRPr="00CB0067" w:rsidRDefault="00CB0067" w:rsidP="00CB0067">
      <w:pPr>
        <w:shd w:val="clear" w:color="auto" w:fill="FFFFFF"/>
        <w:spacing w:after="101" w:line="240" w:lineRule="auto"/>
        <w:ind w:hanging="360"/>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b.</w:t>
      </w:r>
      <w:r w:rsidRPr="00CB0067">
        <w:rPr>
          <w:rFonts w:ascii="Arial" w:eastAsia="Times New Roman" w:hAnsi="Arial" w:cs="Arial"/>
          <w:color w:val="2F2F2F"/>
          <w:sz w:val="20"/>
          <w:szCs w:val="20"/>
          <w:lang w:eastAsia="es-MX"/>
        </w:rPr>
        <w:t>   </w:t>
      </w:r>
      <w:r w:rsidRPr="00CB0067">
        <w:rPr>
          <w:rFonts w:ascii="Arial" w:eastAsia="Times New Roman" w:hAnsi="Arial" w:cs="Arial"/>
          <w:b/>
          <w:bCs/>
          <w:color w:val="2F2F2F"/>
          <w:sz w:val="18"/>
          <w:szCs w:val="18"/>
          <w:lang w:eastAsia="es-MX"/>
        </w:rPr>
        <w:t>Programas de servicios</w:t>
      </w:r>
      <w:r w:rsidRPr="00CB0067">
        <w:rPr>
          <w:rFonts w:ascii="Arial" w:eastAsia="Times New Roman" w:hAnsi="Arial" w:cs="Arial"/>
          <w:color w:val="2F2F2F"/>
          <w:sz w:val="18"/>
          <w:szCs w:val="18"/>
          <w:lang w:eastAsia="es-MX"/>
        </w:rPr>
        <w:t>: ofrecen un conjunto de actividades con el fin de atender necesidades específicas dedeterminada comunidad: servicios de educación, de salud, de vivienda, etcétera.</w:t>
      </w:r>
    </w:p>
    <w:p w:rsidR="00CB0067" w:rsidRPr="00CB0067" w:rsidRDefault="00CB0067" w:rsidP="00CB0067">
      <w:pPr>
        <w:shd w:val="clear" w:color="auto" w:fill="FFFFFF"/>
        <w:spacing w:after="101" w:line="240" w:lineRule="auto"/>
        <w:ind w:hanging="360"/>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w:t>
      </w:r>
      <w:r w:rsidRPr="00CB0067">
        <w:rPr>
          <w:rFonts w:ascii="Arial" w:eastAsia="Times New Roman" w:hAnsi="Arial" w:cs="Arial"/>
          <w:color w:val="2F2F2F"/>
          <w:sz w:val="20"/>
          <w:szCs w:val="20"/>
          <w:lang w:eastAsia="es-MX"/>
        </w:rPr>
        <w:t>   </w:t>
      </w:r>
      <w:r w:rsidRPr="00CB0067">
        <w:rPr>
          <w:rFonts w:ascii="Arial" w:eastAsia="Times New Roman" w:hAnsi="Arial" w:cs="Arial"/>
          <w:b/>
          <w:bCs/>
          <w:color w:val="2F2F2F"/>
          <w:sz w:val="18"/>
          <w:szCs w:val="18"/>
          <w:lang w:eastAsia="es-MX"/>
        </w:rPr>
        <w:t>Programas de infraestructura social</w:t>
      </w:r>
      <w:r w:rsidRPr="00CB0067">
        <w:rPr>
          <w:rFonts w:ascii="Arial" w:eastAsia="Times New Roman" w:hAnsi="Arial" w:cs="Arial"/>
          <w:color w:val="2F2F2F"/>
          <w:sz w:val="18"/>
          <w:szCs w:val="18"/>
          <w:lang w:eastAsia="es-MX"/>
        </w:rPr>
        <w:t>: se implementan para la construcción, remodelación o mantenimiento deinfraestructura pública.</w:t>
      </w:r>
    </w:p>
    <w:p w:rsidR="00CB0067" w:rsidRPr="00CB0067" w:rsidRDefault="00CB0067" w:rsidP="00CB0067">
      <w:pPr>
        <w:shd w:val="clear" w:color="auto" w:fill="FFFFFF"/>
        <w:spacing w:after="101" w:line="240" w:lineRule="auto"/>
        <w:ind w:hanging="360"/>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d.</w:t>
      </w:r>
      <w:r w:rsidRPr="00CB0067">
        <w:rPr>
          <w:rFonts w:ascii="Arial" w:eastAsia="Times New Roman" w:hAnsi="Arial" w:cs="Arial"/>
          <w:color w:val="2F2F2F"/>
          <w:sz w:val="20"/>
          <w:szCs w:val="20"/>
          <w:lang w:eastAsia="es-MX"/>
        </w:rPr>
        <w:t>   </w:t>
      </w:r>
      <w:r w:rsidRPr="00CB0067">
        <w:rPr>
          <w:rFonts w:ascii="Arial" w:eastAsia="Times New Roman" w:hAnsi="Arial" w:cs="Arial"/>
          <w:b/>
          <w:bCs/>
          <w:color w:val="2F2F2F"/>
          <w:sz w:val="18"/>
          <w:szCs w:val="18"/>
          <w:lang w:eastAsia="es-MX"/>
        </w:rPr>
        <w:t>Programas de subsidio</w:t>
      </w:r>
      <w:r w:rsidRPr="00CB0067">
        <w:rPr>
          <w:rFonts w:ascii="Arial" w:eastAsia="Times New Roman" w:hAnsi="Arial" w:cs="Arial"/>
          <w:color w:val="2F2F2F"/>
          <w:sz w:val="18"/>
          <w:szCs w:val="18"/>
          <w:lang w:eastAsia="es-MX"/>
        </w:rPr>
        <w:t>: otorgan recursos directos para reducir el cobro a las y los usuarios o consumidores de unbien o servicio y así fomentar el desarrollo de actividades sociales o económicas prioritarias de interés general.</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color w:val="2F2F2F"/>
          <w:sz w:val="18"/>
          <w:szCs w:val="18"/>
          <w:lang w:eastAsia="es-MX"/>
        </w:rPr>
        <w:lastRenderedPageBreak/>
        <w:t>Es preciso organizar la información de tal forma que se puedan consultar primero los datos de los programas que seencuentran vigentes en el ejercicio en curso y, en segunda instancia, los desarrollados en por lo menos dos ejerciciosanteriores.</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color w:val="2F2F2F"/>
          <w:sz w:val="18"/>
          <w:szCs w:val="18"/>
          <w:lang w:eastAsia="es-MX"/>
        </w:rPr>
        <w:t>Cuando se trate de programas sujetos a Reglas de Operación se deberán incluir también las modificaciones que, en su caso,se hayan realizado a éstas. En ese sentido, esta información deberá guardar correspondencia con lo publicado en la fracción I(marco normativo) del artículo 70 de la Ley General.</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color w:val="2F2F2F"/>
          <w:sz w:val="18"/>
          <w:szCs w:val="18"/>
          <w:lang w:eastAsia="es-MX"/>
        </w:rPr>
        <w:t>Cuando los programas generen padrones de beneficiarios, éstos deberán ser publicados con información vigente, ya sea anualo en su caso actualizados con las altas y bajas registradas trimestralmente, cuidando la protección de datos personalessensibles. En caso de que no exista padrón por tratarse de un programa de</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color w:val="2F2F2F"/>
          <w:sz w:val="18"/>
          <w:szCs w:val="18"/>
          <w:lang w:eastAsia="es-MX"/>
        </w:rPr>
        <w:t>nueva creación, se deberá especificar mediante una leyenda fundamentada, motivada y actualizada al periodo quecorresponda. Si el programa implementado es abierto a las personas y no existe un mecanismo o base de datos respecto delos padrones de beneficiarios, los sujetos obligados deberán publicar información general estadística sobre los beneficios delprograma.</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color w:val="2F2F2F"/>
          <w:sz w:val="18"/>
          <w:szCs w:val="18"/>
          <w:lang w:eastAsia="es-MX"/>
        </w:rPr>
        <w:t>En aquellos casos en los que los programas presentados por los sujetos obligados tengan más de una modalidad de ejecucióno ésta sea muy compleja, se deberá publicar la información por separado respecto del mismo programa.</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color w:val="2F2F2F"/>
          <w:sz w:val="18"/>
          <w:szCs w:val="18"/>
          <w:lang w:eastAsia="es-MX"/>
        </w:rPr>
        <w:t>La información de esta fracción se deberá actualizar trimestralmente; en su caso, especificar las razones por las cuales algúnrubro no pueda ser actualizado mediante una leyenda fundamentada, motivada y actualizada al periodo que corresponda.</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color w:val="2F2F2F"/>
          <w:sz w:val="18"/>
          <w:szCs w:val="18"/>
          <w:lang w:eastAsia="es-MX"/>
        </w:rPr>
        <w:t>La información que se publique en cumplimiento de esta fracción deberá guardar relación, en su caso, con la fracciones XXIX(informes) y XL (evaluaciones, y encuestas que hagan los sujetos obligados a programas financiados con recursos públicos)del artículo 70 de la Ley General.</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_______________________________________________________________________________________</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Periodo de actualización</w:t>
      </w:r>
      <w:r w:rsidRPr="00CB0067">
        <w:rPr>
          <w:rFonts w:ascii="Arial" w:eastAsia="Times New Roman" w:hAnsi="Arial" w:cs="Arial"/>
          <w:color w:val="2F2F2F"/>
          <w:sz w:val="18"/>
          <w:szCs w:val="18"/>
          <w:lang w:eastAsia="es-MX"/>
        </w:rPr>
        <w:t>:</w:t>
      </w:r>
      <w:r w:rsidRPr="00CB0067">
        <w:rPr>
          <w:rFonts w:ascii="Arial" w:eastAsia="Times New Roman" w:hAnsi="Arial" w:cs="Arial"/>
          <w:b/>
          <w:bCs/>
          <w:color w:val="2F2F2F"/>
          <w:sz w:val="18"/>
          <w:szCs w:val="18"/>
          <w:lang w:eastAsia="es-MX"/>
        </w:rPr>
        <w:t> </w:t>
      </w:r>
      <w:r w:rsidRPr="00CB0067">
        <w:rPr>
          <w:rFonts w:ascii="Arial" w:eastAsia="Times New Roman" w:hAnsi="Arial" w:cs="Arial"/>
          <w:color w:val="2F2F2F"/>
          <w:sz w:val="18"/>
          <w:szCs w:val="18"/>
          <w:lang w:eastAsia="es-MX"/>
        </w:rPr>
        <w:t>trimestral</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color w:val="2F2F2F"/>
          <w:sz w:val="18"/>
          <w:szCs w:val="18"/>
          <w:lang w:eastAsia="es-MX"/>
        </w:rPr>
        <w:t>La información de los programas que se desarrollarán a lo largo del ejercicio deberá publicarse durante el primer mes del año.</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Conservar en el sitio de Internet</w:t>
      </w:r>
      <w:r w:rsidRPr="00CB0067">
        <w:rPr>
          <w:rFonts w:ascii="Arial" w:eastAsia="Times New Roman" w:hAnsi="Arial" w:cs="Arial"/>
          <w:color w:val="2F2F2F"/>
          <w:sz w:val="18"/>
          <w:szCs w:val="18"/>
          <w:lang w:eastAsia="es-MX"/>
        </w:rPr>
        <w:t>: información del ejercicio en curso y la correspondiente a los dos ejercicios anteriores</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Aplica a</w:t>
      </w:r>
      <w:r w:rsidRPr="00CB0067">
        <w:rPr>
          <w:rFonts w:ascii="Arial" w:eastAsia="Times New Roman" w:hAnsi="Arial" w:cs="Arial"/>
          <w:color w:val="2F2F2F"/>
          <w:sz w:val="18"/>
          <w:szCs w:val="18"/>
          <w:lang w:eastAsia="es-MX"/>
        </w:rPr>
        <w:t>: todos los sujetos obligados</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_______________________________________________________________________________________</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Criterios sustantivos de contenido</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1</w:t>
      </w:r>
      <w:r w:rsidRPr="00CB0067">
        <w:rPr>
          <w:rFonts w:ascii="Arial" w:eastAsia="Times New Roman" w:hAnsi="Arial" w:cs="Arial"/>
          <w:color w:val="2F2F2F"/>
          <w:sz w:val="20"/>
          <w:szCs w:val="20"/>
          <w:lang w:eastAsia="es-MX"/>
        </w:rPr>
        <w:t>      </w:t>
      </w:r>
      <w:r w:rsidRPr="00CB0067">
        <w:rPr>
          <w:rFonts w:ascii="Arial" w:eastAsia="Times New Roman" w:hAnsi="Arial" w:cs="Arial"/>
          <w:b/>
          <w:bCs/>
          <w:color w:val="2F2F2F"/>
          <w:sz w:val="18"/>
          <w:szCs w:val="18"/>
          <w:lang w:eastAsia="es-MX"/>
        </w:rPr>
        <w:t>Tipo</w:t>
      </w:r>
      <w:r w:rsidRPr="00CB0067">
        <w:rPr>
          <w:rFonts w:ascii="Arial" w:eastAsia="Times New Roman" w:hAnsi="Arial" w:cs="Arial"/>
          <w:color w:val="2F2F2F"/>
          <w:sz w:val="18"/>
          <w:szCs w:val="18"/>
          <w:lang w:eastAsia="es-MX"/>
        </w:rPr>
        <w:t> de programa: </w:t>
      </w:r>
      <w:r w:rsidRPr="00CB0067">
        <w:rPr>
          <w:rFonts w:ascii="Arial" w:eastAsia="Times New Roman" w:hAnsi="Arial" w:cs="Arial"/>
          <w:i/>
          <w:iCs/>
          <w:color w:val="2F2F2F"/>
          <w:sz w:val="18"/>
          <w:szCs w:val="18"/>
          <w:lang w:eastAsia="es-MX"/>
        </w:rPr>
        <w:t>Programas de transferencia</w:t>
      </w:r>
      <w:r w:rsidRPr="00CB0067">
        <w:rPr>
          <w:rFonts w:ascii="Arial" w:eastAsia="Times New Roman" w:hAnsi="Arial" w:cs="Arial"/>
          <w:color w:val="2F2F2F"/>
          <w:sz w:val="18"/>
          <w:szCs w:val="18"/>
          <w:lang w:eastAsia="es-MX"/>
        </w:rPr>
        <w:t>, </w:t>
      </w:r>
      <w:r w:rsidRPr="00CB0067">
        <w:rPr>
          <w:rFonts w:ascii="Arial" w:eastAsia="Times New Roman" w:hAnsi="Arial" w:cs="Arial"/>
          <w:i/>
          <w:iCs/>
          <w:color w:val="2F2F2F"/>
          <w:sz w:val="18"/>
          <w:szCs w:val="18"/>
          <w:lang w:eastAsia="es-MX"/>
        </w:rPr>
        <w:t>Programas de servicios,</w:t>
      </w:r>
      <w:r w:rsidRPr="00CB0067">
        <w:rPr>
          <w:rFonts w:ascii="Arial" w:eastAsia="Times New Roman" w:hAnsi="Arial" w:cs="Arial"/>
          <w:color w:val="2F2F2F"/>
          <w:sz w:val="18"/>
          <w:szCs w:val="18"/>
          <w:lang w:eastAsia="es-MX"/>
        </w:rPr>
        <w:t> </w:t>
      </w:r>
      <w:r w:rsidRPr="00CB0067">
        <w:rPr>
          <w:rFonts w:ascii="Arial" w:eastAsia="Times New Roman" w:hAnsi="Arial" w:cs="Arial"/>
          <w:i/>
          <w:iCs/>
          <w:color w:val="2F2F2F"/>
          <w:sz w:val="18"/>
          <w:szCs w:val="18"/>
          <w:lang w:eastAsia="es-MX"/>
        </w:rPr>
        <w:t>Programas deinfraestructura social</w:t>
      </w:r>
      <w:r w:rsidRPr="00CB0067">
        <w:rPr>
          <w:rFonts w:ascii="Arial" w:eastAsia="Times New Roman" w:hAnsi="Arial" w:cs="Arial"/>
          <w:color w:val="2F2F2F"/>
          <w:sz w:val="18"/>
          <w:szCs w:val="18"/>
          <w:lang w:eastAsia="es-MX"/>
        </w:rPr>
        <w:t>, </w:t>
      </w:r>
      <w:r w:rsidRPr="00CB0067">
        <w:rPr>
          <w:rFonts w:ascii="Arial" w:eastAsia="Times New Roman" w:hAnsi="Arial" w:cs="Arial"/>
          <w:i/>
          <w:iCs/>
          <w:color w:val="2F2F2F"/>
          <w:sz w:val="18"/>
          <w:szCs w:val="18"/>
          <w:lang w:eastAsia="es-MX"/>
        </w:rPr>
        <w:t>Programas de subsidio o Mixto</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color w:val="2F2F2F"/>
          <w:sz w:val="18"/>
          <w:szCs w:val="18"/>
          <w:lang w:eastAsia="es-MX"/>
        </w:rPr>
        <w:t>En su caso, el sujeto obligado incluirá el tipo y especificará mediante una leyendafundamentada, motivada y actualizada al periodo que corresponda, que no desarrolla alguno deestos programas en el ejercicio especificado</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color w:val="2F2F2F"/>
          <w:sz w:val="18"/>
          <w:szCs w:val="18"/>
          <w:lang w:eastAsia="es-MX"/>
        </w:rPr>
        <w:t>Los datos de</w:t>
      </w:r>
      <w:r w:rsidRPr="00CB0067">
        <w:rPr>
          <w:rFonts w:ascii="Arial" w:eastAsia="Times New Roman" w:hAnsi="Arial" w:cs="Arial"/>
          <w:b/>
          <w:bCs/>
          <w:color w:val="2F2F2F"/>
          <w:sz w:val="18"/>
          <w:szCs w:val="18"/>
          <w:lang w:eastAsia="es-MX"/>
        </w:rPr>
        <w:t> identificación </w:t>
      </w:r>
      <w:r w:rsidRPr="00CB0067">
        <w:rPr>
          <w:rFonts w:ascii="Arial" w:eastAsia="Times New Roman" w:hAnsi="Arial" w:cs="Arial"/>
          <w:color w:val="2F2F2F"/>
          <w:sz w:val="18"/>
          <w:szCs w:val="18"/>
          <w:lang w:eastAsia="es-MX"/>
        </w:rPr>
        <w:t>del programa son los siguientes:</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2</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Ejercicio</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3</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El programa es desarrollado por más de un área o sujeto obligado (Sí / No)</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4</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Sujeto(s) obligado(s), en su caso, corresponsable(s) del programa</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5</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Área(s) (de acuerdo con el catálogo que en su caso regule la actividad del sujeto obligado) ounidad(es) responsable(s) del desarrollo del programa</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6</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Denominación del programa</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7</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En su caso, la denominación del documento normativo en el cual se especifique la creación delprograma: Ley / Lineamiento / Convenio / Otro (especificar)</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8</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Hipervínculo al documento normativo en el cual se especifica la creación del programa</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9</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Periodo de vigencia o ciclo correspondiente al programa llevado a cabo (fecha de inicio y fechade término publicada con el formato día/mes/año [por ej. 31/Marzo/2016])</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10</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Diseño(27)</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lastRenderedPageBreak/>
        <w:t>Criterio 11</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Objetivos (generales y específicos)</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12</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Alcances (corto, mediano o largo plazo)</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13</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Metas físicas(28)</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14</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Población beneficiada estimada (número de personas)</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24"/>
          <w:szCs w:val="24"/>
          <w:lang w:eastAsia="es-MX"/>
        </w:rPr>
      </w:pPr>
      <w:r w:rsidRPr="00CB0067">
        <w:rPr>
          <w:rFonts w:ascii="Times New Roman" w:eastAsia="Times New Roman" w:hAnsi="Times New Roman" w:cs="Times New Roman"/>
          <w:color w:val="2F2F2F"/>
          <w:sz w:val="24"/>
          <w:szCs w:val="24"/>
          <w:lang w:eastAsia="es-MX"/>
        </w:rPr>
        <w:t> </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15</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Nota metodológica de cálculo (en caso de tratarse de una estimación)</w:t>
      </w:r>
    </w:p>
    <w:p w:rsidR="00CB0067" w:rsidRPr="00CB0067" w:rsidRDefault="00CB0067" w:rsidP="00CB0067">
      <w:pPr>
        <w:shd w:val="clear" w:color="auto" w:fill="FFFFFF"/>
        <w:spacing w:after="84"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color w:val="2F2F2F"/>
          <w:sz w:val="18"/>
          <w:szCs w:val="18"/>
          <w:lang w:eastAsia="es-MX"/>
        </w:rPr>
        <w:t>Respecto al </w:t>
      </w:r>
      <w:r w:rsidRPr="00CB0067">
        <w:rPr>
          <w:rFonts w:ascii="Arial" w:eastAsia="Times New Roman" w:hAnsi="Arial" w:cs="Arial"/>
          <w:b/>
          <w:bCs/>
          <w:color w:val="2F2F2F"/>
          <w:sz w:val="18"/>
          <w:szCs w:val="18"/>
          <w:lang w:eastAsia="es-MX"/>
        </w:rPr>
        <w:t>presupuesto </w:t>
      </w:r>
      <w:r w:rsidRPr="00CB0067">
        <w:rPr>
          <w:rFonts w:ascii="Arial" w:eastAsia="Times New Roman" w:hAnsi="Arial" w:cs="Arial"/>
          <w:color w:val="2F2F2F"/>
          <w:sz w:val="18"/>
          <w:szCs w:val="18"/>
          <w:lang w:eastAsia="es-MX"/>
        </w:rPr>
        <w:t>destinado al programa social se deberá especificar:</w:t>
      </w:r>
    </w:p>
    <w:p w:rsidR="00CB0067" w:rsidRPr="00CB0067" w:rsidRDefault="00CB0067" w:rsidP="00CB0067">
      <w:pPr>
        <w:shd w:val="clear" w:color="auto" w:fill="FFFFFF"/>
        <w:spacing w:after="84"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16</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Monto del presupuesto aprobado</w:t>
      </w:r>
    </w:p>
    <w:p w:rsidR="00CB0067" w:rsidRPr="00CB0067" w:rsidRDefault="00CB0067" w:rsidP="00CB0067">
      <w:pPr>
        <w:shd w:val="clear" w:color="auto" w:fill="FFFFFF"/>
        <w:spacing w:after="84"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17</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Monto del presupuesto modificado</w:t>
      </w:r>
    </w:p>
    <w:p w:rsidR="00CB0067" w:rsidRPr="00CB0067" w:rsidRDefault="00CB0067" w:rsidP="00CB0067">
      <w:pPr>
        <w:shd w:val="clear" w:color="auto" w:fill="FFFFFF"/>
        <w:spacing w:after="84"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18</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Monto del presupuesto ejercido</w:t>
      </w:r>
    </w:p>
    <w:p w:rsidR="00CB0067" w:rsidRPr="00CB0067" w:rsidRDefault="00CB0067" w:rsidP="00CB0067">
      <w:pPr>
        <w:shd w:val="clear" w:color="auto" w:fill="FFFFFF"/>
        <w:spacing w:after="84"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19</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Monto destinado a cubrir el déficit de operación</w:t>
      </w:r>
    </w:p>
    <w:p w:rsidR="00CB0067" w:rsidRPr="00CB0067" w:rsidRDefault="00CB0067" w:rsidP="00CB0067">
      <w:pPr>
        <w:shd w:val="clear" w:color="auto" w:fill="FFFFFF"/>
        <w:spacing w:after="84"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20</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Monto destinado a cubrir los gastos de administración asociados con el otorgamiento desubsidios de las entidades y órganos administrativos desconcentrados</w:t>
      </w:r>
    </w:p>
    <w:p w:rsidR="00CB0067" w:rsidRPr="00CB0067" w:rsidRDefault="00CB0067" w:rsidP="00CB0067">
      <w:pPr>
        <w:shd w:val="clear" w:color="auto" w:fill="FFFFFF"/>
        <w:spacing w:after="84"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21</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Hipervínculo, en su caso, al documento donde se establezcan las modificaciones a los alcanceso modalidades del programa</w:t>
      </w:r>
    </w:p>
    <w:p w:rsidR="00CB0067" w:rsidRPr="00CB0067" w:rsidRDefault="00CB0067" w:rsidP="00CB0067">
      <w:pPr>
        <w:shd w:val="clear" w:color="auto" w:fill="FFFFFF"/>
        <w:spacing w:after="84"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22</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Hipervínculo al Calendario de su programación presupuestal</w:t>
      </w:r>
    </w:p>
    <w:p w:rsidR="00CB0067" w:rsidRPr="00CB0067" w:rsidRDefault="00CB0067" w:rsidP="00CB0067">
      <w:pPr>
        <w:shd w:val="clear" w:color="auto" w:fill="FFFFFF"/>
        <w:spacing w:after="84"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color w:val="2F2F2F"/>
          <w:sz w:val="18"/>
          <w:szCs w:val="18"/>
          <w:lang w:eastAsia="es-MX"/>
        </w:rPr>
        <w:t>La información que las personas deben conocer oportunamente para ser beneficiario(a) del programa seencontrará en los </w:t>
      </w:r>
      <w:r w:rsidRPr="00CB0067">
        <w:rPr>
          <w:rFonts w:ascii="Arial" w:eastAsia="Times New Roman" w:hAnsi="Arial" w:cs="Arial"/>
          <w:b/>
          <w:bCs/>
          <w:color w:val="2F2F2F"/>
          <w:sz w:val="18"/>
          <w:szCs w:val="18"/>
          <w:lang w:eastAsia="es-MX"/>
        </w:rPr>
        <w:t>requisitos de acceso</w:t>
      </w:r>
      <w:r w:rsidRPr="00CB0067">
        <w:rPr>
          <w:rFonts w:ascii="Arial" w:eastAsia="Times New Roman" w:hAnsi="Arial" w:cs="Arial"/>
          <w:color w:val="2F2F2F"/>
          <w:sz w:val="18"/>
          <w:szCs w:val="18"/>
          <w:lang w:eastAsia="es-MX"/>
        </w:rPr>
        <w:t>, en donde se incluirán los siguientes datos:</w:t>
      </w:r>
    </w:p>
    <w:p w:rsidR="00CB0067" w:rsidRPr="00CB0067" w:rsidRDefault="00CB0067" w:rsidP="00CB0067">
      <w:pPr>
        <w:shd w:val="clear" w:color="auto" w:fill="FFFFFF"/>
        <w:spacing w:after="84"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23</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Criterios de elegibilidad previstos</w:t>
      </w:r>
    </w:p>
    <w:p w:rsidR="00CB0067" w:rsidRPr="00CB0067" w:rsidRDefault="00CB0067" w:rsidP="00CB0067">
      <w:pPr>
        <w:shd w:val="clear" w:color="auto" w:fill="FFFFFF"/>
        <w:spacing w:after="84"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24</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Requisitos y procedimientos de acceso</w:t>
      </w:r>
    </w:p>
    <w:p w:rsidR="00CB0067" w:rsidRPr="00CB0067" w:rsidRDefault="00CB0067" w:rsidP="00CB0067">
      <w:pPr>
        <w:shd w:val="clear" w:color="auto" w:fill="FFFFFF"/>
        <w:spacing w:after="84"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25</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Monto, apoyo o beneficio (en dinero o en especie) mínimo que recibirá(n) el(los) beneficiario(s)</w:t>
      </w:r>
    </w:p>
    <w:p w:rsidR="00CB0067" w:rsidRPr="00CB0067" w:rsidRDefault="00CB0067" w:rsidP="00CB0067">
      <w:pPr>
        <w:shd w:val="clear" w:color="auto" w:fill="FFFFFF"/>
        <w:spacing w:after="84"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26</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Monto, apoyo o beneficio (en dinero o en especie) máximo que recibirá(n) el(los) beneficiario(s)</w:t>
      </w:r>
    </w:p>
    <w:p w:rsidR="00CB0067" w:rsidRPr="00CB0067" w:rsidRDefault="00CB0067" w:rsidP="00CB0067">
      <w:pPr>
        <w:shd w:val="clear" w:color="auto" w:fill="FFFFFF"/>
        <w:spacing w:after="84"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27</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Procedimiento de queja o inconformidad ciudadana</w:t>
      </w:r>
    </w:p>
    <w:p w:rsidR="00CB0067" w:rsidRPr="00CB0067" w:rsidRDefault="00CB0067" w:rsidP="00CB0067">
      <w:pPr>
        <w:shd w:val="clear" w:color="auto" w:fill="FFFFFF"/>
        <w:spacing w:after="84"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28</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Mecanismos de exigibilidad(29)</w:t>
      </w:r>
    </w:p>
    <w:p w:rsidR="00CB0067" w:rsidRPr="00CB0067" w:rsidRDefault="00CB0067" w:rsidP="00CB0067">
      <w:pPr>
        <w:shd w:val="clear" w:color="auto" w:fill="FFFFFF"/>
        <w:spacing w:after="84"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29</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Mecanismos de cancelación de apoyo, en su caso</w:t>
      </w:r>
    </w:p>
    <w:p w:rsidR="00CB0067" w:rsidRPr="00CB0067" w:rsidRDefault="00CB0067" w:rsidP="00CB0067">
      <w:pPr>
        <w:shd w:val="clear" w:color="auto" w:fill="FFFFFF"/>
        <w:spacing w:after="84"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color w:val="2F2F2F"/>
          <w:sz w:val="18"/>
          <w:szCs w:val="18"/>
          <w:lang w:eastAsia="es-MX"/>
        </w:rPr>
        <w:t>En cuanto a la(s) </w:t>
      </w:r>
      <w:r w:rsidRPr="00CB0067">
        <w:rPr>
          <w:rFonts w:ascii="Arial" w:eastAsia="Times New Roman" w:hAnsi="Arial" w:cs="Arial"/>
          <w:b/>
          <w:bCs/>
          <w:color w:val="2F2F2F"/>
          <w:sz w:val="18"/>
          <w:szCs w:val="18"/>
          <w:lang w:eastAsia="es-MX"/>
        </w:rPr>
        <w:t>evaluación</w:t>
      </w:r>
      <w:r w:rsidRPr="00CB0067">
        <w:rPr>
          <w:rFonts w:ascii="Arial" w:eastAsia="Times New Roman" w:hAnsi="Arial" w:cs="Arial"/>
          <w:color w:val="2F2F2F"/>
          <w:sz w:val="18"/>
          <w:szCs w:val="18"/>
          <w:lang w:eastAsia="es-MX"/>
        </w:rPr>
        <w:t>(es) de avances de los programas se publicará lo siguiente (en su caso sedeberá incluir una leyenda fundamentada, motivada y actualizada al periodo que corresponda, señalandoque el programa aún no se evalúa):</w:t>
      </w:r>
    </w:p>
    <w:p w:rsidR="00CB0067" w:rsidRPr="00CB0067" w:rsidRDefault="00CB0067" w:rsidP="00CB0067">
      <w:pPr>
        <w:shd w:val="clear" w:color="auto" w:fill="FFFFFF"/>
        <w:spacing w:after="84"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30</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Periodo que se informa</w:t>
      </w:r>
    </w:p>
    <w:p w:rsidR="00CB0067" w:rsidRPr="00CB0067" w:rsidRDefault="00CB0067" w:rsidP="00CB0067">
      <w:pPr>
        <w:shd w:val="clear" w:color="auto" w:fill="FFFFFF"/>
        <w:spacing w:after="84"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31</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Mecanismos de evaluación(30)</w:t>
      </w:r>
    </w:p>
    <w:p w:rsidR="00CB0067" w:rsidRPr="00CB0067" w:rsidRDefault="00CB0067" w:rsidP="00CB0067">
      <w:pPr>
        <w:shd w:val="clear" w:color="auto" w:fill="FFFFFF"/>
        <w:spacing w:after="84"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32</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Instancia(s) evaluadora(s)</w:t>
      </w:r>
    </w:p>
    <w:p w:rsidR="00CB0067" w:rsidRPr="00CB0067" w:rsidRDefault="00CB0067" w:rsidP="00CB0067">
      <w:pPr>
        <w:shd w:val="clear" w:color="auto" w:fill="FFFFFF"/>
        <w:spacing w:after="84"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33</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Hipervínculo a los Resultados de los informes de evaluación</w:t>
      </w:r>
    </w:p>
    <w:p w:rsidR="00CB0067" w:rsidRPr="00CB0067" w:rsidRDefault="00CB0067" w:rsidP="00CB0067">
      <w:pPr>
        <w:shd w:val="clear" w:color="auto" w:fill="FFFFFF"/>
        <w:spacing w:after="84"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34</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Seguimiento que ha dado el sujeto obligado a las recomendaciones que en su caso se hayanemitido</w:t>
      </w:r>
    </w:p>
    <w:p w:rsidR="00CB0067" w:rsidRPr="00CB0067" w:rsidRDefault="00CB0067" w:rsidP="00CB0067">
      <w:pPr>
        <w:shd w:val="clear" w:color="auto" w:fill="FFFFFF"/>
        <w:spacing w:after="84"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color w:val="2F2F2F"/>
          <w:sz w:val="18"/>
          <w:szCs w:val="18"/>
          <w:lang w:eastAsia="es-MX"/>
        </w:rPr>
        <w:t>Se insertará un rubro relacionado con los </w:t>
      </w:r>
      <w:r w:rsidRPr="00CB0067">
        <w:rPr>
          <w:rFonts w:ascii="Arial" w:eastAsia="Times New Roman" w:hAnsi="Arial" w:cs="Arial"/>
          <w:b/>
          <w:bCs/>
          <w:color w:val="2F2F2F"/>
          <w:sz w:val="18"/>
          <w:szCs w:val="18"/>
          <w:lang w:eastAsia="es-MX"/>
        </w:rPr>
        <w:t>indicadores </w:t>
      </w:r>
      <w:r w:rsidRPr="00CB0067">
        <w:rPr>
          <w:rFonts w:ascii="Arial" w:eastAsia="Times New Roman" w:hAnsi="Arial" w:cs="Arial"/>
          <w:color w:val="2F2F2F"/>
          <w:sz w:val="18"/>
          <w:szCs w:val="18"/>
          <w:lang w:eastAsia="es-MX"/>
        </w:rPr>
        <w:t>que calcule el sujeto obligado respecto de la ejecucióndel programa. La información relativa a los indicadores comprenderá lo siguiente:</w:t>
      </w:r>
    </w:p>
    <w:p w:rsidR="00CB0067" w:rsidRPr="00CB0067" w:rsidRDefault="00CB0067" w:rsidP="00CB0067">
      <w:pPr>
        <w:shd w:val="clear" w:color="auto" w:fill="FFFFFF"/>
        <w:spacing w:after="84"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35</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Denominación del indicador</w:t>
      </w:r>
    </w:p>
    <w:p w:rsidR="00CB0067" w:rsidRPr="00CB0067" w:rsidRDefault="00CB0067" w:rsidP="00CB0067">
      <w:pPr>
        <w:shd w:val="clear" w:color="auto" w:fill="FFFFFF"/>
        <w:spacing w:after="84"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36</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Definición</w:t>
      </w:r>
    </w:p>
    <w:p w:rsidR="00CB0067" w:rsidRPr="00CB0067" w:rsidRDefault="00CB0067" w:rsidP="00CB0067">
      <w:pPr>
        <w:shd w:val="clear" w:color="auto" w:fill="FFFFFF"/>
        <w:spacing w:after="84"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37</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Método de cálculo (</w:t>
      </w:r>
      <w:r w:rsidRPr="00CB0067">
        <w:rPr>
          <w:rFonts w:ascii="Arial" w:eastAsia="Times New Roman" w:hAnsi="Arial" w:cs="Arial"/>
          <w:i/>
          <w:iCs/>
          <w:color w:val="2F2F2F"/>
          <w:sz w:val="18"/>
          <w:szCs w:val="18"/>
          <w:lang w:eastAsia="es-MX"/>
        </w:rPr>
        <w:t>fórmula</w:t>
      </w:r>
      <w:r w:rsidRPr="00CB0067">
        <w:rPr>
          <w:rFonts w:ascii="Arial" w:eastAsia="Times New Roman" w:hAnsi="Arial" w:cs="Arial"/>
          <w:color w:val="2F2F2F"/>
          <w:sz w:val="18"/>
          <w:szCs w:val="18"/>
          <w:lang w:eastAsia="es-MX"/>
        </w:rPr>
        <w:t>)</w:t>
      </w:r>
    </w:p>
    <w:p w:rsidR="00CB0067" w:rsidRPr="00CB0067" w:rsidRDefault="00CB0067" w:rsidP="00CB0067">
      <w:pPr>
        <w:shd w:val="clear" w:color="auto" w:fill="FFFFFF"/>
        <w:spacing w:after="84"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38</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Unidad de medida</w:t>
      </w:r>
    </w:p>
    <w:p w:rsidR="00CB0067" w:rsidRPr="00CB0067" w:rsidRDefault="00CB0067" w:rsidP="00CB0067">
      <w:pPr>
        <w:shd w:val="clear" w:color="auto" w:fill="FFFFFF"/>
        <w:spacing w:after="84"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39</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Dimensión (</w:t>
      </w:r>
      <w:r w:rsidRPr="00CB0067">
        <w:rPr>
          <w:rFonts w:ascii="Arial" w:eastAsia="Times New Roman" w:hAnsi="Arial" w:cs="Arial"/>
          <w:i/>
          <w:iCs/>
          <w:color w:val="2F2F2F"/>
          <w:sz w:val="18"/>
          <w:szCs w:val="18"/>
          <w:lang w:eastAsia="es-MX"/>
        </w:rPr>
        <w:t>eficiencia, eficacia, economía, calidad</w:t>
      </w:r>
      <w:r w:rsidRPr="00CB0067">
        <w:rPr>
          <w:rFonts w:ascii="Arial" w:eastAsia="Times New Roman" w:hAnsi="Arial" w:cs="Arial"/>
          <w:color w:val="2F2F2F"/>
          <w:sz w:val="18"/>
          <w:szCs w:val="18"/>
          <w:lang w:eastAsia="es-MX"/>
        </w:rPr>
        <w:t>)</w:t>
      </w:r>
    </w:p>
    <w:p w:rsidR="00CB0067" w:rsidRPr="00CB0067" w:rsidRDefault="00CB0067" w:rsidP="00CB0067">
      <w:pPr>
        <w:shd w:val="clear" w:color="auto" w:fill="FFFFFF"/>
        <w:spacing w:after="84"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40</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Frecuencia de medición</w:t>
      </w:r>
    </w:p>
    <w:p w:rsidR="00CB0067" w:rsidRPr="00CB0067" w:rsidRDefault="00CB0067" w:rsidP="00CB0067">
      <w:pPr>
        <w:shd w:val="clear" w:color="auto" w:fill="FFFFFF"/>
        <w:spacing w:after="84"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41</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Resultados</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lastRenderedPageBreak/>
        <w:t>Criterio 42</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Denominación del documento, metodología, base de datos o documento que corresponda en elcual se basaron para medir y/o generar el indicador utilizado</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color w:val="2F2F2F"/>
          <w:sz w:val="18"/>
          <w:szCs w:val="18"/>
          <w:lang w:eastAsia="es-MX"/>
        </w:rPr>
        <w:t>Para dar cuenta de la </w:t>
      </w:r>
      <w:r w:rsidRPr="00CB0067">
        <w:rPr>
          <w:rFonts w:ascii="Arial" w:eastAsia="Times New Roman" w:hAnsi="Arial" w:cs="Arial"/>
          <w:b/>
          <w:bCs/>
          <w:color w:val="2F2F2F"/>
          <w:sz w:val="18"/>
          <w:szCs w:val="18"/>
          <w:lang w:eastAsia="es-MX"/>
        </w:rPr>
        <w:t>ejecución </w:t>
      </w:r>
      <w:r w:rsidRPr="00CB0067">
        <w:rPr>
          <w:rFonts w:ascii="Arial" w:eastAsia="Times New Roman" w:hAnsi="Arial" w:cs="Arial"/>
          <w:color w:val="2F2F2F"/>
          <w:sz w:val="18"/>
          <w:szCs w:val="18"/>
          <w:lang w:eastAsia="es-MX"/>
        </w:rPr>
        <w:t>del programa se especificarán los siguientes datos:</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43</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Formas de participación social</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24"/>
          <w:szCs w:val="24"/>
          <w:lang w:eastAsia="es-MX"/>
        </w:rPr>
      </w:pPr>
      <w:r w:rsidRPr="00CB0067">
        <w:rPr>
          <w:rFonts w:ascii="Times New Roman" w:eastAsia="Times New Roman" w:hAnsi="Times New Roman" w:cs="Times New Roman"/>
          <w:color w:val="2F2F2F"/>
          <w:sz w:val="24"/>
          <w:szCs w:val="24"/>
          <w:lang w:eastAsia="es-MX"/>
        </w:rPr>
        <w:t> </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44</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Articulación con otros programas sociales (Sí / No)</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45</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Denominación del(los) programa(s) al(los) cual(es) está articulado</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46</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Está sujeto a Reglas de Operación (Sí / No)</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color w:val="2F2F2F"/>
          <w:sz w:val="18"/>
          <w:szCs w:val="18"/>
          <w:lang w:eastAsia="es-MX"/>
        </w:rPr>
        <w:t>Si la respuesta al criterio anterior es</w:t>
      </w:r>
      <w:r w:rsidRPr="00CB0067">
        <w:rPr>
          <w:rFonts w:ascii="Arial" w:eastAsia="Times New Roman" w:hAnsi="Arial" w:cs="Arial"/>
          <w:b/>
          <w:bCs/>
          <w:color w:val="2F2F2F"/>
          <w:sz w:val="18"/>
          <w:szCs w:val="18"/>
          <w:lang w:eastAsia="es-MX"/>
        </w:rPr>
        <w:t> </w:t>
      </w:r>
      <w:r w:rsidRPr="00CB0067">
        <w:rPr>
          <w:rFonts w:ascii="Arial" w:eastAsia="Times New Roman" w:hAnsi="Arial" w:cs="Arial"/>
          <w:color w:val="2F2F2F"/>
          <w:sz w:val="18"/>
          <w:szCs w:val="18"/>
          <w:lang w:eastAsia="es-MX"/>
        </w:rPr>
        <w:t>"Sí" se deberá incluir:</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47</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Hipervínculo al documento de Reglas de Operación, publicado en el DOF, gaceta, periódico odocumento equivalente</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48</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Hipervínculo a los informes periódicos sobre la ejecución del programa(31)</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49</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Hipervínculo al resultados de las evaluaciones realizadas a dichos informes</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50</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Fecha de publicación, en el DOF gaceta, periódico o documento equivalente, de lasevaluaciones realizadas a los programas con el formato día/mes/año (por ej. 31/Marzo/2016)</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color w:val="2F2F2F"/>
          <w:sz w:val="18"/>
          <w:szCs w:val="18"/>
          <w:lang w:eastAsia="es-MX"/>
        </w:rPr>
        <w:t>Por cada programa se publicará en formatos explotables el </w:t>
      </w:r>
      <w:r w:rsidRPr="00CB0067">
        <w:rPr>
          <w:rFonts w:ascii="Arial" w:eastAsia="Times New Roman" w:hAnsi="Arial" w:cs="Arial"/>
          <w:b/>
          <w:bCs/>
          <w:color w:val="2F2F2F"/>
          <w:sz w:val="18"/>
          <w:szCs w:val="18"/>
          <w:lang w:eastAsia="es-MX"/>
        </w:rPr>
        <w:t>padrón</w:t>
      </w:r>
      <w:r w:rsidRPr="00CB0067">
        <w:rPr>
          <w:rFonts w:ascii="Arial" w:eastAsia="Times New Roman" w:hAnsi="Arial" w:cs="Arial"/>
          <w:color w:val="2F2F2F"/>
          <w:sz w:val="18"/>
          <w:szCs w:val="18"/>
          <w:lang w:eastAsia="es-MX"/>
        </w:rPr>
        <w:t> de participantes o beneficiariosactualizado (salvaguardando los datos personales), e información sobre los recursos económicos o enespecie entregados:</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51</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Hipervínculo al padrón de beneficiarios o participantes. Deberá publicarse en un documentoexplotable y constituido con los siguientes campos:</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52</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Nombre de la persona física (nombre[s], primer apellido, segundo apellido), denominaciónsocial de las personas morales beneficiarias o denominación (en su caso) de un grupoconstituido por varias personas físicas o morales, de acuerdo con la identificación que el sujetoobligado le otorgue(32)</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53</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Monto (en pesos), recurso, beneficio o apoyo (en dinero o en especie) otorgado a cada una delas personas físicas, morales o grupos que el sujeto obligado determine</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color w:val="2F2F2F"/>
          <w:sz w:val="18"/>
          <w:szCs w:val="18"/>
          <w:lang w:eastAsia="es-MX"/>
        </w:rPr>
        <w:t>Se incluirán los siguientes datos, únicamente cuando formen parte de los criterios y requisitos de elegibilidadprevistos en los programas de desarrollo social, excepto aquellos casos en el que el beneficiario directo seaun(a) niño(a), adolescente(33) o víctima del delito:</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54</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Unidad territorial(34) (colonia, municipio, delegación, estado y/o país)</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55</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Edad (en su caso)</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56</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Sexo (en su caso)</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color w:val="2F2F2F"/>
          <w:sz w:val="18"/>
          <w:szCs w:val="18"/>
          <w:lang w:eastAsia="es-MX"/>
        </w:rPr>
        <w:t>Respecto a la información estadística de programas que sean abiertos a la población en general y de loscuales no se genere un padrón de beneficiarios, se publicará:</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57</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Hipervínculo a información estadística general de las personas beneficiadas por elprograma(35)</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Criterios adjetivos de actualización</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58</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Periodo de actualización de la información: trimestral (la información de los programas que sedesarrollarán a lo largo del ejercicio deberá publicarse durante el primer mes del año)</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59</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La información publicada deberá estar actualizada al periodo que corresponde de acuerdo conla </w:t>
      </w:r>
      <w:r w:rsidRPr="00CB0067">
        <w:rPr>
          <w:rFonts w:ascii="Arial" w:eastAsia="Times New Roman" w:hAnsi="Arial" w:cs="Arial"/>
          <w:i/>
          <w:iCs/>
          <w:color w:val="2F2F2F"/>
          <w:sz w:val="18"/>
          <w:szCs w:val="18"/>
          <w:lang w:eastAsia="es-MX"/>
        </w:rPr>
        <w:t>Tabla de actualización y conservación de la información</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60</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Conservar en el sitio de Internet y a través de la Plataforma Nacional la información vigente deacuerdo con la </w:t>
      </w:r>
      <w:r w:rsidRPr="00CB0067">
        <w:rPr>
          <w:rFonts w:ascii="Arial" w:eastAsia="Times New Roman" w:hAnsi="Arial" w:cs="Arial"/>
          <w:i/>
          <w:iCs/>
          <w:color w:val="2F2F2F"/>
          <w:sz w:val="18"/>
          <w:szCs w:val="18"/>
          <w:lang w:eastAsia="es-MX"/>
        </w:rPr>
        <w:t>Tabla de actualización y conservación de la información</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Criterios adjetivos de confiabilidad</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61</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Área(s) o unidad(es) administrativa(s) que genera(n) o posee(n) la información</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color w:val="2F2F2F"/>
          <w:sz w:val="18"/>
          <w:szCs w:val="18"/>
          <w:lang w:eastAsia="es-MX"/>
        </w:rPr>
        <w:t>respectiva y son responsables de publicarla y actualizarla</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62</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Fecha de actualización de la información publicada con el formato día/mes/año (por ej.31/Marzo/2016)</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lastRenderedPageBreak/>
        <w:t>Criterio 63</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Fecha de validación de la información publicada con el formato día/mes/año (por ej.31/Marzo/2016)</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Criterios adjetivos de formato</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64</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La información publicada se organiza mediante los formatos 15a y 15b, en los que se incluyentodos los campos especificados en los criterios sustantivos de contenido</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65</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El soporte de la información permite su reutilización</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Formato 15a LGT_Art_70_Fr_XV</w:t>
      </w:r>
    </w:p>
    <w:p w:rsidR="00CB0067" w:rsidRPr="00CB0067" w:rsidRDefault="00CB0067" w:rsidP="00CB0067">
      <w:pPr>
        <w:shd w:val="clear" w:color="auto" w:fill="FFFFFF"/>
        <w:spacing w:after="101" w:line="240" w:lineRule="auto"/>
        <w:jc w:val="center"/>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Programas sociales desarrollados por &lt;&lt;sujeto obligado&gt;&gt;</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480"/>
        <w:gridCol w:w="798"/>
        <w:gridCol w:w="1035"/>
        <w:gridCol w:w="907"/>
        <w:gridCol w:w="663"/>
        <w:gridCol w:w="1152"/>
        <w:gridCol w:w="1035"/>
        <w:gridCol w:w="780"/>
        <w:gridCol w:w="862"/>
      </w:tblGrid>
      <w:tr w:rsidR="00CB0067" w:rsidRPr="00CB0067" w:rsidTr="00CB0067">
        <w:trPr>
          <w:trHeight w:val="332"/>
        </w:trPr>
        <w:tc>
          <w:tcPr>
            <w:tcW w:w="1480" w:type="dxa"/>
            <w:vMerge w:val="restart"/>
            <w:tcBorders>
              <w:top w:val="single" w:sz="6" w:space="0" w:color="000000"/>
              <w:left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8"/>
                <w:szCs w:val="8"/>
                <w:lang w:eastAsia="es-MX"/>
              </w:rPr>
            </w:pPr>
            <w:r w:rsidRPr="00CB0067">
              <w:rPr>
                <w:rFonts w:ascii="Arial" w:eastAsia="Times New Roman" w:hAnsi="Arial" w:cs="Arial"/>
                <w:color w:val="000000"/>
                <w:sz w:val="8"/>
                <w:szCs w:val="8"/>
                <w:lang w:eastAsia="es-MX"/>
              </w:rPr>
              <w:t>Tipo de programa: </w:t>
            </w:r>
            <w:r w:rsidRPr="00CB0067">
              <w:rPr>
                <w:rFonts w:ascii="Arial" w:eastAsia="Times New Roman" w:hAnsi="Arial" w:cs="Arial"/>
                <w:i/>
                <w:iCs/>
                <w:color w:val="000000"/>
                <w:sz w:val="8"/>
                <w:szCs w:val="8"/>
                <w:lang w:eastAsia="es-MX"/>
              </w:rPr>
              <w:t>Programas de</w:t>
            </w:r>
            <w:r w:rsidRPr="00CB0067">
              <w:rPr>
                <w:rFonts w:ascii="Times New Roman" w:eastAsia="Times New Roman" w:hAnsi="Times New Roman" w:cs="Times New Roman"/>
                <w:color w:val="000000"/>
                <w:sz w:val="8"/>
                <w:szCs w:val="8"/>
                <w:lang w:eastAsia="es-MX"/>
              </w:rPr>
              <w:br/>
            </w:r>
            <w:r w:rsidRPr="00CB0067">
              <w:rPr>
                <w:rFonts w:ascii="Arial" w:eastAsia="Times New Roman" w:hAnsi="Arial" w:cs="Arial"/>
                <w:i/>
                <w:iCs/>
                <w:color w:val="000000"/>
                <w:sz w:val="8"/>
                <w:szCs w:val="8"/>
                <w:lang w:eastAsia="es-MX"/>
              </w:rPr>
              <w:t>transferencia, Programas de</w:t>
            </w:r>
            <w:r w:rsidRPr="00CB0067">
              <w:rPr>
                <w:rFonts w:ascii="Times New Roman" w:eastAsia="Times New Roman" w:hAnsi="Times New Roman" w:cs="Times New Roman"/>
                <w:color w:val="000000"/>
                <w:sz w:val="8"/>
                <w:szCs w:val="8"/>
                <w:lang w:eastAsia="es-MX"/>
              </w:rPr>
              <w:br/>
            </w:r>
            <w:r w:rsidRPr="00CB0067">
              <w:rPr>
                <w:rFonts w:ascii="Arial" w:eastAsia="Times New Roman" w:hAnsi="Arial" w:cs="Arial"/>
                <w:i/>
                <w:iCs/>
                <w:color w:val="000000"/>
                <w:sz w:val="8"/>
                <w:szCs w:val="8"/>
                <w:lang w:eastAsia="es-MX"/>
              </w:rPr>
              <w:t>servicios, Programas de</w:t>
            </w:r>
            <w:r w:rsidRPr="00CB0067">
              <w:rPr>
                <w:rFonts w:ascii="Times New Roman" w:eastAsia="Times New Roman" w:hAnsi="Times New Roman" w:cs="Times New Roman"/>
                <w:color w:val="000000"/>
                <w:sz w:val="8"/>
                <w:szCs w:val="8"/>
                <w:lang w:eastAsia="es-MX"/>
              </w:rPr>
              <w:br/>
            </w:r>
            <w:r w:rsidRPr="00CB0067">
              <w:rPr>
                <w:rFonts w:ascii="Arial" w:eastAsia="Times New Roman" w:hAnsi="Arial" w:cs="Arial"/>
                <w:i/>
                <w:iCs/>
                <w:color w:val="000000"/>
                <w:sz w:val="8"/>
                <w:szCs w:val="8"/>
                <w:lang w:eastAsia="es-MX"/>
              </w:rPr>
              <w:t>infraestructura social, Programas de</w:t>
            </w:r>
            <w:r w:rsidRPr="00CB0067">
              <w:rPr>
                <w:rFonts w:ascii="Times New Roman" w:eastAsia="Times New Roman" w:hAnsi="Times New Roman" w:cs="Times New Roman"/>
                <w:color w:val="000000"/>
                <w:sz w:val="8"/>
                <w:szCs w:val="8"/>
                <w:lang w:eastAsia="es-MX"/>
              </w:rPr>
              <w:br/>
            </w:r>
            <w:r w:rsidRPr="00CB0067">
              <w:rPr>
                <w:rFonts w:ascii="Arial" w:eastAsia="Times New Roman" w:hAnsi="Arial" w:cs="Arial"/>
                <w:i/>
                <w:iCs/>
                <w:color w:val="000000"/>
                <w:sz w:val="8"/>
                <w:szCs w:val="8"/>
                <w:lang w:eastAsia="es-MX"/>
              </w:rPr>
              <w:t>subsidio</w:t>
            </w:r>
          </w:p>
        </w:tc>
        <w:tc>
          <w:tcPr>
            <w:tcW w:w="7232" w:type="dxa"/>
            <w:gridSpan w:val="8"/>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8"/>
                <w:szCs w:val="8"/>
                <w:lang w:eastAsia="es-MX"/>
              </w:rPr>
            </w:pPr>
            <w:r w:rsidRPr="00CB0067">
              <w:rPr>
                <w:rFonts w:ascii="Arial" w:eastAsia="Times New Roman" w:hAnsi="Arial" w:cs="Arial"/>
                <w:color w:val="000000"/>
                <w:sz w:val="8"/>
                <w:szCs w:val="8"/>
                <w:lang w:eastAsia="es-MX"/>
              </w:rPr>
              <w:t>Identificación del programa</w:t>
            </w:r>
          </w:p>
        </w:tc>
      </w:tr>
      <w:tr w:rsidR="00CB0067" w:rsidRPr="00CB0067" w:rsidTr="00CB0067">
        <w:trPr>
          <w:trHeight w:val="317"/>
        </w:trPr>
        <w:tc>
          <w:tcPr>
            <w:tcW w:w="0" w:type="auto"/>
            <w:vMerge/>
            <w:tcBorders>
              <w:top w:val="single" w:sz="6" w:space="0" w:color="000000"/>
              <w:left w:val="single" w:sz="6" w:space="0" w:color="000000"/>
              <w:right w:val="single" w:sz="6" w:space="0" w:color="000000"/>
            </w:tcBorders>
            <w:shd w:val="clear" w:color="auto" w:fill="FFFFFF"/>
            <w:vAlign w:val="center"/>
            <w:hideMark/>
          </w:tcPr>
          <w:p w:rsidR="00CB0067" w:rsidRPr="00CB0067" w:rsidRDefault="00CB0067" w:rsidP="00CB0067">
            <w:pPr>
              <w:spacing w:after="0" w:line="240" w:lineRule="auto"/>
              <w:jc w:val="both"/>
              <w:rPr>
                <w:rFonts w:ascii="Times New Roman" w:eastAsia="Times New Roman" w:hAnsi="Times New Roman" w:cs="Times New Roman"/>
                <w:color w:val="000000"/>
                <w:sz w:val="8"/>
                <w:szCs w:val="8"/>
                <w:lang w:eastAsia="es-MX"/>
              </w:rPr>
            </w:pPr>
          </w:p>
        </w:tc>
        <w:tc>
          <w:tcPr>
            <w:tcW w:w="798" w:type="dxa"/>
            <w:vMerge w:val="restart"/>
            <w:tcBorders>
              <w:top w:val="single" w:sz="6" w:space="0" w:color="000000"/>
              <w:left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8"/>
                <w:szCs w:val="8"/>
                <w:lang w:eastAsia="es-MX"/>
              </w:rPr>
            </w:pPr>
            <w:r w:rsidRPr="00CB0067">
              <w:rPr>
                <w:rFonts w:ascii="Arial" w:eastAsia="Times New Roman" w:hAnsi="Arial" w:cs="Arial"/>
                <w:color w:val="000000"/>
                <w:sz w:val="8"/>
                <w:szCs w:val="8"/>
                <w:lang w:eastAsia="es-MX"/>
              </w:rPr>
              <w:t>Ejercicio</w:t>
            </w:r>
          </w:p>
        </w:tc>
        <w:tc>
          <w:tcPr>
            <w:tcW w:w="1035" w:type="dxa"/>
            <w:vMerge w:val="restart"/>
            <w:tcBorders>
              <w:top w:val="single" w:sz="6" w:space="0" w:color="000000"/>
              <w:left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8"/>
                <w:szCs w:val="8"/>
                <w:lang w:eastAsia="es-MX"/>
              </w:rPr>
            </w:pPr>
            <w:r w:rsidRPr="00CB0067">
              <w:rPr>
                <w:rFonts w:ascii="Arial" w:eastAsia="Times New Roman" w:hAnsi="Arial" w:cs="Arial"/>
                <w:color w:val="000000"/>
                <w:sz w:val="8"/>
                <w:szCs w:val="8"/>
                <w:lang w:eastAsia="es-MX"/>
              </w:rPr>
              <w:t>El programa es</w:t>
            </w:r>
            <w:r w:rsidRPr="00CB0067">
              <w:rPr>
                <w:rFonts w:ascii="Times New Roman" w:eastAsia="Times New Roman" w:hAnsi="Times New Roman" w:cs="Times New Roman"/>
                <w:color w:val="000000"/>
                <w:sz w:val="8"/>
                <w:szCs w:val="8"/>
                <w:lang w:eastAsia="es-MX"/>
              </w:rPr>
              <w:br/>
            </w:r>
            <w:r w:rsidRPr="00CB0067">
              <w:rPr>
                <w:rFonts w:ascii="Arial" w:eastAsia="Times New Roman" w:hAnsi="Arial" w:cs="Arial"/>
                <w:color w:val="000000"/>
                <w:sz w:val="8"/>
                <w:szCs w:val="8"/>
                <w:lang w:eastAsia="es-MX"/>
              </w:rPr>
              <w:t>desarrollado por más de</w:t>
            </w:r>
            <w:r w:rsidRPr="00CB0067">
              <w:rPr>
                <w:rFonts w:ascii="Times New Roman" w:eastAsia="Times New Roman" w:hAnsi="Times New Roman" w:cs="Times New Roman"/>
                <w:color w:val="000000"/>
                <w:sz w:val="8"/>
                <w:szCs w:val="8"/>
                <w:lang w:eastAsia="es-MX"/>
              </w:rPr>
              <w:br/>
            </w:r>
            <w:r w:rsidRPr="00CB0067">
              <w:rPr>
                <w:rFonts w:ascii="Arial" w:eastAsia="Times New Roman" w:hAnsi="Arial" w:cs="Arial"/>
                <w:color w:val="000000"/>
                <w:sz w:val="8"/>
                <w:szCs w:val="8"/>
                <w:lang w:eastAsia="es-MX"/>
              </w:rPr>
              <w:t>un área:</w:t>
            </w:r>
          </w:p>
          <w:p w:rsidR="00CB0067" w:rsidRPr="00CB0067" w:rsidRDefault="00CB0067" w:rsidP="00CB0067">
            <w:pPr>
              <w:spacing w:after="101" w:line="240" w:lineRule="auto"/>
              <w:jc w:val="center"/>
              <w:rPr>
                <w:rFonts w:ascii="Times New Roman" w:eastAsia="Times New Roman" w:hAnsi="Times New Roman" w:cs="Times New Roman"/>
                <w:color w:val="000000"/>
                <w:sz w:val="8"/>
                <w:szCs w:val="8"/>
                <w:lang w:eastAsia="es-MX"/>
              </w:rPr>
            </w:pPr>
            <w:r w:rsidRPr="00CB0067">
              <w:rPr>
                <w:rFonts w:ascii="Arial" w:eastAsia="Times New Roman" w:hAnsi="Arial" w:cs="Arial"/>
                <w:color w:val="000000"/>
                <w:sz w:val="8"/>
                <w:szCs w:val="8"/>
                <w:lang w:eastAsia="es-MX"/>
              </w:rPr>
              <w:t>Si/No</w:t>
            </w:r>
          </w:p>
        </w:tc>
        <w:tc>
          <w:tcPr>
            <w:tcW w:w="907" w:type="dxa"/>
            <w:vMerge w:val="restart"/>
            <w:tcBorders>
              <w:top w:val="single" w:sz="6" w:space="0" w:color="000000"/>
              <w:left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8"/>
                <w:szCs w:val="8"/>
                <w:lang w:eastAsia="es-MX"/>
              </w:rPr>
            </w:pPr>
            <w:r w:rsidRPr="00CB0067">
              <w:rPr>
                <w:rFonts w:ascii="Arial" w:eastAsia="Times New Roman" w:hAnsi="Arial" w:cs="Arial"/>
                <w:color w:val="000000"/>
                <w:sz w:val="8"/>
                <w:szCs w:val="8"/>
                <w:lang w:eastAsia="es-MX"/>
              </w:rPr>
              <w:t>Sujeto obligado</w:t>
            </w:r>
            <w:r w:rsidRPr="00CB0067">
              <w:rPr>
                <w:rFonts w:ascii="Times New Roman" w:eastAsia="Times New Roman" w:hAnsi="Times New Roman" w:cs="Times New Roman"/>
                <w:color w:val="000000"/>
                <w:sz w:val="8"/>
                <w:szCs w:val="8"/>
                <w:lang w:eastAsia="es-MX"/>
              </w:rPr>
              <w:br/>
            </w:r>
            <w:r w:rsidRPr="00CB0067">
              <w:rPr>
                <w:rFonts w:ascii="Arial" w:eastAsia="Times New Roman" w:hAnsi="Arial" w:cs="Arial"/>
                <w:color w:val="000000"/>
                <w:sz w:val="8"/>
                <w:szCs w:val="8"/>
                <w:lang w:eastAsia="es-MX"/>
              </w:rPr>
              <w:t>corresponsable del</w:t>
            </w:r>
            <w:r w:rsidRPr="00CB0067">
              <w:rPr>
                <w:rFonts w:ascii="Times New Roman" w:eastAsia="Times New Roman" w:hAnsi="Times New Roman" w:cs="Times New Roman"/>
                <w:color w:val="000000"/>
                <w:sz w:val="8"/>
                <w:szCs w:val="8"/>
                <w:lang w:eastAsia="es-MX"/>
              </w:rPr>
              <w:br/>
            </w:r>
            <w:r w:rsidRPr="00CB0067">
              <w:rPr>
                <w:rFonts w:ascii="Arial" w:eastAsia="Times New Roman" w:hAnsi="Arial" w:cs="Arial"/>
                <w:color w:val="000000"/>
                <w:sz w:val="8"/>
                <w:szCs w:val="8"/>
                <w:lang w:eastAsia="es-MX"/>
              </w:rPr>
              <w:t>programa</w:t>
            </w:r>
          </w:p>
        </w:tc>
        <w:tc>
          <w:tcPr>
            <w:tcW w:w="663" w:type="dxa"/>
            <w:vMerge w:val="restart"/>
            <w:tcBorders>
              <w:top w:val="single" w:sz="6" w:space="0" w:color="000000"/>
              <w:left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8"/>
                <w:szCs w:val="8"/>
                <w:lang w:eastAsia="es-MX"/>
              </w:rPr>
            </w:pPr>
            <w:r w:rsidRPr="00CB0067">
              <w:rPr>
                <w:rFonts w:ascii="Arial" w:eastAsia="Times New Roman" w:hAnsi="Arial" w:cs="Arial"/>
                <w:color w:val="000000"/>
                <w:sz w:val="8"/>
                <w:szCs w:val="8"/>
                <w:lang w:eastAsia="es-MX"/>
              </w:rPr>
              <w:t>Área o unidad</w:t>
            </w:r>
            <w:r w:rsidRPr="00CB0067">
              <w:rPr>
                <w:rFonts w:ascii="Times New Roman" w:eastAsia="Times New Roman" w:hAnsi="Times New Roman" w:cs="Times New Roman"/>
                <w:color w:val="000000"/>
                <w:sz w:val="8"/>
                <w:szCs w:val="8"/>
                <w:lang w:eastAsia="es-MX"/>
              </w:rPr>
              <w:br/>
            </w:r>
            <w:r w:rsidRPr="00CB0067">
              <w:rPr>
                <w:rFonts w:ascii="Arial" w:eastAsia="Times New Roman" w:hAnsi="Arial" w:cs="Arial"/>
                <w:color w:val="000000"/>
                <w:sz w:val="8"/>
                <w:szCs w:val="8"/>
                <w:lang w:eastAsia="es-MX"/>
              </w:rPr>
              <w:t>responsable</w:t>
            </w:r>
          </w:p>
        </w:tc>
        <w:tc>
          <w:tcPr>
            <w:tcW w:w="1152" w:type="dxa"/>
            <w:vMerge w:val="restart"/>
            <w:tcBorders>
              <w:top w:val="single" w:sz="6" w:space="0" w:color="000000"/>
              <w:left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8"/>
                <w:szCs w:val="8"/>
                <w:lang w:eastAsia="es-MX"/>
              </w:rPr>
            </w:pPr>
            <w:r w:rsidRPr="00CB0067">
              <w:rPr>
                <w:rFonts w:ascii="Arial" w:eastAsia="Times New Roman" w:hAnsi="Arial" w:cs="Arial"/>
                <w:color w:val="000000"/>
                <w:sz w:val="8"/>
                <w:szCs w:val="8"/>
                <w:lang w:eastAsia="es-MX"/>
              </w:rPr>
              <w:t>Denominación del programa</w:t>
            </w:r>
          </w:p>
        </w:tc>
        <w:tc>
          <w:tcPr>
            <w:tcW w:w="1035" w:type="dxa"/>
            <w:vMerge w:val="restart"/>
            <w:tcBorders>
              <w:top w:val="single" w:sz="6" w:space="0" w:color="000000"/>
              <w:left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8"/>
                <w:szCs w:val="8"/>
                <w:lang w:eastAsia="es-MX"/>
              </w:rPr>
            </w:pPr>
            <w:r w:rsidRPr="00CB0067">
              <w:rPr>
                <w:rFonts w:ascii="Arial" w:eastAsia="Times New Roman" w:hAnsi="Arial" w:cs="Arial"/>
                <w:color w:val="000000"/>
                <w:sz w:val="8"/>
                <w:szCs w:val="8"/>
                <w:lang w:eastAsia="es-MX"/>
              </w:rPr>
              <w:t>Documento normativo</w:t>
            </w:r>
            <w:r w:rsidRPr="00CB0067">
              <w:rPr>
                <w:rFonts w:ascii="Times New Roman" w:eastAsia="Times New Roman" w:hAnsi="Times New Roman" w:cs="Times New Roman"/>
                <w:color w:val="000000"/>
                <w:sz w:val="8"/>
                <w:szCs w:val="8"/>
                <w:lang w:eastAsia="es-MX"/>
              </w:rPr>
              <w:br/>
            </w:r>
            <w:r w:rsidRPr="00CB0067">
              <w:rPr>
                <w:rFonts w:ascii="Arial" w:eastAsia="Times New Roman" w:hAnsi="Arial" w:cs="Arial"/>
                <w:color w:val="000000"/>
                <w:sz w:val="8"/>
                <w:szCs w:val="8"/>
                <w:lang w:eastAsia="es-MX"/>
              </w:rPr>
              <w:t>que indica la creación</w:t>
            </w:r>
            <w:r w:rsidRPr="00CB0067">
              <w:rPr>
                <w:rFonts w:ascii="Times New Roman" w:eastAsia="Times New Roman" w:hAnsi="Times New Roman" w:cs="Times New Roman"/>
                <w:color w:val="000000"/>
                <w:sz w:val="8"/>
                <w:szCs w:val="8"/>
                <w:lang w:eastAsia="es-MX"/>
              </w:rPr>
              <w:br/>
            </w:r>
            <w:r w:rsidRPr="00CB0067">
              <w:rPr>
                <w:rFonts w:ascii="Arial" w:eastAsia="Times New Roman" w:hAnsi="Arial" w:cs="Arial"/>
                <w:color w:val="000000"/>
                <w:sz w:val="8"/>
                <w:szCs w:val="8"/>
                <w:lang w:eastAsia="es-MX"/>
              </w:rPr>
              <w:t>del programa</w:t>
            </w:r>
            <w:r w:rsidRPr="00CB0067">
              <w:rPr>
                <w:rFonts w:ascii="Times New Roman" w:eastAsia="Times New Roman" w:hAnsi="Times New Roman" w:cs="Times New Roman"/>
                <w:color w:val="000000"/>
                <w:sz w:val="8"/>
                <w:szCs w:val="8"/>
                <w:lang w:eastAsia="es-MX"/>
              </w:rPr>
              <w:br/>
            </w:r>
            <w:r w:rsidRPr="00CB0067">
              <w:rPr>
                <w:rFonts w:ascii="Arial" w:eastAsia="Times New Roman" w:hAnsi="Arial" w:cs="Arial"/>
                <w:color w:val="000000"/>
                <w:sz w:val="8"/>
                <w:szCs w:val="8"/>
                <w:lang w:eastAsia="es-MX"/>
              </w:rPr>
              <w:t>(hipervínculo)</w:t>
            </w:r>
          </w:p>
        </w:tc>
        <w:tc>
          <w:tcPr>
            <w:tcW w:w="1642"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8"/>
                <w:szCs w:val="8"/>
                <w:lang w:eastAsia="es-MX"/>
              </w:rPr>
            </w:pPr>
            <w:r w:rsidRPr="00CB0067">
              <w:rPr>
                <w:rFonts w:ascii="Arial" w:eastAsia="Times New Roman" w:hAnsi="Arial" w:cs="Arial"/>
                <w:color w:val="000000"/>
                <w:sz w:val="8"/>
                <w:szCs w:val="8"/>
                <w:lang w:eastAsia="es-MX"/>
              </w:rPr>
              <w:t>Vigencia</w:t>
            </w:r>
          </w:p>
        </w:tc>
      </w:tr>
      <w:tr w:rsidR="00CB0067" w:rsidRPr="00CB0067" w:rsidTr="00CB0067">
        <w:trPr>
          <w:trHeight w:val="317"/>
        </w:trPr>
        <w:tc>
          <w:tcPr>
            <w:tcW w:w="0" w:type="auto"/>
            <w:vMerge/>
            <w:tcBorders>
              <w:top w:val="single" w:sz="6" w:space="0" w:color="000000"/>
              <w:left w:val="single" w:sz="6" w:space="0" w:color="000000"/>
              <w:right w:val="single" w:sz="6" w:space="0" w:color="000000"/>
            </w:tcBorders>
            <w:shd w:val="clear" w:color="auto" w:fill="FFFFFF"/>
            <w:vAlign w:val="center"/>
            <w:hideMark/>
          </w:tcPr>
          <w:p w:rsidR="00CB0067" w:rsidRPr="00CB0067" w:rsidRDefault="00CB0067" w:rsidP="00CB0067">
            <w:pPr>
              <w:spacing w:after="0" w:line="240" w:lineRule="auto"/>
              <w:jc w:val="both"/>
              <w:rPr>
                <w:rFonts w:ascii="Times New Roman" w:eastAsia="Times New Roman" w:hAnsi="Times New Roman" w:cs="Times New Roman"/>
                <w:color w:val="000000"/>
                <w:sz w:val="8"/>
                <w:szCs w:val="8"/>
                <w:lang w:eastAsia="es-MX"/>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CB0067" w:rsidRPr="00CB0067" w:rsidRDefault="00CB0067" w:rsidP="00CB0067">
            <w:pPr>
              <w:spacing w:after="0" w:line="240" w:lineRule="auto"/>
              <w:jc w:val="both"/>
              <w:rPr>
                <w:rFonts w:ascii="Times New Roman" w:eastAsia="Times New Roman" w:hAnsi="Times New Roman" w:cs="Times New Roman"/>
                <w:color w:val="000000"/>
                <w:sz w:val="8"/>
                <w:szCs w:val="8"/>
                <w:lang w:eastAsia="es-MX"/>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CB0067" w:rsidRPr="00CB0067" w:rsidRDefault="00CB0067" w:rsidP="00CB0067">
            <w:pPr>
              <w:spacing w:after="0" w:line="240" w:lineRule="auto"/>
              <w:jc w:val="both"/>
              <w:rPr>
                <w:rFonts w:ascii="Times New Roman" w:eastAsia="Times New Roman" w:hAnsi="Times New Roman" w:cs="Times New Roman"/>
                <w:color w:val="000000"/>
                <w:sz w:val="8"/>
                <w:szCs w:val="8"/>
                <w:lang w:eastAsia="es-MX"/>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CB0067" w:rsidRPr="00CB0067" w:rsidRDefault="00CB0067" w:rsidP="00CB0067">
            <w:pPr>
              <w:spacing w:after="0" w:line="240" w:lineRule="auto"/>
              <w:jc w:val="both"/>
              <w:rPr>
                <w:rFonts w:ascii="Times New Roman" w:eastAsia="Times New Roman" w:hAnsi="Times New Roman" w:cs="Times New Roman"/>
                <w:color w:val="000000"/>
                <w:sz w:val="8"/>
                <w:szCs w:val="8"/>
                <w:lang w:eastAsia="es-MX"/>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CB0067" w:rsidRPr="00CB0067" w:rsidRDefault="00CB0067" w:rsidP="00CB0067">
            <w:pPr>
              <w:spacing w:after="0" w:line="240" w:lineRule="auto"/>
              <w:jc w:val="both"/>
              <w:rPr>
                <w:rFonts w:ascii="Times New Roman" w:eastAsia="Times New Roman" w:hAnsi="Times New Roman" w:cs="Times New Roman"/>
                <w:color w:val="000000"/>
                <w:sz w:val="8"/>
                <w:szCs w:val="8"/>
                <w:lang w:eastAsia="es-MX"/>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CB0067" w:rsidRPr="00CB0067" w:rsidRDefault="00CB0067" w:rsidP="00CB0067">
            <w:pPr>
              <w:spacing w:after="0" w:line="240" w:lineRule="auto"/>
              <w:jc w:val="both"/>
              <w:rPr>
                <w:rFonts w:ascii="Times New Roman" w:eastAsia="Times New Roman" w:hAnsi="Times New Roman" w:cs="Times New Roman"/>
                <w:color w:val="000000"/>
                <w:sz w:val="8"/>
                <w:szCs w:val="8"/>
                <w:lang w:eastAsia="es-MX"/>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CB0067" w:rsidRPr="00CB0067" w:rsidRDefault="00CB0067" w:rsidP="00CB0067">
            <w:pPr>
              <w:spacing w:after="0" w:line="240" w:lineRule="auto"/>
              <w:jc w:val="both"/>
              <w:rPr>
                <w:rFonts w:ascii="Times New Roman" w:eastAsia="Times New Roman" w:hAnsi="Times New Roman" w:cs="Times New Roman"/>
                <w:color w:val="000000"/>
                <w:sz w:val="8"/>
                <w:szCs w:val="8"/>
                <w:lang w:eastAsia="es-MX"/>
              </w:rPr>
            </w:pPr>
          </w:p>
        </w:tc>
        <w:tc>
          <w:tcPr>
            <w:tcW w:w="7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8"/>
                <w:szCs w:val="8"/>
                <w:lang w:eastAsia="es-MX"/>
              </w:rPr>
            </w:pPr>
            <w:r w:rsidRPr="00CB0067">
              <w:rPr>
                <w:rFonts w:ascii="Arial" w:eastAsia="Times New Roman" w:hAnsi="Arial" w:cs="Arial"/>
                <w:color w:val="000000"/>
                <w:sz w:val="8"/>
                <w:szCs w:val="8"/>
                <w:lang w:eastAsia="es-MX"/>
              </w:rPr>
              <w:t>Fecha de inicio</w:t>
            </w:r>
          </w:p>
        </w:tc>
        <w:tc>
          <w:tcPr>
            <w:tcW w:w="86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8"/>
                <w:szCs w:val="8"/>
                <w:lang w:eastAsia="es-MX"/>
              </w:rPr>
            </w:pPr>
            <w:r w:rsidRPr="00CB0067">
              <w:rPr>
                <w:rFonts w:ascii="Arial" w:eastAsia="Times New Roman" w:hAnsi="Arial" w:cs="Arial"/>
                <w:color w:val="000000"/>
                <w:sz w:val="8"/>
                <w:szCs w:val="8"/>
                <w:lang w:eastAsia="es-MX"/>
              </w:rPr>
              <w:t>Fecha de término</w:t>
            </w:r>
          </w:p>
        </w:tc>
      </w:tr>
      <w:tr w:rsidR="00CB0067" w:rsidRPr="00CB0067" w:rsidTr="00CB0067">
        <w:trPr>
          <w:trHeight w:val="533"/>
        </w:trPr>
        <w:tc>
          <w:tcPr>
            <w:tcW w:w="0" w:type="auto"/>
            <w:vMerge/>
            <w:tcBorders>
              <w:top w:val="single" w:sz="6" w:space="0" w:color="000000"/>
              <w:left w:val="single" w:sz="6" w:space="0" w:color="000000"/>
              <w:right w:val="single" w:sz="6" w:space="0" w:color="000000"/>
            </w:tcBorders>
            <w:shd w:val="clear" w:color="auto" w:fill="FFFFFF"/>
            <w:vAlign w:val="center"/>
            <w:hideMark/>
          </w:tcPr>
          <w:p w:rsidR="00CB0067" w:rsidRPr="00CB0067" w:rsidRDefault="00CB0067" w:rsidP="00CB0067">
            <w:pPr>
              <w:spacing w:after="0" w:line="240" w:lineRule="auto"/>
              <w:jc w:val="both"/>
              <w:rPr>
                <w:rFonts w:ascii="Times New Roman" w:eastAsia="Times New Roman" w:hAnsi="Times New Roman" w:cs="Times New Roman"/>
                <w:color w:val="000000"/>
                <w:sz w:val="8"/>
                <w:szCs w:val="8"/>
                <w:lang w:eastAsia="es-MX"/>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CB0067" w:rsidRPr="00CB0067" w:rsidRDefault="00CB0067" w:rsidP="00CB0067">
            <w:pPr>
              <w:spacing w:after="0" w:line="240" w:lineRule="auto"/>
              <w:jc w:val="both"/>
              <w:rPr>
                <w:rFonts w:ascii="Times New Roman" w:eastAsia="Times New Roman" w:hAnsi="Times New Roman" w:cs="Times New Roman"/>
                <w:color w:val="000000"/>
                <w:sz w:val="8"/>
                <w:szCs w:val="8"/>
                <w:lang w:eastAsia="es-MX"/>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CB0067" w:rsidRPr="00CB0067" w:rsidRDefault="00CB0067" w:rsidP="00CB0067">
            <w:pPr>
              <w:spacing w:after="0" w:line="240" w:lineRule="auto"/>
              <w:jc w:val="both"/>
              <w:rPr>
                <w:rFonts w:ascii="Times New Roman" w:eastAsia="Times New Roman" w:hAnsi="Times New Roman" w:cs="Times New Roman"/>
                <w:color w:val="000000"/>
                <w:sz w:val="8"/>
                <w:szCs w:val="8"/>
                <w:lang w:eastAsia="es-MX"/>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CB0067" w:rsidRPr="00CB0067" w:rsidRDefault="00CB0067" w:rsidP="00CB0067">
            <w:pPr>
              <w:spacing w:after="0" w:line="240" w:lineRule="auto"/>
              <w:jc w:val="both"/>
              <w:rPr>
                <w:rFonts w:ascii="Times New Roman" w:eastAsia="Times New Roman" w:hAnsi="Times New Roman" w:cs="Times New Roman"/>
                <w:color w:val="000000"/>
                <w:sz w:val="8"/>
                <w:szCs w:val="8"/>
                <w:lang w:eastAsia="es-MX"/>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CB0067" w:rsidRPr="00CB0067" w:rsidRDefault="00CB0067" w:rsidP="00CB0067">
            <w:pPr>
              <w:spacing w:after="0" w:line="240" w:lineRule="auto"/>
              <w:jc w:val="both"/>
              <w:rPr>
                <w:rFonts w:ascii="Times New Roman" w:eastAsia="Times New Roman" w:hAnsi="Times New Roman" w:cs="Times New Roman"/>
                <w:color w:val="000000"/>
                <w:sz w:val="8"/>
                <w:szCs w:val="8"/>
                <w:lang w:eastAsia="es-MX"/>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CB0067" w:rsidRPr="00CB0067" w:rsidRDefault="00CB0067" w:rsidP="00CB0067">
            <w:pPr>
              <w:spacing w:after="0" w:line="240" w:lineRule="auto"/>
              <w:jc w:val="both"/>
              <w:rPr>
                <w:rFonts w:ascii="Times New Roman" w:eastAsia="Times New Roman" w:hAnsi="Times New Roman" w:cs="Times New Roman"/>
                <w:color w:val="000000"/>
                <w:sz w:val="8"/>
                <w:szCs w:val="8"/>
                <w:lang w:eastAsia="es-MX"/>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CB0067" w:rsidRPr="00CB0067" w:rsidRDefault="00CB0067" w:rsidP="00CB0067">
            <w:pPr>
              <w:spacing w:after="0" w:line="240" w:lineRule="auto"/>
              <w:jc w:val="both"/>
              <w:rPr>
                <w:rFonts w:ascii="Times New Roman" w:eastAsia="Times New Roman" w:hAnsi="Times New Roman" w:cs="Times New Roman"/>
                <w:color w:val="000000"/>
                <w:sz w:val="8"/>
                <w:szCs w:val="8"/>
                <w:lang w:eastAsia="es-MX"/>
              </w:rPr>
            </w:pPr>
          </w:p>
        </w:tc>
        <w:tc>
          <w:tcPr>
            <w:tcW w:w="7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8"/>
                <w:szCs w:val="8"/>
                <w:lang w:eastAsia="es-MX"/>
              </w:rPr>
            </w:pPr>
            <w:r w:rsidRPr="00CB0067">
              <w:rPr>
                <w:rFonts w:ascii="Arial" w:eastAsia="Times New Roman" w:hAnsi="Arial" w:cs="Arial"/>
                <w:color w:val="000000"/>
                <w:sz w:val="8"/>
                <w:szCs w:val="8"/>
                <w:lang w:eastAsia="es-MX"/>
              </w:rPr>
              <w:t>(formato día/mes/</w:t>
            </w:r>
            <w:r w:rsidRPr="00CB0067">
              <w:rPr>
                <w:rFonts w:ascii="Times New Roman" w:eastAsia="Times New Roman" w:hAnsi="Times New Roman" w:cs="Times New Roman"/>
                <w:color w:val="000000"/>
                <w:sz w:val="8"/>
                <w:szCs w:val="8"/>
                <w:lang w:eastAsia="es-MX"/>
              </w:rPr>
              <w:br/>
            </w:r>
            <w:r w:rsidRPr="00CB0067">
              <w:rPr>
                <w:rFonts w:ascii="Arial" w:eastAsia="Times New Roman" w:hAnsi="Arial" w:cs="Arial"/>
                <w:color w:val="000000"/>
                <w:sz w:val="8"/>
                <w:szCs w:val="8"/>
                <w:lang w:eastAsia="es-MX"/>
              </w:rPr>
              <w:t>año)</w:t>
            </w:r>
          </w:p>
        </w:tc>
        <w:tc>
          <w:tcPr>
            <w:tcW w:w="86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8"/>
                <w:szCs w:val="8"/>
                <w:lang w:eastAsia="es-MX"/>
              </w:rPr>
            </w:pPr>
            <w:r w:rsidRPr="00CB0067">
              <w:rPr>
                <w:rFonts w:ascii="Arial" w:eastAsia="Times New Roman" w:hAnsi="Arial" w:cs="Arial"/>
                <w:color w:val="000000"/>
                <w:sz w:val="8"/>
                <w:szCs w:val="8"/>
                <w:lang w:eastAsia="es-MX"/>
              </w:rPr>
              <w:t>(formato día/mes/</w:t>
            </w:r>
            <w:r w:rsidRPr="00CB0067">
              <w:rPr>
                <w:rFonts w:ascii="Times New Roman" w:eastAsia="Times New Roman" w:hAnsi="Times New Roman" w:cs="Times New Roman"/>
                <w:color w:val="000000"/>
                <w:sz w:val="8"/>
                <w:szCs w:val="8"/>
                <w:lang w:eastAsia="es-MX"/>
              </w:rPr>
              <w:br/>
            </w:r>
            <w:r w:rsidRPr="00CB0067">
              <w:rPr>
                <w:rFonts w:ascii="Arial" w:eastAsia="Times New Roman" w:hAnsi="Arial" w:cs="Arial"/>
                <w:color w:val="000000"/>
                <w:sz w:val="8"/>
                <w:szCs w:val="8"/>
                <w:lang w:eastAsia="es-MX"/>
              </w:rPr>
              <w:t>año)</w:t>
            </w:r>
          </w:p>
        </w:tc>
      </w:tr>
      <w:tr w:rsidR="00CB0067" w:rsidRPr="00CB0067" w:rsidTr="00CB0067">
        <w:trPr>
          <w:trHeight w:val="317"/>
        </w:trPr>
        <w:tc>
          <w:tcPr>
            <w:tcW w:w="14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79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0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9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6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15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0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7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86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r>
      <w:tr w:rsidR="00CB0067" w:rsidRPr="00CB0067" w:rsidTr="00CB0067">
        <w:trPr>
          <w:trHeight w:val="332"/>
        </w:trPr>
        <w:tc>
          <w:tcPr>
            <w:tcW w:w="14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79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0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9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6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15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0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7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86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r>
    </w:tbl>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24"/>
          <w:szCs w:val="24"/>
          <w:lang w:eastAsia="es-MX"/>
        </w:rPr>
      </w:pPr>
      <w:r w:rsidRPr="00CB0067">
        <w:rPr>
          <w:rFonts w:ascii="Times New Roman" w:eastAsia="Times New Roman" w:hAnsi="Times New Roman" w:cs="Times New Roman"/>
          <w:color w:val="2F2F2F"/>
          <w:sz w:val="24"/>
          <w:szCs w:val="24"/>
          <w:lang w:eastAsia="es-MX"/>
        </w:rPr>
        <w:t>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065"/>
        <w:gridCol w:w="2111"/>
        <w:gridCol w:w="1987"/>
        <w:gridCol w:w="882"/>
        <w:gridCol w:w="664"/>
        <w:gridCol w:w="998"/>
        <w:gridCol w:w="1005"/>
      </w:tblGrid>
      <w:tr w:rsidR="00CB0067" w:rsidRPr="00CB0067" w:rsidTr="00CB0067">
        <w:trPr>
          <w:trHeight w:val="332"/>
        </w:trPr>
        <w:tc>
          <w:tcPr>
            <w:tcW w:w="871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divId w:val="1607617787"/>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Identificación del programa</w:t>
            </w:r>
          </w:p>
        </w:tc>
      </w:tr>
      <w:tr w:rsidR="00CB0067" w:rsidRPr="00CB0067" w:rsidTr="00CB0067">
        <w:trPr>
          <w:trHeight w:val="317"/>
        </w:trPr>
        <w:tc>
          <w:tcPr>
            <w:tcW w:w="1065" w:type="dxa"/>
            <w:vMerge w:val="restart"/>
            <w:tcBorders>
              <w:top w:val="single" w:sz="6" w:space="0" w:color="000000"/>
              <w:left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Diseño</w:t>
            </w:r>
          </w:p>
        </w:tc>
        <w:tc>
          <w:tcPr>
            <w:tcW w:w="4098"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Objetivos</w:t>
            </w:r>
          </w:p>
        </w:tc>
        <w:tc>
          <w:tcPr>
            <w:tcW w:w="882" w:type="dxa"/>
            <w:vMerge w:val="restart"/>
            <w:tcBorders>
              <w:top w:val="single" w:sz="6" w:space="0" w:color="000000"/>
              <w:left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Alcances:</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corto,</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mediano y</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largo plazo</w:t>
            </w:r>
          </w:p>
        </w:tc>
        <w:tc>
          <w:tcPr>
            <w:tcW w:w="664" w:type="dxa"/>
            <w:vMerge w:val="restart"/>
            <w:tcBorders>
              <w:top w:val="single" w:sz="6" w:space="0" w:color="000000"/>
              <w:left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Metas</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físicas</w:t>
            </w:r>
          </w:p>
        </w:tc>
        <w:tc>
          <w:tcPr>
            <w:tcW w:w="998" w:type="dxa"/>
            <w:vMerge w:val="restart"/>
            <w:tcBorders>
              <w:top w:val="single" w:sz="6" w:space="0" w:color="000000"/>
              <w:left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Población</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beneficiada</w:t>
            </w:r>
          </w:p>
        </w:tc>
        <w:tc>
          <w:tcPr>
            <w:tcW w:w="1005" w:type="dxa"/>
            <w:vMerge w:val="restart"/>
            <w:tcBorders>
              <w:top w:val="single" w:sz="6" w:space="0" w:color="000000"/>
              <w:left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Nota</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metodológica</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de cálculo,</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en su caso</w:t>
            </w:r>
          </w:p>
        </w:tc>
      </w:tr>
      <w:tr w:rsidR="00CB0067" w:rsidRPr="00CB0067" w:rsidTr="00CB0067">
        <w:trPr>
          <w:trHeight w:val="317"/>
        </w:trPr>
        <w:tc>
          <w:tcPr>
            <w:tcW w:w="0" w:type="auto"/>
            <w:vMerge/>
            <w:tcBorders>
              <w:top w:val="single" w:sz="6" w:space="0" w:color="000000"/>
              <w:left w:val="single" w:sz="6" w:space="0" w:color="000000"/>
              <w:right w:val="single" w:sz="6" w:space="0" w:color="000000"/>
            </w:tcBorders>
            <w:shd w:val="clear" w:color="auto" w:fill="FFFFFF"/>
            <w:vAlign w:val="center"/>
            <w:hideMark/>
          </w:tcPr>
          <w:p w:rsidR="00CB0067" w:rsidRPr="00CB0067" w:rsidRDefault="00CB0067" w:rsidP="00CB0067">
            <w:pPr>
              <w:spacing w:after="0" w:line="240" w:lineRule="auto"/>
              <w:jc w:val="both"/>
              <w:rPr>
                <w:rFonts w:ascii="Times New Roman" w:eastAsia="Times New Roman" w:hAnsi="Times New Roman" w:cs="Times New Roman"/>
                <w:color w:val="000000"/>
                <w:sz w:val="14"/>
                <w:szCs w:val="14"/>
                <w:lang w:eastAsia="es-MX"/>
              </w:rPr>
            </w:pPr>
          </w:p>
        </w:tc>
        <w:tc>
          <w:tcPr>
            <w:tcW w:w="211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General</w:t>
            </w:r>
          </w:p>
        </w:tc>
        <w:tc>
          <w:tcPr>
            <w:tcW w:w="198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Específicos</w:t>
            </w: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CB0067" w:rsidRPr="00CB0067" w:rsidRDefault="00CB0067" w:rsidP="00CB0067">
            <w:pPr>
              <w:spacing w:after="0" w:line="240" w:lineRule="auto"/>
              <w:jc w:val="both"/>
              <w:rPr>
                <w:rFonts w:ascii="Times New Roman" w:eastAsia="Times New Roman" w:hAnsi="Times New Roman" w:cs="Times New Roman"/>
                <w:color w:val="000000"/>
                <w:sz w:val="14"/>
                <w:szCs w:val="14"/>
                <w:lang w:eastAsia="es-MX"/>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CB0067" w:rsidRPr="00CB0067" w:rsidRDefault="00CB0067" w:rsidP="00CB0067">
            <w:pPr>
              <w:spacing w:after="0" w:line="240" w:lineRule="auto"/>
              <w:jc w:val="both"/>
              <w:rPr>
                <w:rFonts w:ascii="Times New Roman" w:eastAsia="Times New Roman" w:hAnsi="Times New Roman" w:cs="Times New Roman"/>
                <w:color w:val="000000"/>
                <w:sz w:val="14"/>
                <w:szCs w:val="14"/>
                <w:lang w:eastAsia="es-MX"/>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CB0067" w:rsidRPr="00CB0067" w:rsidRDefault="00CB0067" w:rsidP="00CB0067">
            <w:pPr>
              <w:spacing w:after="0" w:line="240" w:lineRule="auto"/>
              <w:jc w:val="both"/>
              <w:rPr>
                <w:rFonts w:ascii="Times New Roman" w:eastAsia="Times New Roman" w:hAnsi="Times New Roman" w:cs="Times New Roman"/>
                <w:color w:val="000000"/>
                <w:sz w:val="14"/>
                <w:szCs w:val="14"/>
                <w:lang w:eastAsia="es-MX"/>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CB0067" w:rsidRPr="00CB0067" w:rsidRDefault="00CB0067" w:rsidP="00CB0067">
            <w:pPr>
              <w:spacing w:after="0" w:line="240" w:lineRule="auto"/>
              <w:jc w:val="both"/>
              <w:rPr>
                <w:rFonts w:ascii="Times New Roman" w:eastAsia="Times New Roman" w:hAnsi="Times New Roman" w:cs="Times New Roman"/>
                <w:color w:val="000000"/>
                <w:sz w:val="14"/>
                <w:szCs w:val="14"/>
                <w:lang w:eastAsia="es-MX"/>
              </w:rPr>
            </w:pPr>
          </w:p>
        </w:tc>
      </w:tr>
      <w:tr w:rsidR="00CB0067" w:rsidRPr="00CB0067" w:rsidTr="00CB0067">
        <w:trPr>
          <w:trHeight w:val="317"/>
        </w:trPr>
        <w:tc>
          <w:tcPr>
            <w:tcW w:w="106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211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98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88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6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99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00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r>
      <w:tr w:rsidR="00CB0067" w:rsidRPr="00CB0067" w:rsidTr="00CB0067">
        <w:trPr>
          <w:trHeight w:val="332"/>
        </w:trPr>
        <w:tc>
          <w:tcPr>
            <w:tcW w:w="106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211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98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88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6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99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00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r>
    </w:tbl>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24"/>
          <w:szCs w:val="24"/>
          <w:lang w:eastAsia="es-MX"/>
        </w:rPr>
      </w:pPr>
      <w:r w:rsidRPr="00CB0067">
        <w:rPr>
          <w:rFonts w:ascii="Times New Roman" w:eastAsia="Times New Roman" w:hAnsi="Times New Roman" w:cs="Times New Roman"/>
          <w:color w:val="2F2F2F"/>
          <w:sz w:val="24"/>
          <w:szCs w:val="24"/>
          <w:lang w:eastAsia="es-MX"/>
        </w:rPr>
        <w:t>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098"/>
        <w:gridCol w:w="1113"/>
        <w:gridCol w:w="1082"/>
        <w:gridCol w:w="1125"/>
        <w:gridCol w:w="1422"/>
        <w:gridCol w:w="1465"/>
        <w:gridCol w:w="1407"/>
      </w:tblGrid>
      <w:tr w:rsidR="00CB0067" w:rsidRPr="00CB0067" w:rsidTr="00CB0067">
        <w:trPr>
          <w:trHeight w:val="332"/>
        </w:trPr>
        <w:tc>
          <w:tcPr>
            <w:tcW w:w="871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divId w:val="1192911813"/>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Presupuesto</w:t>
            </w:r>
          </w:p>
        </w:tc>
      </w:tr>
      <w:tr w:rsidR="00CB0067" w:rsidRPr="00CB0067" w:rsidTr="00CB0067">
        <w:trPr>
          <w:trHeight w:val="965"/>
        </w:trPr>
        <w:tc>
          <w:tcPr>
            <w:tcW w:w="109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Monto del</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presupuesto</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aprobado</w:t>
            </w:r>
          </w:p>
        </w:tc>
        <w:tc>
          <w:tcPr>
            <w:tcW w:w="111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Monto del</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presupuesto</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modificado</w:t>
            </w:r>
          </w:p>
        </w:tc>
        <w:tc>
          <w:tcPr>
            <w:tcW w:w="108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Monto del</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presupuesto</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ejercido</w:t>
            </w:r>
          </w:p>
        </w:tc>
        <w:tc>
          <w:tcPr>
            <w:tcW w:w="11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Monto</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destinado a</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cubrir el déficit</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de operación</w:t>
            </w:r>
          </w:p>
        </w:tc>
        <w:tc>
          <w:tcPr>
            <w:tcW w:w="142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Monto destinado a</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cubrir los gastos de</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administración</w:t>
            </w:r>
          </w:p>
        </w:tc>
        <w:tc>
          <w:tcPr>
            <w:tcW w:w="146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Hipervínculo, en su</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caso, al documento</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de modificaciones</w:t>
            </w:r>
          </w:p>
        </w:tc>
        <w:tc>
          <w:tcPr>
            <w:tcW w:w="14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Hipervínculo al</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calendario de</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programación</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presupuestal</w:t>
            </w:r>
          </w:p>
        </w:tc>
      </w:tr>
      <w:tr w:rsidR="00CB0067" w:rsidRPr="00CB0067" w:rsidTr="00CB0067">
        <w:trPr>
          <w:trHeight w:val="317"/>
        </w:trPr>
        <w:tc>
          <w:tcPr>
            <w:tcW w:w="109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11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08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1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42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46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4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r>
      <w:tr w:rsidR="00CB0067" w:rsidRPr="00CB0067" w:rsidTr="00CB0067">
        <w:trPr>
          <w:trHeight w:val="332"/>
        </w:trPr>
        <w:tc>
          <w:tcPr>
            <w:tcW w:w="109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11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08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1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42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46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4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r>
    </w:tbl>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24"/>
          <w:szCs w:val="24"/>
          <w:lang w:eastAsia="es-MX"/>
        </w:rPr>
      </w:pPr>
      <w:r w:rsidRPr="00CB0067">
        <w:rPr>
          <w:rFonts w:ascii="Times New Roman" w:eastAsia="Times New Roman" w:hAnsi="Times New Roman" w:cs="Times New Roman"/>
          <w:color w:val="2F2F2F"/>
          <w:sz w:val="24"/>
          <w:szCs w:val="24"/>
          <w:lang w:eastAsia="es-MX"/>
        </w:rPr>
        <w:t>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122"/>
        <w:gridCol w:w="1422"/>
        <w:gridCol w:w="1549"/>
        <w:gridCol w:w="1165"/>
        <w:gridCol w:w="1166"/>
        <w:gridCol w:w="1166"/>
        <w:gridCol w:w="1122"/>
      </w:tblGrid>
      <w:tr w:rsidR="00CB0067" w:rsidRPr="00CB0067" w:rsidTr="00CB0067">
        <w:trPr>
          <w:trHeight w:val="275"/>
        </w:trPr>
        <w:tc>
          <w:tcPr>
            <w:tcW w:w="871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B0067" w:rsidRPr="00CB0067" w:rsidRDefault="00CB0067" w:rsidP="00CB0067">
            <w:pPr>
              <w:spacing w:after="40" w:line="240" w:lineRule="auto"/>
              <w:jc w:val="center"/>
              <w:divId w:val="926109979"/>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Requisitos de acceso</w:t>
            </w:r>
          </w:p>
        </w:tc>
      </w:tr>
      <w:tr w:rsidR="00CB0067" w:rsidRPr="00CB0067" w:rsidTr="00CB0067">
        <w:trPr>
          <w:trHeight w:val="800"/>
        </w:trPr>
        <w:tc>
          <w:tcPr>
            <w:tcW w:w="112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B0067" w:rsidRPr="00CB0067" w:rsidRDefault="00CB0067" w:rsidP="00CB0067">
            <w:pPr>
              <w:spacing w:after="40"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Criterios de</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elegibilidad</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previstos</w:t>
            </w:r>
          </w:p>
        </w:tc>
        <w:tc>
          <w:tcPr>
            <w:tcW w:w="142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B0067" w:rsidRPr="00CB0067" w:rsidRDefault="00CB0067" w:rsidP="00CB0067">
            <w:pPr>
              <w:spacing w:after="40"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Requisitos y</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procedimientos de</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acceso</w:t>
            </w:r>
          </w:p>
        </w:tc>
        <w:tc>
          <w:tcPr>
            <w:tcW w:w="15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B0067" w:rsidRPr="00CB0067" w:rsidRDefault="00CB0067" w:rsidP="00CB0067">
            <w:pPr>
              <w:spacing w:after="40"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Monto mínimo por</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beneficiario(en dinero</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o en especie)</w:t>
            </w:r>
          </w:p>
        </w:tc>
        <w:tc>
          <w:tcPr>
            <w:tcW w:w="116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B0067" w:rsidRPr="00CB0067" w:rsidRDefault="00CB0067" w:rsidP="00CB0067">
            <w:pPr>
              <w:spacing w:after="40"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Monto máximo</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por beneficiario</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(en dinero o en</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especie)</w:t>
            </w:r>
          </w:p>
        </w:tc>
        <w:tc>
          <w:tcPr>
            <w:tcW w:w="116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B0067" w:rsidRPr="00CB0067" w:rsidRDefault="00CB0067" w:rsidP="00CB0067">
            <w:pPr>
              <w:spacing w:after="40"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Procedimientos</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de queja o</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inconformidad</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ciudadana</w:t>
            </w:r>
          </w:p>
        </w:tc>
        <w:tc>
          <w:tcPr>
            <w:tcW w:w="116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B0067" w:rsidRPr="00CB0067" w:rsidRDefault="00CB0067" w:rsidP="00CB0067">
            <w:pPr>
              <w:spacing w:after="40"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Mecanismos de</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exigibilidad</w:t>
            </w:r>
          </w:p>
        </w:tc>
        <w:tc>
          <w:tcPr>
            <w:tcW w:w="112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B0067" w:rsidRPr="00CB0067" w:rsidRDefault="00CB0067" w:rsidP="00CB0067">
            <w:pPr>
              <w:spacing w:after="40"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Mecanismos</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de cancelación</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del apoyo, en</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su caso</w:t>
            </w:r>
          </w:p>
        </w:tc>
      </w:tr>
      <w:tr w:rsidR="00CB0067" w:rsidRPr="00CB0067" w:rsidTr="00CB0067">
        <w:trPr>
          <w:trHeight w:val="260"/>
        </w:trPr>
        <w:tc>
          <w:tcPr>
            <w:tcW w:w="112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42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5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16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16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16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12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r>
      <w:tr w:rsidR="00CB0067" w:rsidRPr="00CB0067" w:rsidTr="00CB0067">
        <w:trPr>
          <w:trHeight w:val="275"/>
        </w:trPr>
        <w:tc>
          <w:tcPr>
            <w:tcW w:w="112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42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5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16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16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16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12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r>
    </w:tbl>
    <w:p w:rsidR="00CB0067" w:rsidRPr="00CB0067" w:rsidRDefault="00CB0067" w:rsidP="00CB0067">
      <w:pPr>
        <w:shd w:val="clear" w:color="auto" w:fill="FFFFFF"/>
        <w:spacing w:after="40" w:line="240" w:lineRule="auto"/>
        <w:jc w:val="both"/>
        <w:rPr>
          <w:rFonts w:ascii="Times New Roman" w:eastAsia="Times New Roman" w:hAnsi="Times New Roman" w:cs="Times New Roman"/>
          <w:color w:val="2F2F2F"/>
          <w:sz w:val="24"/>
          <w:szCs w:val="24"/>
          <w:lang w:eastAsia="es-MX"/>
        </w:rPr>
      </w:pPr>
      <w:r w:rsidRPr="00CB0067">
        <w:rPr>
          <w:rFonts w:ascii="Times New Roman" w:eastAsia="Times New Roman" w:hAnsi="Times New Roman" w:cs="Times New Roman"/>
          <w:color w:val="2F2F2F"/>
          <w:sz w:val="24"/>
          <w:szCs w:val="24"/>
          <w:lang w:eastAsia="es-MX"/>
        </w:rPr>
        <w:t> </w:t>
      </w: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1127"/>
        <w:gridCol w:w="1298"/>
        <w:gridCol w:w="1298"/>
        <w:gridCol w:w="2709"/>
        <w:gridCol w:w="2280"/>
      </w:tblGrid>
      <w:tr w:rsidR="00CB0067" w:rsidRPr="00CB0067" w:rsidTr="00CB0067">
        <w:trPr>
          <w:trHeight w:val="275"/>
        </w:trPr>
        <w:tc>
          <w:tcPr>
            <w:tcW w:w="8712" w:type="dxa"/>
            <w:gridSpan w:val="5"/>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B0067" w:rsidRPr="00CB0067" w:rsidRDefault="00CB0067" w:rsidP="00CB0067">
            <w:pPr>
              <w:spacing w:after="40" w:line="240" w:lineRule="auto"/>
              <w:jc w:val="center"/>
              <w:divId w:val="12004051"/>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Evaluación de avances</w:t>
            </w:r>
          </w:p>
        </w:tc>
      </w:tr>
      <w:tr w:rsidR="00CB0067" w:rsidRPr="00CB0067" w:rsidTr="00CB0067">
        <w:trPr>
          <w:trHeight w:val="440"/>
        </w:trPr>
        <w:tc>
          <w:tcPr>
            <w:tcW w:w="112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B0067" w:rsidRPr="00CB0067" w:rsidRDefault="00CB0067" w:rsidP="00CB0067">
            <w:pPr>
              <w:spacing w:after="40"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lastRenderedPageBreak/>
              <w:t>Periodo que se</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informa</w:t>
            </w:r>
          </w:p>
        </w:tc>
        <w:tc>
          <w:tcPr>
            <w:tcW w:w="129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B0067" w:rsidRPr="00CB0067" w:rsidRDefault="00CB0067" w:rsidP="00CB0067">
            <w:pPr>
              <w:spacing w:after="40"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Mecanismos de</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evaluación</w:t>
            </w:r>
          </w:p>
        </w:tc>
        <w:tc>
          <w:tcPr>
            <w:tcW w:w="129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B0067" w:rsidRPr="00CB0067" w:rsidRDefault="00CB0067" w:rsidP="00CB0067">
            <w:pPr>
              <w:spacing w:after="40"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Instancia</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evaluadora</w:t>
            </w:r>
          </w:p>
        </w:tc>
        <w:tc>
          <w:tcPr>
            <w:tcW w:w="2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B0067" w:rsidRPr="00CB0067" w:rsidRDefault="00CB0067" w:rsidP="00CB0067">
            <w:pPr>
              <w:spacing w:after="40"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Hipervínculo a los Resultados del</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informe de evaluación</w:t>
            </w:r>
          </w:p>
        </w:tc>
        <w:tc>
          <w:tcPr>
            <w:tcW w:w="22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B0067" w:rsidRPr="00CB0067" w:rsidRDefault="00CB0067" w:rsidP="00CB0067">
            <w:pPr>
              <w:spacing w:after="40"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Seguimiento a las</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recomendaciones (en su caso)</w:t>
            </w:r>
          </w:p>
        </w:tc>
      </w:tr>
      <w:tr w:rsidR="00CB0067" w:rsidRPr="00CB0067" w:rsidTr="00CB0067">
        <w:trPr>
          <w:trHeight w:val="260"/>
        </w:trPr>
        <w:tc>
          <w:tcPr>
            <w:tcW w:w="112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29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29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2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22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r>
      <w:tr w:rsidR="00CB0067" w:rsidRPr="00CB0067" w:rsidTr="00CB0067">
        <w:trPr>
          <w:trHeight w:val="275"/>
        </w:trPr>
        <w:tc>
          <w:tcPr>
            <w:tcW w:w="112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29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29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2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22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r>
    </w:tbl>
    <w:p w:rsidR="00CB0067" w:rsidRPr="00CB0067" w:rsidRDefault="00CB0067" w:rsidP="00CB0067">
      <w:pPr>
        <w:shd w:val="clear" w:color="auto" w:fill="FFFFFF"/>
        <w:spacing w:after="40" w:line="240" w:lineRule="auto"/>
        <w:jc w:val="both"/>
        <w:rPr>
          <w:rFonts w:ascii="Times New Roman" w:eastAsia="Times New Roman" w:hAnsi="Times New Roman" w:cs="Times New Roman"/>
          <w:color w:val="2F2F2F"/>
          <w:sz w:val="24"/>
          <w:szCs w:val="24"/>
          <w:lang w:eastAsia="es-MX"/>
        </w:rPr>
      </w:pPr>
      <w:r w:rsidRPr="00CB0067">
        <w:rPr>
          <w:rFonts w:ascii="Times New Roman" w:eastAsia="Times New Roman" w:hAnsi="Times New Roman" w:cs="Times New Roman"/>
          <w:color w:val="2F2F2F"/>
          <w:sz w:val="24"/>
          <w:szCs w:val="24"/>
          <w:lang w:eastAsia="es-MX"/>
        </w:rPr>
        <w:t> </w:t>
      </w:r>
    </w:p>
    <w:p w:rsidR="00CB0067" w:rsidRPr="00CB0067" w:rsidRDefault="00CB0067" w:rsidP="00CB0067">
      <w:pPr>
        <w:shd w:val="clear" w:color="auto" w:fill="FFFFFF"/>
        <w:spacing w:after="40" w:line="240" w:lineRule="auto"/>
        <w:jc w:val="both"/>
        <w:rPr>
          <w:rFonts w:ascii="Times New Roman" w:eastAsia="Times New Roman" w:hAnsi="Times New Roman" w:cs="Times New Roman"/>
          <w:color w:val="2F2F2F"/>
          <w:sz w:val="24"/>
          <w:szCs w:val="24"/>
          <w:lang w:eastAsia="es-MX"/>
        </w:rPr>
      </w:pPr>
      <w:r w:rsidRPr="00CB0067">
        <w:rPr>
          <w:rFonts w:ascii="Times New Roman" w:eastAsia="Times New Roman" w:hAnsi="Times New Roman" w:cs="Times New Roman"/>
          <w:color w:val="2F2F2F"/>
          <w:sz w:val="24"/>
          <w:szCs w:val="24"/>
          <w:lang w:eastAsia="es-MX"/>
        </w:rPr>
        <w:t>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122"/>
        <w:gridCol w:w="909"/>
        <w:gridCol w:w="908"/>
        <w:gridCol w:w="781"/>
        <w:gridCol w:w="1546"/>
        <w:gridCol w:w="909"/>
        <w:gridCol w:w="908"/>
        <w:gridCol w:w="1629"/>
      </w:tblGrid>
      <w:tr w:rsidR="00CB0067" w:rsidRPr="00CB0067" w:rsidTr="00CB0067">
        <w:trPr>
          <w:trHeight w:val="275"/>
        </w:trPr>
        <w:tc>
          <w:tcPr>
            <w:tcW w:w="8712" w:type="dxa"/>
            <w:gridSpan w:val="8"/>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divId w:val="1529443343"/>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Indicadores</w:t>
            </w:r>
          </w:p>
        </w:tc>
      </w:tr>
      <w:tr w:rsidR="00CB0067" w:rsidRPr="00CB0067" w:rsidTr="00CB0067">
        <w:trPr>
          <w:trHeight w:val="800"/>
        </w:trPr>
        <w:tc>
          <w:tcPr>
            <w:tcW w:w="112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Denominación</w:t>
            </w:r>
          </w:p>
        </w:tc>
        <w:tc>
          <w:tcPr>
            <w:tcW w:w="9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Definición</w:t>
            </w:r>
          </w:p>
        </w:tc>
        <w:tc>
          <w:tcPr>
            <w:tcW w:w="9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Método de</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cálculo</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(fórmula)</w:t>
            </w:r>
          </w:p>
        </w:tc>
        <w:tc>
          <w:tcPr>
            <w:tcW w:w="78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Unidad</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de</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medida</w:t>
            </w:r>
          </w:p>
        </w:tc>
        <w:tc>
          <w:tcPr>
            <w:tcW w:w="154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Dimensión</w:t>
            </w:r>
          </w:p>
          <w:p w:rsidR="00CB0067" w:rsidRPr="00CB0067" w:rsidRDefault="00CB0067" w:rsidP="00CB0067">
            <w:pPr>
              <w:spacing w:after="40"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(eficiencia / eficacia /</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economía / calidad)</w:t>
            </w:r>
          </w:p>
        </w:tc>
        <w:tc>
          <w:tcPr>
            <w:tcW w:w="9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Frecuencia</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de medición</w:t>
            </w:r>
          </w:p>
        </w:tc>
        <w:tc>
          <w:tcPr>
            <w:tcW w:w="9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Resultados</w:t>
            </w:r>
          </w:p>
        </w:tc>
        <w:tc>
          <w:tcPr>
            <w:tcW w:w="162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Denominación de</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documento,</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metodología o bases</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de datos</w:t>
            </w:r>
          </w:p>
        </w:tc>
      </w:tr>
      <w:tr w:rsidR="00CB0067" w:rsidRPr="00CB0067" w:rsidTr="00CB0067">
        <w:trPr>
          <w:trHeight w:val="260"/>
        </w:trPr>
        <w:tc>
          <w:tcPr>
            <w:tcW w:w="112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9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9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78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54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9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9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62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r>
      <w:tr w:rsidR="00CB0067" w:rsidRPr="00CB0067" w:rsidTr="00CB0067">
        <w:trPr>
          <w:trHeight w:val="275"/>
        </w:trPr>
        <w:tc>
          <w:tcPr>
            <w:tcW w:w="112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9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9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78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54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9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9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62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r>
    </w:tbl>
    <w:p w:rsidR="00CB0067" w:rsidRPr="00CB0067" w:rsidRDefault="00CB0067" w:rsidP="00CB0067">
      <w:pPr>
        <w:shd w:val="clear" w:color="auto" w:fill="FFFFFF"/>
        <w:spacing w:after="40" w:line="240" w:lineRule="auto"/>
        <w:jc w:val="both"/>
        <w:rPr>
          <w:rFonts w:ascii="Times New Roman" w:eastAsia="Times New Roman" w:hAnsi="Times New Roman" w:cs="Times New Roman"/>
          <w:color w:val="2F2F2F"/>
          <w:sz w:val="24"/>
          <w:szCs w:val="24"/>
          <w:lang w:eastAsia="es-MX"/>
        </w:rPr>
      </w:pPr>
      <w:r w:rsidRPr="00CB0067">
        <w:rPr>
          <w:rFonts w:ascii="Times New Roman" w:eastAsia="Times New Roman" w:hAnsi="Times New Roman" w:cs="Times New Roman"/>
          <w:color w:val="2F2F2F"/>
          <w:sz w:val="24"/>
          <w:szCs w:val="24"/>
          <w:lang w:eastAsia="es-MX"/>
        </w:rPr>
        <w:t>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036"/>
        <w:gridCol w:w="985"/>
        <w:gridCol w:w="1109"/>
        <w:gridCol w:w="657"/>
        <w:gridCol w:w="985"/>
        <w:gridCol w:w="985"/>
        <w:gridCol w:w="951"/>
        <w:gridCol w:w="1019"/>
        <w:gridCol w:w="985"/>
      </w:tblGrid>
      <w:tr w:rsidR="00CB0067" w:rsidRPr="00CB0067" w:rsidTr="00CB0067">
        <w:trPr>
          <w:trHeight w:val="535"/>
        </w:trPr>
        <w:tc>
          <w:tcPr>
            <w:tcW w:w="7727" w:type="dxa"/>
            <w:gridSpan w:val="8"/>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p w:rsidR="00CB0067" w:rsidRPr="00CB0067" w:rsidRDefault="00CB0067" w:rsidP="00CB0067">
            <w:pPr>
              <w:spacing w:after="40" w:line="240" w:lineRule="auto"/>
              <w:jc w:val="center"/>
              <w:rPr>
                <w:rFonts w:ascii="Times New Roman" w:eastAsia="Times New Roman" w:hAnsi="Times New Roman" w:cs="Times New Roman"/>
                <w:color w:val="000000"/>
                <w:sz w:val="10"/>
                <w:szCs w:val="10"/>
                <w:lang w:eastAsia="es-MX"/>
              </w:rPr>
            </w:pPr>
            <w:r w:rsidRPr="00CB0067">
              <w:rPr>
                <w:rFonts w:ascii="Arial" w:eastAsia="Times New Roman" w:hAnsi="Arial" w:cs="Arial"/>
                <w:color w:val="000000"/>
                <w:sz w:val="10"/>
                <w:szCs w:val="10"/>
                <w:lang w:eastAsia="es-MX"/>
              </w:rPr>
              <w:t>Ejecución</w:t>
            </w:r>
          </w:p>
        </w:tc>
        <w:tc>
          <w:tcPr>
            <w:tcW w:w="9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10"/>
                <w:szCs w:val="10"/>
                <w:lang w:eastAsia="es-MX"/>
              </w:rPr>
            </w:pPr>
            <w:r w:rsidRPr="00CB0067">
              <w:rPr>
                <w:rFonts w:ascii="Arial" w:eastAsia="Times New Roman" w:hAnsi="Arial" w:cs="Arial"/>
                <w:color w:val="000000"/>
                <w:sz w:val="10"/>
                <w:szCs w:val="10"/>
                <w:lang w:eastAsia="es-MX"/>
              </w:rPr>
              <w:t>Padrones*</w:t>
            </w:r>
          </w:p>
        </w:tc>
      </w:tr>
      <w:tr w:rsidR="00CB0067" w:rsidRPr="00CB0067" w:rsidTr="00CB0067">
        <w:trPr>
          <w:trHeight w:val="1240"/>
        </w:trPr>
        <w:tc>
          <w:tcPr>
            <w:tcW w:w="10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10"/>
                <w:szCs w:val="10"/>
                <w:lang w:eastAsia="es-MX"/>
              </w:rPr>
            </w:pPr>
            <w:r w:rsidRPr="00CB0067">
              <w:rPr>
                <w:rFonts w:ascii="Arial" w:eastAsia="Times New Roman" w:hAnsi="Arial" w:cs="Arial"/>
                <w:color w:val="000000"/>
                <w:sz w:val="10"/>
                <w:szCs w:val="10"/>
                <w:lang w:eastAsia="es-MX"/>
              </w:rPr>
              <w:t>Formas de</w:t>
            </w:r>
            <w:r w:rsidRPr="00CB0067">
              <w:rPr>
                <w:rFonts w:ascii="Times New Roman" w:eastAsia="Times New Roman" w:hAnsi="Times New Roman" w:cs="Times New Roman"/>
                <w:color w:val="000000"/>
                <w:sz w:val="10"/>
                <w:szCs w:val="10"/>
                <w:lang w:eastAsia="es-MX"/>
              </w:rPr>
              <w:br/>
            </w:r>
            <w:r w:rsidRPr="00CB0067">
              <w:rPr>
                <w:rFonts w:ascii="Arial" w:eastAsia="Times New Roman" w:hAnsi="Arial" w:cs="Arial"/>
                <w:color w:val="000000"/>
                <w:sz w:val="10"/>
                <w:szCs w:val="10"/>
                <w:lang w:eastAsia="es-MX"/>
              </w:rPr>
              <w:t>participación social</w:t>
            </w:r>
          </w:p>
        </w:tc>
        <w:tc>
          <w:tcPr>
            <w:tcW w:w="9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10"/>
                <w:szCs w:val="10"/>
                <w:lang w:eastAsia="es-MX"/>
              </w:rPr>
            </w:pPr>
            <w:r w:rsidRPr="00CB0067">
              <w:rPr>
                <w:rFonts w:ascii="Arial" w:eastAsia="Times New Roman" w:hAnsi="Arial" w:cs="Arial"/>
                <w:color w:val="000000"/>
                <w:sz w:val="10"/>
                <w:szCs w:val="10"/>
                <w:lang w:eastAsia="es-MX"/>
              </w:rPr>
              <w:t>Articulación con</w:t>
            </w:r>
            <w:r w:rsidRPr="00CB0067">
              <w:rPr>
                <w:rFonts w:ascii="Times New Roman" w:eastAsia="Times New Roman" w:hAnsi="Times New Roman" w:cs="Times New Roman"/>
                <w:color w:val="000000"/>
                <w:sz w:val="10"/>
                <w:szCs w:val="10"/>
                <w:lang w:eastAsia="es-MX"/>
              </w:rPr>
              <w:br/>
            </w:r>
            <w:r w:rsidRPr="00CB0067">
              <w:rPr>
                <w:rFonts w:ascii="Arial" w:eastAsia="Times New Roman" w:hAnsi="Arial" w:cs="Arial"/>
                <w:color w:val="000000"/>
                <w:sz w:val="10"/>
                <w:szCs w:val="10"/>
                <w:lang w:eastAsia="es-MX"/>
              </w:rPr>
              <w:t>otros programas</w:t>
            </w:r>
            <w:r w:rsidRPr="00CB0067">
              <w:rPr>
                <w:rFonts w:ascii="Times New Roman" w:eastAsia="Times New Roman" w:hAnsi="Times New Roman" w:cs="Times New Roman"/>
                <w:color w:val="000000"/>
                <w:sz w:val="10"/>
                <w:szCs w:val="10"/>
                <w:lang w:eastAsia="es-MX"/>
              </w:rPr>
              <w:br/>
            </w:r>
            <w:r w:rsidRPr="00CB0067">
              <w:rPr>
                <w:rFonts w:ascii="Arial" w:eastAsia="Times New Roman" w:hAnsi="Arial" w:cs="Arial"/>
                <w:color w:val="000000"/>
                <w:sz w:val="10"/>
                <w:szCs w:val="10"/>
                <w:lang w:eastAsia="es-MX"/>
              </w:rPr>
              <w:t>sociales:</w:t>
            </w:r>
          </w:p>
          <w:p w:rsidR="00CB0067" w:rsidRPr="00CB0067" w:rsidRDefault="00CB0067" w:rsidP="00CB0067">
            <w:pPr>
              <w:spacing w:after="40" w:line="240" w:lineRule="auto"/>
              <w:jc w:val="center"/>
              <w:rPr>
                <w:rFonts w:ascii="Times New Roman" w:eastAsia="Times New Roman" w:hAnsi="Times New Roman" w:cs="Times New Roman"/>
                <w:color w:val="000000"/>
                <w:sz w:val="10"/>
                <w:szCs w:val="10"/>
                <w:lang w:eastAsia="es-MX"/>
              </w:rPr>
            </w:pPr>
            <w:r w:rsidRPr="00CB0067">
              <w:rPr>
                <w:rFonts w:ascii="Arial" w:eastAsia="Times New Roman" w:hAnsi="Arial" w:cs="Arial"/>
                <w:color w:val="000000"/>
                <w:sz w:val="10"/>
                <w:szCs w:val="10"/>
                <w:lang w:eastAsia="es-MX"/>
              </w:rPr>
              <w:t>sí/no</w:t>
            </w:r>
          </w:p>
        </w:tc>
        <w:tc>
          <w:tcPr>
            <w:tcW w:w="11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10"/>
                <w:szCs w:val="10"/>
                <w:lang w:eastAsia="es-MX"/>
              </w:rPr>
            </w:pPr>
            <w:r w:rsidRPr="00CB0067">
              <w:rPr>
                <w:rFonts w:ascii="Arial" w:eastAsia="Times New Roman" w:hAnsi="Arial" w:cs="Arial"/>
                <w:color w:val="000000"/>
                <w:sz w:val="10"/>
                <w:szCs w:val="10"/>
                <w:lang w:eastAsia="es-MX"/>
              </w:rPr>
              <w:t>Denominación del</w:t>
            </w:r>
            <w:r w:rsidRPr="00CB0067">
              <w:rPr>
                <w:rFonts w:ascii="Times New Roman" w:eastAsia="Times New Roman" w:hAnsi="Times New Roman" w:cs="Times New Roman"/>
                <w:color w:val="000000"/>
                <w:sz w:val="10"/>
                <w:szCs w:val="10"/>
                <w:lang w:eastAsia="es-MX"/>
              </w:rPr>
              <w:br/>
            </w:r>
            <w:r w:rsidRPr="00CB0067">
              <w:rPr>
                <w:rFonts w:ascii="Arial" w:eastAsia="Times New Roman" w:hAnsi="Arial" w:cs="Arial"/>
                <w:color w:val="000000"/>
                <w:sz w:val="10"/>
                <w:szCs w:val="10"/>
                <w:lang w:eastAsia="es-MX"/>
              </w:rPr>
              <w:t>(los) programa(s) con</w:t>
            </w:r>
            <w:r w:rsidRPr="00CB0067">
              <w:rPr>
                <w:rFonts w:ascii="Times New Roman" w:eastAsia="Times New Roman" w:hAnsi="Times New Roman" w:cs="Times New Roman"/>
                <w:color w:val="000000"/>
                <w:sz w:val="10"/>
                <w:szCs w:val="10"/>
                <w:lang w:eastAsia="es-MX"/>
              </w:rPr>
              <w:br/>
            </w:r>
            <w:r w:rsidRPr="00CB0067">
              <w:rPr>
                <w:rFonts w:ascii="Arial" w:eastAsia="Times New Roman" w:hAnsi="Arial" w:cs="Arial"/>
                <w:color w:val="000000"/>
                <w:sz w:val="10"/>
                <w:szCs w:val="10"/>
                <w:lang w:eastAsia="es-MX"/>
              </w:rPr>
              <w:t>el(los) que está</w:t>
            </w:r>
            <w:r w:rsidRPr="00CB0067">
              <w:rPr>
                <w:rFonts w:ascii="Times New Roman" w:eastAsia="Times New Roman" w:hAnsi="Times New Roman" w:cs="Times New Roman"/>
                <w:color w:val="000000"/>
                <w:sz w:val="10"/>
                <w:szCs w:val="10"/>
                <w:lang w:eastAsia="es-MX"/>
              </w:rPr>
              <w:br/>
            </w:r>
            <w:r w:rsidRPr="00CB0067">
              <w:rPr>
                <w:rFonts w:ascii="Arial" w:eastAsia="Times New Roman" w:hAnsi="Arial" w:cs="Arial"/>
                <w:color w:val="000000"/>
                <w:sz w:val="10"/>
                <w:szCs w:val="10"/>
                <w:lang w:eastAsia="es-MX"/>
              </w:rPr>
              <w:t>articulado, en su</w:t>
            </w:r>
            <w:r w:rsidRPr="00CB0067">
              <w:rPr>
                <w:rFonts w:ascii="Times New Roman" w:eastAsia="Times New Roman" w:hAnsi="Times New Roman" w:cs="Times New Roman"/>
                <w:color w:val="000000"/>
                <w:sz w:val="10"/>
                <w:szCs w:val="10"/>
                <w:lang w:eastAsia="es-MX"/>
              </w:rPr>
              <w:br/>
            </w:r>
            <w:r w:rsidRPr="00CB0067">
              <w:rPr>
                <w:rFonts w:ascii="Arial" w:eastAsia="Times New Roman" w:hAnsi="Arial" w:cs="Arial"/>
                <w:color w:val="000000"/>
                <w:sz w:val="10"/>
                <w:szCs w:val="10"/>
                <w:lang w:eastAsia="es-MX"/>
              </w:rPr>
              <w:t>caso</w:t>
            </w:r>
          </w:p>
        </w:tc>
        <w:tc>
          <w:tcPr>
            <w:tcW w:w="6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10"/>
                <w:szCs w:val="10"/>
                <w:lang w:eastAsia="es-MX"/>
              </w:rPr>
            </w:pPr>
            <w:r w:rsidRPr="00CB0067">
              <w:rPr>
                <w:rFonts w:ascii="Arial" w:eastAsia="Times New Roman" w:hAnsi="Arial" w:cs="Arial"/>
                <w:color w:val="000000"/>
                <w:sz w:val="10"/>
                <w:szCs w:val="10"/>
                <w:lang w:eastAsia="es-MX"/>
              </w:rPr>
              <w:t>Está</w:t>
            </w:r>
            <w:r w:rsidRPr="00CB0067">
              <w:rPr>
                <w:rFonts w:ascii="Times New Roman" w:eastAsia="Times New Roman" w:hAnsi="Times New Roman" w:cs="Times New Roman"/>
                <w:color w:val="000000"/>
                <w:sz w:val="10"/>
                <w:szCs w:val="10"/>
                <w:lang w:eastAsia="es-MX"/>
              </w:rPr>
              <w:br/>
            </w:r>
            <w:r w:rsidRPr="00CB0067">
              <w:rPr>
                <w:rFonts w:ascii="Arial" w:eastAsia="Times New Roman" w:hAnsi="Arial" w:cs="Arial"/>
                <w:color w:val="000000"/>
                <w:sz w:val="10"/>
                <w:szCs w:val="10"/>
                <w:lang w:eastAsia="es-MX"/>
              </w:rPr>
              <w:t>sujetos a</w:t>
            </w:r>
            <w:r w:rsidRPr="00CB0067">
              <w:rPr>
                <w:rFonts w:ascii="Times New Roman" w:eastAsia="Times New Roman" w:hAnsi="Times New Roman" w:cs="Times New Roman"/>
                <w:color w:val="000000"/>
                <w:sz w:val="10"/>
                <w:szCs w:val="10"/>
                <w:lang w:eastAsia="es-MX"/>
              </w:rPr>
              <w:br/>
            </w:r>
            <w:r w:rsidRPr="00CB0067">
              <w:rPr>
                <w:rFonts w:ascii="Arial" w:eastAsia="Times New Roman" w:hAnsi="Arial" w:cs="Arial"/>
                <w:color w:val="000000"/>
                <w:sz w:val="10"/>
                <w:szCs w:val="10"/>
                <w:lang w:eastAsia="es-MX"/>
              </w:rPr>
              <w:t>reglas de</w:t>
            </w:r>
            <w:r w:rsidRPr="00CB0067">
              <w:rPr>
                <w:rFonts w:ascii="Times New Roman" w:eastAsia="Times New Roman" w:hAnsi="Times New Roman" w:cs="Times New Roman"/>
                <w:color w:val="000000"/>
                <w:sz w:val="10"/>
                <w:szCs w:val="10"/>
                <w:lang w:eastAsia="es-MX"/>
              </w:rPr>
              <w:br/>
            </w:r>
            <w:r w:rsidRPr="00CB0067">
              <w:rPr>
                <w:rFonts w:ascii="Arial" w:eastAsia="Times New Roman" w:hAnsi="Arial" w:cs="Arial"/>
                <w:color w:val="000000"/>
                <w:sz w:val="10"/>
                <w:szCs w:val="10"/>
                <w:lang w:eastAsia="es-MX"/>
              </w:rPr>
              <w:t>operación</w:t>
            </w:r>
          </w:p>
          <w:p w:rsidR="00CB0067" w:rsidRPr="00CB0067" w:rsidRDefault="00CB0067" w:rsidP="00CB0067">
            <w:pPr>
              <w:spacing w:after="40" w:line="240" w:lineRule="auto"/>
              <w:jc w:val="center"/>
              <w:rPr>
                <w:rFonts w:ascii="Times New Roman" w:eastAsia="Times New Roman" w:hAnsi="Times New Roman" w:cs="Times New Roman"/>
                <w:color w:val="000000"/>
                <w:sz w:val="10"/>
                <w:szCs w:val="10"/>
                <w:lang w:eastAsia="es-MX"/>
              </w:rPr>
            </w:pPr>
            <w:r w:rsidRPr="00CB0067">
              <w:rPr>
                <w:rFonts w:ascii="Arial" w:eastAsia="Times New Roman" w:hAnsi="Arial" w:cs="Arial"/>
                <w:color w:val="000000"/>
                <w:sz w:val="10"/>
                <w:szCs w:val="10"/>
                <w:lang w:eastAsia="es-MX"/>
              </w:rPr>
              <w:t>sí/no</w:t>
            </w:r>
          </w:p>
        </w:tc>
        <w:tc>
          <w:tcPr>
            <w:tcW w:w="9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10"/>
                <w:szCs w:val="10"/>
                <w:lang w:eastAsia="es-MX"/>
              </w:rPr>
            </w:pPr>
            <w:r w:rsidRPr="00CB0067">
              <w:rPr>
                <w:rFonts w:ascii="Arial" w:eastAsia="Times New Roman" w:hAnsi="Arial" w:cs="Arial"/>
                <w:color w:val="000000"/>
                <w:sz w:val="10"/>
                <w:szCs w:val="10"/>
                <w:lang w:eastAsia="es-MX"/>
              </w:rPr>
              <w:t>Hipervínculo a las</w:t>
            </w:r>
            <w:r w:rsidRPr="00CB0067">
              <w:rPr>
                <w:rFonts w:ascii="Times New Roman" w:eastAsia="Times New Roman" w:hAnsi="Times New Roman" w:cs="Times New Roman"/>
                <w:color w:val="000000"/>
                <w:sz w:val="10"/>
                <w:szCs w:val="10"/>
                <w:lang w:eastAsia="es-MX"/>
              </w:rPr>
              <w:br/>
            </w:r>
            <w:r w:rsidRPr="00CB0067">
              <w:rPr>
                <w:rFonts w:ascii="Arial" w:eastAsia="Times New Roman" w:hAnsi="Arial" w:cs="Arial"/>
                <w:color w:val="000000"/>
                <w:sz w:val="10"/>
                <w:szCs w:val="10"/>
                <w:lang w:eastAsia="es-MX"/>
              </w:rPr>
              <w:t>Reglas de</w:t>
            </w:r>
            <w:r w:rsidRPr="00CB0067">
              <w:rPr>
                <w:rFonts w:ascii="Times New Roman" w:eastAsia="Times New Roman" w:hAnsi="Times New Roman" w:cs="Times New Roman"/>
                <w:color w:val="000000"/>
                <w:sz w:val="10"/>
                <w:szCs w:val="10"/>
                <w:lang w:eastAsia="es-MX"/>
              </w:rPr>
              <w:br/>
            </w:r>
            <w:r w:rsidRPr="00CB0067">
              <w:rPr>
                <w:rFonts w:ascii="Arial" w:eastAsia="Times New Roman" w:hAnsi="Arial" w:cs="Arial"/>
                <w:color w:val="000000"/>
                <w:sz w:val="10"/>
                <w:szCs w:val="10"/>
                <w:lang w:eastAsia="es-MX"/>
              </w:rPr>
              <w:t>operación</w:t>
            </w:r>
          </w:p>
        </w:tc>
        <w:tc>
          <w:tcPr>
            <w:tcW w:w="9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10"/>
                <w:szCs w:val="10"/>
                <w:lang w:eastAsia="es-MX"/>
              </w:rPr>
            </w:pPr>
            <w:r w:rsidRPr="00CB0067">
              <w:rPr>
                <w:rFonts w:ascii="Arial" w:eastAsia="Times New Roman" w:hAnsi="Arial" w:cs="Arial"/>
                <w:color w:val="000000"/>
                <w:sz w:val="10"/>
                <w:szCs w:val="10"/>
                <w:lang w:eastAsia="es-MX"/>
              </w:rPr>
              <w:t>Hipervínculo a los</w:t>
            </w:r>
            <w:r w:rsidRPr="00CB0067">
              <w:rPr>
                <w:rFonts w:ascii="Times New Roman" w:eastAsia="Times New Roman" w:hAnsi="Times New Roman" w:cs="Times New Roman"/>
                <w:color w:val="000000"/>
                <w:sz w:val="10"/>
                <w:szCs w:val="10"/>
                <w:lang w:eastAsia="es-MX"/>
              </w:rPr>
              <w:br/>
            </w:r>
            <w:r w:rsidRPr="00CB0067">
              <w:rPr>
                <w:rFonts w:ascii="Arial" w:eastAsia="Times New Roman" w:hAnsi="Arial" w:cs="Arial"/>
                <w:color w:val="000000"/>
                <w:sz w:val="10"/>
                <w:szCs w:val="10"/>
                <w:lang w:eastAsia="es-MX"/>
              </w:rPr>
              <w:t>informes</w:t>
            </w:r>
            <w:r w:rsidRPr="00CB0067">
              <w:rPr>
                <w:rFonts w:ascii="Times New Roman" w:eastAsia="Times New Roman" w:hAnsi="Times New Roman" w:cs="Times New Roman"/>
                <w:color w:val="000000"/>
                <w:sz w:val="10"/>
                <w:szCs w:val="10"/>
                <w:lang w:eastAsia="es-MX"/>
              </w:rPr>
              <w:br/>
            </w:r>
            <w:r w:rsidRPr="00CB0067">
              <w:rPr>
                <w:rFonts w:ascii="Arial" w:eastAsia="Times New Roman" w:hAnsi="Arial" w:cs="Arial"/>
                <w:color w:val="000000"/>
                <w:sz w:val="10"/>
                <w:szCs w:val="10"/>
                <w:lang w:eastAsia="es-MX"/>
              </w:rPr>
              <w:t>periódicos de</w:t>
            </w:r>
            <w:r w:rsidRPr="00CB0067">
              <w:rPr>
                <w:rFonts w:ascii="Times New Roman" w:eastAsia="Times New Roman" w:hAnsi="Times New Roman" w:cs="Times New Roman"/>
                <w:color w:val="000000"/>
                <w:sz w:val="10"/>
                <w:szCs w:val="10"/>
                <w:lang w:eastAsia="es-MX"/>
              </w:rPr>
              <w:br/>
            </w:r>
            <w:r w:rsidRPr="00CB0067">
              <w:rPr>
                <w:rFonts w:ascii="Arial" w:eastAsia="Times New Roman" w:hAnsi="Arial" w:cs="Arial"/>
                <w:color w:val="000000"/>
                <w:sz w:val="10"/>
                <w:szCs w:val="10"/>
                <w:lang w:eastAsia="es-MX"/>
              </w:rPr>
              <w:t>ejecución</w:t>
            </w:r>
          </w:p>
        </w:tc>
        <w:tc>
          <w:tcPr>
            <w:tcW w:w="9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10"/>
                <w:szCs w:val="10"/>
                <w:lang w:eastAsia="es-MX"/>
              </w:rPr>
            </w:pPr>
            <w:r w:rsidRPr="00CB0067">
              <w:rPr>
                <w:rFonts w:ascii="Arial" w:eastAsia="Times New Roman" w:hAnsi="Arial" w:cs="Arial"/>
                <w:color w:val="000000"/>
                <w:sz w:val="10"/>
                <w:szCs w:val="10"/>
                <w:lang w:eastAsia="es-MX"/>
              </w:rPr>
              <w:t>Hipervínculo a los</w:t>
            </w:r>
            <w:r w:rsidRPr="00CB0067">
              <w:rPr>
                <w:rFonts w:ascii="Times New Roman" w:eastAsia="Times New Roman" w:hAnsi="Times New Roman" w:cs="Times New Roman"/>
                <w:color w:val="000000"/>
                <w:sz w:val="10"/>
                <w:szCs w:val="10"/>
                <w:lang w:eastAsia="es-MX"/>
              </w:rPr>
              <w:br/>
            </w:r>
            <w:r w:rsidRPr="00CB0067">
              <w:rPr>
                <w:rFonts w:ascii="Arial" w:eastAsia="Times New Roman" w:hAnsi="Arial" w:cs="Arial"/>
                <w:color w:val="000000"/>
                <w:sz w:val="10"/>
                <w:szCs w:val="10"/>
                <w:lang w:eastAsia="es-MX"/>
              </w:rPr>
              <w:t>resultados</w:t>
            </w:r>
            <w:r w:rsidRPr="00CB0067">
              <w:rPr>
                <w:rFonts w:ascii="Times New Roman" w:eastAsia="Times New Roman" w:hAnsi="Times New Roman" w:cs="Times New Roman"/>
                <w:color w:val="000000"/>
                <w:sz w:val="10"/>
                <w:szCs w:val="10"/>
                <w:lang w:eastAsia="es-MX"/>
              </w:rPr>
              <w:br/>
            </w:r>
            <w:r w:rsidRPr="00CB0067">
              <w:rPr>
                <w:rFonts w:ascii="Arial" w:eastAsia="Times New Roman" w:hAnsi="Arial" w:cs="Arial"/>
                <w:color w:val="000000"/>
                <w:sz w:val="10"/>
                <w:szCs w:val="10"/>
                <w:lang w:eastAsia="es-MX"/>
              </w:rPr>
              <w:t>evaluaciones a</w:t>
            </w:r>
            <w:r w:rsidRPr="00CB0067">
              <w:rPr>
                <w:rFonts w:ascii="Times New Roman" w:eastAsia="Times New Roman" w:hAnsi="Times New Roman" w:cs="Times New Roman"/>
                <w:color w:val="000000"/>
                <w:sz w:val="10"/>
                <w:szCs w:val="10"/>
                <w:lang w:eastAsia="es-MX"/>
              </w:rPr>
              <w:br/>
            </w:r>
            <w:r w:rsidRPr="00CB0067">
              <w:rPr>
                <w:rFonts w:ascii="Arial" w:eastAsia="Times New Roman" w:hAnsi="Arial" w:cs="Arial"/>
                <w:color w:val="000000"/>
                <w:sz w:val="10"/>
                <w:szCs w:val="10"/>
                <w:lang w:eastAsia="es-MX"/>
              </w:rPr>
              <w:t>informes</w:t>
            </w:r>
          </w:p>
        </w:tc>
        <w:tc>
          <w:tcPr>
            <w:tcW w:w="10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10"/>
                <w:szCs w:val="10"/>
                <w:lang w:eastAsia="es-MX"/>
              </w:rPr>
            </w:pPr>
            <w:r w:rsidRPr="00CB0067">
              <w:rPr>
                <w:rFonts w:ascii="Arial" w:eastAsia="Times New Roman" w:hAnsi="Arial" w:cs="Arial"/>
                <w:color w:val="000000"/>
                <w:sz w:val="10"/>
                <w:szCs w:val="10"/>
                <w:lang w:eastAsia="es-MX"/>
              </w:rPr>
              <w:t>Fecha de</w:t>
            </w:r>
            <w:r w:rsidRPr="00CB0067">
              <w:rPr>
                <w:rFonts w:ascii="Times New Roman" w:eastAsia="Times New Roman" w:hAnsi="Times New Roman" w:cs="Times New Roman"/>
                <w:color w:val="000000"/>
                <w:sz w:val="10"/>
                <w:szCs w:val="10"/>
                <w:lang w:eastAsia="es-MX"/>
              </w:rPr>
              <w:br/>
            </w:r>
            <w:r w:rsidRPr="00CB0067">
              <w:rPr>
                <w:rFonts w:ascii="Arial" w:eastAsia="Times New Roman" w:hAnsi="Arial" w:cs="Arial"/>
                <w:color w:val="000000"/>
                <w:sz w:val="10"/>
                <w:szCs w:val="10"/>
                <w:lang w:eastAsia="es-MX"/>
              </w:rPr>
              <w:t>publicación de las</w:t>
            </w:r>
            <w:r w:rsidRPr="00CB0067">
              <w:rPr>
                <w:rFonts w:ascii="Times New Roman" w:eastAsia="Times New Roman" w:hAnsi="Times New Roman" w:cs="Times New Roman"/>
                <w:color w:val="000000"/>
                <w:sz w:val="10"/>
                <w:szCs w:val="10"/>
                <w:lang w:eastAsia="es-MX"/>
              </w:rPr>
              <w:br/>
            </w:r>
            <w:r w:rsidRPr="00CB0067">
              <w:rPr>
                <w:rFonts w:ascii="Arial" w:eastAsia="Times New Roman" w:hAnsi="Arial" w:cs="Arial"/>
                <w:color w:val="000000"/>
                <w:sz w:val="10"/>
                <w:szCs w:val="10"/>
                <w:lang w:eastAsia="es-MX"/>
              </w:rPr>
              <w:t>evaluaciones en</w:t>
            </w:r>
            <w:r w:rsidRPr="00CB0067">
              <w:rPr>
                <w:rFonts w:ascii="Times New Roman" w:eastAsia="Times New Roman" w:hAnsi="Times New Roman" w:cs="Times New Roman"/>
                <w:color w:val="000000"/>
                <w:sz w:val="10"/>
                <w:szCs w:val="10"/>
                <w:lang w:eastAsia="es-MX"/>
              </w:rPr>
              <w:br/>
            </w:r>
            <w:r w:rsidRPr="00CB0067">
              <w:rPr>
                <w:rFonts w:ascii="Arial" w:eastAsia="Times New Roman" w:hAnsi="Arial" w:cs="Arial"/>
                <w:color w:val="000000"/>
                <w:sz w:val="10"/>
                <w:szCs w:val="10"/>
                <w:lang w:eastAsia="es-MX"/>
              </w:rPr>
              <w:t>DOF u otro medio</w:t>
            </w:r>
          </w:p>
          <w:p w:rsidR="00CB0067" w:rsidRPr="00CB0067" w:rsidRDefault="00CB0067" w:rsidP="00CB0067">
            <w:pPr>
              <w:spacing w:after="40" w:line="240" w:lineRule="auto"/>
              <w:jc w:val="center"/>
              <w:rPr>
                <w:rFonts w:ascii="Times New Roman" w:eastAsia="Times New Roman" w:hAnsi="Times New Roman" w:cs="Times New Roman"/>
                <w:color w:val="000000"/>
                <w:sz w:val="10"/>
                <w:szCs w:val="10"/>
                <w:lang w:eastAsia="es-MX"/>
              </w:rPr>
            </w:pPr>
            <w:r w:rsidRPr="00CB0067">
              <w:rPr>
                <w:rFonts w:ascii="Arial" w:eastAsia="Times New Roman" w:hAnsi="Arial" w:cs="Arial"/>
                <w:color w:val="000000"/>
                <w:sz w:val="10"/>
                <w:szCs w:val="10"/>
                <w:lang w:eastAsia="es-MX"/>
              </w:rPr>
              <w:t>(formato día/mes/</w:t>
            </w:r>
            <w:r w:rsidRPr="00CB0067">
              <w:rPr>
                <w:rFonts w:ascii="Times New Roman" w:eastAsia="Times New Roman" w:hAnsi="Times New Roman" w:cs="Times New Roman"/>
                <w:color w:val="000000"/>
                <w:sz w:val="10"/>
                <w:szCs w:val="10"/>
                <w:lang w:eastAsia="es-MX"/>
              </w:rPr>
              <w:br/>
            </w:r>
            <w:r w:rsidRPr="00CB0067">
              <w:rPr>
                <w:rFonts w:ascii="Arial" w:eastAsia="Times New Roman" w:hAnsi="Arial" w:cs="Arial"/>
                <w:color w:val="000000"/>
                <w:sz w:val="10"/>
                <w:szCs w:val="10"/>
                <w:lang w:eastAsia="es-MX"/>
              </w:rPr>
              <w:t>año)</w:t>
            </w:r>
          </w:p>
        </w:tc>
        <w:tc>
          <w:tcPr>
            <w:tcW w:w="9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10"/>
                <w:szCs w:val="10"/>
                <w:lang w:eastAsia="es-MX"/>
              </w:rPr>
            </w:pPr>
            <w:r w:rsidRPr="00CB0067">
              <w:rPr>
                <w:rFonts w:ascii="Arial" w:eastAsia="Times New Roman" w:hAnsi="Arial" w:cs="Arial"/>
                <w:color w:val="000000"/>
                <w:sz w:val="10"/>
                <w:szCs w:val="10"/>
                <w:lang w:eastAsia="es-MX"/>
              </w:rPr>
              <w:t>Hipervínculo al</w:t>
            </w:r>
            <w:r w:rsidRPr="00CB0067">
              <w:rPr>
                <w:rFonts w:ascii="Times New Roman" w:eastAsia="Times New Roman" w:hAnsi="Times New Roman" w:cs="Times New Roman"/>
                <w:color w:val="000000"/>
                <w:sz w:val="10"/>
                <w:szCs w:val="10"/>
                <w:lang w:eastAsia="es-MX"/>
              </w:rPr>
              <w:br/>
            </w:r>
            <w:r w:rsidRPr="00CB0067">
              <w:rPr>
                <w:rFonts w:ascii="Arial" w:eastAsia="Times New Roman" w:hAnsi="Arial" w:cs="Arial"/>
                <w:color w:val="000000"/>
                <w:sz w:val="10"/>
                <w:szCs w:val="10"/>
                <w:lang w:eastAsia="es-MX"/>
              </w:rPr>
              <w:t>Padrón de</w:t>
            </w:r>
            <w:r w:rsidRPr="00CB0067">
              <w:rPr>
                <w:rFonts w:ascii="Times New Roman" w:eastAsia="Times New Roman" w:hAnsi="Times New Roman" w:cs="Times New Roman"/>
                <w:color w:val="000000"/>
                <w:sz w:val="10"/>
                <w:szCs w:val="10"/>
                <w:lang w:eastAsia="es-MX"/>
              </w:rPr>
              <w:br/>
            </w:r>
            <w:r w:rsidRPr="00CB0067">
              <w:rPr>
                <w:rFonts w:ascii="Arial" w:eastAsia="Times New Roman" w:hAnsi="Arial" w:cs="Arial"/>
                <w:color w:val="000000"/>
                <w:sz w:val="10"/>
                <w:szCs w:val="10"/>
                <w:lang w:eastAsia="es-MX"/>
              </w:rPr>
              <w:t>beneficiarios</w:t>
            </w:r>
          </w:p>
        </w:tc>
      </w:tr>
      <w:tr w:rsidR="00CB0067" w:rsidRPr="00CB0067" w:rsidTr="00CB0067">
        <w:trPr>
          <w:trHeight w:val="260"/>
        </w:trPr>
        <w:tc>
          <w:tcPr>
            <w:tcW w:w="10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9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1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6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9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9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9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0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9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r>
      <w:tr w:rsidR="00CB0067" w:rsidRPr="00CB0067" w:rsidTr="00CB0067">
        <w:trPr>
          <w:trHeight w:val="275"/>
        </w:trPr>
        <w:tc>
          <w:tcPr>
            <w:tcW w:w="10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9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1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6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9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9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9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0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9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r>
    </w:tbl>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24"/>
          <w:szCs w:val="24"/>
          <w:lang w:eastAsia="es-MX"/>
        </w:rPr>
      </w:pPr>
      <w:r w:rsidRPr="00CB0067">
        <w:rPr>
          <w:rFonts w:ascii="Times New Roman" w:eastAsia="Times New Roman" w:hAnsi="Times New Roman" w:cs="Times New Roman"/>
          <w:color w:val="2F2F2F"/>
          <w:sz w:val="24"/>
          <w:szCs w:val="24"/>
          <w:lang w:eastAsia="es-MX"/>
        </w:rPr>
        <w:t> </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6"/>
          <w:szCs w:val="16"/>
          <w:lang w:eastAsia="es-MX"/>
        </w:rPr>
      </w:pPr>
      <w:r w:rsidRPr="00CB0067">
        <w:rPr>
          <w:rFonts w:ascii="Arial" w:eastAsia="Times New Roman" w:hAnsi="Arial" w:cs="Arial"/>
          <w:color w:val="2F2F2F"/>
          <w:sz w:val="16"/>
          <w:szCs w:val="16"/>
          <w:lang w:eastAsia="es-MX"/>
        </w:rPr>
        <w:t>Periodo de actualización de la información: trimestral (la información de los programas que se desarrollarán a lo largo del ejercicio deberápublicarse durante el primer mes del año)</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6"/>
          <w:szCs w:val="16"/>
          <w:lang w:eastAsia="es-MX"/>
        </w:rPr>
      </w:pPr>
      <w:r w:rsidRPr="00CB0067">
        <w:rPr>
          <w:rFonts w:ascii="Arial" w:eastAsia="Times New Roman" w:hAnsi="Arial" w:cs="Arial"/>
          <w:color w:val="2F2F2F"/>
          <w:sz w:val="16"/>
          <w:szCs w:val="16"/>
          <w:lang w:eastAsia="es-MX"/>
        </w:rPr>
        <w:t>Fecha de actualización: día/mes/año</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6"/>
          <w:szCs w:val="16"/>
          <w:lang w:eastAsia="es-MX"/>
        </w:rPr>
      </w:pPr>
      <w:r w:rsidRPr="00CB0067">
        <w:rPr>
          <w:rFonts w:ascii="Arial" w:eastAsia="Times New Roman" w:hAnsi="Arial" w:cs="Arial"/>
          <w:color w:val="2F2F2F"/>
          <w:sz w:val="16"/>
          <w:szCs w:val="16"/>
          <w:lang w:eastAsia="es-MX"/>
        </w:rPr>
        <w:t>Fecha de validación: día/mes/año</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6"/>
          <w:szCs w:val="16"/>
          <w:lang w:eastAsia="es-MX"/>
        </w:rPr>
      </w:pPr>
      <w:r w:rsidRPr="00CB0067">
        <w:rPr>
          <w:rFonts w:ascii="Arial" w:eastAsia="Times New Roman" w:hAnsi="Arial" w:cs="Arial"/>
          <w:color w:val="2F2F2F"/>
          <w:sz w:val="16"/>
          <w:szCs w:val="16"/>
          <w:lang w:eastAsia="es-MX"/>
        </w:rPr>
        <w:t>Área(s) o unidad(es) administrativa(s) que genera(n) o posee(n) la información: ____________________</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Formato 15b LGT_Art_70_Fr_XV</w:t>
      </w:r>
    </w:p>
    <w:p w:rsidR="00CB0067" w:rsidRPr="00CB0067" w:rsidRDefault="00CB0067" w:rsidP="00CB0067">
      <w:pPr>
        <w:shd w:val="clear" w:color="auto" w:fill="FFFFFF"/>
        <w:spacing w:after="101" w:line="240" w:lineRule="auto"/>
        <w:jc w:val="center"/>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Padrón de beneficiarios del &lt;&lt;denominación de programa social&gt;&gt;</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102"/>
        <w:gridCol w:w="926"/>
        <w:gridCol w:w="874"/>
        <w:gridCol w:w="873"/>
        <w:gridCol w:w="1165"/>
        <w:gridCol w:w="1019"/>
        <w:gridCol w:w="728"/>
        <w:gridCol w:w="909"/>
        <w:gridCol w:w="1116"/>
      </w:tblGrid>
      <w:tr w:rsidR="00CB0067" w:rsidRPr="00CB0067" w:rsidTr="00CB0067">
        <w:trPr>
          <w:trHeight w:val="296"/>
        </w:trPr>
        <w:tc>
          <w:tcPr>
            <w:tcW w:w="3775" w:type="dxa"/>
            <w:gridSpan w:val="4"/>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0"/>
                <w:szCs w:val="10"/>
                <w:lang w:eastAsia="es-MX"/>
              </w:rPr>
            </w:pPr>
            <w:r w:rsidRPr="00CB0067">
              <w:rPr>
                <w:rFonts w:ascii="Arial" w:eastAsia="Times New Roman" w:hAnsi="Arial" w:cs="Arial"/>
                <w:color w:val="000000"/>
                <w:sz w:val="10"/>
                <w:szCs w:val="10"/>
                <w:lang w:eastAsia="es-MX"/>
              </w:rPr>
              <w:t>Beneficiarios</w:t>
            </w:r>
          </w:p>
        </w:tc>
        <w:tc>
          <w:tcPr>
            <w:tcW w:w="1165" w:type="dxa"/>
            <w:vMerge w:val="restart"/>
            <w:tcBorders>
              <w:top w:val="single" w:sz="6" w:space="0" w:color="000000"/>
              <w:left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0"/>
                <w:szCs w:val="10"/>
                <w:lang w:eastAsia="es-MX"/>
              </w:rPr>
            </w:pPr>
            <w:r w:rsidRPr="00CB0067">
              <w:rPr>
                <w:rFonts w:ascii="Arial" w:eastAsia="Times New Roman" w:hAnsi="Arial" w:cs="Arial"/>
                <w:color w:val="000000"/>
                <w:sz w:val="10"/>
                <w:szCs w:val="10"/>
                <w:lang w:eastAsia="es-MX"/>
              </w:rPr>
              <w:t>Monto (en pesos),</w:t>
            </w:r>
            <w:r w:rsidRPr="00CB0067">
              <w:rPr>
                <w:rFonts w:ascii="Times New Roman" w:eastAsia="Times New Roman" w:hAnsi="Times New Roman" w:cs="Times New Roman"/>
                <w:color w:val="000000"/>
                <w:sz w:val="10"/>
                <w:szCs w:val="10"/>
                <w:lang w:eastAsia="es-MX"/>
              </w:rPr>
              <w:br/>
            </w:r>
            <w:r w:rsidRPr="00CB0067">
              <w:rPr>
                <w:rFonts w:ascii="Arial" w:eastAsia="Times New Roman" w:hAnsi="Arial" w:cs="Arial"/>
                <w:color w:val="000000"/>
                <w:sz w:val="10"/>
                <w:szCs w:val="10"/>
                <w:lang w:eastAsia="es-MX"/>
              </w:rPr>
              <w:t>recurso, beneficio o</w:t>
            </w:r>
            <w:r w:rsidRPr="00CB0067">
              <w:rPr>
                <w:rFonts w:ascii="Times New Roman" w:eastAsia="Times New Roman" w:hAnsi="Times New Roman" w:cs="Times New Roman"/>
                <w:color w:val="000000"/>
                <w:sz w:val="10"/>
                <w:szCs w:val="10"/>
                <w:lang w:eastAsia="es-MX"/>
              </w:rPr>
              <w:br/>
            </w:r>
            <w:r w:rsidRPr="00CB0067">
              <w:rPr>
                <w:rFonts w:ascii="Arial" w:eastAsia="Times New Roman" w:hAnsi="Arial" w:cs="Arial"/>
                <w:color w:val="000000"/>
                <w:sz w:val="10"/>
                <w:szCs w:val="10"/>
                <w:lang w:eastAsia="es-MX"/>
              </w:rPr>
              <w:t>apoyo otorgado(en</w:t>
            </w:r>
            <w:r w:rsidRPr="00CB0067">
              <w:rPr>
                <w:rFonts w:ascii="Times New Roman" w:eastAsia="Times New Roman" w:hAnsi="Times New Roman" w:cs="Times New Roman"/>
                <w:color w:val="000000"/>
                <w:sz w:val="10"/>
                <w:szCs w:val="10"/>
                <w:lang w:eastAsia="es-MX"/>
              </w:rPr>
              <w:br/>
            </w:r>
            <w:r w:rsidRPr="00CB0067">
              <w:rPr>
                <w:rFonts w:ascii="Arial" w:eastAsia="Times New Roman" w:hAnsi="Arial" w:cs="Arial"/>
                <w:color w:val="000000"/>
                <w:sz w:val="10"/>
                <w:szCs w:val="10"/>
                <w:lang w:eastAsia="es-MX"/>
              </w:rPr>
              <w:t>dinero o en especie)</w:t>
            </w:r>
          </w:p>
        </w:tc>
        <w:tc>
          <w:tcPr>
            <w:tcW w:w="1019" w:type="dxa"/>
            <w:vMerge w:val="restart"/>
            <w:tcBorders>
              <w:top w:val="single" w:sz="6" w:space="0" w:color="000000"/>
              <w:left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0"/>
                <w:szCs w:val="10"/>
                <w:lang w:eastAsia="es-MX"/>
              </w:rPr>
            </w:pPr>
            <w:r w:rsidRPr="00CB0067">
              <w:rPr>
                <w:rFonts w:ascii="Arial" w:eastAsia="Times New Roman" w:hAnsi="Arial" w:cs="Arial"/>
                <w:color w:val="000000"/>
                <w:sz w:val="10"/>
                <w:szCs w:val="10"/>
                <w:lang w:eastAsia="es-MX"/>
              </w:rPr>
              <w:t>Unidad territorial</w:t>
            </w:r>
          </w:p>
        </w:tc>
        <w:tc>
          <w:tcPr>
            <w:tcW w:w="728" w:type="dxa"/>
            <w:vMerge w:val="restart"/>
            <w:tcBorders>
              <w:top w:val="single" w:sz="6" w:space="0" w:color="000000"/>
              <w:left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0"/>
                <w:szCs w:val="10"/>
                <w:lang w:eastAsia="es-MX"/>
              </w:rPr>
            </w:pPr>
            <w:r w:rsidRPr="00CB0067">
              <w:rPr>
                <w:rFonts w:ascii="Arial" w:eastAsia="Times New Roman" w:hAnsi="Arial" w:cs="Arial"/>
                <w:color w:val="000000"/>
                <w:sz w:val="10"/>
                <w:szCs w:val="10"/>
                <w:lang w:eastAsia="es-MX"/>
              </w:rPr>
              <w:t>Edad, en su</w:t>
            </w:r>
            <w:r w:rsidRPr="00CB0067">
              <w:rPr>
                <w:rFonts w:ascii="Times New Roman" w:eastAsia="Times New Roman" w:hAnsi="Times New Roman" w:cs="Times New Roman"/>
                <w:color w:val="000000"/>
                <w:sz w:val="10"/>
                <w:szCs w:val="10"/>
                <w:lang w:eastAsia="es-MX"/>
              </w:rPr>
              <w:br/>
            </w:r>
            <w:r w:rsidRPr="00CB0067">
              <w:rPr>
                <w:rFonts w:ascii="Arial" w:eastAsia="Times New Roman" w:hAnsi="Arial" w:cs="Arial"/>
                <w:color w:val="000000"/>
                <w:sz w:val="10"/>
                <w:szCs w:val="10"/>
                <w:lang w:eastAsia="es-MX"/>
              </w:rPr>
              <w:t>caso</w:t>
            </w:r>
          </w:p>
        </w:tc>
        <w:tc>
          <w:tcPr>
            <w:tcW w:w="909" w:type="dxa"/>
            <w:vMerge w:val="restart"/>
            <w:tcBorders>
              <w:top w:val="single" w:sz="6" w:space="0" w:color="000000"/>
              <w:left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0"/>
                <w:szCs w:val="10"/>
                <w:lang w:eastAsia="es-MX"/>
              </w:rPr>
            </w:pPr>
            <w:r w:rsidRPr="00CB0067">
              <w:rPr>
                <w:rFonts w:ascii="Arial" w:eastAsia="Times New Roman" w:hAnsi="Arial" w:cs="Arial"/>
                <w:color w:val="000000"/>
                <w:sz w:val="10"/>
                <w:szCs w:val="10"/>
                <w:lang w:eastAsia="es-MX"/>
              </w:rPr>
              <w:t>Sexo, en su</w:t>
            </w:r>
            <w:r w:rsidRPr="00CB0067">
              <w:rPr>
                <w:rFonts w:ascii="Times New Roman" w:eastAsia="Times New Roman" w:hAnsi="Times New Roman" w:cs="Times New Roman"/>
                <w:color w:val="000000"/>
                <w:sz w:val="10"/>
                <w:szCs w:val="10"/>
                <w:lang w:eastAsia="es-MX"/>
              </w:rPr>
              <w:br/>
            </w:r>
            <w:r w:rsidRPr="00CB0067">
              <w:rPr>
                <w:rFonts w:ascii="Arial" w:eastAsia="Times New Roman" w:hAnsi="Arial" w:cs="Arial"/>
                <w:color w:val="000000"/>
                <w:sz w:val="10"/>
                <w:szCs w:val="10"/>
                <w:lang w:eastAsia="es-MX"/>
              </w:rPr>
              <w:t>caso</w:t>
            </w:r>
          </w:p>
        </w:tc>
        <w:tc>
          <w:tcPr>
            <w:tcW w:w="1116" w:type="dxa"/>
            <w:vMerge w:val="restart"/>
            <w:tcBorders>
              <w:top w:val="single" w:sz="6" w:space="0" w:color="000000"/>
              <w:left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0"/>
                <w:szCs w:val="10"/>
                <w:lang w:eastAsia="es-MX"/>
              </w:rPr>
            </w:pPr>
            <w:r w:rsidRPr="00CB0067">
              <w:rPr>
                <w:rFonts w:ascii="Arial" w:eastAsia="Times New Roman" w:hAnsi="Arial" w:cs="Arial"/>
                <w:color w:val="000000"/>
                <w:sz w:val="10"/>
                <w:szCs w:val="10"/>
                <w:lang w:eastAsia="es-MX"/>
              </w:rPr>
              <w:t>Hipervínculo a la</w:t>
            </w:r>
            <w:r w:rsidRPr="00CB0067">
              <w:rPr>
                <w:rFonts w:ascii="Times New Roman" w:eastAsia="Times New Roman" w:hAnsi="Times New Roman" w:cs="Times New Roman"/>
                <w:color w:val="000000"/>
                <w:sz w:val="10"/>
                <w:szCs w:val="10"/>
                <w:lang w:eastAsia="es-MX"/>
              </w:rPr>
              <w:br/>
            </w:r>
            <w:r w:rsidRPr="00CB0067">
              <w:rPr>
                <w:rFonts w:ascii="Arial" w:eastAsia="Times New Roman" w:hAnsi="Arial" w:cs="Arial"/>
                <w:color w:val="000000"/>
                <w:sz w:val="10"/>
                <w:szCs w:val="10"/>
                <w:lang w:eastAsia="es-MX"/>
              </w:rPr>
              <w:t>información</w:t>
            </w:r>
            <w:r w:rsidRPr="00CB0067">
              <w:rPr>
                <w:rFonts w:ascii="Times New Roman" w:eastAsia="Times New Roman" w:hAnsi="Times New Roman" w:cs="Times New Roman"/>
                <w:color w:val="000000"/>
                <w:sz w:val="10"/>
                <w:szCs w:val="10"/>
                <w:lang w:eastAsia="es-MX"/>
              </w:rPr>
              <w:br/>
            </w:r>
            <w:r w:rsidRPr="00CB0067">
              <w:rPr>
                <w:rFonts w:ascii="Arial" w:eastAsia="Times New Roman" w:hAnsi="Arial" w:cs="Arial"/>
                <w:color w:val="000000"/>
                <w:sz w:val="10"/>
                <w:szCs w:val="10"/>
                <w:lang w:eastAsia="es-MX"/>
              </w:rPr>
              <w:t>estadística, en su</w:t>
            </w:r>
            <w:r w:rsidRPr="00CB0067">
              <w:rPr>
                <w:rFonts w:ascii="Times New Roman" w:eastAsia="Times New Roman" w:hAnsi="Times New Roman" w:cs="Times New Roman"/>
                <w:color w:val="000000"/>
                <w:sz w:val="10"/>
                <w:szCs w:val="10"/>
                <w:lang w:eastAsia="es-MX"/>
              </w:rPr>
              <w:br/>
            </w:r>
            <w:r w:rsidRPr="00CB0067">
              <w:rPr>
                <w:rFonts w:ascii="Arial" w:eastAsia="Times New Roman" w:hAnsi="Arial" w:cs="Arial"/>
                <w:color w:val="000000"/>
                <w:sz w:val="10"/>
                <w:szCs w:val="10"/>
                <w:lang w:eastAsia="es-MX"/>
              </w:rPr>
              <w:t>caso</w:t>
            </w:r>
          </w:p>
        </w:tc>
      </w:tr>
      <w:tr w:rsidR="00CB0067" w:rsidRPr="00CB0067" w:rsidTr="00CB0067">
        <w:trPr>
          <w:trHeight w:val="821"/>
        </w:trPr>
        <w:tc>
          <w:tcPr>
            <w:tcW w:w="11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0"/>
                <w:szCs w:val="10"/>
                <w:lang w:eastAsia="es-MX"/>
              </w:rPr>
            </w:pPr>
            <w:r w:rsidRPr="00CB0067">
              <w:rPr>
                <w:rFonts w:ascii="Arial" w:eastAsia="Times New Roman" w:hAnsi="Arial" w:cs="Arial"/>
                <w:color w:val="000000"/>
                <w:sz w:val="10"/>
                <w:szCs w:val="10"/>
                <w:lang w:eastAsia="es-MX"/>
              </w:rPr>
              <w:t>Nombre(s) de la</w:t>
            </w:r>
            <w:r w:rsidRPr="00CB0067">
              <w:rPr>
                <w:rFonts w:ascii="Times New Roman" w:eastAsia="Times New Roman" w:hAnsi="Times New Roman" w:cs="Times New Roman"/>
                <w:color w:val="000000"/>
                <w:sz w:val="10"/>
                <w:szCs w:val="10"/>
                <w:lang w:eastAsia="es-MX"/>
              </w:rPr>
              <w:br/>
            </w:r>
            <w:r w:rsidRPr="00CB0067">
              <w:rPr>
                <w:rFonts w:ascii="Arial" w:eastAsia="Times New Roman" w:hAnsi="Arial" w:cs="Arial"/>
                <w:color w:val="000000"/>
                <w:sz w:val="10"/>
                <w:szCs w:val="10"/>
                <w:lang w:eastAsia="es-MX"/>
              </w:rPr>
              <w:t>persona física</w:t>
            </w:r>
          </w:p>
        </w:tc>
        <w:tc>
          <w:tcPr>
            <w:tcW w:w="9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0"/>
                <w:szCs w:val="10"/>
                <w:lang w:eastAsia="es-MX"/>
              </w:rPr>
            </w:pPr>
            <w:r w:rsidRPr="00CB0067">
              <w:rPr>
                <w:rFonts w:ascii="Arial" w:eastAsia="Times New Roman" w:hAnsi="Arial" w:cs="Arial"/>
                <w:color w:val="000000"/>
                <w:sz w:val="10"/>
                <w:szCs w:val="10"/>
                <w:lang w:eastAsia="es-MX"/>
              </w:rPr>
              <w:t>Primer apellido</w:t>
            </w:r>
          </w:p>
        </w:tc>
        <w:tc>
          <w:tcPr>
            <w:tcW w:w="8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0"/>
                <w:szCs w:val="10"/>
                <w:lang w:eastAsia="es-MX"/>
              </w:rPr>
            </w:pPr>
            <w:r w:rsidRPr="00CB0067">
              <w:rPr>
                <w:rFonts w:ascii="Arial" w:eastAsia="Times New Roman" w:hAnsi="Arial" w:cs="Arial"/>
                <w:color w:val="000000"/>
                <w:sz w:val="10"/>
                <w:szCs w:val="10"/>
                <w:lang w:eastAsia="es-MX"/>
              </w:rPr>
              <w:t>Segundo</w:t>
            </w:r>
            <w:r w:rsidRPr="00CB0067">
              <w:rPr>
                <w:rFonts w:ascii="Times New Roman" w:eastAsia="Times New Roman" w:hAnsi="Times New Roman" w:cs="Times New Roman"/>
                <w:color w:val="000000"/>
                <w:sz w:val="10"/>
                <w:szCs w:val="10"/>
                <w:lang w:eastAsia="es-MX"/>
              </w:rPr>
              <w:br/>
            </w:r>
            <w:r w:rsidRPr="00CB0067">
              <w:rPr>
                <w:rFonts w:ascii="Arial" w:eastAsia="Times New Roman" w:hAnsi="Arial" w:cs="Arial"/>
                <w:color w:val="000000"/>
                <w:sz w:val="10"/>
                <w:szCs w:val="10"/>
                <w:lang w:eastAsia="es-MX"/>
              </w:rPr>
              <w:t>apellido</w:t>
            </w:r>
          </w:p>
        </w:tc>
        <w:tc>
          <w:tcPr>
            <w:tcW w:w="87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0"/>
                <w:szCs w:val="10"/>
                <w:lang w:eastAsia="es-MX"/>
              </w:rPr>
            </w:pPr>
            <w:r w:rsidRPr="00CB0067">
              <w:rPr>
                <w:rFonts w:ascii="Arial" w:eastAsia="Times New Roman" w:hAnsi="Arial" w:cs="Arial"/>
                <w:color w:val="000000"/>
                <w:sz w:val="10"/>
                <w:szCs w:val="10"/>
                <w:lang w:eastAsia="es-MX"/>
              </w:rPr>
              <w:t>Denominación o</w:t>
            </w:r>
            <w:r w:rsidRPr="00CB0067">
              <w:rPr>
                <w:rFonts w:ascii="Times New Roman" w:eastAsia="Times New Roman" w:hAnsi="Times New Roman" w:cs="Times New Roman"/>
                <w:color w:val="000000"/>
                <w:sz w:val="10"/>
                <w:szCs w:val="10"/>
                <w:lang w:eastAsia="es-MX"/>
              </w:rPr>
              <w:br/>
            </w:r>
            <w:r w:rsidRPr="00CB0067">
              <w:rPr>
                <w:rFonts w:ascii="Arial" w:eastAsia="Times New Roman" w:hAnsi="Arial" w:cs="Arial"/>
                <w:color w:val="000000"/>
                <w:sz w:val="10"/>
                <w:szCs w:val="10"/>
                <w:lang w:eastAsia="es-MX"/>
              </w:rPr>
              <w:t>razón social de</w:t>
            </w:r>
            <w:r w:rsidRPr="00CB0067">
              <w:rPr>
                <w:rFonts w:ascii="Times New Roman" w:eastAsia="Times New Roman" w:hAnsi="Times New Roman" w:cs="Times New Roman"/>
                <w:color w:val="000000"/>
                <w:sz w:val="10"/>
                <w:szCs w:val="10"/>
                <w:lang w:eastAsia="es-MX"/>
              </w:rPr>
              <w:br/>
            </w:r>
            <w:r w:rsidRPr="00CB0067">
              <w:rPr>
                <w:rFonts w:ascii="Arial" w:eastAsia="Times New Roman" w:hAnsi="Arial" w:cs="Arial"/>
                <w:color w:val="000000"/>
                <w:sz w:val="10"/>
                <w:szCs w:val="10"/>
                <w:lang w:eastAsia="es-MX"/>
              </w:rPr>
              <w:t>la persona</w:t>
            </w:r>
            <w:r w:rsidRPr="00CB0067">
              <w:rPr>
                <w:rFonts w:ascii="Times New Roman" w:eastAsia="Times New Roman" w:hAnsi="Times New Roman" w:cs="Times New Roman"/>
                <w:color w:val="000000"/>
                <w:sz w:val="10"/>
                <w:szCs w:val="10"/>
                <w:lang w:eastAsia="es-MX"/>
              </w:rPr>
              <w:br/>
            </w:r>
            <w:r w:rsidRPr="00CB0067">
              <w:rPr>
                <w:rFonts w:ascii="Arial" w:eastAsia="Times New Roman" w:hAnsi="Arial" w:cs="Arial"/>
                <w:color w:val="000000"/>
                <w:sz w:val="10"/>
                <w:szCs w:val="10"/>
                <w:lang w:eastAsia="es-MX"/>
              </w:rPr>
              <w:t>moral</w:t>
            </w: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CB0067" w:rsidRPr="00CB0067" w:rsidRDefault="00CB0067" w:rsidP="00CB0067">
            <w:pPr>
              <w:spacing w:after="0" w:line="240" w:lineRule="auto"/>
              <w:jc w:val="both"/>
              <w:rPr>
                <w:rFonts w:ascii="Times New Roman" w:eastAsia="Times New Roman" w:hAnsi="Times New Roman" w:cs="Times New Roman"/>
                <w:color w:val="000000"/>
                <w:sz w:val="10"/>
                <w:szCs w:val="10"/>
                <w:lang w:eastAsia="es-MX"/>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CB0067" w:rsidRPr="00CB0067" w:rsidRDefault="00CB0067" w:rsidP="00CB0067">
            <w:pPr>
              <w:spacing w:after="0" w:line="240" w:lineRule="auto"/>
              <w:jc w:val="both"/>
              <w:rPr>
                <w:rFonts w:ascii="Times New Roman" w:eastAsia="Times New Roman" w:hAnsi="Times New Roman" w:cs="Times New Roman"/>
                <w:color w:val="000000"/>
                <w:sz w:val="10"/>
                <w:szCs w:val="10"/>
                <w:lang w:eastAsia="es-MX"/>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CB0067" w:rsidRPr="00CB0067" w:rsidRDefault="00CB0067" w:rsidP="00CB0067">
            <w:pPr>
              <w:spacing w:after="0" w:line="240" w:lineRule="auto"/>
              <w:jc w:val="both"/>
              <w:rPr>
                <w:rFonts w:ascii="Times New Roman" w:eastAsia="Times New Roman" w:hAnsi="Times New Roman" w:cs="Times New Roman"/>
                <w:color w:val="000000"/>
                <w:sz w:val="10"/>
                <w:szCs w:val="10"/>
                <w:lang w:eastAsia="es-MX"/>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CB0067" w:rsidRPr="00CB0067" w:rsidRDefault="00CB0067" w:rsidP="00CB0067">
            <w:pPr>
              <w:spacing w:after="0" w:line="240" w:lineRule="auto"/>
              <w:jc w:val="both"/>
              <w:rPr>
                <w:rFonts w:ascii="Times New Roman" w:eastAsia="Times New Roman" w:hAnsi="Times New Roman" w:cs="Times New Roman"/>
                <w:color w:val="000000"/>
                <w:sz w:val="10"/>
                <w:szCs w:val="10"/>
                <w:lang w:eastAsia="es-MX"/>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CB0067" w:rsidRPr="00CB0067" w:rsidRDefault="00CB0067" w:rsidP="00CB0067">
            <w:pPr>
              <w:spacing w:after="0" w:line="240" w:lineRule="auto"/>
              <w:jc w:val="both"/>
              <w:rPr>
                <w:rFonts w:ascii="Times New Roman" w:eastAsia="Times New Roman" w:hAnsi="Times New Roman" w:cs="Times New Roman"/>
                <w:color w:val="000000"/>
                <w:sz w:val="10"/>
                <w:szCs w:val="10"/>
                <w:lang w:eastAsia="es-MX"/>
              </w:rPr>
            </w:pPr>
          </w:p>
        </w:tc>
      </w:tr>
      <w:tr w:rsidR="00CB0067" w:rsidRPr="00CB0067" w:rsidTr="00CB0067">
        <w:trPr>
          <w:trHeight w:val="281"/>
        </w:trPr>
        <w:tc>
          <w:tcPr>
            <w:tcW w:w="11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9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8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87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16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0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7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9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11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r>
      <w:tr w:rsidR="00CB0067" w:rsidRPr="00CB0067" w:rsidTr="00CB0067">
        <w:trPr>
          <w:trHeight w:val="296"/>
        </w:trPr>
        <w:tc>
          <w:tcPr>
            <w:tcW w:w="11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9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8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87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16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0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7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9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11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r>
    </w:tbl>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24"/>
          <w:szCs w:val="24"/>
          <w:lang w:eastAsia="es-MX"/>
        </w:rPr>
      </w:pPr>
      <w:r w:rsidRPr="00CB0067">
        <w:rPr>
          <w:rFonts w:ascii="Times New Roman" w:eastAsia="Times New Roman" w:hAnsi="Times New Roman" w:cs="Times New Roman"/>
          <w:color w:val="2F2F2F"/>
          <w:sz w:val="24"/>
          <w:szCs w:val="24"/>
          <w:lang w:eastAsia="es-MX"/>
        </w:rPr>
        <w:t> </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6"/>
          <w:szCs w:val="16"/>
          <w:lang w:eastAsia="es-MX"/>
        </w:rPr>
      </w:pPr>
      <w:r w:rsidRPr="00CB0067">
        <w:rPr>
          <w:rFonts w:ascii="Arial" w:eastAsia="Times New Roman" w:hAnsi="Arial" w:cs="Arial"/>
          <w:color w:val="2F2F2F"/>
          <w:sz w:val="16"/>
          <w:szCs w:val="16"/>
          <w:lang w:eastAsia="es-MX"/>
        </w:rPr>
        <w:t>Periodo de actualización de la información: trimestral (la información de los programas que se desarrollarán a lo largo del ejercicio deberápublicarse durante el primer mes del año)</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6"/>
          <w:szCs w:val="16"/>
          <w:lang w:eastAsia="es-MX"/>
        </w:rPr>
      </w:pPr>
      <w:r w:rsidRPr="00CB0067">
        <w:rPr>
          <w:rFonts w:ascii="Arial" w:eastAsia="Times New Roman" w:hAnsi="Arial" w:cs="Arial"/>
          <w:color w:val="2F2F2F"/>
          <w:sz w:val="16"/>
          <w:szCs w:val="16"/>
          <w:lang w:eastAsia="es-MX"/>
        </w:rPr>
        <w:t>Fecha de actualización: día/mes/año</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6"/>
          <w:szCs w:val="16"/>
          <w:lang w:eastAsia="es-MX"/>
        </w:rPr>
      </w:pPr>
      <w:r w:rsidRPr="00CB0067">
        <w:rPr>
          <w:rFonts w:ascii="Arial" w:eastAsia="Times New Roman" w:hAnsi="Arial" w:cs="Arial"/>
          <w:color w:val="2F2F2F"/>
          <w:sz w:val="16"/>
          <w:szCs w:val="16"/>
          <w:lang w:eastAsia="es-MX"/>
        </w:rPr>
        <w:t>Fecha de validación: día/mes/año</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6"/>
          <w:szCs w:val="16"/>
          <w:lang w:eastAsia="es-MX"/>
        </w:rPr>
      </w:pPr>
      <w:r w:rsidRPr="00CB0067">
        <w:rPr>
          <w:rFonts w:ascii="Arial" w:eastAsia="Times New Roman" w:hAnsi="Arial" w:cs="Arial"/>
          <w:color w:val="2F2F2F"/>
          <w:sz w:val="16"/>
          <w:szCs w:val="16"/>
          <w:lang w:eastAsia="es-MX"/>
        </w:rPr>
        <w:t>Área(s) o unidad(es) administrativa(s) que genera(n) o posee(n) la información: ____________________</w:t>
      </w:r>
    </w:p>
    <w:p w:rsidR="00CB0067" w:rsidRPr="00CB0067" w:rsidRDefault="00CB0067" w:rsidP="00CB0067">
      <w:pPr>
        <w:shd w:val="clear" w:color="auto" w:fill="FFFFFF"/>
        <w:spacing w:after="101" w:line="240" w:lineRule="auto"/>
        <w:ind w:hanging="720"/>
        <w:jc w:val="both"/>
        <w:rPr>
          <w:rFonts w:ascii="Times New Roman" w:eastAsia="Times New Roman" w:hAnsi="Times New Roman" w:cs="Times New Roman"/>
          <w:color w:val="2F2F2F"/>
          <w:sz w:val="18"/>
          <w:szCs w:val="18"/>
          <w:lang w:eastAsia="es-MX"/>
        </w:rPr>
      </w:pPr>
      <w:r w:rsidRPr="00CB0067">
        <w:rPr>
          <w:rFonts w:ascii="Arial" w:eastAsia="Times New Roman" w:hAnsi="Arial" w:cs="Arial"/>
          <w:i/>
          <w:iCs/>
          <w:color w:val="2F2F2F"/>
          <w:sz w:val="18"/>
          <w:szCs w:val="18"/>
          <w:lang w:eastAsia="es-MX"/>
        </w:rPr>
        <w:lastRenderedPageBreak/>
        <w:t>XVI.</w:t>
      </w:r>
      <w:r w:rsidRPr="00CB0067">
        <w:rPr>
          <w:rFonts w:ascii="Arial" w:eastAsia="Times New Roman" w:hAnsi="Arial" w:cs="Arial"/>
          <w:color w:val="2F2F2F"/>
          <w:sz w:val="20"/>
          <w:szCs w:val="20"/>
          <w:lang w:eastAsia="es-MX"/>
        </w:rPr>
        <w:t>      </w:t>
      </w:r>
      <w:r w:rsidRPr="00CB0067">
        <w:rPr>
          <w:rFonts w:ascii="Arial" w:eastAsia="Times New Roman" w:hAnsi="Arial" w:cs="Arial"/>
          <w:i/>
          <w:iCs/>
          <w:color w:val="2F2F2F"/>
          <w:sz w:val="18"/>
          <w:szCs w:val="18"/>
          <w:lang w:eastAsia="es-MX"/>
        </w:rPr>
        <w:t>Las condiciones generales de trabajo, contratos o convenios que regulen las relacioneslaborales del personal de base o de confianza, así como los recursos públicos económicos, enespecie o donativos, que sean entregados a los sindicatos y ejerzan como recursos públicos</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color w:val="2F2F2F"/>
          <w:sz w:val="18"/>
          <w:szCs w:val="18"/>
          <w:lang w:eastAsia="es-MX"/>
        </w:rPr>
        <w:t>En cumplimiento a la presente fracción, los sujetos obligados deberán publicar información organizada en dos secciones: laprimera relativa a la normatividad que regula las relaciones laborales con el personal que en él trabaja, incluidos los contratoscolectivos de trabajo del personal de base y los contratos del personal de confianza; especificando el tipo de personal (base oconfianza), la normatividad laboral aplicable, las condiciones generales de trabajo así como la fecha de su publicación y últimamodificación, la denominación del contrato, convenio u otro documento que regule la relación laboral, publicando el documentocompleto. La segunda deberá especificar cuáles son los recursos públicos económicos en especie o donativos que haentregado a los sindicatos, el ejercicio y periodo que se informa, mencionando la fecha de entrega de los recursos, el tipo derecurso público (efectivo, en especie, materiales, donativos), monto, objeto de la donación,</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color w:val="2F2F2F"/>
          <w:sz w:val="18"/>
          <w:szCs w:val="18"/>
          <w:lang w:eastAsia="es-MX"/>
        </w:rPr>
        <w:t>descripción de los recursos en especie y nombre del sindicato al que se le entregó el recurso.</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color w:val="2F2F2F"/>
          <w:sz w:val="18"/>
          <w:szCs w:val="18"/>
          <w:lang w:eastAsia="es-MX"/>
        </w:rPr>
        <w:t>La información de los recursos públicos entregados a los sindicatos deberá estar relacionada y ser coherente con lo publicadoen la fracción XXVI (asignación de recursos públicos a personas físicas o morales), XXXIV (inventario de bienes muebles) yXLIV (donaciones en dinero y en especie) del artículo 70, y los artículos 78 y 79 de la Ley General.</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________________________________________________________________________________________</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Periodo de actualización</w:t>
      </w:r>
      <w:r w:rsidRPr="00CB0067">
        <w:rPr>
          <w:rFonts w:ascii="Arial" w:eastAsia="Times New Roman" w:hAnsi="Arial" w:cs="Arial"/>
          <w:color w:val="2F2F2F"/>
          <w:sz w:val="18"/>
          <w:szCs w:val="18"/>
          <w:lang w:eastAsia="es-MX"/>
        </w:rPr>
        <w:t>: trimestral</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color w:val="2F2F2F"/>
          <w:sz w:val="18"/>
          <w:szCs w:val="18"/>
          <w:lang w:eastAsia="es-MX"/>
        </w:rPr>
        <w:t>Cuando se establezca, modifique o derogue cualquier norma laboral aplicable al sujeto obligado, la información normativadeberá actualizarse en un plazo no mayor a 15 días hábiles a partir de su publicación y/o aprobación</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Conservar en el sitio de Internet</w:t>
      </w:r>
      <w:r w:rsidRPr="00CB0067">
        <w:rPr>
          <w:rFonts w:ascii="Arial" w:eastAsia="Times New Roman" w:hAnsi="Arial" w:cs="Arial"/>
          <w:color w:val="2F2F2F"/>
          <w:sz w:val="18"/>
          <w:szCs w:val="18"/>
          <w:lang w:eastAsia="es-MX"/>
        </w:rPr>
        <w:t>: en cuanto a la normatividad, la información vigente; respecto a los recursos entregados asindicatos, información del ejercicio en curso y la correspondiente a los dos ejercicios anteriores</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Aplica a</w:t>
      </w:r>
      <w:r w:rsidRPr="00CB0067">
        <w:rPr>
          <w:rFonts w:ascii="Arial" w:eastAsia="Times New Roman" w:hAnsi="Arial" w:cs="Arial"/>
          <w:color w:val="2F2F2F"/>
          <w:sz w:val="18"/>
          <w:szCs w:val="18"/>
          <w:lang w:eastAsia="es-MX"/>
        </w:rPr>
        <w:t>: todos los sujetos obligados</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_______________________________________________________________________________________</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Criterios sustantivos de contenido</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color w:val="2F2F2F"/>
          <w:sz w:val="18"/>
          <w:szCs w:val="18"/>
          <w:lang w:eastAsia="es-MX"/>
        </w:rPr>
        <w:t>Respecto a la normatividad laboral, el sujeto obligado organizará y publicará la información de la siguientemanera:</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1</w:t>
      </w:r>
      <w:r w:rsidRPr="00CB0067">
        <w:rPr>
          <w:rFonts w:ascii="Arial" w:eastAsia="Times New Roman" w:hAnsi="Arial" w:cs="Arial"/>
          <w:color w:val="2F2F2F"/>
          <w:sz w:val="20"/>
          <w:szCs w:val="20"/>
          <w:lang w:eastAsia="es-MX"/>
        </w:rPr>
        <w:t>      </w:t>
      </w:r>
      <w:r w:rsidRPr="00CB0067">
        <w:rPr>
          <w:rFonts w:ascii="Arial" w:eastAsia="Times New Roman" w:hAnsi="Arial" w:cs="Arial"/>
          <w:b/>
          <w:bCs/>
          <w:color w:val="2F2F2F"/>
          <w:sz w:val="18"/>
          <w:szCs w:val="18"/>
          <w:lang w:eastAsia="es-MX"/>
        </w:rPr>
        <w:t>Tipo de personal</w:t>
      </w:r>
      <w:r w:rsidRPr="00CB0067">
        <w:rPr>
          <w:rFonts w:ascii="Arial" w:eastAsia="Times New Roman" w:hAnsi="Arial" w:cs="Arial"/>
          <w:color w:val="2F2F2F"/>
          <w:sz w:val="18"/>
          <w:szCs w:val="18"/>
          <w:lang w:eastAsia="es-MX"/>
        </w:rPr>
        <w:t>:</w:t>
      </w:r>
      <w:r w:rsidRPr="00CB0067">
        <w:rPr>
          <w:rFonts w:ascii="Arial" w:eastAsia="Times New Roman" w:hAnsi="Arial" w:cs="Arial"/>
          <w:b/>
          <w:bCs/>
          <w:color w:val="2F2F2F"/>
          <w:sz w:val="18"/>
          <w:szCs w:val="18"/>
          <w:lang w:eastAsia="es-MX"/>
        </w:rPr>
        <w:t> </w:t>
      </w:r>
      <w:r w:rsidRPr="00CB0067">
        <w:rPr>
          <w:rFonts w:ascii="Arial" w:eastAsia="Times New Roman" w:hAnsi="Arial" w:cs="Arial"/>
          <w:color w:val="2F2F2F"/>
          <w:sz w:val="18"/>
          <w:szCs w:val="18"/>
          <w:lang w:eastAsia="es-MX"/>
        </w:rPr>
        <w:t>Base / Confianza</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2</w:t>
      </w:r>
      <w:r w:rsidRPr="00CB0067">
        <w:rPr>
          <w:rFonts w:ascii="Arial" w:eastAsia="Times New Roman" w:hAnsi="Arial" w:cs="Arial"/>
          <w:color w:val="2F2F2F"/>
          <w:sz w:val="20"/>
          <w:szCs w:val="20"/>
          <w:lang w:eastAsia="es-MX"/>
        </w:rPr>
        <w:t>      </w:t>
      </w:r>
      <w:r w:rsidRPr="00CB0067">
        <w:rPr>
          <w:rFonts w:ascii="Arial" w:eastAsia="Times New Roman" w:hAnsi="Arial" w:cs="Arial"/>
          <w:b/>
          <w:bCs/>
          <w:color w:val="2F2F2F"/>
          <w:sz w:val="18"/>
          <w:szCs w:val="18"/>
          <w:lang w:eastAsia="es-MX"/>
        </w:rPr>
        <w:t>Tipo de normatividad</w:t>
      </w:r>
      <w:r w:rsidRPr="00CB0067">
        <w:rPr>
          <w:rFonts w:ascii="Arial" w:eastAsia="Times New Roman" w:hAnsi="Arial" w:cs="Arial"/>
          <w:color w:val="2F2F2F"/>
          <w:sz w:val="18"/>
          <w:szCs w:val="18"/>
          <w:lang w:eastAsia="es-MX"/>
        </w:rPr>
        <w:t>. Incluir catálogo: Constitución Política de los Estados Unidos Mexicanos /Tratados internacionales / Constitución Política de la entidad federativa o Estatuto de gobiernodel Distrito Federal / Leyes generales, federales y locales / Códigos / Reglamentos / Decreto decreación / Manuales administrativos, de integración, organizacionales / Reglas de operación /Criterios / Políticas / </w:t>
      </w:r>
      <w:r w:rsidRPr="00CB0067">
        <w:rPr>
          <w:rFonts w:ascii="Arial" w:eastAsia="Times New Roman" w:hAnsi="Arial" w:cs="Arial"/>
          <w:b/>
          <w:bCs/>
          <w:color w:val="2F2F2F"/>
          <w:sz w:val="18"/>
          <w:szCs w:val="18"/>
          <w:lang w:eastAsia="es-MX"/>
        </w:rPr>
        <w:t>Otros documentos normativos</w:t>
      </w:r>
      <w:r w:rsidRPr="00CB0067">
        <w:rPr>
          <w:rFonts w:ascii="Arial" w:eastAsia="Times New Roman" w:hAnsi="Arial" w:cs="Arial"/>
          <w:color w:val="2F2F2F"/>
          <w:sz w:val="18"/>
          <w:szCs w:val="18"/>
          <w:lang w:eastAsia="es-MX"/>
        </w:rPr>
        <w:t>: normas, bandos, resoluciones,lineamientos circulares, acuerdos, convenios, contratos, estatutos sindicales, estatutosuniversitarios, estatutos de personas morales, memorandos de entendimiento, entre otrosaplicables al sujeto obligado de conformidad con sus facultades y atribuciones</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3</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Denominación del documento, en su caso, Condiciones Generales de Trabajo</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4</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Fecha de aprobación, registro ante la autoridad correspondiente o la publicación oficial de lasCondiciones Generales de Trabajo, por ejemplo Diario Oficial de la Federación, gaceta operiódico correspondiente; con el formato día/mes/año (por ej. 31/Marzo/2016)</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5</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Fecha, en su caso, de la última modificación de la norma o de las Condiciones Generales deTrabajo con el formato día/mes/año (por ej. 31/Marzo/2016)</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6</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Hipervínculo al documento Condiciones Generales de Trabajo completo o a la normatividadcorrespondiente</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7</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Denominación del contrato(36), convenio, o documento que regule las relaciones laborales</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8</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Fecha de aprobación, registro ante la autoridad correspondiente o en su caso, publicación enel DOF, gaceta u órgano de difusión oficial, en su caso con el formato día/mes/año (por ej.31/Marzo/2016)</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9</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Fecha de última modificación, en su caso, y con el formato día/mes/año (por ej. 31/Marzo/2016)</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10</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Hipervínculo al documento completo</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color w:val="2F2F2F"/>
          <w:sz w:val="18"/>
          <w:szCs w:val="18"/>
          <w:lang w:eastAsia="es-MX"/>
        </w:rPr>
        <w:lastRenderedPageBreak/>
        <w:t>La información relacionada con los </w:t>
      </w:r>
      <w:r w:rsidRPr="00CB0067">
        <w:rPr>
          <w:rFonts w:ascii="Arial" w:eastAsia="Times New Roman" w:hAnsi="Arial" w:cs="Arial"/>
          <w:b/>
          <w:bCs/>
          <w:color w:val="2F2F2F"/>
          <w:sz w:val="18"/>
          <w:szCs w:val="18"/>
          <w:lang w:eastAsia="es-MX"/>
        </w:rPr>
        <w:t>recursos públicos</w:t>
      </w:r>
      <w:r w:rsidRPr="00CB0067">
        <w:rPr>
          <w:rFonts w:ascii="Arial" w:eastAsia="Times New Roman" w:hAnsi="Arial" w:cs="Arial"/>
          <w:color w:val="2F2F2F"/>
          <w:sz w:val="18"/>
          <w:szCs w:val="18"/>
          <w:lang w:eastAsia="es-MX"/>
        </w:rPr>
        <w:t> económicos, en especie o donativos, que el sujetoobligado ha </w:t>
      </w:r>
      <w:r w:rsidRPr="00CB0067">
        <w:rPr>
          <w:rFonts w:ascii="Arial" w:eastAsia="Times New Roman" w:hAnsi="Arial" w:cs="Arial"/>
          <w:b/>
          <w:bCs/>
          <w:color w:val="2F2F2F"/>
          <w:sz w:val="18"/>
          <w:szCs w:val="18"/>
          <w:lang w:eastAsia="es-MX"/>
        </w:rPr>
        <w:t>entregado a los sindicatos </w:t>
      </w:r>
      <w:r w:rsidRPr="00CB0067">
        <w:rPr>
          <w:rFonts w:ascii="Arial" w:eastAsia="Times New Roman" w:hAnsi="Arial" w:cs="Arial"/>
          <w:color w:val="2F2F2F"/>
          <w:sz w:val="18"/>
          <w:szCs w:val="18"/>
          <w:lang w:eastAsia="es-MX"/>
        </w:rPr>
        <w:t>comprenderá lo</w:t>
      </w:r>
      <w:r w:rsidRPr="00CB0067">
        <w:rPr>
          <w:rFonts w:ascii="Arial" w:eastAsia="Times New Roman" w:hAnsi="Arial" w:cs="Arial"/>
          <w:b/>
          <w:bCs/>
          <w:color w:val="2F2F2F"/>
          <w:sz w:val="18"/>
          <w:szCs w:val="18"/>
          <w:lang w:eastAsia="es-MX"/>
        </w:rPr>
        <w:t> </w:t>
      </w:r>
      <w:r w:rsidRPr="00CB0067">
        <w:rPr>
          <w:rFonts w:ascii="Arial" w:eastAsia="Times New Roman" w:hAnsi="Arial" w:cs="Arial"/>
          <w:color w:val="2F2F2F"/>
          <w:sz w:val="18"/>
          <w:szCs w:val="18"/>
          <w:lang w:eastAsia="es-MX"/>
        </w:rPr>
        <w:t>siguiente:</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24"/>
          <w:szCs w:val="24"/>
          <w:lang w:eastAsia="es-MX"/>
        </w:rPr>
      </w:pPr>
      <w:r w:rsidRPr="00CB0067">
        <w:rPr>
          <w:rFonts w:ascii="Times New Roman" w:eastAsia="Times New Roman" w:hAnsi="Times New Roman" w:cs="Times New Roman"/>
          <w:color w:val="2F2F2F"/>
          <w:sz w:val="24"/>
          <w:szCs w:val="24"/>
          <w:lang w:eastAsia="es-MX"/>
        </w:rPr>
        <w:t> </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11</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Ejercicio</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12</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Periodo que se informa</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13</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Fecha de entrega de los recursos públicos, con el formato día/mes/año (por ejemplo31/Marzo/2016)</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14</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Tipo de recursos públicos: efectivo / en especie (materiales) / donativos</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15</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Descripción breve de los recursos</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16</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Denominación del(os) sindicato(s) al(os) cual(es) se les entregó el recurso público</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17</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Hipervínculo al acta constitutiva del sindicato</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18</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Hipervínculo al oficio, petición, carta o documento en el que conste la petición del donativo</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19</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Monto de los recursos públicos entregados en efectivo, en especie o donativos</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20</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Objetivos por los cuales se entrega el donativo</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21</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Descripción de los recursos en especie, en su caso</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22</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Hipervínculo, en su caso, al informe de uso de recursos que entregue el sindicato al sujetoobligado</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23</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Hipervínculo, en su caso, al(los) Programa(s) con objetivos y metas por los que se entregan losrecursos para cubrir las prestaciones establecidas en las Condiciones Generales de Trabajo delos Contratos Colectivos de Trabajo</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24</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Hipervínculo, en su caso, a los Programas con objetivos y metas por los que se entregan losdonativos</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Criterios adjetivos de actualización</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25</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Periodo de actualización de la información: trimestral; cuando se establezca, modifique oderogue cualquier norma laboral aplicable al sujeto obligado, la información normativa deberáactualizarse en un plazo no mayor a 15 días hábiles a partir de su publicación y/o aprobación</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26</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La información publicada deberá estar actualizada al periodo que corresponde de acuerdo conla </w:t>
      </w:r>
      <w:r w:rsidRPr="00CB0067">
        <w:rPr>
          <w:rFonts w:ascii="Arial" w:eastAsia="Times New Roman" w:hAnsi="Arial" w:cs="Arial"/>
          <w:i/>
          <w:iCs/>
          <w:color w:val="2F2F2F"/>
          <w:sz w:val="18"/>
          <w:szCs w:val="18"/>
          <w:lang w:eastAsia="es-MX"/>
        </w:rPr>
        <w:t>Tabla de actualización y conservación de la información</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27</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Conservar en el sitio de Internet y a través de la Plataforma Nacional la información vigente deacuerdo con la </w:t>
      </w:r>
      <w:r w:rsidRPr="00CB0067">
        <w:rPr>
          <w:rFonts w:ascii="Arial" w:eastAsia="Times New Roman" w:hAnsi="Arial" w:cs="Arial"/>
          <w:i/>
          <w:iCs/>
          <w:color w:val="2F2F2F"/>
          <w:sz w:val="18"/>
          <w:szCs w:val="18"/>
          <w:lang w:eastAsia="es-MX"/>
        </w:rPr>
        <w:t>Tabla de actualización y conservación de la información</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Criterios adjetivos de confiabilidad</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28</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Área(s) o unidad(es) administrativa(s) que genera(n) o posee(n) la información respectiva y sonresponsables de publicarla y actualizarla</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29</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Fecha de actualización de la información publicada con el formato día/mes/año (por ej.31/Marzo/2016)</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30</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Fecha de validación de la información publicada con el formato día/mes/año (por ej.31/Marzo/2016)</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Criterios adjetivos de formato</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31</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La información publicada se organiza mediante los formatos 16a y 16b, en los que se incluyentodos los campos especificados en los criterios sustantivos de contenido</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32</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El soporte de la información permite su reutilización</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24"/>
          <w:szCs w:val="24"/>
          <w:lang w:eastAsia="es-MX"/>
        </w:rPr>
      </w:pPr>
      <w:r w:rsidRPr="00CB0067">
        <w:rPr>
          <w:rFonts w:ascii="Times New Roman" w:eastAsia="Times New Roman" w:hAnsi="Times New Roman" w:cs="Times New Roman"/>
          <w:color w:val="2F2F2F"/>
          <w:sz w:val="24"/>
          <w:szCs w:val="24"/>
          <w:lang w:eastAsia="es-MX"/>
        </w:rPr>
        <w:t> </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Formato 16a LGT_Art_70_Fr_XVI</w:t>
      </w:r>
    </w:p>
    <w:p w:rsidR="00CB0067" w:rsidRPr="00CB0067" w:rsidRDefault="00CB0067" w:rsidP="00CB0067">
      <w:pPr>
        <w:shd w:val="clear" w:color="auto" w:fill="FFFFFF"/>
        <w:spacing w:after="101" w:line="240" w:lineRule="auto"/>
        <w:jc w:val="center"/>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Normatividad laboral del &lt;&lt;sujeto obligado&gt;&gt;</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701"/>
        <w:gridCol w:w="871"/>
        <w:gridCol w:w="950"/>
        <w:gridCol w:w="884"/>
        <w:gridCol w:w="884"/>
        <w:gridCol w:w="852"/>
        <w:gridCol w:w="950"/>
        <w:gridCol w:w="884"/>
        <w:gridCol w:w="884"/>
        <w:gridCol w:w="852"/>
      </w:tblGrid>
      <w:tr w:rsidR="00CB0067" w:rsidRPr="00CB0067" w:rsidTr="00CB0067">
        <w:trPr>
          <w:trHeight w:val="1055"/>
        </w:trPr>
        <w:tc>
          <w:tcPr>
            <w:tcW w:w="7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Tipo de</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personal</w:t>
            </w:r>
          </w:p>
        </w:tc>
        <w:tc>
          <w:tcPr>
            <w:tcW w:w="871" w:type="dxa"/>
            <w:vMerge w:val="restart"/>
            <w:tcBorders>
              <w:top w:val="single" w:sz="6" w:space="0" w:color="000000"/>
              <w:left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Tipo de</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normatividad</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laboral</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aplicable</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(Incluir</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catálogo)</w:t>
            </w:r>
          </w:p>
        </w:tc>
        <w:tc>
          <w:tcPr>
            <w:tcW w:w="950" w:type="dxa"/>
            <w:vMerge w:val="restart"/>
            <w:tcBorders>
              <w:top w:val="single" w:sz="6" w:space="0" w:color="000000"/>
              <w:left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Denominación</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del</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documento, en</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su caso,</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Condiciones</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Generales de</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Trabajo</w:t>
            </w:r>
          </w:p>
        </w:tc>
        <w:tc>
          <w:tcPr>
            <w:tcW w:w="8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Fecha de</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publicación</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en órgano</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oficial</w:t>
            </w:r>
          </w:p>
        </w:tc>
        <w:tc>
          <w:tcPr>
            <w:tcW w:w="8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Fecha de</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última</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modificación</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de la norma,</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en su caso</w:t>
            </w:r>
          </w:p>
        </w:tc>
        <w:tc>
          <w:tcPr>
            <w:tcW w:w="852" w:type="dxa"/>
            <w:vMerge w:val="restart"/>
            <w:tcBorders>
              <w:top w:val="single" w:sz="6" w:space="0" w:color="000000"/>
              <w:left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Hipervínculo</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al</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documento</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completo</w:t>
            </w:r>
          </w:p>
        </w:tc>
        <w:tc>
          <w:tcPr>
            <w:tcW w:w="950" w:type="dxa"/>
            <w:vMerge w:val="restart"/>
            <w:tcBorders>
              <w:top w:val="single" w:sz="6" w:space="0" w:color="000000"/>
              <w:left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Denominación</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del contrato,</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convenio u</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otro</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documento</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que regule las</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relaciones</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lastRenderedPageBreak/>
              <w:t>laborales</w:t>
            </w:r>
          </w:p>
        </w:tc>
        <w:tc>
          <w:tcPr>
            <w:tcW w:w="8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lastRenderedPageBreak/>
              <w:t>Fecha de</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aprobación,</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registro o</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publicación</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en órgano</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oficial</w:t>
            </w:r>
          </w:p>
        </w:tc>
        <w:tc>
          <w:tcPr>
            <w:tcW w:w="8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Fecha de</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última</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modificación,</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en su caso</w:t>
            </w:r>
          </w:p>
        </w:tc>
        <w:tc>
          <w:tcPr>
            <w:tcW w:w="852" w:type="dxa"/>
            <w:vMerge w:val="restart"/>
            <w:tcBorders>
              <w:top w:val="single" w:sz="6" w:space="0" w:color="000000"/>
              <w:left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Hipervínculo</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al</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documento</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completo</w:t>
            </w:r>
          </w:p>
        </w:tc>
      </w:tr>
      <w:tr w:rsidR="00CB0067" w:rsidRPr="00CB0067" w:rsidTr="00CB0067">
        <w:trPr>
          <w:trHeight w:val="400"/>
        </w:trPr>
        <w:tc>
          <w:tcPr>
            <w:tcW w:w="7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lastRenderedPageBreak/>
              <w:t>base /</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confianza</w:t>
            </w:r>
          </w:p>
        </w:tc>
        <w:tc>
          <w:tcPr>
            <w:tcW w:w="0" w:type="auto"/>
            <w:vMerge/>
            <w:tcBorders>
              <w:top w:val="single" w:sz="6" w:space="0" w:color="000000"/>
              <w:left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0" w:line="240" w:lineRule="auto"/>
              <w:jc w:val="both"/>
              <w:rPr>
                <w:rFonts w:ascii="Times New Roman" w:eastAsia="Times New Roman" w:hAnsi="Times New Roman" w:cs="Times New Roman"/>
                <w:color w:val="000000"/>
                <w:sz w:val="12"/>
                <w:szCs w:val="12"/>
                <w:lang w:eastAsia="es-MX"/>
              </w:rPr>
            </w:pPr>
          </w:p>
        </w:tc>
        <w:tc>
          <w:tcPr>
            <w:tcW w:w="0" w:type="auto"/>
            <w:vMerge/>
            <w:tcBorders>
              <w:top w:val="single" w:sz="6" w:space="0" w:color="000000"/>
              <w:left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0" w:line="240" w:lineRule="auto"/>
              <w:jc w:val="both"/>
              <w:rPr>
                <w:rFonts w:ascii="Times New Roman" w:eastAsia="Times New Roman" w:hAnsi="Times New Roman" w:cs="Times New Roman"/>
                <w:color w:val="000000"/>
                <w:sz w:val="12"/>
                <w:szCs w:val="12"/>
                <w:lang w:eastAsia="es-MX"/>
              </w:rPr>
            </w:pPr>
          </w:p>
        </w:tc>
        <w:tc>
          <w:tcPr>
            <w:tcW w:w="8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(formato día/</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mes/año)</w:t>
            </w:r>
          </w:p>
        </w:tc>
        <w:tc>
          <w:tcPr>
            <w:tcW w:w="8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(formato día/</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mes/año)</w:t>
            </w:r>
          </w:p>
        </w:tc>
        <w:tc>
          <w:tcPr>
            <w:tcW w:w="0" w:type="auto"/>
            <w:vMerge/>
            <w:tcBorders>
              <w:top w:val="single" w:sz="6" w:space="0" w:color="000000"/>
              <w:left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0" w:line="240" w:lineRule="auto"/>
              <w:jc w:val="both"/>
              <w:rPr>
                <w:rFonts w:ascii="Times New Roman" w:eastAsia="Times New Roman" w:hAnsi="Times New Roman" w:cs="Times New Roman"/>
                <w:color w:val="000000"/>
                <w:sz w:val="12"/>
                <w:szCs w:val="12"/>
                <w:lang w:eastAsia="es-MX"/>
              </w:rPr>
            </w:pPr>
          </w:p>
        </w:tc>
        <w:tc>
          <w:tcPr>
            <w:tcW w:w="0" w:type="auto"/>
            <w:vMerge/>
            <w:tcBorders>
              <w:top w:val="single" w:sz="6" w:space="0" w:color="000000"/>
              <w:left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0" w:line="240" w:lineRule="auto"/>
              <w:jc w:val="both"/>
              <w:rPr>
                <w:rFonts w:ascii="Times New Roman" w:eastAsia="Times New Roman" w:hAnsi="Times New Roman" w:cs="Times New Roman"/>
                <w:color w:val="000000"/>
                <w:sz w:val="12"/>
                <w:szCs w:val="12"/>
                <w:lang w:eastAsia="es-MX"/>
              </w:rPr>
            </w:pPr>
          </w:p>
        </w:tc>
        <w:tc>
          <w:tcPr>
            <w:tcW w:w="8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(formato día/</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mes/año)</w:t>
            </w:r>
          </w:p>
        </w:tc>
        <w:tc>
          <w:tcPr>
            <w:tcW w:w="8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(formato día/</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mes/año)</w:t>
            </w: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CB0067" w:rsidRPr="00CB0067" w:rsidRDefault="00CB0067" w:rsidP="00CB0067">
            <w:pPr>
              <w:spacing w:after="0" w:line="240" w:lineRule="auto"/>
              <w:jc w:val="both"/>
              <w:rPr>
                <w:rFonts w:ascii="Times New Roman" w:eastAsia="Times New Roman" w:hAnsi="Times New Roman" w:cs="Times New Roman"/>
                <w:color w:val="000000"/>
                <w:sz w:val="12"/>
                <w:szCs w:val="12"/>
                <w:lang w:eastAsia="es-MX"/>
              </w:rPr>
            </w:pPr>
          </w:p>
        </w:tc>
      </w:tr>
      <w:tr w:rsidR="00CB0067" w:rsidRPr="00CB0067" w:rsidTr="00CB0067">
        <w:trPr>
          <w:trHeight w:val="240"/>
        </w:trPr>
        <w:tc>
          <w:tcPr>
            <w:tcW w:w="7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lastRenderedPageBreak/>
              <w:t> </w:t>
            </w:r>
          </w:p>
        </w:tc>
        <w:tc>
          <w:tcPr>
            <w:tcW w:w="87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9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8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8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85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9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8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8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85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r>
      <w:tr w:rsidR="00CB0067" w:rsidRPr="00CB0067" w:rsidTr="00CB0067">
        <w:trPr>
          <w:trHeight w:val="255"/>
        </w:trPr>
        <w:tc>
          <w:tcPr>
            <w:tcW w:w="7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87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9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8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8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85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9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8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8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85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r>
    </w:tbl>
    <w:p w:rsidR="00CB0067" w:rsidRPr="00CB0067" w:rsidRDefault="00CB0067" w:rsidP="00CB0067">
      <w:pPr>
        <w:shd w:val="clear" w:color="auto" w:fill="FFFFFF"/>
        <w:spacing w:line="240" w:lineRule="auto"/>
        <w:jc w:val="both"/>
        <w:rPr>
          <w:rFonts w:ascii="Times New Roman" w:eastAsia="Times New Roman" w:hAnsi="Times New Roman" w:cs="Times New Roman"/>
          <w:color w:val="2F2F2F"/>
          <w:sz w:val="24"/>
          <w:szCs w:val="24"/>
          <w:lang w:eastAsia="es-MX"/>
        </w:rPr>
      </w:pPr>
      <w:r w:rsidRPr="00CB0067">
        <w:rPr>
          <w:rFonts w:ascii="Times New Roman" w:eastAsia="Times New Roman" w:hAnsi="Times New Roman" w:cs="Times New Roman"/>
          <w:color w:val="2F2F2F"/>
          <w:sz w:val="24"/>
          <w:szCs w:val="24"/>
          <w:lang w:eastAsia="es-MX"/>
        </w:rPr>
        <w:t> </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6"/>
          <w:szCs w:val="16"/>
          <w:lang w:eastAsia="es-MX"/>
        </w:rPr>
      </w:pPr>
      <w:r w:rsidRPr="00CB0067">
        <w:rPr>
          <w:rFonts w:ascii="Arial" w:eastAsia="Times New Roman" w:hAnsi="Arial" w:cs="Arial"/>
          <w:color w:val="2F2F2F"/>
          <w:sz w:val="16"/>
          <w:szCs w:val="16"/>
          <w:lang w:eastAsia="es-MX"/>
        </w:rPr>
        <w:t>Periodo de actualización de la información: trimestral. Cuando se establezca, modifique o derogue cualquier norma laboral aplicable al sujetoobligado, la información normativa deberá actualizarse en un plazo no mayor a 15 días hábiles a partir de su publicación y/o aprobación</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6"/>
          <w:szCs w:val="16"/>
          <w:lang w:eastAsia="es-MX"/>
        </w:rPr>
      </w:pPr>
      <w:r w:rsidRPr="00CB0067">
        <w:rPr>
          <w:rFonts w:ascii="Arial" w:eastAsia="Times New Roman" w:hAnsi="Arial" w:cs="Arial"/>
          <w:color w:val="2F2F2F"/>
          <w:sz w:val="16"/>
          <w:szCs w:val="16"/>
          <w:lang w:eastAsia="es-MX"/>
        </w:rPr>
        <w:t>Fecha de actualización: día/mes/año</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6"/>
          <w:szCs w:val="16"/>
          <w:lang w:eastAsia="es-MX"/>
        </w:rPr>
      </w:pPr>
      <w:r w:rsidRPr="00CB0067">
        <w:rPr>
          <w:rFonts w:ascii="Arial" w:eastAsia="Times New Roman" w:hAnsi="Arial" w:cs="Arial"/>
          <w:color w:val="2F2F2F"/>
          <w:sz w:val="16"/>
          <w:szCs w:val="16"/>
          <w:lang w:eastAsia="es-MX"/>
        </w:rPr>
        <w:t>Fecha de validación: día/mes/año</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6"/>
          <w:szCs w:val="16"/>
          <w:lang w:eastAsia="es-MX"/>
        </w:rPr>
      </w:pPr>
      <w:r w:rsidRPr="00CB0067">
        <w:rPr>
          <w:rFonts w:ascii="Arial" w:eastAsia="Times New Roman" w:hAnsi="Arial" w:cs="Arial"/>
          <w:color w:val="2F2F2F"/>
          <w:sz w:val="16"/>
          <w:szCs w:val="16"/>
          <w:lang w:eastAsia="es-MX"/>
        </w:rPr>
        <w:t>Área(s) o unidad(es) administrativa(s) que genera(n) o posee(n) la información: ____________________</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Formato 16b LGT_Art_70_Fr_XVI</w:t>
      </w:r>
    </w:p>
    <w:p w:rsidR="00CB0067" w:rsidRPr="00CB0067" w:rsidRDefault="00CB0067" w:rsidP="00CB0067">
      <w:pPr>
        <w:shd w:val="clear" w:color="auto" w:fill="FFFFFF"/>
        <w:spacing w:after="101" w:line="240" w:lineRule="auto"/>
        <w:ind w:hanging="1134"/>
        <w:jc w:val="center"/>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Recursos públicos que &lt;&lt;sujeto obligado&gt;&gt; entregó a sindicatos</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754"/>
        <w:gridCol w:w="1070"/>
        <w:gridCol w:w="1600"/>
        <w:gridCol w:w="1407"/>
        <w:gridCol w:w="1049"/>
        <w:gridCol w:w="1417"/>
        <w:gridCol w:w="1415"/>
      </w:tblGrid>
      <w:tr w:rsidR="00CB0067" w:rsidRPr="00CB0067" w:rsidTr="00CB0067">
        <w:trPr>
          <w:trHeight w:val="895"/>
        </w:trPr>
        <w:tc>
          <w:tcPr>
            <w:tcW w:w="7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Ejercicio</w:t>
            </w:r>
          </w:p>
        </w:tc>
        <w:tc>
          <w:tcPr>
            <w:tcW w:w="1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Periodo que</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se informa</w:t>
            </w:r>
          </w:p>
        </w:tc>
        <w:tc>
          <w:tcPr>
            <w:tcW w:w="16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Fecha de entrega de</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los recursos públicos</w:t>
            </w:r>
          </w:p>
          <w:p w:rsidR="00CB0067" w:rsidRPr="00CB0067" w:rsidRDefault="00CB0067" w:rsidP="00CB0067">
            <w:pPr>
              <w:spacing w:after="40"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(formato día/mes/año)</w:t>
            </w:r>
          </w:p>
        </w:tc>
        <w:tc>
          <w:tcPr>
            <w:tcW w:w="14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Tipo de recursos</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públicos: efectivo /</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en especie</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(materiales)/</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donativos</w:t>
            </w:r>
          </w:p>
        </w:tc>
        <w:tc>
          <w:tcPr>
            <w:tcW w:w="10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Descripción</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breve de los</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recursos</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otorgados</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Denominación del</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sindicato al que se</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entregó recursos</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públicos</w:t>
            </w:r>
          </w:p>
        </w:tc>
        <w:tc>
          <w:tcPr>
            <w:tcW w:w="141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Hipervínculo al acta</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constitutiva</w:t>
            </w:r>
          </w:p>
        </w:tc>
      </w:tr>
      <w:tr w:rsidR="00CB0067" w:rsidRPr="00CB0067" w:rsidTr="00CB0067">
        <w:trPr>
          <w:trHeight w:val="240"/>
        </w:trPr>
        <w:tc>
          <w:tcPr>
            <w:tcW w:w="7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6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4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0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41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r>
      <w:tr w:rsidR="00CB0067" w:rsidRPr="00CB0067" w:rsidTr="00CB0067">
        <w:trPr>
          <w:trHeight w:val="255"/>
        </w:trPr>
        <w:tc>
          <w:tcPr>
            <w:tcW w:w="7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0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6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4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0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41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r>
    </w:tbl>
    <w:p w:rsidR="00CB0067" w:rsidRPr="00CB0067" w:rsidRDefault="00CB0067" w:rsidP="00CB0067">
      <w:pPr>
        <w:shd w:val="clear" w:color="auto" w:fill="FFFFFF"/>
        <w:spacing w:after="0" w:line="240" w:lineRule="auto"/>
        <w:jc w:val="both"/>
        <w:rPr>
          <w:rFonts w:ascii="Arial" w:eastAsia="Times New Roman" w:hAnsi="Arial" w:cs="Arial"/>
          <w:color w:val="2F2F2F"/>
          <w:sz w:val="18"/>
          <w:szCs w:val="18"/>
          <w:lang w:eastAsia="es-MX"/>
        </w:rPr>
      </w:pPr>
      <w:r w:rsidRPr="00CB0067">
        <w:rPr>
          <w:rFonts w:ascii="Arial" w:eastAsia="Times New Roman" w:hAnsi="Arial" w:cs="Arial"/>
          <w:color w:val="2F2F2F"/>
          <w:sz w:val="18"/>
          <w:szCs w:val="18"/>
          <w:lang w:eastAsia="es-MX"/>
        </w:rPr>
        <w:t>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275"/>
        <w:gridCol w:w="1112"/>
        <w:gridCol w:w="991"/>
        <w:gridCol w:w="991"/>
        <w:gridCol w:w="1357"/>
        <w:gridCol w:w="1471"/>
        <w:gridCol w:w="1515"/>
      </w:tblGrid>
      <w:tr w:rsidR="00CB0067" w:rsidRPr="00CB0067" w:rsidTr="00CB0067">
        <w:trPr>
          <w:trHeight w:val="1055"/>
        </w:trPr>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Hipervínculo al</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documento de</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petición del</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donativo</w:t>
            </w:r>
          </w:p>
        </w:tc>
        <w:tc>
          <w:tcPr>
            <w:tcW w:w="111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Monto de los</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recursos</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públicos</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entregados</w:t>
            </w:r>
          </w:p>
        </w:tc>
        <w:tc>
          <w:tcPr>
            <w:tcW w:w="99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Objetivos por</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los cuales se</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entrega el</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donativo</w:t>
            </w:r>
          </w:p>
        </w:tc>
        <w:tc>
          <w:tcPr>
            <w:tcW w:w="99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Descripción</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de los</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recursos en</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especie, en</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su caso</w:t>
            </w:r>
          </w:p>
        </w:tc>
        <w:tc>
          <w:tcPr>
            <w:tcW w:w="13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Hipervínculo, en su</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caso, al informe de</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uso de recursos</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entregado por el</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sindicato</w:t>
            </w:r>
          </w:p>
        </w:tc>
        <w:tc>
          <w:tcPr>
            <w:tcW w:w="147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Hipervínculo, en su</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caso a programa con</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objetivos por los que</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se entregan recursos</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para cubrir</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prestaciones</w:t>
            </w:r>
          </w:p>
        </w:tc>
        <w:tc>
          <w:tcPr>
            <w:tcW w:w="151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Hipervínculo en su</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caso a los programas</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con objetivos y metas</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por los que se</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entregan donativos</w:t>
            </w:r>
          </w:p>
        </w:tc>
      </w:tr>
      <w:tr w:rsidR="00CB0067" w:rsidRPr="00CB0067" w:rsidTr="00CB0067">
        <w:trPr>
          <w:trHeight w:val="240"/>
        </w:trPr>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11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99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99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3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47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51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r>
      <w:tr w:rsidR="00CB0067" w:rsidRPr="00CB0067" w:rsidTr="00CB0067">
        <w:trPr>
          <w:trHeight w:val="255"/>
        </w:trPr>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11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99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99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3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47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51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r>
    </w:tbl>
    <w:p w:rsidR="00CB0067" w:rsidRPr="00CB0067" w:rsidRDefault="00CB0067" w:rsidP="00CB0067">
      <w:pPr>
        <w:shd w:val="clear" w:color="auto" w:fill="FFFFFF"/>
        <w:spacing w:after="0" w:line="240" w:lineRule="auto"/>
        <w:jc w:val="both"/>
        <w:rPr>
          <w:rFonts w:ascii="Arial" w:eastAsia="Times New Roman" w:hAnsi="Arial" w:cs="Arial"/>
          <w:color w:val="2F2F2F"/>
          <w:sz w:val="18"/>
          <w:szCs w:val="18"/>
          <w:lang w:eastAsia="es-MX"/>
        </w:rPr>
      </w:pPr>
      <w:r w:rsidRPr="00CB0067">
        <w:rPr>
          <w:rFonts w:ascii="Arial" w:eastAsia="Times New Roman" w:hAnsi="Arial" w:cs="Arial"/>
          <w:color w:val="2F2F2F"/>
          <w:sz w:val="18"/>
          <w:szCs w:val="18"/>
          <w:lang w:eastAsia="es-MX"/>
        </w:rPr>
        <w:t> </w:t>
      </w:r>
    </w:p>
    <w:p w:rsidR="00CB0067" w:rsidRPr="00CB0067" w:rsidRDefault="00CB0067" w:rsidP="00CB0067">
      <w:pPr>
        <w:shd w:val="clear" w:color="auto" w:fill="FFFFFF"/>
        <w:spacing w:after="60" w:line="240" w:lineRule="auto"/>
        <w:jc w:val="both"/>
        <w:rPr>
          <w:rFonts w:ascii="Times New Roman" w:eastAsia="Times New Roman" w:hAnsi="Times New Roman" w:cs="Times New Roman"/>
          <w:color w:val="2F2F2F"/>
          <w:sz w:val="16"/>
          <w:szCs w:val="16"/>
          <w:lang w:eastAsia="es-MX"/>
        </w:rPr>
      </w:pPr>
      <w:r w:rsidRPr="00CB0067">
        <w:rPr>
          <w:rFonts w:ascii="Arial" w:eastAsia="Times New Roman" w:hAnsi="Arial" w:cs="Arial"/>
          <w:color w:val="2F2F2F"/>
          <w:sz w:val="16"/>
          <w:szCs w:val="16"/>
          <w:lang w:eastAsia="es-MX"/>
        </w:rPr>
        <w:t>Periodo de actualización de la información: trimestral. Cuando se establezca, modifique o derogue cualquier norma laboral aplicable al sujetoobligado, la información normativa deberá actualizarse en un plazo no mayor a 15 días hábiles a partir de su publicación y/o aprobación</w:t>
      </w:r>
    </w:p>
    <w:p w:rsidR="00CB0067" w:rsidRPr="00CB0067" w:rsidRDefault="00CB0067" w:rsidP="00CB0067">
      <w:pPr>
        <w:shd w:val="clear" w:color="auto" w:fill="FFFFFF"/>
        <w:spacing w:after="60" w:line="240" w:lineRule="auto"/>
        <w:jc w:val="both"/>
        <w:rPr>
          <w:rFonts w:ascii="Times New Roman" w:eastAsia="Times New Roman" w:hAnsi="Times New Roman" w:cs="Times New Roman"/>
          <w:color w:val="2F2F2F"/>
          <w:sz w:val="16"/>
          <w:szCs w:val="16"/>
          <w:lang w:eastAsia="es-MX"/>
        </w:rPr>
      </w:pPr>
      <w:r w:rsidRPr="00CB0067">
        <w:rPr>
          <w:rFonts w:ascii="Arial" w:eastAsia="Times New Roman" w:hAnsi="Arial" w:cs="Arial"/>
          <w:color w:val="2F2F2F"/>
          <w:sz w:val="16"/>
          <w:szCs w:val="16"/>
          <w:lang w:eastAsia="es-MX"/>
        </w:rPr>
        <w:t>Fecha de actualización: día/mes/año</w:t>
      </w:r>
    </w:p>
    <w:p w:rsidR="00CB0067" w:rsidRPr="00CB0067" w:rsidRDefault="00CB0067" w:rsidP="00CB0067">
      <w:pPr>
        <w:shd w:val="clear" w:color="auto" w:fill="FFFFFF"/>
        <w:spacing w:after="60" w:line="240" w:lineRule="auto"/>
        <w:jc w:val="both"/>
        <w:rPr>
          <w:rFonts w:ascii="Times New Roman" w:eastAsia="Times New Roman" w:hAnsi="Times New Roman" w:cs="Times New Roman"/>
          <w:color w:val="2F2F2F"/>
          <w:sz w:val="16"/>
          <w:szCs w:val="16"/>
          <w:lang w:eastAsia="es-MX"/>
        </w:rPr>
      </w:pPr>
      <w:r w:rsidRPr="00CB0067">
        <w:rPr>
          <w:rFonts w:ascii="Arial" w:eastAsia="Times New Roman" w:hAnsi="Arial" w:cs="Arial"/>
          <w:color w:val="2F2F2F"/>
          <w:sz w:val="16"/>
          <w:szCs w:val="16"/>
          <w:lang w:eastAsia="es-MX"/>
        </w:rPr>
        <w:t>Fecha de validación: día/mes/año</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6"/>
          <w:szCs w:val="16"/>
          <w:lang w:eastAsia="es-MX"/>
        </w:rPr>
      </w:pPr>
      <w:r w:rsidRPr="00CB0067">
        <w:rPr>
          <w:rFonts w:ascii="Arial" w:eastAsia="Times New Roman" w:hAnsi="Arial" w:cs="Arial"/>
          <w:color w:val="2F2F2F"/>
          <w:sz w:val="16"/>
          <w:szCs w:val="16"/>
          <w:lang w:eastAsia="es-MX"/>
        </w:rPr>
        <w:t>Área(s) o unidad(es) administrativa(s) que genera(n) o posee(n) la información: ____________________</w:t>
      </w:r>
    </w:p>
    <w:p w:rsidR="00CB0067" w:rsidRPr="00CB0067" w:rsidRDefault="00CB0067" w:rsidP="00CB0067">
      <w:pPr>
        <w:shd w:val="clear" w:color="auto" w:fill="FFFFFF"/>
        <w:spacing w:after="101" w:line="240" w:lineRule="auto"/>
        <w:ind w:hanging="720"/>
        <w:jc w:val="both"/>
        <w:rPr>
          <w:rFonts w:ascii="Times New Roman" w:eastAsia="Times New Roman" w:hAnsi="Times New Roman" w:cs="Times New Roman"/>
          <w:color w:val="2F2F2F"/>
          <w:sz w:val="18"/>
          <w:szCs w:val="18"/>
          <w:lang w:eastAsia="es-MX"/>
        </w:rPr>
      </w:pPr>
      <w:r w:rsidRPr="00CB0067">
        <w:rPr>
          <w:rFonts w:ascii="Arial" w:eastAsia="Times New Roman" w:hAnsi="Arial" w:cs="Arial"/>
          <w:i/>
          <w:iCs/>
          <w:color w:val="2F2F2F"/>
          <w:sz w:val="18"/>
          <w:szCs w:val="18"/>
          <w:lang w:eastAsia="es-MX"/>
        </w:rPr>
        <w:t>XVII.</w:t>
      </w:r>
      <w:r w:rsidRPr="00CB0067">
        <w:rPr>
          <w:rFonts w:ascii="Arial" w:eastAsia="Times New Roman" w:hAnsi="Arial" w:cs="Arial"/>
          <w:color w:val="2F2F2F"/>
          <w:sz w:val="20"/>
          <w:szCs w:val="20"/>
          <w:lang w:eastAsia="es-MX"/>
        </w:rPr>
        <w:t>     </w:t>
      </w:r>
      <w:r w:rsidRPr="00CB0067">
        <w:rPr>
          <w:rFonts w:ascii="Arial" w:eastAsia="Times New Roman" w:hAnsi="Arial" w:cs="Arial"/>
          <w:i/>
          <w:iCs/>
          <w:color w:val="2F2F2F"/>
          <w:sz w:val="18"/>
          <w:szCs w:val="18"/>
          <w:lang w:eastAsia="es-MX"/>
        </w:rPr>
        <w:t>La información curricular desde el nivel de jefe de departamento o equivalente hasta el titulardel sujeto obligado, así como, en su caso, las sanciones administrativas de que haya sidoobjeto</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color w:val="2F2F2F"/>
          <w:sz w:val="18"/>
          <w:szCs w:val="18"/>
          <w:lang w:eastAsia="es-MX"/>
        </w:rPr>
        <w:t>La información que los sujetos obligados deberán publicar en cumplimiento a la presente fracción es la curricular noconfidencial relacionada con todos los(as) servidores(as) públicos(as) y/o personas que desempeñen un empleo, cargo ocomisión y/o ejerzan actos de autoridad en el sujeto obligado desde nivel de jefe de departamento o equivalente y hasta eltitular del sujeto obligado, que permita conocer su trayectoria en el ámbito laboral y escolar.</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color w:val="2F2F2F"/>
          <w:sz w:val="18"/>
          <w:szCs w:val="18"/>
          <w:lang w:eastAsia="es-MX"/>
        </w:rPr>
        <w:t>Por cada servidor(a) público(a) se deberá especificar si ha sido acreedor a sanciones administrativas definitivas y que hayansido aplicadas por autoridad u organismo competente. Si es el caso, se deberá realizar la aclaración de que no ha recibidosanción administrativa alguna mediante una leyenda fundamentada, motivada y actualizada al periodo que corresponda.</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24"/>
          <w:szCs w:val="24"/>
          <w:lang w:eastAsia="es-MX"/>
        </w:rPr>
      </w:pPr>
      <w:r w:rsidRPr="00CB0067">
        <w:rPr>
          <w:rFonts w:ascii="Times New Roman" w:eastAsia="Times New Roman" w:hAnsi="Times New Roman" w:cs="Times New Roman"/>
          <w:color w:val="2F2F2F"/>
          <w:sz w:val="24"/>
          <w:szCs w:val="24"/>
          <w:lang w:eastAsia="es-MX"/>
        </w:rPr>
        <w:t> </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color w:val="2F2F2F"/>
          <w:sz w:val="18"/>
          <w:szCs w:val="18"/>
          <w:lang w:eastAsia="es-MX"/>
        </w:rPr>
        <w:t>La información publicada en cumplimiento de esta fracción deberá ser coherente y guardar correspondencia, en su caso, con laincluida en las fracciones II (estructura orgánica), VII (directorio de servidores [as] públicos [as]), VIII (remuneración), XIII(servidores [as] públicos [as] responsables de la atención y operación de la Unidad</w:t>
      </w:r>
      <w:r w:rsidRPr="00CB0067">
        <w:rPr>
          <w:rFonts w:ascii="Arial" w:eastAsia="Times New Roman" w:hAnsi="Arial" w:cs="Arial"/>
          <w:color w:val="2F2F2F"/>
          <w:sz w:val="18"/>
          <w:szCs w:val="18"/>
          <w:lang w:eastAsia="es-MX"/>
        </w:rPr>
        <w:lastRenderedPageBreak/>
        <w:t> de Transparencia) y XVIII (listado deservidores [as] públicos [as] con sanciones definitivas) del artículo 70 de la Ley General.</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_______________________________________________________________________________________</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Periodo de actualización</w:t>
      </w:r>
      <w:r w:rsidRPr="00CB0067">
        <w:rPr>
          <w:rFonts w:ascii="Arial" w:eastAsia="Times New Roman" w:hAnsi="Arial" w:cs="Arial"/>
          <w:color w:val="2F2F2F"/>
          <w:sz w:val="18"/>
          <w:szCs w:val="18"/>
          <w:lang w:eastAsia="es-MX"/>
        </w:rPr>
        <w:t>: trimestral</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color w:val="2F2F2F"/>
          <w:sz w:val="18"/>
          <w:szCs w:val="18"/>
          <w:lang w:eastAsia="es-MX"/>
        </w:rPr>
        <w:t>En su caso, 15 días hábiles después de alguna modificación</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Conservar en el sitio de Internet</w:t>
      </w:r>
      <w:r w:rsidRPr="00CB0067">
        <w:rPr>
          <w:rFonts w:ascii="Arial" w:eastAsia="Times New Roman" w:hAnsi="Arial" w:cs="Arial"/>
          <w:color w:val="2F2F2F"/>
          <w:sz w:val="18"/>
          <w:szCs w:val="18"/>
          <w:lang w:eastAsia="es-MX"/>
        </w:rPr>
        <w:t>: información del ejercicio en curso. En el caso de las sanciones, conservar la correspondientea dos ejercicios anteriores</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Aplica a</w:t>
      </w:r>
      <w:r w:rsidRPr="00CB0067">
        <w:rPr>
          <w:rFonts w:ascii="Arial" w:eastAsia="Times New Roman" w:hAnsi="Arial" w:cs="Arial"/>
          <w:color w:val="2F2F2F"/>
          <w:sz w:val="18"/>
          <w:szCs w:val="18"/>
          <w:lang w:eastAsia="es-MX"/>
        </w:rPr>
        <w:t>: todos los sujetos obligados</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_______________________________________________________________________________________</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Criterios sustantivos de contenido</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1</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Clave o nivel del puesto (de acuerdo con el catálogo que regule la actividad del sujetoobligado)</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2</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Denominación del puesto en la estructura orgánica (de acuerdo con el catálogo de claves yniveles)</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3</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Denominación del cargo, empleo, comisión o nombramiento otorgado</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4</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Nombre del servidor(a) público(a), integrante y/o, miembro del sujeto obligado, y/o persona quedesempeñe un empleo, cargo o comisión y/o ejerza actos de autoridad (nombre[s], primerapellido, segundo apellido)</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5</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Área o unidad administrativa de adscripción (de acuerdo con el catálogo de unidadesadministrativas o puestos del sujeto obligado)</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color w:val="2F2F2F"/>
          <w:sz w:val="18"/>
          <w:szCs w:val="18"/>
          <w:lang w:eastAsia="es-MX"/>
        </w:rPr>
        <w:t>Respecto a la información curricular del (la) servidor(a) público(a) y/o persona que desempeñe un empleo,cargo o comisión en el sujeto obligado se deberá publicar:</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6</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Escolaridad (nivel máximo de estudios): Ninguno / Primaria / Secundaria / Bachillerato / Carreratécnica / Licenciatura / Maestría / Doctorado / Posdoctorado</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7</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Carrera genérica, en su caso</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color w:val="2F2F2F"/>
          <w:sz w:val="18"/>
          <w:szCs w:val="18"/>
          <w:lang w:eastAsia="es-MX"/>
        </w:rPr>
        <w:t>Respecto de la experiencia laboral especificar los tres últimos empleos, en donde se indique:</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8</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Periodo (mes/año inicio, mes/año conclusión)</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9</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Denominación de la institución o empresa</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10</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Cargo o puesto desempeñado</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11</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Campo de experiencia</w:t>
      </w:r>
    </w:p>
    <w:p w:rsidR="00CB0067" w:rsidRPr="00CB0067" w:rsidRDefault="00CB0067" w:rsidP="00CB0067">
      <w:pPr>
        <w:shd w:val="clear" w:color="auto" w:fill="FFFFFF"/>
        <w:spacing w:after="40"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12</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Hipervínculo al documento que contenga la información relativa a la trayectoria(37) del (la)servidor(a) público(a), que deberá contener, además de los datos mencionados en los criteriosanteriores, los siguientes: trayectoria académica, profesional o laboral que acredite sucapacidad; y habilidades o pericia para ocupar el cargo público</w:t>
      </w:r>
    </w:p>
    <w:p w:rsidR="00CB0067" w:rsidRPr="00CB0067" w:rsidRDefault="00CB0067" w:rsidP="00CB0067">
      <w:pPr>
        <w:shd w:val="clear" w:color="auto" w:fill="FFFFFF"/>
        <w:spacing w:after="40"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13</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Cuenta con sanciones administrativas definitivas aplicadas por la autoridad competente: Sí/No</w:t>
      </w:r>
    </w:p>
    <w:p w:rsidR="00CB0067" w:rsidRPr="00CB0067" w:rsidRDefault="00CB0067" w:rsidP="00CB0067">
      <w:pPr>
        <w:shd w:val="clear" w:color="auto" w:fill="FFFFFF"/>
        <w:spacing w:after="40"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Criterios adjetivos de actualización</w:t>
      </w:r>
    </w:p>
    <w:p w:rsidR="00CB0067" w:rsidRPr="00CB0067" w:rsidRDefault="00CB0067" w:rsidP="00CB0067">
      <w:pPr>
        <w:shd w:val="clear" w:color="auto" w:fill="FFFFFF"/>
        <w:spacing w:after="40"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14</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Periodo de actualización de la información: trimestral. En su caso, 15 días hábiles después dealguna modificación</w:t>
      </w:r>
    </w:p>
    <w:p w:rsidR="00CB0067" w:rsidRPr="00CB0067" w:rsidRDefault="00CB0067" w:rsidP="00CB0067">
      <w:pPr>
        <w:shd w:val="clear" w:color="auto" w:fill="FFFFFF"/>
        <w:spacing w:after="40"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15</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La información publicada deberá estar actualizada al periodo que corresponde de acuerdo conla </w:t>
      </w:r>
      <w:r w:rsidRPr="00CB0067">
        <w:rPr>
          <w:rFonts w:ascii="Arial" w:eastAsia="Times New Roman" w:hAnsi="Arial" w:cs="Arial"/>
          <w:i/>
          <w:iCs/>
          <w:color w:val="2F2F2F"/>
          <w:sz w:val="18"/>
          <w:szCs w:val="18"/>
          <w:lang w:eastAsia="es-MX"/>
        </w:rPr>
        <w:t>Tabla de actualización y conservación de la información</w:t>
      </w:r>
    </w:p>
    <w:p w:rsidR="00CB0067" w:rsidRPr="00CB0067" w:rsidRDefault="00CB0067" w:rsidP="00CB0067">
      <w:pPr>
        <w:shd w:val="clear" w:color="auto" w:fill="FFFFFF"/>
        <w:spacing w:after="40" w:line="240" w:lineRule="auto"/>
        <w:ind w:hanging="1134"/>
        <w:jc w:val="both"/>
        <w:rPr>
          <w:rFonts w:ascii="Times New Roman" w:eastAsia="Times New Roman" w:hAnsi="Times New Roman" w:cs="Times New Roman"/>
          <w:color w:val="2F2F2F"/>
          <w:sz w:val="24"/>
          <w:szCs w:val="24"/>
          <w:lang w:eastAsia="es-MX"/>
        </w:rPr>
      </w:pPr>
      <w:r w:rsidRPr="00CB0067">
        <w:rPr>
          <w:rFonts w:ascii="Times New Roman" w:eastAsia="Times New Roman" w:hAnsi="Times New Roman" w:cs="Times New Roman"/>
          <w:color w:val="2F2F2F"/>
          <w:sz w:val="24"/>
          <w:szCs w:val="24"/>
          <w:lang w:eastAsia="es-MX"/>
        </w:rPr>
        <w:t> </w:t>
      </w:r>
    </w:p>
    <w:p w:rsidR="00CB0067" w:rsidRPr="00CB0067" w:rsidRDefault="00CB0067" w:rsidP="00CB0067">
      <w:pPr>
        <w:shd w:val="clear" w:color="auto" w:fill="FFFFFF"/>
        <w:spacing w:after="40"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16</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Conservar en el sitio de Internet y a través de la Plataforma Nacional la información vigente deacuerdo con la </w:t>
      </w:r>
      <w:r w:rsidRPr="00CB0067">
        <w:rPr>
          <w:rFonts w:ascii="Arial" w:eastAsia="Times New Roman" w:hAnsi="Arial" w:cs="Arial"/>
          <w:i/>
          <w:iCs/>
          <w:color w:val="2F2F2F"/>
          <w:sz w:val="18"/>
          <w:szCs w:val="18"/>
          <w:lang w:eastAsia="es-MX"/>
        </w:rPr>
        <w:t>Tabla de actualización y conservación de la información</w:t>
      </w:r>
    </w:p>
    <w:p w:rsidR="00CB0067" w:rsidRPr="00CB0067" w:rsidRDefault="00CB0067" w:rsidP="00CB0067">
      <w:pPr>
        <w:shd w:val="clear" w:color="auto" w:fill="FFFFFF"/>
        <w:spacing w:after="40"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Criterios adjetivos de confiabilidad</w:t>
      </w:r>
    </w:p>
    <w:p w:rsidR="00CB0067" w:rsidRPr="00CB0067" w:rsidRDefault="00CB0067" w:rsidP="00CB0067">
      <w:pPr>
        <w:shd w:val="clear" w:color="auto" w:fill="FFFFFF"/>
        <w:spacing w:after="40"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17</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Área(s) o unidad(es) administrativa(s) que genera(n) o posee(n) la información respectiva y sonresponsables de publicarla y actualizarla</w:t>
      </w:r>
    </w:p>
    <w:p w:rsidR="00CB0067" w:rsidRPr="00CB0067" w:rsidRDefault="00CB0067" w:rsidP="00CB0067">
      <w:pPr>
        <w:shd w:val="clear" w:color="auto" w:fill="FFFFFF"/>
        <w:spacing w:after="40"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18</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Fecha de actualización de la información publicada con el formato día/mes/año (ej.31/Marzo/2016)</w:t>
      </w:r>
    </w:p>
    <w:p w:rsidR="00CB0067" w:rsidRPr="00CB0067" w:rsidRDefault="00CB0067" w:rsidP="00CB0067">
      <w:pPr>
        <w:shd w:val="clear" w:color="auto" w:fill="FFFFFF"/>
        <w:spacing w:after="40"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19</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Fecha de validación de la información publicada con el formato día/mes/año (ej.31/Marzo/2016)</w:t>
      </w:r>
    </w:p>
    <w:p w:rsidR="00CB0067" w:rsidRPr="00CB0067" w:rsidRDefault="00CB0067" w:rsidP="00CB0067">
      <w:pPr>
        <w:shd w:val="clear" w:color="auto" w:fill="FFFFFF"/>
        <w:spacing w:after="40"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Criterios adjetivos de formato</w:t>
      </w:r>
    </w:p>
    <w:p w:rsidR="00CB0067" w:rsidRPr="00CB0067" w:rsidRDefault="00CB0067" w:rsidP="00CB0067">
      <w:pPr>
        <w:shd w:val="clear" w:color="auto" w:fill="FFFFFF"/>
        <w:spacing w:after="40"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lastRenderedPageBreak/>
        <w:t>Criterio 20</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La información publicada se organiza mediante el formato 17, en el que se incluyen todos loscampos especificados en los criterios sustantivos de contenido</w:t>
      </w:r>
    </w:p>
    <w:p w:rsidR="00CB0067" w:rsidRPr="00CB0067" w:rsidRDefault="00CB0067" w:rsidP="00CB0067">
      <w:pPr>
        <w:shd w:val="clear" w:color="auto" w:fill="FFFFFF"/>
        <w:spacing w:after="40"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21</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El soporte de la información permite su reutilización</w:t>
      </w:r>
    </w:p>
    <w:p w:rsidR="00CB0067" w:rsidRPr="00CB0067" w:rsidRDefault="00CB0067" w:rsidP="00CB0067">
      <w:pPr>
        <w:shd w:val="clear" w:color="auto" w:fill="FFFFFF"/>
        <w:spacing w:after="40"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Formato 17 LGT_Art_70_Fr_XVII</w:t>
      </w:r>
    </w:p>
    <w:p w:rsidR="00CB0067" w:rsidRPr="00CB0067" w:rsidRDefault="00CB0067" w:rsidP="00CB0067">
      <w:pPr>
        <w:shd w:val="clear" w:color="auto" w:fill="FFFFFF"/>
        <w:spacing w:after="101" w:line="240" w:lineRule="auto"/>
        <w:jc w:val="center"/>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Información curricular y las sanciones administrativas definitivas de los(as) servidores(as)</w:t>
      </w:r>
      <w:r w:rsidRPr="00CB0067">
        <w:rPr>
          <w:rFonts w:ascii="Times New Roman" w:eastAsia="Times New Roman" w:hAnsi="Times New Roman" w:cs="Times New Roman"/>
          <w:color w:val="2F2F2F"/>
          <w:sz w:val="18"/>
          <w:szCs w:val="18"/>
          <w:lang w:eastAsia="es-MX"/>
        </w:rPr>
        <w:br/>
      </w:r>
      <w:r w:rsidRPr="00CB0067">
        <w:rPr>
          <w:rFonts w:ascii="Arial" w:eastAsia="Times New Roman" w:hAnsi="Arial" w:cs="Arial"/>
          <w:b/>
          <w:bCs/>
          <w:color w:val="2F2F2F"/>
          <w:sz w:val="18"/>
          <w:szCs w:val="18"/>
          <w:lang w:eastAsia="es-MX"/>
        </w:rPr>
        <w:t>públicas(os) y/o personas que desempeñen un empleo, cargo o comisión en</w:t>
      </w:r>
      <w:r w:rsidRPr="00CB0067">
        <w:rPr>
          <w:rFonts w:ascii="Arial" w:eastAsia="Times New Roman" w:hAnsi="Arial" w:cs="Arial"/>
          <w:color w:val="2F2F2F"/>
          <w:sz w:val="18"/>
          <w:szCs w:val="18"/>
          <w:lang w:eastAsia="es-MX"/>
        </w:rPr>
        <w:t> </w:t>
      </w:r>
      <w:r w:rsidRPr="00CB0067">
        <w:rPr>
          <w:rFonts w:ascii="Arial" w:eastAsia="Times New Roman" w:hAnsi="Arial" w:cs="Arial"/>
          <w:b/>
          <w:bCs/>
          <w:color w:val="2F2F2F"/>
          <w:sz w:val="18"/>
          <w:szCs w:val="18"/>
          <w:lang w:eastAsia="es-MX"/>
        </w:rPr>
        <w:t>&lt;&lt;sujeto obligado&gt;&gt;</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155"/>
        <w:gridCol w:w="1537"/>
        <w:gridCol w:w="1537"/>
        <w:gridCol w:w="1048"/>
        <w:gridCol w:w="1048"/>
        <w:gridCol w:w="1049"/>
        <w:gridCol w:w="1338"/>
      </w:tblGrid>
      <w:tr w:rsidR="00CB0067" w:rsidRPr="00CB0067" w:rsidTr="00CB0067">
        <w:trPr>
          <w:trHeight w:val="659"/>
        </w:trPr>
        <w:tc>
          <w:tcPr>
            <w:tcW w:w="1155" w:type="dxa"/>
            <w:vMerge w:val="restart"/>
            <w:tcBorders>
              <w:top w:val="single" w:sz="6" w:space="0" w:color="000000"/>
              <w:left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Clave o nivel del</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puesto</w:t>
            </w:r>
          </w:p>
        </w:tc>
        <w:tc>
          <w:tcPr>
            <w:tcW w:w="1537" w:type="dxa"/>
            <w:vMerge w:val="restart"/>
            <w:tcBorders>
              <w:top w:val="single" w:sz="6" w:space="0" w:color="000000"/>
              <w:left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Denominación del puesto</w:t>
            </w:r>
          </w:p>
        </w:tc>
        <w:tc>
          <w:tcPr>
            <w:tcW w:w="1537" w:type="dxa"/>
            <w:vMerge w:val="restart"/>
            <w:tcBorders>
              <w:top w:val="single" w:sz="6" w:space="0" w:color="000000"/>
              <w:left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Denominación del cargo</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o nombramiento otorgado</w:t>
            </w:r>
          </w:p>
        </w:tc>
        <w:tc>
          <w:tcPr>
            <w:tcW w:w="3145" w:type="dxa"/>
            <w:gridSpan w:val="3"/>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Nombre del servidor(a) público(a) (nombre(s),</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integrante y/o, miembro del sujeto obligado, y/o persona</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que desempeñe un empleo, cargo o comisión y/o ejerza</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actos de autoridad</w:t>
            </w:r>
          </w:p>
        </w:tc>
        <w:tc>
          <w:tcPr>
            <w:tcW w:w="1338" w:type="dxa"/>
            <w:vMerge w:val="restart"/>
            <w:tcBorders>
              <w:top w:val="single" w:sz="6" w:space="0" w:color="000000"/>
              <w:left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Área o unidad</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administrativa de</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adscripción</w:t>
            </w:r>
          </w:p>
        </w:tc>
      </w:tr>
      <w:tr w:rsidR="00CB0067" w:rsidRPr="00CB0067" w:rsidTr="00CB0067">
        <w:trPr>
          <w:trHeight w:val="362"/>
        </w:trPr>
        <w:tc>
          <w:tcPr>
            <w:tcW w:w="0" w:type="auto"/>
            <w:vMerge/>
            <w:tcBorders>
              <w:top w:val="single" w:sz="6" w:space="0" w:color="000000"/>
              <w:left w:val="single" w:sz="6" w:space="0" w:color="000000"/>
              <w:right w:val="single" w:sz="6" w:space="0" w:color="000000"/>
            </w:tcBorders>
            <w:shd w:val="clear" w:color="auto" w:fill="FFFFFF"/>
            <w:vAlign w:val="center"/>
            <w:hideMark/>
          </w:tcPr>
          <w:p w:rsidR="00CB0067" w:rsidRPr="00CB0067" w:rsidRDefault="00CB0067" w:rsidP="00CB0067">
            <w:pPr>
              <w:spacing w:after="0" w:line="240" w:lineRule="auto"/>
              <w:jc w:val="both"/>
              <w:rPr>
                <w:rFonts w:ascii="Times New Roman" w:eastAsia="Times New Roman" w:hAnsi="Times New Roman" w:cs="Times New Roman"/>
                <w:color w:val="000000"/>
                <w:sz w:val="12"/>
                <w:szCs w:val="12"/>
                <w:lang w:eastAsia="es-MX"/>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CB0067" w:rsidRPr="00CB0067" w:rsidRDefault="00CB0067" w:rsidP="00CB0067">
            <w:pPr>
              <w:spacing w:after="0" w:line="240" w:lineRule="auto"/>
              <w:jc w:val="both"/>
              <w:rPr>
                <w:rFonts w:ascii="Times New Roman" w:eastAsia="Times New Roman" w:hAnsi="Times New Roman" w:cs="Times New Roman"/>
                <w:color w:val="000000"/>
                <w:sz w:val="12"/>
                <w:szCs w:val="12"/>
                <w:lang w:eastAsia="es-MX"/>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CB0067" w:rsidRPr="00CB0067" w:rsidRDefault="00CB0067" w:rsidP="00CB0067">
            <w:pPr>
              <w:spacing w:after="0" w:line="240" w:lineRule="auto"/>
              <w:jc w:val="both"/>
              <w:rPr>
                <w:rFonts w:ascii="Times New Roman" w:eastAsia="Times New Roman" w:hAnsi="Times New Roman" w:cs="Times New Roman"/>
                <w:color w:val="000000"/>
                <w:sz w:val="12"/>
                <w:szCs w:val="12"/>
                <w:lang w:eastAsia="es-MX"/>
              </w:rPr>
            </w:pPr>
          </w:p>
        </w:tc>
        <w:tc>
          <w:tcPr>
            <w:tcW w:w="10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Nombre(s)</w:t>
            </w:r>
          </w:p>
        </w:tc>
        <w:tc>
          <w:tcPr>
            <w:tcW w:w="10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Primer apellido</w:t>
            </w:r>
          </w:p>
        </w:tc>
        <w:tc>
          <w:tcPr>
            <w:tcW w:w="10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Segundo</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apellido</w:t>
            </w: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CB0067" w:rsidRPr="00CB0067" w:rsidRDefault="00CB0067" w:rsidP="00CB0067">
            <w:pPr>
              <w:spacing w:after="0" w:line="240" w:lineRule="auto"/>
              <w:jc w:val="both"/>
              <w:rPr>
                <w:rFonts w:ascii="Times New Roman" w:eastAsia="Times New Roman" w:hAnsi="Times New Roman" w:cs="Times New Roman"/>
                <w:color w:val="000000"/>
                <w:sz w:val="12"/>
                <w:szCs w:val="12"/>
                <w:lang w:eastAsia="es-MX"/>
              </w:rPr>
            </w:pPr>
          </w:p>
        </w:tc>
      </w:tr>
      <w:tr w:rsidR="00CB0067" w:rsidRPr="00CB0067" w:rsidTr="00CB0067">
        <w:trPr>
          <w:trHeight w:val="221"/>
        </w:trPr>
        <w:tc>
          <w:tcPr>
            <w:tcW w:w="11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5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5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0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0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0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3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r>
      <w:tr w:rsidR="00CB0067" w:rsidRPr="00CB0067" w:rsidTr="00CB0067">
        <w:trPr>
          <w:trHeight w:val="236"/>
        </w:trPr>
        <w:tc>
          <w:tcPr>
            <w:tcW w:w="11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5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5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0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0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0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3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r>
    </w:tbl>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24"/>
          <w:szCs w:val="24"/>
          <w:lang w:eastAsia="es-MX"/>
        </w:rPr>
      </w:pPr>
      <w:r w:rsidRPr="00CB0067">
        <w:rPr>
          <w:rFonts w:ascii="Times New Roman" w:eastAsia="Times New Roman" w:hAnsi="Times New Roman" w:cs="Times New Roman"/>
          <w:color w:val="2F2F2F"/>
          <w:sz w:val="24"/>
          <w:szCs w:val="24"/>
          <w:lang w:eastAsia="es-MX"/>
        </w:rPr>
        <w:t> </w:t>
      </w: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1211"/>
        <w:gridCol w:w="855"/>
        <w:gridCol w:w="973"/>
        <w:gridCol w:w="737"/>
        <w:gridCol w:w="973"/>
        <w:gridCol w:w="1043"/>
        <w:gridCol w:w="883"/>
        <w:gridCol w:w="941"/>
        <w:gridCol w:w="1096"/>
      </w:tblGrid>
      <w:tr w:rsidR="00CB0067" w:rsidRPr="00CB0067" w:rsidTr="00CB0067">
        <w:trPr>
          <w:trHeight w:val="518"/>
        </w:trPr>
        <w:tc>
          <w:tcPr>
            <w:tcW w:w="7616" w:type="dxa"/>
            <w:gridSpan w:val="8"/>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Información curricular</w:t>
            </w:r>
          </w:p>
        </w:tc>
        <w:tc>
          <w:tcPr>
            <w:tcW w:w="109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Sanciones</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Administrativas</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definitivas</w:t>
            </w:r>
          </w:p>
        </w:tc>
      </w:tr>
      <w:tr w:rsidR="00CB0067" w:rsidRPr="00CB0067" w:rsidTr="00CB0067">
        <w:trPr>
          <w:trHeight w:val="221"/>
        </w:trPr>
        <w:tc>
          <w:tcPr>
            <w:tcW w:w="2066"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Escolaridad</w:t>
            </w:r>
          </w:p>
        </w:tc>
        <w:tc>
          <w:tcPr>
            <w:tcW w:w="5550"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Experiencia laboral (tres últimos empleos)</w:t>
            </w:r>
          </w:p>
        </w:tc>
        <w:tc>
          <w:tcPr>
            <w:tcW w:w="109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Sí/No</w:t>
            </w:r>
          </w:p>
        </w:tc>
      </w:tr>
      <w:tr w:rsidR="00CB0067" w:rsidRPr="00CB0067" w:rsidTr="00CB0067">
        <w:trPr>
          <w:trHeight w:val="362"/>
        </w:trPr>
        <w:tc>
          <w:tcPr>
            <w:tcW w:w="121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Nivel máximo de</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estudios</w:t>
            </w:r>
          </w:p>
        </w:tc>
        <w:tc>
          <w:tcPr>
            <w:tcW w:w="855" w:type="dxa"/>
            <w:vMerge w:val="restart"/>
            <w:tcBorders>
              <w:top w:val="single" w:sz="6" w:space="0" w:color="000000"/>
              <w:left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Carrera</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genérica</w:t>
            </w:r>
          </w:p>
        </w:tc>
        <w:tc>
          <w:tcPr>
            <w:tcW w:w="97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Inicio</w:t>
            </w:r>
          </w:p>
        </w:tc>
        <w:tc>
          <w:tcPr>
            <w:tcW w:w="737" w:type="dxa"/>
            <w:vMerge w:val="restart"/>
            <w:tcBorders>
              <w:top w:val="single" w:sz="6" w:space="0" w:color="000000"/>
              <w:left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Conclusión</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(Periodo</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mes/año)</w:t>
            </w:r>
          </w:p>
        </w:tc>
        <w:tc>
          <w:tcPr>
            <w:tcW w:w="973" w:type="dxa"/>
            <w:vMerge w:val="restart"/>
            <w:tcBorders>
              <w:top w:val="single" w:sz="6" w:space="0" w:color="000000"/>
              <w:left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Denominación</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de la</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Institución o</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empresa</w:t>
            </w:r>
          </w:p>
        </w:tc>
        <w:tc>
          <w:tcPr>
            <w:tcW w:w="1043" w:type="dxa"/>
            <w:vMerge w:val="restart"/>
            <w:tcBorders>
              <w:top w:val="single" w:sz="6" w:space="0" w:color="000000"/>
              <w:left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Cargo o puesto</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desempeñado</w:t>
            </w:r>
          </w:p>
        </w:tc>
        <w:tc>
          <w:tcPr>
            <w:tcW w:w="883" w:type="dxa"/>
            <w:vMerge w:val="restart"/>
            <w:tcBorders>
              <w:top w:val="single" w:sz="6" w:space="0" w:color="000000"/>
              <w:left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Campo de</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experiencia</w:t>
            </w:r>
          </w:p>
        </w:tc>
        <w:tc>
          <w:tcPr>
            <w:tcW w:w="941" w:type="dxa"/>
            <w:vMerge w:val="restart"/>
            <w:tcBorders>
              <w:top w:val="single" w:sz="6" w:space="0" w:color="000000"/>
              <w:left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Hipervínculo a</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la versión</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pública del</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currículum</w:t>
            </w:r>
          </w:p>
        </w:tc>
        <w:tc>
          <w:tcPr>
            <w:tcW w:w="109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12"/>
                <w:szCs w:val="12"/>
                <w:lang w:eastAsia="es-MX"/>
              </w:rPr>
            </w:pPr>
          </w:p>
        </w:tc>
      </w:tr>
      <w:tr w:rsidR="00CB0067" w:rsidRPr="00CB0067" w:rsidTr="00CB0067">
        <w:trPr>
          <w:trHeight w:val="1208"/>
        </w:trPr>
        <w:tc>
          <w:tcPr>
            <w:tcW w:w="121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Ninguno/Primaria/S</w:t>
            </w:r>
            <w:r w:rsidRPr="00CB0067">
              <w:rPr>
                <w:rFonts w:ascii="Times New Roman" w:eastAsia="Times New Roman" w:hAnsi="Times New Roman" w:cs="Times New Roman"/>
                <w:color w:val="000000"/>
                <w:sz w:val="12"/>
                <w:szCs w:val="12"/>
                <w:lang w:eastAsia="es-MX"/>
              </w:rPr>
              <w:br/>
            </w:r>
            <w:proofErr w:type="spellStart"/>
            <w:r w:rsidRPr="00CB0067">
              <w:rPr>
                <w:rFonts w:ascii="Arial" w:eastAsia="Times New Roman" w:hAnsi="Arial" w:cs="Arial"/>
                <w:color w:val="000000"/>
                <w:sz w:val="12"/>
                <w:szCs w:val="12"/>
                <w:lang w:eastAsia="es-MX"/>
              </w:rPr>
              <w:t>ecundaria</w:t>
            </w:r>
            <w:proofErr w:type="spellEnd"/>
            <w:r w:rsidRPr="00CB0067">
              <w:rPr>
                <w:rFonts w:ascii="Arial" w:eastAsia="Times New Roman" w:hAnsi="Arial" w:cs="Arial"/>
                <w:color w:val="000000"/>
                <w:sz w:val="12"/>
                <w:szCs w:val="12"/>
                <w:lang w:eastAsia="es-MX"/>
              </w:rPr>
              <w:t>/</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Bachillerato/</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Carrera técnica/</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Licenciatura/</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Maestría/</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Doctorado/</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Posdoctorado</w:t>
            </w: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CB0067" w:rsidRPr="00CB0067" w:rsidRDefault="00CB0067" w:rsidP="00CB0067">
            <w:pPr>
              <w:spacing w:after="0" w:line="240" w:lineRule="auto"/>
              <w:jc w:val="both"/>
              <w:rPr>
                <w:rFonts w:ascii="Times New Roman" w:eastAsia="Times New Roman" w:hAnsi="Times New Roman" w:cs="Times New Roman"/>
                <w:color w:val="000000"/>
                <w:sz w:val="12"/>
                <w:szCs w:val="12"/>
                <w:lang w:eastAsia="es-MX"/>
              </w:rPr>
            </w:pPr>
          </w:p>
        </w:tc>
        <w:tc>
          <w:tcPr>
            <w:tcW w:w="97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(Periodo mes/</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año)</w:t>
            </w: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CB0067" w:rsidRPr="00CB0067" w:rsidRDefault="00CB0067" w:rsidP="00CB0067">
            <w:pPr>
              <w:spacing w:after="0" w:line="240" w:lineRule="auto"/>
              <w:jc w:val="both"/>
              <w:rPr>
                <w:rFonts w:ascii="Times New Roman" w:eastAsia="Times New Roman" w:hAnsi="Times New Roman" w:cs="Times New Roman"/>
                <w:color w:val="000000"/>
                <w:sz w:val="12"/>
                <w:szCs w:val="12"/>
                <w:lang w:eastAsia="es-MX"/>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CB0067" w:rsidRPr="00CB0067" w:rsidRDefault="00CB0067" w:rsidP="00CB0067">
            <w:pPr>
              <w:spacing w:after="0" w:line="240" w:lineRule="auto"/>
              <w:jc w:val="both"/>
              <w:rPr>
                <w:rFonts w:ascii="Times New Roman" w:eastAsia="Times New Roman" w:hAnsi="Times New Roman" w:cs="Times New Roman"/>
                <w:color w:val="000000"/>
                <w:sz w:val="12"/>
                <w:szCs w:val="12"/>
                <w:lang w:eastAsia="es-MX"/>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CB0067" w:rsidRPr="00CB0067" w:rsidRDefault="00CB0067" w:rsidP="00CB0067">
            <w:pPr>
              <w:spacing w:after="0" w:line="240" w:lineRule="auto"/>
              <w:jc w:val="both"/>
              <w:rPr>
                <w:rFonts w:ascii="Times New Roman" w:eastAsia="Times New Roman" w:hAnsi="Times New Roman" w:cs="Times New Roman"/>
                <w:color w:val="000000"/>
                <w:sz w:val="12"/>
                <w:szCs w:val="12"/>
                <w:lang w:eastAsia="es-MX"/>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CB0067" w:rsidRPr="00CB0067" w:rsidRDefault="00CB0067" w:rsidP="00CB0067">
            <w:pPr>
              <w:spacing w:after="0" w:line="240" w:lineRule="auto"/>
              <w:jc w:val="both"/>
              <w:rPr>
                <w:rFonts w:ascii="Times New Roman" w:eastAsia="Times New Roman" w:hAnsi="Times New Roman" w:cs="Times New Roman"/>
                <w:color w:val="000000"/>
                <w:sz w:val="12"/>
                <w:szCs w:val="12"/>
                <w:lang w:eastAsia="es-MX"/>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CB0067" w:rsidRPr="00CB0067" w:rsidRDefault="00CB0067" w:rsidP="00CB0067">
            <w:pPr>
              <w:spacing w:after="0" w:line="240" w:lineRule="auto"/>
              <w:jc w:val="both"/>
              <w:rPr>
                <w:rFonts w:ascii="Times New Roman" w:eastAsia="Times New Roman" w:hAnsi="Times New Roman" w:cs="Times New Roman"/>
                <w:color w:val="000000"/>
                <w:sz w:val="12"/>
                <w:szCs w:val="12"/>
                <w:lang w:eastAsia="es-MX"/>
              </w:rPr>
            </w:pPr>
          </w:p>
        </w:tc>
        <w:tc>
          <w:tcPr>
            <w:tcW w:w="109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12"/>
                <w:szCs w:val="12"/>
                <w:lang w:eastAsia="es-MX"/>
              </w:rPr>
            </w:pPr>
          </w:p>
        </w:tc>
      </w:tr>
      <w:tr w:rsidR="00CB0067" w:rsidRPr="00CB0067" w:rsidTr="00CB0067">
        <w:trPr>
          <w:trHeight w:val="221"/>
        </w:trPr>
        <w:tc>
          <w:tcPr>
            <w:tcW w:w="121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12"/>
                <w:szCs w:val="12"/>
                <w:lang w:eastAsia="es-MX"/>
              </w:rPr>
            </w:pPr>
          </w:p>
        </w:tc>
        <w:tc>
          <w:tcPr>
            <w:tcW w:w="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12"/>
                <w:szCs w:val="12"/>
                <w:lang w:eastAsia="es-MX"/>
              </w:rPr>
            </w:pPr>
          </w:p>
        </w:tc>
        <w:tc>
          <w:tcPr>
            <w:tcW w:w="97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12"/>
                <w:szCs w:val="12"/>
                <w:lang w:eastAsia="es-MX"/>
              </w:rPr>
            </w:pPr>
          </w:p>
        </w:tc>
        <w:tc>
          <w:tcPr>
            <w:tcW w:w="7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12"/>
                <w:szCs w:val="12"/>
                <w:lang w:eastAsia="es-MX"/>
              </w:rPr>
            </w:pPr>
          </w:p>
        </w:tc>
        <w:tc>
          <w:tcPr>
            <w:tcW w:w="97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12"/>
                <w:szCs w:val="12"/>
                <w:lang w:eastAsia="es-MX"/>
              </w:rPr>
            </w:pPr>
          </w:p>
        </w:tc>
        <w:tc>
          <w:tcPr>
            <w:tcW w:w="10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12"/>
                <w:szCs w:val="12"/>
                <w:lang w:eastAsia="es-MX"/>
              </w:rPr>
            </w:pPr>
          </w:p>
        </w:tc>
        <w:tc>
          <w:tcPr>
            <w:tcW w:w="8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12"/>
                <w:szCs w:val="12"/>
                <w:lang w:eastAsia="es-MX"/>
              </w:rPr>
            </w:pPr>
          </w:p>
        </w:tc>
        <w:tc>
          <w:tcPr>
            <w:tcW w:w="94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12"/>
                <w:szCs w:val="12"/>
                <w:lang w:eastAsia="es-MX"/>
              </w:rPr>
            </w:pPr>
          </w:p>
        </w:tc>
        <w:tc>
          <w:tcPr>
            <w:tcW w:w="109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12"/>
                <w:szCs w:val="12"/>
                <w:lang w:eastAsia="es-MX"/>
              </w:rPr>
            </w:pPr>
          </w:p>
        </w:tc>
      </w:tr>
      <w:tr w:rsidR="00CB0067" w:rsidRPr="00CB0067" w:rsidTr="00CB0067">
        <w:trPr>
          <w:trHeight w:val="236"/>
        </w:trPr>
        <w:tc>
          <w:tcPr>
            <w:tcW w:w="121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12"/>
                <w:szCs w:val="12"/>
                <w:lang w:eastAsia="es-MX"/>
              </w:rPr>
            </w:pPr>
          </w:p>
        </w:tc>
        <w:tc>
          <w:tcPr>
            <w:tcW w:w="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12"/>
                <w:szCs w:val="12"/>
                <w:lang w:eastAsia="es-MX"/>
              </w:rPr>
            </w:pPr>
          </w:p>
        </w:tc>
        <w:tc>
          <w:tcPr>
            <w:tcW w:w="97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12"/>
                <w:szCs w:val="12"/>
                <w:lang w:eastAsia="es-MX"/>
              </w:rPr>
            </w:pPr>
          </w:p>
        </w:tc>
        <w:tc>
          <w:tcPr>
            <w:tcW w:w="7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12"/>
                <w:szCs w:val="12"/>
                <w:lang w:eastAsia="es-MX"/>
              </w:rPr>
            </w:pPr>
          </w:p>
        </w:tc>
        <w:tc>
          <w:tcPr>
            <w:tcW w:w="97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12"/>
                <w:szCs w:val="12"/>
                <w:lang w:eastAsia="es-MX"/>
              </w:rPr>
            </w:pPr>
          </w:p>
        </w:tc>
        <w:tc>
          <w:tcPr>
            <w:tcW w:w="10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12"/>
                <w:szCs w:val="12"/>
                <w:lang w:eastAsia="es-MX"/>
              </w:rPr>
            </w:pPr>
          </w:p>
        </w:tc>
        <w:tc>
          <w:tcPr>
            <w:tcW w:w="8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12"/>
                <w:szCs w:val="12"/>
                <w:lang w:eastAsia="es-MX"/>
              </w:rPr>
            </w:pPr>
          </w:p>
        </w:tc>
        <w:tc>
          <w:tcPr>
            <w:tcW w:w="94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12"/>
                <w:szCs w:val="12"/>
                <w:lang w:eastAsia="es-MX"/>
              </w:rPr>
            </w:pPr>
          </w:p>
        </w:tc>
        <w:tc>
          <w:tcPr>
            <w:tcW w:w="109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12"/>
                <w:szCs w:val="12"/>
                <w:lang w:eastAsia="es-MX"/>
              </w:rPr>
            </w:pPr>
          </w:p>
        </w:tc>
      </w:tr>
    </w:tbl>
    <w:p w:rsidR="00CB0067" w:rsidRPr="00CB0067" w:rsidRDefault="00CB0067" w:rsidP="00CB0067">
      <w:pPr>
        <w:shd w:val="clear" w:color="auto" w:fill="FFFFFF"/>
        <w:spacing w:line="240" w:lineRule="auto"/>
        <w:jc w:val="both"/>
        <w:rPr>
          <w:rFonts w:ascii="Times New Roman" w:eastAsia="Times New Roman" w:hAnsi="Times New Roman" w:cs="Times New Roman"/>
          <w:color w:val="2F2F2F"/>
          <w:sz w:val="24"/>
          <w:szCs w:val="24"/>
          <w:lang w:eastAsia="es-MX"/>
        </w:rPr>
      </w:pPr>
      <w:r w:rsidRPr="00CB0067">
        <w:rPr>
          <w:rFonts w:ascii="Times New Roman" w:eastAsia="Times New Roman" w:hAnsi="Times New Roman" w:cs="Times New Roman"/>
          <w:color w:val="2F2F2F"/>
          <w:sz w:val="24"/>
          <w:szCs w:val="24"/>
          <w:lang w:eastAsia="es-MX"/>
        </w:rPr>
        <w:t> </w:t>
      </w:r>
    </w:p>
    <w:p w:rsidR="00CB0067" w:rsidRPr="00CB0067" w:rsidRDefault="00CB0067" w:rsidP="00CB0067">
      <w:pPr>
        <w:shd w:val="clear" w:color="auto" w:fill="FFFFFF"/>
        <w:spacing w:line="240" w:lineRule="auto"/>
        <w:jc w:val="both"/>
        <w:rPr>
          <w:rFonts w:ascii="Times New Roman" w:eastAsia="Times New Roman" w:hAnsi="Times New Roman" w:cs="Times New Roman"/>
          <w:color w:val="2F2F2F"/>
          <w:sz w:val="16"/>
          <w:szCs w:val="16"/>
          <w:lang w:eastAsia="es-MX"/>
        </w:rPr>
      </w:pPr>
      <w:r w:rsidRPr="00CB0067">
        <w:rPr>
          <w:rFonts w:ascii="Arial" w:eastAsia="Times New Roman" w:hAnsi="Arial" w:cs="Arial"/>
          <w:color w:val="2F2F2F"/>
          <w:sz w:val="16"/>
          <w:szCs w:val="16"/>
          <w:lang w:eastAsia="es-MX"/>
        </w:rPr>
        <w:t>Periodo de actualización de la información: trimestral. En su caso, 15 días hábiles después de alguna modificación</w:t>
      </w:r>
    </w:p>
    <w:p w:rsidR="00CB0067" w:rsidRPr="00CB0067" w:rsidRDefault="00CB0067" w:rsidP="00CB0067">
      <w:pPr>
        <w:shd w:val="clear" w:color="auto" w:fill="FFFFFF"/>
        <w:spacing w:line="240" w:lineRule="auto"/>
        <w:jc w:val="both"/>
        <w:rPr>
          <w:rFonts w:ascii="Times New Roman" w:eastAsia="Times New Roman" w:hAnsi="Times New Roman" w:cs="Times New Roman"/>
          <w:color w:val="2F2F2F"/>
          <w:sz w:val="16"/>
          <w:szCs w:val="16"/>
          <w:lang w:eastAsia="es-MX"/>
        </w:rPr>
      </w:pPr>
      <w:r w:rsidRPr="00CB0067">
        <w:rPr>
          <w:rFonts w:ascii="Arial" w:eastAsia="Times New Roman" w:hAnsi="Arial" w:cs="Arial"/>
          <w:color w:val="2F2F2F"/>
          <w:sz w:val="16"/>
          <w:szCs w:val="16"/>
          <w:lang w:eastAsia="es-MX"/>
        </w:rPr>
        <w:t>Fecha de actualización: día/mes/año</w:t>
      </w:r>
    </w:p>
    <w:p w:rsidR="00CB0067" w:rsidRPr="00CB0067" w:rsidRDefault="00CB0067" w:rsidP="00CB0067">
      <w:pPr>
        <w:shd w:val="clear" w:color="auto" w:fill="FFFFFF"/>
        <w:spacing w:line="240" w:lineRule="auto"/>
        <w:jc w:val="both"/>
        <w:rPr>
          <w:rFonts w:ascii="Times New Roman" w:eastAsia="Times New Roman" w:hAnsi="Times New Roman" w:cs="Times New Roman"/>
          <w:color w:val="2F2F2F"/>
          <w:sz w:val="16"/>
          <w:szCs w:val="16"/>
          <w:lang w:eastAsia="es-MX"/>
        </w:rPr>
      </w:pPr>
      <w:r w:rsidRPr="00CB0067">
        <w:rPr>
          <w:rFonts w:ascii="Arial" w:eastAsia="Times New Roman" w:hAnsi="Arial" w:cs="Arial"/>
          <w:color w:val="2F2F2F"/>
          <w:sz w:val="16"/>
          <w:szCs w:val="16"/>
          <w:lang w:eastAsia="es-MX"/>
        </w:rPr>
        <w:t>Fecha de validación: día/mes/año</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6"/>
          <w:szCs w:val="16"/>
          <w:lang w:eastAsia="es-MX"/>
        </w:rPr>
      </w:pPr>
      <w:r w:rsidRPr="00CB0067">
        <w:rPr>
          <w:rFonts w:ascii="Arial" w:eastAsia="Times New Roman" w:hAnsi="Arial" w:cs="Arial"/>
          <w:color w:val="2F2F2F"/>
          <w:sz w:val="16"/>
          <w:szCs w:val="16"/>
          <w:lang w:eastAsia="es-MX"/>
        </w:rPr>
        <w:t>Área(s) o unidad(es) administrativa(s) que genera(n) o posee(n) la información: ____________________</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i/>
          <w:iCs/>
          <w:color w:val="2F2F2F"/>
          <w:sz w:val="18"/>
          <w:szCs w:val="18"/>
          <w:lang w:eastAsia="es-MX"/>
        </w:rPr>
        <w:t>XVIII. El listado de servidores públicos con sanciones administrativas definitivas, especificando la causade sanción y la disposición</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color w:val="2F2F2F"/>
          <w:sz w:val="18"/>
          <w:szCs w:val="18"/>
          <w:lang w:eastAsia="es-MX"/>
        </w:rPr>
        <w:t>Los sujetos obligados publicarán la información relativa a los datos de los(as) servidores(as) públicos(as) y/o personas quedesempeñen un empleo, cargo o comisión y/o ejerzan actos de autoridad en ellos, así como las sanciones administrativasdefinitivas que, en su caso, han sido emitidas en su contra por los órganos de control correspondientes, con fundamento enla ley de responsabilidades de los(as) servidores(as) públicos(as) que corresponda, ya sea federal o estatal, o en lanormatividad que aplique según la naturaleza jurídica de cada sujeto obligado.</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color w:val="2F2F2F"/>
          <w:sz w:val="18"/>
          <w:szCs w:val="18"/>
          <w:lang w:eastAsia="es-MX"/>
        </w:rPr>
        <w:t>Además, los sujetos obligados incluirán un hipervínculo al sistema de registro de sanciones administrativas que lescorresponda; por ejemplo, los de la Administración Pública Federal incluirán un hipervínculo al </w:t>
      </w:r>
      <w:r w:rsidRPr="00CB0067">
        <w:rPr>
          <w:rFonts w:ascii="Arial" w:eastAsia="Times New Roman" w:hAnsi="Arial" w:cs="Arial"/>
          <w:i/>
          <w:iCs/>
          <w:color w:val="2F2F2F"/>
          <w:sz w:val="18"/>
          <w:szCs w:val="18"/>
          <w:lang w:eastAsia="es-MX"/>
        </w:rPr>
        <w:t>Sistema del Registro deServidores Públicos Sancionados de la Secretaría de la Función Pública</w:t>
      </w:r>
      <w:r w:rsidRPr="00CB0067">
        <w:rPr>
          <w:rFonts w:ascii="Arial" w:eastAsia="Times New Roman" w:hAnsi="Arial" w:cs="Arial"/>
          <w:color w:val="2F2F2F"/>
          <w:sz w:val="18"/>
          <w:szCs w:val="18"/>
          <w:lang w:eastAsia="es-MX"/>
        </w:rPr>
        <w:t>, en el cual cualquier persona podrá realizarconsultas públicas.</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color w:val="2F2F2F"/>
          <w:sz w:val="18"/>
          <w:szCs w:val="18"/>
          <w:lang w:eastAsia="es-MX"/>
        </w:rPr>
        <w:t>La información que difunda cada sujeto obligado deberá ser coherente y guardar correspondencia con la</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color w:val="2F2F2F"/>
          <w:sz w:val="18"/>
          <w:szCs w:val="18"/>
          <w:lang w:eastAsia="es-MX"/>
        </w:rPr>
        <w:t>publicada en las fracciones II (estructura orgánica) y XVII (información curricular de servidores(as) públicos(as))(38). Sedeberá incluir en cada caso la información que dé cuenta de </w:t>
      </w:r>
      <w:r w:rsidRPr="00CB0067">
        <w:rPr>
          <w:rFonts w:ascii="Arial" w:eastAsia="Times New Roman" w:hAnsi="Arial" w:cs="Arial"/>
          <w:i/>
          <w:iCs/>
          <w:color w:val="2F2F2F"/>
          <w:sz w:val="18"/>
          <w:szCs w:val="18"/>
          <w:lang w:eastAsia="es-MX"/>
        </w:rPr>
        <w:t>la causa </w:t>
      </w:r>
      <w:r w:rsidRPr="00CB0067">
        <w:rPr>
          <w:rFonts w:ascii="Arial" w:eastAsia="Times New Roman" w:hAnsi="Arial" w:cs="Arial"/>
          <w:color w:val="2F2F2F"/>
          <w:sz w:val="18"/>
          <w:szCs w:val="18"/>
          <w:lang w:eastAsia="es-MX"/>
        </w:rPr>
        <w:t>y</w:t>
      </w:r>
      <w:r w:rsidRPr="00CB0067">
        <w:rPr>
          <w:rFonts w:ascii="Arial" w:eastAsia="Times New Roman" w:hAnsi="Arial" w:cs="Arial"/>
          <w:i/>
          <w:iCs/>
          <w:color w:val="2F2F2F"/>
          <w:sz w:val="18"/>
          <w:szCs w:val="18"/>
          <w:lang w:eastAsia="es-MX"/>
        </w:rPr>
        <w:t> la disposición</w:t>
      </w:r>
      <w:r w:rsidRPr="00CB0067">
        <w:rPr>
          <w:rFonts w:ascii="Arial" w:eastAsia="Times New Roman" w:hAnsi="Arial" w:cs="Arial"/>
          <w:color w:val="2F2F2F"/>
          <w:sz w:val="18"/>
          <w:szCs w:val="18"/>
          <w:lang w:eastAsia="es-MX"/>
        </w:rPr>
        <w:t> en que se fundamenten dichassanciones administrativas cuando su procedimiento haya causado estado.</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color w:val="2F2F2F"/>
          <w:sz w:val="18"/>
          <w:szCs w:val="18"/>
          <w:lang w:eastAsia="es-MX"/>
        </w:rPr>
        <w:t>Para efectos del cumplimiento de esta fracción se entenderán por sanciones definitivas que queden firmes, aquéllasque(39):</w:t>
      </w:r>
    </w:p>
    <w:p w:rsidR="00CB0067" w:rsidRPr="00CB0067" w:rsidRDefault="00CB0067" w:rsidP="00CB0067">
      <w:pPr>
        <w:shd w:val="clear" w:color="auto" w:fill="FFFFFF"/>
        <w:spacing w:after="101" w:line="240" w:lineRule="auto"/>
        <w:ind w:hanging="370"/>
        <w:jc w:val="both"/>
        <w:rPr>
          <w:rFonts w:ascii="Times New Roman" w:eastAsia="Times New Roman" w:hAnsi="Times New Roman" w:cs="Times New Roman"/>
          <w:color w:val="2F2F2F"/>
          <w:sz w:val="18"/>
          <w:szCs w:val="18"/>
          <w:lang w:eastAsia="es-MX"/>
        </w:rPr>
      </w:pPr>
      <w:r w:rsidRPr="00CB0067">
        <w:rPr>
          <w:rFonts w:ascii="Arial" w:eastAsia="Times New Roman" w:hAnsi="Arial" w:cs="Arial"/>
          <w:color w:val="2F2F2F"/>
          <w:sz w:val="18"/>
          <w:szCs w:val="18"/>
          <w:lang w:eastAsia="es-MX"/>
        </w:rPr>
        <w:lastRenderedPageBreak/>
        <w:t>I.</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No admitan en su contra recurso o juicio;</w:t>
      </w:r>
    </w:p>
    <w:p w:rsidR="00CB0067" w:rsidRPr="00CB0067" w:rsidRDefault="00CB0067" w:rsidP="00CB0067">
      <w:pPr>
        <w:shd w:val="clear" w:color="auto" w:fill="FFFFFF"/>
        <w:spacing w:after="101" w:line="240" w:lineRule="auto"/>
        <w:ind w:hanging="370"/>
        <w:jc w:val="both"/>
        <w:rPr>
          <w:rFonts w:ascii="Times New Roman" w:eastAsia="Times New Roman" w:hAnsi="Times New Roman" w:cs="Times New Roman"/>
          <w:color w:val="2F2F2F"/>
          <w:sz w:val="18"/>
          <w:szCs w:val="18"/>
          <w:lang w:eastAsia="es-MX"/>
        </w:rPr>
      </w:pPr>
      <w:r w:rsidRPr="00CB0067">
        <w:rPr>
          <w:rFonts w:ascii="Arial" w:eastAsia="Times New Roman" w:hAnsi="Arial" w:cs="Arial"/>
          <w:color w:val="2F2F2F"/>
          <w:sz w:val="18"/>
          <w:szCs w:val="18"/>
          <w:lang w:eastAsia="es-MX"/>
        </w:rPr>
        <w:t>II.</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Admitiendo recurso o juicio, no fueren impugnadas en el plazo legal permitido, o cuando, habiéndolo sido, elrecurso o juicio de que se trate haya sido desechado o sobreseído o hubiere resultado infundado, y</w:t>
      </w:r>
    </w:p>
    <w:p w:rsidR="00CB0067" w:rsidRPr="00CB0067" w:rsidRDefault="00CB0067" w:rsidP="00CB0067">
      <w:pPr>
        <w:shd w:val="clear" w:color="auto" w:fill="FFFFFF"/>
        <w:spacing w:after="101" w:line="240" w:lineRule="auto"/>
        <w:ind w:hanging="370"/>
        <w:jc w:val="both"/>
        <w:rPr>
          <w:rFonts w:ascii="Times New Roman" w:eastAsia="Times New Roman" w:hAnsi="Times New Roman" w:cs="Times New Roman"/>
          <w:color w:val="2F2F2F"/>
          <w:sz w:val="18"/>
          <w:szCs w:val="18"/>
          <w:lang w:eastAsia="es-MX"/>
        </w:rPr>
      </w:pPr>
      <w:r w:rsidRPr="00CB0067">
        <w:rPr>
          <w:rFonts w:ascii="Arial" w:eastAsia="Times New Roman" w:hAnsi="Arial" w:cs="Arial"/>
          <w:color w:val="2F2F2F"/>
          <w:sz w:val="18"/>
          <w:szCs w:val="18"/>
          <w:lang w:eastAsia="es-MX"/>
        </w:rPr>
        <w:t>III.</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Sean consentidas expresamente para su cumplimiento por las partes o sus representantes legítimos.</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_______________________________________________________________________________________</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Periodo de actualización</w:t>
      </w:r>
      <w:r w:rsidRPr="00CB0067">
        <w:rPr>
          <w:rFonts w:ascii="Arial" w:eastAsia="Times New Roman" w:hAnsi="Arial" w:cs="Arial"/>
          <w:color w:val="2F2F2F"/>
          <w:sz w:val="18"/>
          <w:szCs w:val="18"/>
          <w:lang w:eastAsia="es-MX"/>
        </w:rPr>
        <w:t>: trimestral</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Conservar en el sitio de Internet</w:t>
      </w:r>
      <w:r w:rsidRPr="00CB0067">
        <w:rPr>
          <w:rFonts w:ascii="Arial" w:eastAsia="Times New Roman" w:hAnsi="Arial" w:cs="Arial"/>
          <w:color w:val="2F2F2F"/>
          <w:sz w:val="18"/>
          <w:szCs w:val="18"/>
          <w:lang w:eastAsia="es-MX"/>
        </w:rPr>
        <w:t>: información del ejercicio en curso y la correspondiente a dos ejercicios anteriores.</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Aplica a</w:t>
      </w:r>
      <w:r w:rsidRPr="00CB0067">
        <w:rPr>
          <w:rFonts w:ascii="Arial" w:eastAsia="Times New Roman" w:hAnsi="Arial" w:cs="Arial"/>
          <w:color w:val="2F2F2F"/>
          <w:sz w:val="18"/>
          <w:szCs w:val="18"/>
          <w:lang w:eastAsia="es-MX"/>
        </w:rPr>
        <w:t>: todos los sujetos obligados</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_______________________________________________________________________________________</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Criterios sustantivos de contenido</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color w:val="2F2F2F"/>
          <w:sz w:val="18"/>
          <w:szCs w:val="18"/>
          <w:lang w:eastAsia="es-MX"/>
        </w:rPr>
        <w:t>Información relativa a los(as) servidores(as) públicos(as) sancionados(as):</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1</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Nombre del (la) servidor(a) público(a) (y/o persona que desempeñe un empleo, cargo ocomisión y/o ejerzan actos de autoridad en el sujeto obligado) (nombre[s], primer apellido,segundo apellido)</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2</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Clave o nivel del puesto (de acuerdo con el catálogo que en su caso regule la actividad delsujeto obligado)</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3</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Denominación del puesto (de acuerdo con el catálogo que en su caso regule la actividad delsujeto obligado, por ej. Subdirector[a])</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4</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Denominación del cargo (de conformidad con el nombramiento otorgado, por ej. Subdirector[a]de recursos humanos)</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5</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Unidad administrativa de adscripción (Área) del servidor público (de acuerdo con el catálogode unidades administrativas o puestos, si así corresponde)</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color w:val="2F2F2F"/>
          <w:sz w:val="18"/>
          <w:szCs w:val="18"/>
          <w:lang w:eastAsia="es-MX"/>
        </w:rPr>
        <w:t>Información relativa a las sanciones administrativas aplicadas por la autoridad competente al servidorpúblico:</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6</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Tipo de sanción (Catálogo): Amonestación pública / Amonestación privada / Apercibimientopúblico / Apercibimiento privado / Sanción económica (especificar monto) / Suspensión delempleo / Cargo o comisión (especificar periodo en número de días) / Destitución del puesto /Inhabilitación temporal</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7</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Orden jurisdiccional de la sanción (federal o estatal)</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8</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Autoridad sancionadora</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9</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Número de expediente</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10</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Fecha de la resolución en la que se aprobó la sanción, con el formato día/mes/año (por ej.31/Marzo/2016)</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11</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Causa de la sanción (descripción breve de las causas que dieron origen a la</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color w:val="2F2F2F"/>
          <w:sz w:val="18"/>
          <w:szCs w:val="18"/>
          <w:lang w:eastAsia="es-MX"/>
        </w:rPr>
        <w:t>irregularidad)</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12</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Denominación de la normatividad infringida</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13</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Hipervínculo a la resolución donde se observe la aprobación de la sanción(40)</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14</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Hipervínculo al sistema de registro de sanciones correspondiente</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Criterios adjetivos de actualización</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15</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Periodo de actualización de la información: trimestral</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16</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La información publicada deberá estar actualizada al periodo que corresponde de acuerdo conla </w:t>
      </w:r>
      <w:r w:rsidRPr="00CB0067">
        <w:rPr>
          <w:rFonts w:ascii="Arial" w:eastAsia="Times New Roman" w:hAnsi="Arial" w:cs="Arial"/>
          <w:i/>
          <w:iCs/>
          <w:color w:val="2F2F2F"/>
          <w:sz w:val="18"/>
          <w:szCs w:val="18"/>
          <w:lang w:eastAsia="es-MX"/>
        </w:rPr>
        <w:t>Tabla de actualización y conservación de la información</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17</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Conservar en el sitio de Internet y a través de la Plataforma Nacional la información vigente deacuerdo con la </w:t>
      </w:r>
      <w:r w:rsidRPr="00CB0067">
        <w:rPr>
          <w:rFonts w:ascii="Arial" w:eastAsia="Times New Roman" w:hAnsi="Arial" w:cs="Arial"/>
          <w:i/>
          <w:iCs/>
          <w:color w:val="2F2F2F"/>
          <w:sz w:val="18"/>
          <w:szCs w:val="18"/>
          <w:lang w:eastAsia="es-MX"/>
        </w:rPr>
        <w:t>Tabla de actualización y conservación de la información</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Criterios adjetivos de confiabilidad</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18</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Área(s) o unidad(es) administrativa(s) que genera(n) o posee(n) la información respectiva y sonresponsables de publicarla y actualizarla</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19</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Fecha de actualización de la información publicada con el formato día/mes/año (por ej.31/Marzo/2016)</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lastRenderedPageBreak/>
        <w:t>Criterio 20</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Fecha de validación de la información publicada con el formato día/mes/año (por ej.30/Abril/2016)</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Criterios adjetivos de formato</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21</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La información publicada se organiza mediante el formato 18, en el que se incluyen todos loscampos especificados en los criterios sustantivos de contenido</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22</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El soporte de la información permite su reutilización</w:t>
      </w:r>
    </w:p>
    <w:p w:rsidR="00CB0067" w:rsidRPr="00CB0067" w:rsidRDefault="00CB0067" w:rsidP="00CB0067">
      <w:pPr>
        <w:shd w:val="clear" w:color="auto" w:fill="FFFFFF"/>
        <w:spacing w:after="60"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Formato 18 LGT_Art_70_Fr_XVIII</w:t>
      </w:r>
    </w:p>
    <w:p w:rsidR="00CB0067" w:rsidRPr="00CB0067" w:rsidRDefault="00CB0067" w:rsidP="00CB0067">
      <w:pPr>
        <w:shd w:val="clear" w:color="auto" w:fill="FFFFFF"/>
        <w:spacing w:after="60" w:line="240" w:lineRule="auto"/>
        <w:jc w:val="center"/>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Sanciones administrativas a los(as) servidores(as) públicos(as) de &lt;&lt;sujeto obligado&gt;&gt;</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208"/>
        <w:gridCol w:w="868"/>
        <w:gridCol w:w="866"/>
        <w:gridCol w:w="866"/>
        <w:gridCol w:w="1468"/>
        <w:gridCol w:w="1588"/>
        <w:gridCol w:w="1848"/>
      </w:tblGrid>
      <w:tr w:rsidR="00CB0067" w:rsidRPr="00CB0067" w:rsidTr="00CB0067">
        <w:trPr>
          <w:trHeight w:val="435"/>
        </w:trPr>
        <w:tc>
          <w:tcPr>
            <w:tcW w:w="871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20" w:line="240" w:lineRule="auto"/>
              <w:jc w:val="center"/>
              <w:divId w:val="167182443"/>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Datos de los(as) servidores(as) públicos(as)s (y/o persona que desempeñe un empleo, cargo o comisión y/o ejerzan actos de autoridad en los sujetos</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obligados) sancionados(as)</w:t>
            </w:r>
          </w:p>
        </w:tc>
      </w:tr>
      <w:tr w:rsidR="00CB0067" w:rsidRPr="00CB0067" w:rsidTr="00CB0067">
        <w:trPr>
          <w:trHeight w:val="240"/>
        </w:trPr>
        <w:tc>
          <w:tcPr>
            <w:tcW w:w="2942" w:type="dxa"/>
            <w:gridSpan w:val="3"/>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20"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Nombre del servidor público</w:t>
            </w:r>
          </w:p>
        </w:tc>
        <w:tc>
          <w:tcPr>
            <w:tcW w:w="866" w:type="dxa"/>
            <w:vMerge w:val="restart"/>
            <w:tcBorders>
              <w:top w:val="single" w:sz="6" w:space="0" w:color="000000"/>
              <w:left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20"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Clave o nivel</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del puesto</w:t>
            </w:r>
          </w:p>
        </w:tc>
        <w:tc>
          <w:tcPr>
            <w:tcW w:w="1468" w:type="dxa"/>
            <w:vMerge w:val="restart"/>
            <w:tcBorders>
              <w:top w:val="single" w:sz="6" w:space="0" w:color="000000"/>
              <w:left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20"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Denominación del</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puesto (de acuerdo con</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el catálogo que en su</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caso regule la actividad</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del sujeto obligado, por</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ej. subdirector[a] A)</w:t>
            </w:r>
          </w:p>
        </w:tc>
        <w:tc>
          <w:tcPr>
            <w:tcW w:w="1588" w:type="dxa"/>
            <w:vMerge w:val="restart"/>
            <w:tcBorders>
              <w:top w:val="single" w:sz="6" w:space="0" w:color="000000"/>
              <w:left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20"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Denominación del cargo</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(de conformidad con el</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nombramiento otorgado,</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por ej. subdirector[a] A</w:t>
            </w:r>
          </w:p>
        </w:tc>
        <w:tc>
          <w:tcPr>
            <w:tcW w:w="1848" w:type="dxa"/>
            <w:vMerge w:val="restart"/>
            <w:tcBorders>
              <w:top w:val="single" w:sz="6" w:space="0" w:color="000000"/>
              <w:left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20"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Unidad administrativa de</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adscripción (Área) del servidor</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público (catálogo del sujeto</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obligado)</w:t>
            </w:r>
          </w:p>
        </w:tc>
      </w:tr>
      <w:tr w:rsidR="00CB0067" w:rsidRPr="00CB0067" w:rsidTr="00CB0067">
        <w:trPr>
          <w:trHeight w:val="420"/>
        </w:trPr>
        <w:tc>
          <w:tcPr>
            <w:tcW w:w="12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20"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Nombre(s)</w:t>
            </w:r>
          </w:p>
        </w:tc>
        <w:tc>
          <w:tcPr>
            <w:tcW w:w="8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20"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Primer</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apellido</w:t>
            </w:r>
          </w:p>
        </w:tc>
        <w:tc>
          <w:tcPr>
            <w:tcW w:w="86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20"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Segundo</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apellido</w:t>
            </w: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CB0067" w:rsidRPr="00CB0067" w:rsidRDefault="00CB0067" w:rsidP="00CB0067">
            <w:pPr>
              <w:spacing w:after="0" w:line="240" w:lineRule="auto"/>
              <w:jc w:val="both"/>
              <w:rPr>
                <w:rFonts w:ascii="Times New Roman" w:eastAsia="Times New Roman" w:hAnsi="Times New Roman" w:cs="Times New Roman"/>
                <w:color w:val="000000"/>
                <w:sz w:val="12"/>
                <w:szCs w:val="12"/>
                <w:lang w:eastAsia="es-MX"/>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CB0067" w:rsidRPr="00CB0067" w:rsidRDefault="00CB0067" w:rsidP="00CB0067">
            <w:pPr>
              <w:spacing w:after="0" w:line="240" w:lineRule="auto"/>
              <w:jc w:val="both"/>
              <w:rPr>
                <w:rFonts w:ascii="Times New Roman" w:eastAsia="Times New Roman" w:hAnsi="Times New Roman" w:cs="Times New Roman"/>
                <w:color w:val="000000"/>
                <w:sz w:val="12"/>
                <w:szCs w:val="12"/>
                <w:lang w:eastAsia="es-MX"/>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CB0067" w:rsidRPr="00CB0067" w:rsidRDefault="00CB0067" w:rsidP="00CB0067">
            <w:pPr>
              <w:spacing w:after="0" w:line="240" w:lineRule="auto"/>
              <w:jc w:val="both"/>
              <w:rPr>
                <w:rFonts w:ascii="Times New Roman" w:eastAsia="Times New Roman" w:hAnsi="Times New Roman" w:cs="Times New Roman"/>
                <w:color w:val="000000"/>
                <w:sz w:val="12"/>
                <w:szCs w:val="12"/>
                <w:lang w:eastAsia="es-MX"/>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CB0067" w:rsidRPr="00CB0067" w:rsidRDefault="00CB0067" w:rsidP="00CB0067">
            <w:pPr>
              <w:spacing w:after="0" w:line="240" w:lineRule="auto"/>
              <w:jc w:val="both"/>
              <w:rPr>
                <w:rFonts w:ascii="Times New Roman" w:eastAsia="Times New Roman" w:hAnsi="Times New Roman" w:cs="Times New Roman"/>
                <w:color w:val="000000"/>
                <w:sz w:val="12"/>
                <w:szCs w:val="12"/>
                <w:lang w:eastAsia="es-MX"/>
              </w:rPr>
            </w:pPr>
          </w:p>
        </w:tc>
      </w:tr>
      <w:tr w:rsidR="00CB0067" w:rsidRPr="00CB0067" w:rsidTr="00CB0067">
        <w:trPr>
          <w:trHeight w:val="240"/>
        </w:trPr>
        <w:tc>
          <w:tcPr>
            <w:tcW w:w="12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2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8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2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86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2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86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2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4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2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58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2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8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2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r>
      <w:tr w:rsidR="00CB0067" w:rsidRPr="00CB0067" w:rsidTr="00CB0067">
        <w:trPr>
          <w:trHeight w:val="255"/>
        </w:trPr>
        <w:tc>
          <w:tcPr>
            <w:tcW w:w="12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2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8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2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86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2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86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2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4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2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58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2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8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2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r>
    </w:tbl>
    <w:p w:rsidR="00CB0067" w:rsidRPr="00CB0067" w:rsidRDefault="00CB0067" w:rsidP="00CB0067">
      <w:pPr>
        <w:shd w:val="clear" w:color="auto" w:fill="FFFFFF"/>
        <w:spacing w:after="60" w:line="240" w:lineRule="auto"/>
        <w:jc w:val="both"/>
        <w:rPr>
          <w:rFonts w:ascii="Times New Roman" w:eastAsia="Times New Roman" w:hAnsi="Times New Roman" w:cs="Times New Roman"/>
          <w:color w:val="2F2F2F"/>
          <w:sz w:val="24"/>
          <w:szCs w:val="24"/>
          <w:lang w:eastAsia="es-MX"/>
        </w:rPr>
      </w:pPr>
      <w:r w:rsidRPr="00CB0067">
        <w:rPr>
          <w:rFonts w:ascii="Times New Roman" w:eastAsia="Times New Roman" w:hAnsi="Times New Roman" w:cs="Times New Roman"/>
          <w:color w:val="2F2F2F"/>
          <w:sz w:val="24"/>
          <w:szCs w:val="24"/>
          <w:lang w:eastAsia="es-MX"/>
        </w:rPr>
        <w:t>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692"/>
        <w:gridCol w:w="788"/>
        <w:gridCol w:w="950"/>
        <w:gridCol w:w="788"/>
        <w:gridCol w:w="894"/>
        <w:gridCol w:w="787"/>
        <w:gridCol w:w="1084"/>
        <w:gridCol w:w="894"/>
        <w:gridCol w:w="835"/>
      </w:tblGrid>
      <w:tr w:rsidR="00CB0067" w:rsidRPr="00CB0067" w:rsidTr="00CB0067">
        <w:trPr>
          <w:trHeight w:val="255"/>
        </w:trPr>
        <w:tc>
          <w:tcPr>
            <w:tcW w:w="8712" w:type="dxa"/>
            <w:gridSpan w:val="9"/>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20" w:line="240" w:lineRule="auto"/>
              <w:jc w:val="center"/>
              <w:divId w:val="358316885"/>
              <w:rPr>
                <w:rFonts w:ascii="Times New Roman" w:eastAsia="Times New Roman" w:hAnsi="Times New Roman" w:cs="Times New Roman"/>
                <w:color w:val="000000"/>
                <w:sz w:val="9"/>
                <w:szCs w:val="9"/>
                <w:lang w:eastAsia="es-MX"/>
              </w:rPr>
            </w:pPr>
            <w:r w:rsidRPr="00CB0067">
              <w:rPr>
                <w:rFonts w:ascii="Arial" w:eastAsia="Times New Roman" w:hAnsi="Arial" w:cs="Arial"/>
                <w:color w:val="000000"/>
                <w:sz w:val="9"/>
                <w:szCs w:val="9"/>
                <w:lang w:eastAsia="es-MX"/>
              </w:rPr>
              <w:t>Sanciones administrativas definitivas aplicadas a la(os) servidora(es) públicos y/o persona que desempeñe un empleo, cargo o comisión y/o ejerzan actos de autoridad en los sujetos obligados</w:t>
            </w:r>
          </w:p>
        </w:tc>
      </w:tr>
      <w:tr w:rsidR="00CB0067" w:rsidRPr="00CB0067" w:rsidTr="00CB0067">
        <w:trPr>
          <w:trHeight w:val="1680"/>
        </w:trPr>
        <w:tc>
          <w:tcPr>
            <w:tcW w:w="16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20" w:line="240" w:lineRule="auto"/>
              <w:jc w:val="center"/>
              <w:rPr>
                <w:rFonts w:ascii="Times New Roman" w:eastAsia="Times New Roman" w:hAnsi="Times New Roman" w:cs="Times New Roman"/>
                <w:color w:val="000000"/>
                <w:sz w:val="9"/>
                <w:szCs w:val="9"/>
                <w:lang w:eastAsia="es-MX"/>
              </w:rPr>
            </w:pPr>
            <w:r w:rsidRPr="00CB0067">
              <w:rPr>
                <w:rFonts w:ascii="Arial" w:eastAsia="Times New Roman" w:hAnsi="Arial" w:cs="Arial"/>
                <w:color w:val="000000"/>
                <w:sz w:val="9"/>
                <w:szCs w:val="9"/>
                <w:lang w:eastAsia="es-MX"/>
              </w:rPr>
              <w:t>Tipo de sanción (Catálogo):</w:t>
            </w:r>
            <w:r w:rsidRPr="00CB0067">
              <w:rPr>
                <w:rFonts w:ascii="Times New Roman" w:eastAsia="Times New Roman" w:hAnsi="Times New Roman" w:cs="Times New Roman"/>
                <w:color w:val="000000"/>
                <w:sz w:val="9"/>
                <w:szCs w:val="9"/>
                <w:lang w:eastAsia="es-MX"/>
              </w:rPr>
              <w:br/>
            </w:r>
            <w:r w:rsidRPr="00CB0067">
              <w:rPr>
                <w:rFonts w:ascii="Arial" w:eastAsia="Times New Roman" w:hAnsi="Arial" w:cs="Arial"/>
                <w:color w:val="000000"/>
                <w:sz w:val="9"/>
                <w:szCs w:val="9"/>
                <w:lang w:eastAsia="es-MX"/>
              </w:rPr>
              <w:t>Amonestación pública / Amonestación</w:t>
            </w:r>
            <w:r w:rsidRPr="00CB0067">
              <w:rPr>
                <w:rFonts w:ascii="Times New Roman" w:eastAsia="Times New Roman" w:hAnsi="Times New Roman" w:cs="Times New Roman"/>
                <w:color w:val="000000"/>
                <w:sz w:val="9"/>
                <w:szCs w:val="9"/>
                <w:lang w:eastAsia="es-MX"/>
              </w:rPr>
              <w:br/>
            </w:r>
            <w:r w:rsidRPr="00CB0067">
              <w:rPr>
                <w:rFonts w:ascii="Arial" w:eastAsia="Times New Roman" w:hAnsi="Arial" w:cs="Arial"/>
                <w:color w:val="000000"/>
                <w:sz w:val="9"/>
                <w:szCs w:val="9"/>
                <w:lang w:eastAsia="es-MX"/>
              </w:rPr>
              <w:t>privada / Apercibimiento público /</w:t>
            </w:r>
            <w:r w:rsidRPr="00CB0067">
              <w:rPr>
                <w:rFonts w:ascii="Times New Roman" w:eastAsia="Times New Roman" w:hAnsi="Times New Roman" w:cs="Times New Roman"/>
                <w:color w:val="000000"/>
                <w:sz w:val="9"/>
                <w:szCs w:val="9"/>
                <w:lang w:eastAsia="es-MX"/>
              </w:rPr>
              <w:br/>
            </w:r>
            <w:r w:rsidRPr="00CB0067">
              <w:rPr>
                <w:rFonts w:ascii="Arial" w:eastAsia="Times New Roman" w:hAnsi="Arial" w:cs="Arial"/>
                <w:color w:val="000000"/>
                <w:sz w:val="9"/>
                <w:szCs w:val="9"/>
                <w:lang w:eastAsia="es-MX"/>
              </w:rPr>
              <w:t>Apercibimiento privado / Sanción</w:t>
            </w:r>
            <w:r w:rsidRPr="00CB0067">
              <w:rPr>
                <w:rFonts w:ascii="Times New Roman" w:eastAsia="Times New Roman" w:hAnsi="Times New Roman" w:cs="Times New Roman"/>
                <w:color w:val="000000"/>
                <w:sz w:val="9"/>
                <w:szCs w:val="9"/>
                <w:lang w:eastAsia="es-MX"/>
              </w:rPr>
              <w:br/>
            </w:r>
            <w:r w:rsidRPr="00CB0067">
              <w:rPr>
                <w:rFonts w:ascii="Arial" w:eastAsia="Times New Roman" w:hAnsi="Arial" w:cs="Arial"/>
                <w:color w:val="000000"/>
                <w:sz w:val="9"/>
                <w:szCs w:val="9"/>
                <w:lang w:eastAsia="es-MX"/>
              </w:rPr>
              <w:t>económica (especificar monto) /</w:t>
            </w:r>
            <w:r w:rsidRPr="00CB0067">
              <w:rPr>
                <w:rFonts w:ascii="Times New Roman" w:eastAsia="Times New Roman" w:hAnsi="Times New Roman" w:cs="Times New Roman"/>
                <w:color w:val="000000"/>
                <w:sz w:val="9"/>
                <w:szCs w:val="9"/>
                <w:lang w:eastAsia="es-MX"/>
              </w:rPr>
              <w:br/>
            </w:r>
            <w:r w:rsidRPr="00CB0067">
              <w:rPr>
                <w:rFonts w:ascii="Arial" w:eastAsia="Times New Roman" w:hAnsi="Arial" w:cs="Arial"/>
                <w:color w:val="000000"/>
                <w:sz w:val="9"/>
                <w:szCs w:val="9"/>
                <w:lang w:eastAsia="es-MX"/>
              </w:rPr>
              <w:t>Suspensión del empleo / Cargo o</w:t>
            </w:r>
            <w:r w:rsidRPr="00CB0067">
              <w:rPr>
                <w:rFonts w:ascii="Times New Roman" w:eastAsia="Times New Roman" w:hAnsi="Times New Roman" w:cs="Times New Roman"/>
                <w:color w:val="000000"/>
                <w:sz w:val="9"/>
                <w:szCs w:val="9"/>
                <w:lang w:eastAsia="es-MX"/>
              </w:rPr>
              <w:br/>
            </w:r>
            <w:r w:rsidRPr="00CB0067">
              <w:rPr>
                <w:rFonts w:ascii="Arial" w:eastAsia="Times New Roman" w:hAnsi="Arial" w:cs="Arial"/>
                <w:color w:val="000000"/>
                <w:sz w:val="9"/>
                <w:szCs w:val="9"/>
                <w:lang w:eastAsia="es-MX"/>
              </w:rPr>
              <w:t>comisión (especificar periodo en</w:t>
            </w:r>
            <w:r w:rsidRPr="00CB0067">
              <w:rPr>
                <w:rFonts w:ascii="Times New Roman" w:eastAsia="Times New Roman" w:hAnsi="Times New Roman" w:cs="Times New Roman"/>
                <w:color w:val="000000"/>
                <w:sz w:val="9"/>
                <w:szCs w:val="9"/>
                <w:lang w:eastAsia="es-MX"/>
              </w:rPr>
              <w:br/>
            </w:r>
            <w:r w:rsidRPr="00CB0067">
              <w:rPr>
                <w:rFonts w:ascii="Arial" w:eastAsia="Times New Roman" w:hAnsi="Arial" w:cs="Arial"/>
                <w:color w:val="000000"/>
                <w:sz w:val="9"/>
                <w:szCs w:val="9"/>
                <w:lang w:eastAsia="es-MX"/>
              </w:rPr>
              <w:t>número de días) / Destitución del</w:t>
            </w:r>
            <w:r w:rsidRPr="00CB0067">
              <w:rPr>
                <w:rFonts w:ascii="Times New Roman" w:eastAsia="Times New Roman" w:hAnsi="Times New Roman" w:cs="Times New Roman"/>
                <w:color w:val="000000"/>
                <w:sz w:val="9"/>
                <w:szCs w:val="9"/>
                <w:lang w:eastAsia="es-MX"/>
              </w:rPr>
              <w:br/>
            </w:r>
            <w:r w:rsidRPr="00CB0067">
              <w:rPr>
                <w:rFonts w:ascii="Arial" w:eastAsia="Times New Roman" w:hAnsi="Arial" w:cs="Arial"/>
                <w:color w:val="000000"/>
                <w:sz w:val="9"/>
                <w:szCs w:val="9"/>
                <w:lang w:eastAsia="es-MX"/>
              </w:rPr>
              <w:t>puesto / Inhabilitación temporal</w:t>
            </w:r>
          </w:p>
        </w:tc>
        <w:tc>
          <w:tcPr>
            <w:tcW w:w="78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20" w:line="240" w:lineRule="auto"/>
              <w:jc w:val="center"/>
              <w:rPr>
                <w:rFonts w:ascii="Times New Roman" w:eastAsia="Times New Roman" w:hAnsi="Times New Roman" w:cs="Times New Roman"/>
                <w:color w:val="000000"/>
                <w:sz w:val="9"/>
                <w:szCs w:val="9"/>
                <w:lang w:eastAsia="es-MX"/>
              </w:rPr>
            </w:pPr>
            <w:r w:rsidRPr="00CB0067">
              <w:rPr>
                <w:rFonts w:ascii="Arial" w:eastAsia="Times New Roman" w:hAnsi="Arial" w:cs="Arial"/>
                <w:color w:val="000000"/>
                <w:sz w:val="9"/>
                <w:szCs w:val="9"/>
                <w:lang w:eastAsia="es-MX"/>
              </w:rPr>
              <w:t>Orden</w:t>
            </w:r>
            <w:r w:rsidRPr="00CB0067">
              <w:rPr>
                <w:rFonts w:ascii="Times New Roman" w:eastAsia="Times New Roman" w:hAnsi="Times New Roman" w:cs="Times New Roman"/>
                <w:color w:val="000000"/>
                <w:sz w:val="9"/>
                <w:szCs w:val="9"/>
                <w:lang w:eastAsia="es-MX"/>
              </w:rPr>
              <w:br/>
            </w:r>
            <w:r w:rsidRPr="00CB0067">
              <w:rPr>
                <w:rFonts w:ascii="Arial" w:eastAsia="Times New Roman" w:hAnsi="Arial" w:cs="Arial"/>
                <w:color w:val="000000"/>
                <w:sz w:val="9"/>
                <w:szCs w:val="9"/>
                <w:lang w:eastAsia="es-MX"/>
              </w:rPr>
              <w:t>jurisdiccional de</w:t>
            </w:r>
            <w:r w:rsidRPr="00CB0067">
              <w:rPr>
                <w:rFonts w:ascii="Times New Roman" w:eastAsia="Times New Roman" w:hAnsi="Times New Roman" w:cs="Times New Roman"/>
                <w:color w:val="000000"/>
                <w:sz w:val="9"/>
                <w:szCs w:val="9"/>
                <w:lang w:eastAsia="es-MX"/>
              </w:rPr>
              <w:br/>
            </w:r>
            <w:r w:rsidRPr="00CB0067">
              <w:rPr>
                <w:rFonts w:ascii="Arial" w:eastAsia="Times New Roman" w:hAnsi="Arial" w:cs="Arial"/>
                <w:color w:val="000000"/>
                <w:sz w:val="9"/>
                <w:szCs w:val="9"/>
                <w:lang w:eastAsia="es-MX"/>
              </w:rPr>
              <w:t>la sanción</w:t>
            </w:r>
            <w:r w:rsidRPr="00CB0067">
              <w:rPr>
                <w:rFonts w:ascii="Times New Roman" w:eastAsia="Times New Roman" w:hAnsi="Times New Roman" w:cs="Times New Roman"/>
                <w:color w:val="000000"/>
                <w:sz w:val="9"/>
                <w:szCs w:val="9"/>
                <w:lang w:eastAsia="es-MX"/>
              </w:rPr>
              <w:br/>
            </w:r>
            <w:r w:rsidRPr="00CB0067">
              <w:rPr>
                <w:rFonts w:ascii="Arial" w:eastAsia="Times New Roman" w:hAnsi="Arial" w:cs="Arial"/>
                <w:color w:val="000000"/>
                <w:sz w:val="9"/>
                <w:szCs w:val="9"/>
                <w:lang w:eastAsia="es-MX"/>
              </w:rPr>
              <w:t>(federal o</w:t>
            </w:r>
            <w:r w:rsidRPr="00CB0067">
              <w:rPr>
                <w:rFonts w:ascii="Times New Roman" w:eastAsia="Times New Roman" w:hAnsi="Times New Roman" w:cs="Times New Roman"/>
                <w:color w:val="000000"/>
                <w:sz w:val="9"/>
                <w:szCs w:val="9"/>
                <w:lang w:eastAsia="es-MX"/>
              </w:rPr>
              <w:br/>
            </w:r>
            <w:r w:rsidRPr="00CB0067">
              <w:rPr>
                <w:rFonts w:ascii="Arial" w:eastAsia="Times New Roman" w:hAnsi="Arial" w:cs="Arial"/>
                <w:color w:val="000000"/>
                <w:sz w:val="9"/>
                <w:szCs w:val="9"/>
                <w:lang w:eastAsia="es-MX"/>
              </w:rPr>
              <w:t>estatal)</w:t>
            </w:r>
          </w:p>
        </w:tc>
        <w:tc>
          <w:tcPr>
            <w:tcW w:w="9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20" w:line="240" w:lineRule="auto"/>
              <w:jc w:val="center"/>
              <w:rPr>
                <w:rFonts w:ascii="Times New Roman" w:eastAsia="Times New Roman" w:hAnsi="Times New Roman" w:cs="Times New Roman"/>
                <w:color w:val="000000"/>
                <w:sz w:val="9"/>
                <w:szCs w:val="9"/>
                <w:lang w:eastAsia="es-MX"/>
              </w:rPr>
            </w:pPr>
            <w:r w:rsidRPr="00CB0067">
              <w:rPr>
                <w:rFonts w:ascii="Arial" w:eastAsia="Times New Roman" w:hAnsi="Arial" w:cs="Arial"/>
                <w:color w:val="000000"/>
                <w:sz w:val="9"/>
                <w:szCs w:val="9"/>
                <w:lang w:eastAsia="es-MX"/>
              </w:rPr>
              <w:t>Autoridad</w:t>
            </w:r>
            <w:r w:rsidRPr="00CB0067">
              <w:rPr>
                <w:rFonts w:ascii="Times New Roman" w:eastAsia="Times New Roman" w:hAnsi="Times New Roman" w:cs="Times New Roman"/>
                <w:color w:val="000000"/>
                <w:sz w:val="9"/>
                <w:szCs w:val="9"/>
                <w:lang w:eastAsia="es-MX"/>
              </w:rPr>
              <w:br/>
            </w:r>
            <w:r w:rsidRPr="00CB0067">
              <w:rPr>
                <w:rFonts w:ascii="Arial" w:eastAsia="Times New Roman" w:hAnsi="Arial" w:cs="Arial"/>
                <w:color w:val="000000"/>
                <w:sz w:val="9"/>
                <w:szCs w:val="9"/>
                <w:lang w:eastAsia="es-MX"/>
              </w:rPr>
              <w:t>sancionadora</w:t>
            </w:r>
          </w:p>
        </w:tc>
        <w:tc>
          <w:tcPr>
            <w:tcW w:w="78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20" w:line="240" w:lineRule="auto"/>
              <w:jc w:val="center"/>
              <w:rPr>
                <w:rFonts w:ascii="Times New Roman" w:eastAsia="Times New Roman" w:hAnsi="Times New Roman" w:cs="Times New Roman"/>
                <w:color w:val="000000"/>
                <w:sz w:val="9"/>
                <w:szCs w:val="9"/>
                <w:lang w:eastAsia="es-MX"/>
              </w:rPr>
            </w:pPr>
            <w:r w:rsidRPr="00CB0067">
              <w:rPr>
                <w:rFonts w:ascii="Arial" w:eastAsia="Times New Roman" w:hAnsi="Arial" w:cs="Arial"/>
                <w:color w:val="000000"/>
                <w:sz w:val="9"/>
                <w:szCs w:val="9"/>
                <w:lang w:eastAsia="es-MX"/>
              </w:rPr>
              <w:t>Número de</w:t>
            </w:r>
            <w:r w:rsidRPr="00CB0067">
              <w:rPr>
                <w:rFonts w:ascii="Times New Roman" w:eastAsia="Times New Roman" w:hAnsi="Times New Roman" w:cs="Times New Roman"/>
                <w:color w:val="000000"/>
                <w:sz w:val="9"/>
                <w:szCs w:val="9"/>
                <w:lang w:eastAsia="es-MX"/>
              </w:rPr>
              <w:br/>
            </w:r>
            <w:r w:rsidRPr="00CB0067">
              <w:rPr>
                <w:rFonts w:ascii="Arial" w:eastAsia="Times New Roman" w:hAnsi="Arial" w:cs="Arial"/>
                <w:color w:val="000000"/>
                <w:sz w:val="9"/>
                <w:szCs w:val="9"/>
                <w:lang w:eastAsia="es-MX"/>
              </w:rPr>
              <w:t>expediente</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20" w:line="240" w:lineRule="auto"/>
              <w:jc w:val="center"/>
              <w:rPr>
                <w:rFonts w:ascii="Times New Roman" w:eastAsia="Times New Roman" w:hAnsi="Times New Roman" w:cs="Times New Roman"/>
                <w:color w:val="000000"/>
                <w:sz w:val="9"/>
                <w:szCs w:val="9"/>
                <w:lang w:eastAsia="es-MX"/>
              </w:rPr>
            </w:pPr>
            <w:r w:rsidRPr="00CB0067">
              <w:rPr>
                <w:rFonts w:ascii="Arial" w:eastAsia="Times New Roman" w:hAnsi="Arial" w:cs="Arial"/>
                <w:color w:val="000000"/>
                <w:sz w:val="9"/>
                <w:szCs w:val="9"/>
                <w:lang w:eastAsia="es-MX"/>
              </w:rPr>
              <w:t>Fecha de</w:t>
            </w:r>
            <w:r w:rsidRPr="00CB0067">
              <w:rPr>
                <w:rFonts w:ascii="Times New Roman" w:eastAsia="Times New Roman" w:hAnsi="Times New Roman" w:cs="Times New Roman"/>
                <w:color w:val="000000"/>
                <w:sz w:val="9"/>
                <w:szCs w:val="9"/>
                <w:lang w:eastAsia="es-MX"/>
              </w:rPr>
              <w:br/>
            </w:r>
            <w:r w:rsidRPr="00CB0067">
              <w:rPr>
                <w:rFonts w:ascii="Arial" w:eastAsia="Times New Roman" w:hAnsi="Arial" w:cs="Arial"/>
                <w:color w:val="000000"/>
                <w:sz w:val="9"/>
                <w:szCs w:val="9"/>
                <w:lang w:eastAsia="es-MX"/>
              </w:rPr>
              <w:t>resolución.</w:t>
            </w:r>
            <w:r w:rsidRPr="00CB0067">
              <w:rPr>
                <w:rFonts w:ascii="Times New Roman" w:eastAsia="Times New Roman" w:hAnsi="Times New Roman" w:cs="Times New Roman"/>
                <w:color w:val="000000"/>
                <w:sz w:val="9"/>
                <w:szCs w:val="9"/>
                <w:lang w:eastAsia="es-MX"/>
              </w:rPr>
              <w:br/>
            </w:r>
            <w:r w:rsidRPr="00CB0067">
              <w:rPr>
                <w:rFonts w:ascii="Arial" w:eastAsia="Times New Roman" w:hAnsi="Arial" w:cs="Arial"/>
                <w:color w:val="000000"/>
                <w:sz w:val="9"/>
                <w:szCs w:val="9"/>
                <w:lang w:eastAsia="es-MX"/>
              </w:rPr>
              <w:t>(formato día/mes/</w:t>
            </w:r>
            <w:r w:rsidRPr="00CB0067">
              <w:rPr>
                <w:rFonts w:ascii="Times New Roman" w:eastAsia="Times New Roman" w:hAnsi="Times New Roman" w:cs="Times New Roman"/>
                <w:color w:val="000000"/>
                <w:sz w:val="9"/>
                <w:szCs w:val="9"/>
                <w:lang w:eastAsia="es-MX"/>
              </w:rPr>
              <w:br/>
            </w:r>
            <w:r w:rsidRPr="00CB0067">
              <w:rPr>
                <w:rFonts w:ascii="Arial" w:eastAsia="Times New Roman" w:hAnsi="Arial" w:cs="Arial"/>
                <w:color w:val="000000"/>
                <w:sz w:val="9"/>
                <w:szCs w:val="9"/>
                <w:lang w:eastAsia="es-MX"/>
              </w:rPr>
              <w:t>año)</w:t>
            </w:r>
          </w:p>
        </w:tc>
        <w:tc>
          <w:tcPr>
            <w:tcW w:w="78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20" w:line="240" w:lineRule="auto"/>
              <w:jc w:val="center"/>
              <w:rPr>
                <w:rFonts w:ascii="Times New Roman" w:eastAsia="Times New Roman" w:hAnsi="Times New Roman" w:cs="Times New Roman"/>
                <w:color w:val="000000"/>
                <w:sz w:val="9"/>
                <w:szCs w:val="9"/>
                <w:lang w:eastAsia="es-MX"/>
              </w:rPr>
            </w:pPr>
            <w:r w:rsidRPr="00CB0067">
              <w:rPr>
                <w:rFonts w:ascii="Arial" w:eastAsia="Times New Roman" w:hAnsi="Arial" w:cs="Arial"/>
                <w:color w:val="000000"/>
                <w:sz w:val="9"/>
                <w:szCs w:val="9"/>
                <w:lang w:eastAsia="es-MX"/>
              </w:rPr>
              <w:t>Causa de la</w:t>
            </w:r>
            <w:r w:rsidRPr="00CB0067">
              <w:rPr>
                <w:rFonts w:ascii="Times New Roman" w:eastAsia="Times New Roman" w:hAnsi="Times New Roman" w:cs="Times New Roman"/>
                <w:color w:val="000000"/>
                <w:sz w:val="9"/>
                <w:szCs w:val="9"/>
                <w:lang w:eastAsia="es-MX"/>
              </w:rPr>
              <w:br/>
            </w:r>
            <w:r w:rsidRPr="00CB0067">
              <w:rPr>
                <w:rFonts w:ascii="Arial" w:eastAsia="Times New Roman" w:hAnsi="Arial" w:cs="Arial"/>
                <w:color w:val="000000"/>
                <w:sz w:val="9"/>
                <w:szCs w:val="9"/>
                <w:lang w:eastAsia="es-MX"/>
              </w:rPr>
              <w:t>sanción</w:t>
            </w:r>
          </w:p>
        </w:tc>
        <w:tc>
          <w:tcPr>
            <w:tcW w:w="10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20" w:line="240" w:lineRule="auto"/>
              <w:jc w:val="center"/>
              <w:rPr>
                <w:rFonts w:ascii="Times New Roman" w:eastAsia="Times New Roman" w:hAnsi="Times New Roman" w:cs="Times New Roman"/>
                <w:color w:val="000000"/>
                <w:sz w:val="9"/>
                <w:szCs w:val="9"/>
                <w:lang w:eastAsia="es-MX"/>
              </w:rPr>
            </w:pPr>
            <w:r w:rsidRPr="00CB0067">
              <w:rPr>
                <w:rFonts w:ascii="Arial" w:eastAsia="Times New Roman" w:hAnsi="Arial" w:cs="Arial"/>
                <w:color w:val="000000"/>
                <w:sz w:val="9"/>
                <w:szCs w:val="9"/>
                <w:lang w:eastAsia="es-MX"/>
              </w:rPr>
              <w:t>Denominación de la</w:t>
            </w:r>
            <w:r w:rsidRPr="00CB0067">
              <w:rPr>
                <w:rFonts w:ascii="Times New Roman" w:eastAsia="Times New Roman" w:hAnsi="Times New Roman" w:cs="Times New Roman"/>
                <w:color w:val="000000"/>
                <w:sz w:val="9"/>
                <w:szCs w:val="9"/>
                <w:lang w:eastAsia="es-MX"/>
              </w:rPr>
              <w:br/>
            </w:r>
            <w:r w:rsidRPr="00CB0067">
              <w:rPr>
                <w:rFonts w:ascii="Arial" w:eastAsia="Times New Roman" w:hAnsi="Arial" w:cs="Arial"/>
                <w:color w:val="000000"/>
                <w:sz w:val="9"/>
                <w:szCs w:val="9"/>
                <w:lang w:eastAsia="es-MX"/>
              </w:rPr>
              <w:t>normatividad infringida</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20" w:line="240" w:lineRule="auto"/>
              <w:jc w:val="center"/>
              <w:rPr>
                <w:rFonts w:ascii="Times New Roman" w:eastAsia="Times New Roman" w:hAnsi="Times New Roman" w:cs="Times New Roman"/>
                <w:color w:val="000000"/>
                <w:sz w:val="9"/>
                <w:szCs w:val="9"/>
                <w:lang w:eastAsia="es-MX"/>
              </w:rPr>
            </w:pPr>
            <w:r w:rsidRPr="00CB0067">
              <w:rPr>
                <w:rFonts w:ascii="Arial" w:eastAsia="Times New Roman" w:hAnsi="Arial" w:cs="Arial"/>
                <w:color w:val="000000"/>
                <w:sz w:val="9"/>
                <w:szCs w:val="9"/>
                <w:lang w:eastAsia="es-MX"/>
              </w:rPr>
              <w:t>Hipervínculo a la</w:t>
            </w:r>
            <w:r w:rsidRPr="00CB0067">
              <w:rPr>
                <w:rFonts w:ascii="Times New Roman" w:eastAsia="Times New Roman" w:hAnsi="Times New Roman" w:cs="Times New Roman"/>
                <w:color w:val="000000"/>
                <w:sz w:val="9"/>
                <w:szCs w:val="9"/>
                <w:lang w:eastAsia="es-MX"/>
              </w:rPr>
              <w:br/>
            </w:r>
            <w:r w:rsidRPr="00CB0067">
              <w:rPr>
                <w:rFonts w:ascii="Arial" w:eastAsia="Times New Roman" w:hAnsi="Arial" w:cs="Arial"/>
                <w:color w:val="000000"/>
                <w:sz w:val="9"/>
                <w:szCs w:val="9"/>
                <w:lang w:eastAsia="es-MX"/>
              </w:rPr>
              <w:t>resolución donde</w:t>
            </w:r>
            <w:r w:rsidRPr="00CB0067">
              <w:rPr>
                <w:rFonts w:ascii="Times New Roman" w:eastAsia="Times New Roman" w:hAnsi="Times New Roman" w:cs="Times New Roman"/>
                <w:color w:val="000000"/>
                <w:sz w:val="9"/>
                <w:szCs w:val="9"/>
                <w:lang w:eastAsia="es-MX"/>
              </w:rPr>
              <w:br/>
            </w:r>
            <w:r w:rsidRPr="00CB0067">
              <w:rPr>
                <w:rFonts w:ascii="Arial" w:eastAsia="Times New Roman" w:hAnsi="Arial" w:cs="Arial"/>
                <w:color w:val="000000"/>
                <w:sz w:val="9"/>
                <w:szCs w:val="9"/>
                <w:lang w:eastAsia="es-MX"/>
              </w:rPr>
              <w:t>se observe la</w:t>
            </w:r>
            <w:r w:rsidRPr="00CB0067">
              <w:rPr>
                <w:rFonts w:ascii="Times New Roman" w:eastAsia="Times New Roman" w:hAnsi="Times New Roman" w:cs="Times New Roman"/>
                <w:color w:val="000000"/>
                <w:sz w:val="9"/>
                <w:szCs w:val="9"/>
                <w:lang w:eastAsia="es-MX"/>
              </w:rPr>
              <w:br/>
            </w:r>
            <w:r w:rsidRPr="00CB0067">
              <w:rPr>
                <w:rFonts w:ascii="Arial" w:eastAsia="Times New Roman" w:hAnsi="Arial" w:cs="Arial"/>
                <w:color w:val="000000"/>
                <w:sz w:val="9"/>
                <w:szCs w:val="9"/>
                <w:lang w:eastAsia="es-MX"/>
              </w:rPr>
              <w:t>aprobación de la</w:t>
            </w:r>
            <w:r w:rsidRPr="00CB0067">
              <w:rPr>
                <w:rFonts w:ascii="Times New Roman" w:eastAsia="Times New Roman" w:hAnsi="Times New Roman" w:cs="Times New Roman"/>
                <w:color w:val="000000"/>
                <w:sz w:val="9"/>
                <w:szCs w:val="9"/>
                <w:lang w:eastAsia="es-MX"/>
              </w:rPr>
              <w:br/>
            </w:r>
            <w:r w:rsidRPr="00CB0067">
              <w:rPr>
                <w:rFonts w:ascii="Arial" w:eastAsia="Times New Roman" w:hAnsi="Arial" w:cs="Arial"/>
                <w:color w:val="000000"/>
                <w:sz w:val="9"/>
                <w:szCs w:val="9"/>
                <w:lang w:eastAsia="es-MX"/>
              </w:rPr>
              <w:t>sanción</w:t>
            </w:r>
          </w:p>
        </w:tc>
        <w:tc>
          <w:tcPr>
            <w:tcW w:w="8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20" w:line="240" w:lineRule="auto"/>
              <w:jc w:val="center"/>
              <w:rPr>
                <w:rFonts w:ascii="Times New Roman" w:eastAsia="Times New Roman" w:hAnsi="Times New Roman" w:cs="Times New Roman"/>
                <w:color w:val="000000"/>
                <w:sz w:val="9"/>
                <w:szCs w:val="9"/>
                <w:lang w:eastAsia="es-MX"/>
              </w:rPr>
            </w:pPr>
            <w:r w:rsidRPr="00CB0067">
              <w:rPr>
                <w:rFonts w:ascii="Arial" w:eastAsia="Times New Roman" w:hAnsi="Arial" w:cs="Arial"/>
                <w:color w:val="000000"/>
                <w:sz w:val="9"/>
                <w:szCs w:val="9"/>
                <w:lang w:eastAsia="es-MX"/>
              </w:rPr>
              <w:t>Hipervínculo al</w:t>
            </w:r>
            <w:r w:rsidRPr="00CB0067">
              <w:rPr>
                <w:rFonts w:ascii="Times New Roman" w:eastAsia="Times New Roman" w:hAnsi="Times New Roman" w:cs="Times New Roman"/>
                <w:color w:val="000000"/>
                <w:sz w:val="9"/>
                <w:szCs w:val="9"/>
                <w:lang w:eastAsia="es-MX"/>
              </w:rPr>
              <w:br/>
            </w:r>
            <w:r w:rsidRPr="00CB0067">
              <w:rPr>
                <w:rFonts w:ascii="Arial" w:eastAsia="Times New Roman" w:hAnsi="Arial" w:cs="Arial"/>
                <w:color w:val="000000"/>
                <w:sz w:val="9"/>
                <w:szCs w:val="9"/>
                <w:lang w:eastAsia="es-MX"/>
              </w:rPr>
              <w:t>Sistema del</w:t>
            </w:r>
            <w:r w:rsidRPr="00CB0067">
              <w:rPr>
                <w:rFonts w:ascii="Times New Roman" w:eastAsia="Times New Roman" w:hAnsi="Times New Roman" w:cs="Times New Roman"/>
                <w:color w:val="000000"/>
                <w:sz w:val="9"/>
                <w:szCs w:val="9"/>
                <w:lang w:eastAsia="es-MX"/>
              </w:rPr>
              <w:br/>
            </w:r>
            <w:r w:rsidRPr="00CB0067">
              <w:rPr>
                <w:rFonts w:ascii="Arial" w:eastAsia="Times New Roman" w:hAnsi="Arial" w:cs="Arial"/>
                <w:color w:val="000000"/>
                <w:sz w:val="9"/>
                <w:szCs w:val="9"/>
                <w:lang w:eastAsia="es-MX"/>
              </w:rPr>
              <w:t>Registro de</w:t>
            </w:r>
            <w:r w:rsidRPr="00CB0067">
              <w:rPr>
                <w:rFonts w:ascii="Times New Roman" w:eastAsia="Times New Roman" w:hAnsi="Times New Roman" w:cs="Times New Roman"/>
                <w:color w:val="000000"/>
                <w:sz w:val="9"/>
                <w:szCs w:val="9"/>
                <w:lang w:eastAsia="es-MX"/>
              </w:rPr>
              <w:br/>
            </w:r>
            <w:r w:rsidRPr="00CB0067">
              <w:rPr>
                <w:rFonts w:ascii="Arial" w:eastAsia="Times New Roman" w:hAnsi="Arial" w:cs="Arial"/>
                <w:color w:val="000000"/>
                <w:sz w:val="9"/>
                <w:szCs w:val="9"/>
                <w:lang w:eastAsia="es-MX"/>
              </w:rPr>
              <w:t>Servidores</w:t>
            </w:r>
            <w:r w:rsidRPr="00CB0067">
              <w:rPr>
                <w:rFonts w:ascii="Times New Roman" w:eastAsia="Times New Roman" w:hAnsi="Times New Roman" w:cs="Times New Roman"/>
                <w:color w:val="000000"/>
                <w:sz w:val="9"/>
                <w:szCs w:val="9"/>
                <w:lang w:eastAsia="es-MX"/>
              </w:rPr>
              <w:br/>
            </w:r>
            <w:r w:rsidRPr="00CB0067">
              <w:rPr>
                <w:rFonts w:ascii="Arial" w:eastAsia="Times New Roman" w:hAnsi="Arial" w:cs="Arial"/>
                <w:color w:val="000000"/>
                <w:sz w:val="9"/>
                <w:szCs w:val="9"/>
                <w:lang w:eastAsia="es-MX"/>
              </w:rPr>
              <w:t>Públicos</w:t>
            </w:r>
            <w:r w:rsidRPr="00CB0067">
              <w:rPr>
                <w:rFonts w:ascii="Times New Roman" w:eastAsia="Times New Roman" w:hAnsi="Times New Roman" w:cs="Times New Roman"/>
                <w:color w:val="000000"/>
                <w:sz w:val="9"/>
                <w:szCs w:val="9"/>
                <w:lang w:eastAsia="es-MX"/>
              </w:rPr>
              <w:br/>
            </w:r>
            <w:r w:rsidRPr="00CB0067">
              <w:rPr>
                <w:rFonts w:ascii="Arial" w:eastAsia="Times New Roman" w:hAnsi="Arial" w:cs="Arial"/>
                <w:color w:val="000000"/>
                <w:sz w:val="9"/>
                <w:szCs w:val="9"/>
                <w:lang w:eastAsia="es-MX"/>
              </w:rPr>
              <w:t>Sancionados</w:t>
            </w:r>
            <w:r w:rsidRPr="00CB0067">
              <w:rPr>
                <w:rFonts w:ascii="Times New Roman" w:eastAsia="Times New Roman" w:hAnsi="Times New Roman" w:cs="Times New Roman"/>
                <w:color w:val="000000"/>
                <w:sz w:val="9"/>
                <w:szCs w:val="9"/>
                <w:lang w:eastAsia="es-MX"/>
              </w:rPr>
              <w:br/>
            </w:r>
            <w:r w:rsidRPr="00CB0067">
              <w:rPr>
                <w:rFonts w:ascii="Arial" w:eastAsia="Times New Roman" w:hAnsi="Arial" w:cs="Arial"/>
                <w:color w:val="000000"/>
                <w:sz w:val="9"/>
                <w:szCs w:val="9"/>
                <w:lang w:eastAsia="es-MX"/>
              </w:rPr>
              <w:t>correspondiente</w:t>
            </w:r>
          </w:p>
        </w:tc>
      </w:tr>
    </w:tbl>
    <w:p w:rsidR="00CB0067" w:rsidRPr="00CB0067" w:rsidRDefault="00CB0067" w:rsidP="00CB0067">
      <w:pPr>
        <w:spacing w:after="0" w:line="240" w:lineRule="auto"/>
        <w:rPr>
          <w:rFonts w:ascii="Times New Roman" w:eastAsia="Times New Roman" w:hAnsi="Times New Roman" w:cs="Times New Roman"/>
          <w:vanish/>
          <w:sz w:val="24"/>
          <w:szCs w:val="24"/>
          <w:lang w:eastAsia="es-MX"/>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692"/>
        <w:gridCol w:w="788"/>
        <w:gridCol w:w="950"/>
        <w:gridCol w:w="788"/>
        <w:gridCol w:w="894"/>
        <w:gridCol w:w="787"/>
        <w:gridCol w:w="1084"/>
        <w:gridCol w:w="894"/>
        <w:gridCol w:w="835"/>
      </w:tblGrid>
      <w:tr w:rsidR="00CB0067" w:rsidRPr="00CB0067" w:rsidTr="00CB0067">
        <w:trPr>
          <w:trHeight w:val="240"/>
        </w:trPr>
        <w:tc>
          <w:tcPr>
            <w:tcW w:w="16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2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78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2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9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2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78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2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2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78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2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0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2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2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8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2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r>
      <w:tr w:rsidR="00CB0067" w:rsidRPr="00CB0067" w:rsidTr="00CB0067">
        <w:trPr>
          <w:trHeight w:val="255"/>
        </w:trPr>
        <w:tc>
          <w:tcPr>
            <w:tcW w:w="16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2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78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2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9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2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78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2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2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78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2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0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2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2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8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2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r>
    </w:tbl>
    <w:p w:rsidR="00CB0067" w:rsidRPr="00CB0067" w:rsidRDefault="00CB0067" w:rsidP="00CB0067">
      <w:pPr>
        <w:shd w:val="clear" w:color="auto" w:fill="FFFFFF"/>
        <w:spacing w:line="240" w:lineRule="auto"/>
        <w:jc w:val="both"/>
        <w:rPr>
          <w:rFonts w:ascii="Times New Roman" w:eastAsia="Times New Roman" w:hAnsi="Times New Roman" w:cs="Times New Roman"/>
          <w:color w:val="2F2F2F"/>
          <w:sz w:val="16"/>
          <w:szCs w:val="16"/>
          <w:lang w:eastAsia="es-MX"/>
        </w:rPr>
      </w:pPr>
      <w:r w:rsidRPr="00CB0067">
        <w:rPr>
          <w:rFonts w:ascii="Arial" w:eastAsia="Times New Roman" w:hAnsi="Arial" w:cs="Arial"/>
          <w:color w:val="2F2F2F"/>
          <w:sz w:val="16"/>
          <w:szCs w:val="16"/>
          <w:lang w:eastAsia="es-MX"/>
        </w:rPr>
        <w:t>Periodo de actualización de la información: trimestral</w:t>
      </w:r>
    </w:p>
    <w:p w:rsidR="00CB0067" w:rsidRPr="00CB0067" w:rsidRDefault="00CB0067" w:rsidP="00CB0067">
      <w:pPr>
        <w:shd w:val="clear" w:color="auto" w:fill="FFFFFF"/>
        <w:spacing w:line="240" w:lineRule="auto"/>
        <w:jc w:val="both"/>
        <w:rPr>
          <w:rFonts w:ascii="Times New Roman" w:eastAsia="Times New Roman" w:hAnsi="Times New Roman" w:cs="Times New Roman"/>
          <w:color w:val="2F2F2F"/>
          <w:sz w:val="16"/>
          <w:szCs w:val="16"/>
          <w:lang w:eastAsia="es-MX"/>
        </w:rPr>
      </w:pPr>
      <w:r w:rsidRPr="00CB0067">
        <w:rPr>
          <w:rFonts w:ascii="Arial" w:eastAsia="Times New Roman" w:hAnsi="Arial" w:cs="Arial"/>
          <w:color w:val="2F2F2F"/>
          <w:sz w:val="16"/>
          <w:szCs w:val="16"/>
          <w:lang w:eastAsia="es-MX"/>
        </w:rPr>
        <w:t>Fecha de actualización: día/mes/año</w:t>
      </w:r>
    </w:p>
    <w:p w:rsidR="00CB0067" w:rsidRPr="00CB0067" w:rsidRDefault="00CB0067" w:rsidP="00CB0067">
      <w:pPr>
        <w:shd w:val="clear" w:color="auto" w:fill="FFFFFF"/>
        <w:spacing w:line="240" w:lineRule="auto"/>
        <w:jc w:val="both"/>
        <w:rPr>
          <w:rFonts w:ascii="Times New Roman" w:eastAsia="Times New Roman" w:hAnsi="Times New Roman" w:cs="Times New Roman"/>
          <w:color w:val="2F2F2F"/>
          <w:sz w:val="16"/>
          <w:szCs w:val="16"/>
          <w:lang w:eastAsia="es-MX"/>
        </w:rPr>
      </w:pPr>
      <w:r w:rsidRPr="00CB0067">
        <w:rPr>
          <w:rFonts w:ascii="Arial" w:eastAsia="Times New Roman" w:hAnsi="Arial" w:cs="Arial"/>
          <w:color w:val="2F2F2F"/>
          <w:sz w:val="16"/>
          <w:szCs w:val="16"/>
          <w:lang w:eastAsia="es-MX"/>
        </w:rPr>
        <w:t>Fecha de validación: día/mes/año</w:t>
      </w:r>
    </w:p>
    <w:p w:rsidR="00CB0067" w:rsidRPr="00CB0067" w:rsidRDefault="00CB0067" w:rsidP="00CB0067">
      <w:pPr>
        <w:shd w:val="clear" w:color="auto" w:fill="FFFFFF"/>
        <w:spacing w:after="60" w:line="240" w:lineRule="auto"/>
        <w:jc w:val="both"/>
        <w:rPr>
          <w:rFonts w:ascii="Times New Roman" w:eastAsia="Times New Roman" w:hAnsi="Times New Roman" w:cs="Times New Roman"/>
          <w:color w:val="2F2F2F"/>
          <w:sz w:val="16"/>
          <w:szCs w:val="16"/>
          <w:lang w:eastAsia="es-MX"/>
        </w:rPr>
      </w:pPr>
      <w:r w:rsidRPr="00CB0067">
        <w:rPr>
          <w:rFonts w:ascii="Arial" w:eastAsia="Times New Roman" w:hAnsi="Arial" w:cs="Arial"/>
          <w:color w:val="2F2F2F"/>
          <w:sz w:val="16"/>
          <w:szCs w:val="16"/>
          <w:lang w:eastAsia="es-MX"/>
        </w:rPr>
        <w:t>Área(s) o unidad(es) administrativa(s) que genera(n) o posee(n) la información: ____________________</w:t>
      </w:r>
    </w:p>
    <w:p w:rsidR="00CB0067" w:rsidRPr="00CB0067" w:rsidRDefault="00CB0067" w:rsidP="00CB0067">
      <w:pPr>
        <w:shd w:val="clear" w:color="auto" w:fill="FFFFFF"/>
        <w:spacing w:after="60"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i/>
          <w:iCs/>
          <w:color w:val="2F2F2F"/>
          <w:sz w:val="18"/>
          <w:szCs w:val="18"/>
          <w:lang w:eastAsia="es-MX"/>
        </w:rPr>
        <w:t>XIX. Los servicios que ofrecen</w:t>
      </w:r>
      <w:r w:rsidRPr="00CB0067">
        <w:rPr>
          <w:rFonts w:ascii="Arial" w:eastAsia="Times New Roman" w:hAnsi="Arial" w:cs="Arial"/>
          <w:color w:val="2F2F2F"/>
          <w:sz w:val="18"/>
          <w:szCs w:val="18"/>
          <w:lang w:eastAsia="es-MX"/>
        </w:rPr>
        <w:t> </w:t>
      </w:r>
      <w:r w:rsidRPr="00CB0067">
        <w:rPr>
          <w:rFonts w:ascii="Arial" w:eastAsia="Times New Roman" w:hAnsi="Arial" w:cs="Arial"/>
          <w:i/>
          <w:iCs/>
          <w:color w:val="2F2F2F"/>
          <w:sz w:val="18"/>
          <w:szCs w:val="18"/>
          <w:lang w:eastAsia="es-MX"/>
        </w:rPr>
        <w:t>señalando los requisitos para acceder a ellos</w:t>
      </w:r>
    </w:p>
    <w:p w:rsidR="00CB0067" w:rsidRPr="00CB0067" w:rsidRDefault="00CB0067" w:rsidP="00CB0067">
      <w:pPr>
        <w:shd w:val="clear" w:color="auto" w:fill="FFFFFF"/>
        <w:spacing w:after="60"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color w:val="2F2F2F"/>
          <w:sz w:val="18"/>
          <w:szCs w:val="18"/>
          <w:lang w:eastAsia="es-MX"/>
        </w:rPr>
        <w:t>En cumplimiento de la presente fracción los sujetos obligados deberán publicar la información necesaria para que losparticulares conozcan y gocen de los servicios públicos que prestan, entendiéndose éstos como las actividades realizadas porla administración pública para satisfacer necesidades de la población, sea directamente, mediante permisionario,concesionario o empresas productivas del Estado, siempre conforme a las leyes y reglamentos vigentes.</w:t>
      </w:r>
    </w:p>
    <w:p w:rsidR="00CB0067" w:rsidRPr="00CB0067" w:rsidRDefault="00CB0067" w:rsidP="00CB0067">
      <w:pPr>
        <w:shd w:val="clear" w:color="auto" w:fill="FFFFFF"/>
        <w:spacing w:after="60"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color w:val="2F2F2F"/>
          <w:sz w:val="18"/>
          <w:szCs w:val="18"/>
          <w:lang w:eastAsia="es-MX"/>
        </w:rPr>
        <w:t>Asimismo, se deberán incluir los servicios en materia de acceso a la información y protección de datos personales, como laorientación y asesoría para ejercer los derechos de acceso a la información pública y de acceso, rectificación, cancelación yoposición de datos personales(41) que todo sujeto obligado debe proporcionar.</w:t>
      </w:r>
    </w:p>
    <w:p w:rsidR="00CB0067" w:rsidRPr="00CB0067" w:rsidRDefault="00CB0067" w:rsidP="00CB0067">
      <w:pPr>
        <w:shd w:val="clear" w:color="auto" w:fill="FFFFFF"/>
        <w:spacing w:after="60"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color w:val="2F2F2F"/>
          <w:sz w:val="18"/>
          <w:szCs w:val="18"/>
          <w:lang w:eastAsia="es-MX"/>
        </w:rPr>
        <w:t>La información publicada deberá corresponder y en su caso vincular al catálogo, manual o sistema electrónico de trámites yservicios de cada sujeto obligado; así mismo deberá guardar correspondencia con la fracción XX (trámites) del artículo 70 de laLey General.</w:t>
      </w:r>
    </w:p>
    <w:p w:rsidR="00CB0067" w:rsidRPr="00CB0067" w:rsidRDefault="00CB0067" w:rsidP="00CB0067">
      <w:pPr>
        <w:shd w:val="clear" w:color="auto" w:fill="FFFFFF"/>
        <w:spacing w:after="60"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_______________________________________________________________________________________</w:t>
      </w:r>
    </w:p>
    <w:p w:rsidR="00CB0067" w:rsidRPr="00CB0067" w:rsidRDefault="00CB0067" w:rsidP="00CB0067">
      <w:pPr>
        <w:shd w:val="clear" w:color="auto" w:fill="FFFFFF"/>
        <w:spacing w:after="60"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Periodo de actualización</w:t>
      </w:r>
      <w:r w:rsidRPr="00CB0067">
        <w:rPr>
          <w:rFonts w:ascii="Arial" w:eastAsia="Times New Roman" w:hAnsi="Arial" w:cs="Arial"/>
          <w:color w:val="2F2F2F"/>
          <w:sz w:val="18"/>
          <w:szCs w:val="18"/>
          <w:lang w:eastAsia="es-MX"/>
        </w:rPr>
        <w:t>: trimestral</w:t>
      </w:r>
    </w:p>
    <w:p w:rsidR="00CB0067" w:rsidRPr="00CB0067" w:rsidRDefault="00CB0067" w:rsidP="00CB0067">
      <w:pPr>
        <w:shd w:val="clear" w:color="auto" w:fill="FFFFFF"/>
        <w:spacing w:after="60"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Conservar en el sitio de Internet</w:t>
      </w:r>
      <w:r w:rsidRPr="00CB0067">
        <w:rPr>
          <w:rFonts w:ascii="Arial" w:eastAsia="Times New Roman" w:hAnsi="Arial" w:cs="Arial"/>
          <w:color w:val="2F2F2F"/>
          <w:sz w:val="18"/>
          <w:szCs w:val="18"/>
          <w:lang w:eastAsia="es-MX"/>
        </w:rPr>
        <w:t>: información vigente</w:t>
      </w:r>
    </w:p>
    <w:p w:rsidR="00CB0067" w:rsidRPr="00CB0067" w:rsidRDefault="00CB0067" w:rsidP="00CB0067">
      <w:pPr>
        <w:shd w:val="clear" w:color="auto" w:fill="FFFFFF"/>
        <w:spacing w:after="60"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Aplica a</w:t>
      </w:r>
      <w:r w:rsidRPr="00CB0067">
        <w:rPr>
          <w:rFonts w:ascii="Arial" w:eastAsia="Times New Roman" w:hAnsi="Arial" w:cs="Arial"/>
          <w:color w:val="2F2F2F"/>
          <w:sz w:val="18"/>
          <w:szCs w:val="18"/>
          <w:lang w:eastAsia="es-MX"/>
        </w:rPr>
        <w:t>: todos los sujetos obligados</w:t>
      </w:r>
    </w:p>
    <w:p w:rsidR="00CB0067" w:rsidRPr="00CB0067" w:rsidRDefault="00CB0067" w:rsidP="00CB0067">
      <w:pPr>
        <w:shd w:val="clear" w:color="auto" w:fill="FFFFFF"/>
        <w:spacing w:after="60"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_______________________________________________________________________________________</w:t>
      </w:r>
    </w:p>
    <w:p w:rsidR="00CB0067" w:rsidRPr="00CB0067" w:rsidRDefault="00CB0067" w:rsidP="00CB0067">
      <w:pPr>
        <w:shd w:val="clear" w:color="auto" w:fill="FFFFFF"/>
        <w:spacing w:after="60"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Criterios sustantivos de contenido</w:t>
      </w:r>
    </w:p>
    <w:p w:rsidR="00CB0067" w:rsidRPr="00CB0067" w:rsidRDefault="00CB0067" w:rsidP="00CB0067">
      <w:pPr>
        <w:shd w:val="clear" w:color="auto" w:fill="FFFFFF"/>
        <w:spacing w:after="60"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lastRenderedPageBreak/>
        <w:t>Criterio 1</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Acto administrativo: servicio</w:t>
      </w:r>
    </w:p>
    <w:p w:rsidR="00CB0067" w:rsidRPr="00CB0067" w:rsidRDefault="00CB0067" w:rsidP="00CB0067">
      <w:pPr>
        <w:shd w:val="clear" w:color="auto" w:fill="FFFFFF"/>
        <w:spacing w:after="60"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2</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Denominación del servicio (se incluirá un catálogo con la denominación de cada uno de losservicios derivados de las atribuciones específicas de cada sujeto obligado)</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Nota</w:t>
      </w:r>
      <w:r w:rsidRPr="00CB0067">
        <w:rPr>
          <w:rFonts w:ascii="Arial" w:eastAsia="Times New Roman" w:hAnsi="Arial" w:cs="Arial"/>
          <w:color w:val="2F2F2F"/>
          <w:sz w:val="18"/>
          <w:szCs w:val="18"/>
          <w:lang w:eastAsia="es-MX"/>
        </w:rPr>
        <w:t>: Todos los sujetos obligados deberán publicar los servicios en las materias de acceso a lainformación y protección de datos personales</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3</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Tipo de usuario y/o población objetivo. Especificar los casos en que se puede obtener elservicio</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4</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Descripción de los beneficios para el usuario</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5</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Modalidad del servicio (presencial o en línea)</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6</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Requisitos para obtener el servicio</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7</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Documentos requeridos, en su caso</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8</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Hipervínculo al/los formato(s) respectivo(s) publicado(s) en medio oficial</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9</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Tiempo de respuesta (días hábiles o naturales, horas)</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10</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Denominación del área en la que se proporciona el servicio</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11</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Domicilio(42) de la oficina de atención (tipo de vialidad [catálogo], nombre de vialidad [calle],número exterior, número interior [en su caso], tipo de asentamiento humano [catálogo], nombrede asentamiento humano [colonia], clave de la localidad [catálogo], nombre de la localidad[catálogo], clave del municipio [catálogo], nombre del municipio o delegación [catálogo], clavede la entidad federativa [catálogo], nombre de la entidad federativa [catálogo], código postal)</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12</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Datos de contacto de la oficina de atención: teléfono, extensión y/o correo electrónico</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13</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Horario de atención (días y horas)</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14</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Costo y sustento legal para su cobro; en su caso, especificar que es gratuito</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24"/>
          <w:szCs w:val="24"/>
          <w:lang w:eastAsia="es-MX"/>
        </w:rPr>
      </w:pPr>
      <w:r w:rsidRPr="00CB0067">
        <w:rPr>
          <w:rFonts w:ascii="Times New Roman" w:eastAsia="Times New Roman" w:hAnsi="Times New Roman" w:cs="Times New Roman"/>
          <w:color w:val="2F2F2F"/>
          <w:sz w:val="24"/>
          <w:szCs w:val="24"/>
          <w:lang w:eastAsia="es-MX"/>
        </w:rPr>
        <w:t> </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15</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Lugares donde se efectúa el pago</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16</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Fundamento jurídico-administrativo del servicio</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17</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Derechos del usuario ante la negativa y/o falta en la prestación del servicio</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color w:val="2F2F2F"/>
          <w:sz w:val="18"/>
          <w:szCs w:val="18"/>
          <w:lang w:eastAsia="es-MX"/>
        </w:rPr>
        <w:t>Respecto de lugares para reportar presuntas anomalías en la prestación del servicio:</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18</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Teléfono y, en su caso, extensión</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19</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Correo electrónico</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20</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Domicilio (43) (tipo de vialidad [catálogo], nombre de vialidad [calle], número exterior, númerointerior [en su caso], tipo de asentamiento humano [catálogo], nombre de asentamiento humano[colonia], clave de la localidad [catálogo], nombre de la localidad [catálogo], clave del municipio[catálogo], nombre del municipio o delegación [catálogo], clave de la entidad federativa[catálogo], nombre de la entidad federativa [catálogo], código postal)</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21</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Hipervínculo a información adicional del servicio, en su caso</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22</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Hipervínculo al catálogo, manual o sistema correspondiente, en su caso</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Criterios adjetivos de actualización</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23</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Periodo de actualización de la información: trimestral</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24</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La información publicada deberá estar actualizada al periodo que corresponde de acuerdo conla </w:t>
      </w:r>
      <w:r w:rsidRPr="00CB0067">
        <w:rPr>
          <w:rFonts w:ascii="Arial" w:eastAsia="Times New Roman" w:hAnsi="Arial" w:cs="Arial"/>
          <w:i/>
          <w:iCs/>
          <w:color w:val="2F2F2F"/>
          <w:sz w:val="18"/>
          <w:szCs w:val="18"/>
          <w:lang w:eastAsia="es-MX"/>
        </w:rPr>
        <w:t>Tabla de actualización y conservación de la información</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25</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Conservar en el sitio de Internet y a través de la Plataforma Nacional la información vigente deacuerdo con la </w:t>
      </w:r>
      <w:r w:rsidRPr="00CB0067">
        <w:rPr>
          <w:rFonts w:ascii="Arial" w:eastAsia="Times New Roman" w:hAnsi="Arial" w:cs="Arial"/>
          <w:i/>
          <w:iCs/>
          <w:color w:val="2F2F2F"/>
          <w:sz w:val="18"/>
          <w:szCs w:val="18"/>
          <w:lang w:eastAsia="es-MX"/>
        </w:rPr>
        <w:t>Tabla de actualización y conservación de la información</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Criterios adjetivos de confiabilidad</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26</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Área(s) o unidad(es) administrativa(s) que genera(n) o posee(n) la información respectiva y sonresponsables de publicarla y actualizarla</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27</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Fecha de actualización de la información publicada con el formato día/mes/año (por ej.31/Marzo/2016)</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lastRenderedPageBreak/>
        <w:t>Criterio 28</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Fecha de validación de la información publicada con el formato día/mes/año (por ej.31/Marzo/2016)</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Criterios adjetivos de formato</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29</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La información publicada se organiza mediante el formato 19, en el que se incluyen todos loscampos especificados en los criterios sustantivos de contenido</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30</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El soporte de la información permite su reutilización</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Formato 19 LGT_Art_70_Fr_XIX</w:t>
      </w:r>
    </w:p>
    <w:p w:rsidR="00CB0067" w:rsidRPr="00CB0067" w:rsidRDefault="00CB0067" w:rsidP="00CB0067">
      <w:pPr>
        <w:shd w:val="clear" w:color="auto" w:fill="FFFFFF"/>
        <w:spacing w:after="101" w:line="240" w:lineRule="auto"/>
        <w:jc w:val="center"/>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Servicios que ofrece &lt;&lt;sujeto obligado&gt;&gt;</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299"/>
        <w:gridCol w:w="1210"/>
        <w:gridCol w:w="1362"/>
        <w:gridCol w:w="1362"/>
        <w:gridCol w:w="1059"/>
        <w:gridCol w:w="1210"/>
        <w:gridCol w:w="1210"/>
      </w:tblGrid>
      <w:tr w:rsidR="00CB0067" w:rsidRPr="00CB0067" w:rsidTr="00CB0067">
        <w:trPr>
          <w:trHeight w:val="1036"/>
        </w:trPr>
        <w:tc>
          <w:tcPr>
            <w:tcW w:w="129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Acto</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administrativo:</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servicio</w:t>
            </w:r>
          </w:p>
        </w:tc>
        <w:tc>
          <w:tcPr>
            <w:tcW w:w="12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Denominación</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del servicio</w:t>
            </w:r>
          </w:p>
          <w:p w:rsidR="00CB0067" w:rsidRPr="00CB0067" w:rsidRDefault="00CB0067" w:rsidP="00CB0067">
            <w:pPr>
              <w:spacing w:after="101"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(catálogo)</w:t>
            </w:r>
          </w:p>
        </w:tc>
        <w:tc>
          <w:tcPr>
            <w:tcW w:w="136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Tipo de usuario y/o</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población objetivo</w:t>
            </w:r>
          </w:p>
        </w:tc>
        <w:tc>
          <w:tcPr>
            <w:tcW w:w="136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Descripción de los</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beneficios para el</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usuario</w:t>
            </w:r>
          </w:p>
        </w:tc>
        <w:tc>
          <w:tcPr>
            <w:tcW w:w="105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Modalidad del</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servicio</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(presencial o</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en línea)</w:t>
            </w:r>
          </w:p>
        </w:tc>
        <w:tc>
          <w:tcPr>
            <w:tcW w:w="12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Requisitos para</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contar con el</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servicio</w:t>
            </w:r>
          </w:p>
        </w:tc>
        <w:tc>
          <w:tcPr>
            <w:tcW w:w="12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Documentos</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requeridos</w:t>
            </w:r>
          </w:p>
        </w:tc>
      </w:tr>
      <w:tr w:rsidR="00CB0067" w:rsidRPr="00CB0067" w:rsidTr="00CB0067">
        <w:trPr>
          <w:trHeight w:val="331"/>
        </w:trPr>
        <w:tc>
          <w:tcPr>
            <w:tcW w:w="129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2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36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36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05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2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2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r>
      <w:tr w:rsidR="00CB0067" w:rsidRPr="00CB0067" w:rsidTr="00CB0067">
        <w:trPr>
          <w:trHeight w:val="346"/>
        </w:trPr>
        <w:tc>
          <w:tcPr>
            <w:tcW w:w="129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2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36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36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05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2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2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r>
    </w:tbl>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24"/>
          <w:szCs w:val="24"/>
          <w:lang w:eastAsia="es-MX"/>
        </w:rPr>
      </w:pPr>
      <w:r w:rsidRPr="00CB0067">
        <w:rPr>
          <w:rFonts w:ascii="Times New Roman" w:eastAsia="Times New Roman" w:hAnsi="Times New Roman" w:cs="Times New Roman"/>
          <w:color w:val="2F2F2F"/>
          <w:sz w:val="24"/>
          <w:szCs w:val="24"/>
          <w:lang w:eastAsia="es-MX"/>
        </w:rPr>
        <w:t>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860"/>
        <w:gridCol w:w="1152"/>
        <w:gridCol w:w="6700"/>
      </w:tblGrid>
      <w:tr w:rsidR="00CB0067" w:rsidRPr="00CB0067" w:rsidTr="00CB0067">
        <w:trPr>
          <w:trHeight w:val="346"/>
        </w:trPr>
        <w:tc>
          <w:tcPr>
            <w:tcW w:w="860" w:type="dxa"/>
            <w:tcBorders>
              <w:top w:val="single" w:sz="6" w:space="0" w:color="000000"/>
              <w:left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Tiempo de</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respuesta</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(días, horas)</w:t>
            </w:r>
          </w:p>
        </w:tc>
        <w:tc>
          <w:tcPr>
            <w:tcW w:w="1152" w:type="dxa"/>
            <w:tcBorders>
              <w:top w:val="single" w:sz="6" w:space="0" w:color="000000"/>
              <w:left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Denominación del</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área,</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permisionario,</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concesionario o</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empresas</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productivas del</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Estado que</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proporcione el</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servicio</w:t>
            </w:r>
          </w:p>
        </w:tc>
        <w:tc>
          <w:tcPr>
            <w:tcW w:w="67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Domicilio de la oficina de atención</w:t>
            </w:r>
          </w:p>
        </w:tc>
      </w:tr>
    </w:tbl>
    <w:p w:rsidR="00CB0067" w:rsidRPr="00CB0067" w:rsidRDefault="00CB0067" w:rsidP="00CB0067">
      <w:pPr>
        <w:spacing w:after="0" w:line="240" w:lineRule="auto"/>
        <w:rPr>
          <w:rFonts w:ascii="Times New Roman" w:eastAsia="Times New Roman" w:hAnsi="Times New Roman" w:cs="Times New Roman"/>
          <w:vanish/>
          <w:sz w:val="24"/>
          <w:szCs w:val="24"/>
          <w:lang w:eastAsia="es-MX"/>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818"/>
        <w:gridCol w:w="1071"/>
        <w:gridCol w:w="713"/>
        <w:gridCol w:w="734"/>
        <w:gridCol w:w="1064"/>
        <w:gridCol w:w="1064"/>
        <w:gridCol w:w="1047"/>
        <w:gridCol w:w="1047"/>
        <w:gridCol w:w="712"/>
        <w:gridCol w:w="712"/>
      </w:tblGrid>
      <w:tr w:rsidR="00CB0067" w:rsidRPr="00CB0067" w:rsidTr="00CB0067">
        <w:trPr>
          <w:gridAfter w:val="2"/>
          <w:wAfter w:w="1588" w:type="dxa"/>
          <w:trHeight w:val="690"/>
        </w:trPr>
        <w:tc>
          <w:tcPr>
            <w:tcW w:w="71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Tipo</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vialidad</w:t>
            </w:r>
          </w:p>
        </w:tc>
        <w:tc>
          <w:tcPr>
            <w:tcW w:w="7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Nombre</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vialidad</w:t>
            </w:r>
          </w:p>
        </w:tc>
        <w:tc>
          <w:tcPr>
            <w:tcW w:w="7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Número</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Exterior</w:t>
            </w:r>
          </w:p>
        </w:tc>
        <w:tc>
          <w:tcPr>
            <w:tcW w:w="7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Número</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Interior, en</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su caso</w:t>
            </w:r>
          </w:p>
        </w:tc>
        <w:tc>
          <w:tcPr>
            <w:tcW w:w="109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Tipo de</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asentamiento</w:t>
            </w:r>
          </w:p>
        </w:tc>
        <w:tc>
          <w:tcPr>
            <w:tcW w:w="109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Nombre del</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asentamiento</w:t>
            </w:r>
          </w:p>
        </w:tc>
        <w:tc>
          <w:tcPr>
            <w:tcW w:w="7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Clave de la</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localidad</w:t>
            </w:r>
          </w:p>
        </w:tc>
        <w:tc>
          <w:tcPr>
            <w:tcW w:w="7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Nombre de</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la localidad</w:t>
            </w:r>
          </w:p>
        </w:tc>
      </w:tr>
      <w:tr w:rsidR="000131F2" w:rsidRPr="00CB0067" w:rsidTr="00CB0067">
        <w:trPr>
          <w:trHeight w:val="331"/>
        </w:trPr>
        <w:tc>
          <w:tcPr>
            <w:tcW w:w="86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15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71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7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7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7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09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09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7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7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r>
      <w:tr w:rsidR="000131F2" w:rsidRPr="00CB0067" w:rsidTr="00CB0067">
        <w:trPr>
          <w:trHeight w:val="346"/>
        </w:trPr>
        <w:tc>
          <w:tcPr>
            <w:tcW w:w="86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15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71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7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7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7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09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09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7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7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r>
    </w:tbl>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24"/>
          <w:szCs w:val="24"/>
          <w:lang w:eastAsia="es-MX"/>
        </w:rPr>
      </w:pPr>
      <w:r w:rsidRPr="00CB0067">
        <w:rPr>
          <w:rFonts w:ascii="Times New Roman" w:eastAsia="Times New Roman" w:hAnsi="Times New Roman" w:cs="Times New Roman"/>
          <w:color w:val="2F2F2F"/>
          <w:sz w:val="24"/>
          <w:szCs w:val="24"/>
          <w:lang w:eastAsia="es-MX"/>
        </w:rPr>
        <w:t>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894"/>
        <w:gridCol w:w="991"/>
        <w:gridCol w:w="919"/>
        <w:gridCol w:w="919"/>
        <w:gridCol w:w="723"/>
        <w:gridCol w:w="821"/>
        <w:gridCol w:w="821"/>
        <w:gridCol w:w="981"/>
        <w:gridCol w:w="848"/>
        <w:gridCol w:w="795"/>
      </w:tblGrid>
      <w:tr w:rsidR="00CB0067" w:rsidRPr="00CB0067" w:rsidTr="00CB0067">
        <w:trPr>
          <w:trHeight w:val="346"/>
        </w:trPr>
        <w:tc>
          <w:tcPr>
            <w:tcW w:w="4446" w:type="dxa"/>
            <w:gridSpan w:val="5"/>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Domicilio de la oficina de atención</w:t>
            </w:r>
          </w:p>
        </w:tc>
        <w:tc>
          <w:tcPr>
            <w:tcW w:w="821" w:type="dxa"/>
            <w:vMerge w:val="restart"/>
            <w:tcBorders>
              <w:top w:val="single" w:sz="6" w:space="0" w:color="000000"/>
              <w:left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Datos de</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contacto de</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la oficina de</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atención</w:t>
            </w:r>
          </w:p>
        </w:tc>
        <w:tc>
          <w:tcPr>
            <w:tcW w:w="821" w:type="dxa"/>
            <w:vMerge w:val="restart"/>
            <w:tcBorders>
              <w:top w:val="single" w:sz="6" w:space="0" w:color="000000"/>
              <w:left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Horario</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atención</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(días y</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horas)</w:t>
            </w:r>
          </w:p>
        </w:tc>
        <w:tc>
          <w:tcPr>
            <w:tcW w:w="981" w:type="dxa"/>
            <w:vMerge w:val="restart"/>
            <w:tcBorders>
              <w:top w:val="single" w:sz="6" w:space="0" w:color="000000"/>
              <w:left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Costo, en su</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caso</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especificar que</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es gratuito</w:t>
            </w:r>
          </w:p>
        </w:tc>
        <w:tc>
          <w:tcPr>
            <w:tcW w:w="848" w:type="dxa"/>
            <w:vMerge w:val="restart"/>
            <w:tcBorders>
              <w:top w:val="single" w:sz="6" w:space="0" w:color="000000"/>
              <w:left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Sustento</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legal para su</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cobro</w:t>
            </w:r>
          </w:p>
        </w:tc>
        <w:tc>
          <w:tcPr>
            <w:tcW w:w="795" w:type="dxa"/>
            <w:vMerge w:val="restart"/>
            <w:tcBorders>
              <w:top w:val="single" w:sz="6" w:space="0" w:color="000000"/>
              <w:left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Lugares</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donde se</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efectúa el</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pago</w:t>
            </w:r>
          </w:p>
        </w:tc>
      </w:tr>
      <w:tr w:rsidR="00CB0067" w:rsidRPr="00CB0067" w:rsidTr="00CB0067">
        <w:trPr>
          <w:trHeight w:val="791"/>
        </w:trPr>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Clave del</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municipio</w:t>
            </w:r>
          </w:p>
        </w:tc>
        <w:tc>
          <w:tcPr>
            <w:tcW w:w="99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Nombre del</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municipio o</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delegación</w:t>
            </w:r>
          </w:p>
        </w:tc>
        <w:tc>
          <w:tcPr>
            <w:tcW w:w="9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Clave de la</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entidad</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federativa</w:t>
            </w:r>
          </w:p>
        </w:tc>
        <w:tc>
          <w:tcPr>
            <w:tcW w:w="9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Nombre de la</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entidad</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federativa</w:t>
            </w:r>
          </w:p>
        </w:tc>
        <w:tc>
          <w:tcPr>
            <w:tcW w:w="72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Código</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postal</w:t>
            </w: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CB0067" w:rsidRPr="00CB0067" w:rsidRDefault="00CB0067" w:rsidP="00CB0067">
            <w:pPr>
              <w:spacing w:after="0" w:line="240" w:lineRule="auto"/>
              <w:jc w:val="both"/>
              <w:rPr>
                <w:rFonts w:ascii="Times New Roman" w:eastAsia="Times New Roman" w:hAnsi="Times New Roman" w:cs="Times New Roman"/>
                <w:color w:val="000000"/>
                <w:sz w:val="12"/>
                <w:szCs w:val="12"/>
                <w:lang w:eastAsia="es-MX"/>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CB0067" w:rsidRPr="00CB0067" w:rsidRDefault="00CB0067" w:rsidP="00CB0067">
            <w:pPr>
              <w:spacing w:after="0" w:line="240" w:lineRule="auto"/>
              <w:jc w:val="both"/>
              <w:rPr>
                <w:rFonts w:ascii="Times New Roman" w:eastAsia="Times New Roman" w:hAnsi="Times New Roman" w:cs="Times New Roman"/>
                <w:color w:val="000000"/>
                <w:sz w:val="12"/>
                <w:szCs w:val="12"/>
                <w:lang w:eastAsia="es-MX"/>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CB0067" w:rsidRPr="00CB0067" w:rsidRDefault="00CB0067" w:rsidP="00CB0067">
            <w:pPr>
              <w:spacing w:after="0" w:line="240" w:lineRule="auto"/>
              <w:jc w:val="both"/>
              <w:rPr>
                <w:rFonts w:ascii="Times New Roman" w:eastAsia="Times New Roman" w:hAnsi="Times New Roman" w:cs="Times New Roman"/>
                <w:color w:val="000000"/>
                <w:sz w:val="12"/>
                <w:szCs w:val="12"/>
                <w:lang w:eastAsia="es-MX"/>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CB0067" w:rsidRPr="00CB0067" w:rsidRDefault="00CB0067" w:rsidP="00CB0067">
            <w:pPr>
              <w:spacing w:after="0" w:line="240" w:lineRule="auto"/>
              <w:jc w:val="both"/>
              <w:rPr>
                <w:rFonts w:ascii="Times New Roman" w:eastAsia="Times New Roman" w:hAnsi="Times New Roman" w:cs="Times New Roman"/>
                <w:color w:val="000000"/>
                <w:sz w:val="12"/>
                <w:szCs w:val="12"/>
                <w:lang w:eastAsia="es-MX"/>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CB0067" w:rsidRPr="00CB0067" w:rsidRDefault="00CB0067" w:rsidP="00CB0067">
            <w:pPr>
              <w:spacing w:after="0" w:line="240" w:lineRule="auto"/>
              <w:jc w:val="both"/>
              <w:rPr>
                <w:rFonts w:ascii="Times New Roman" w:eastAsia="Times New Roman" w:hAnsi="Times New Roman" w:cs="Times New Roman"/>
                <w:color w:val="000000"/>
                <w:sz w:val="12"/>
                <w:szCs w:val="12"/>
                <w:lang w:eastAsia="es-MX"/>
              </w:rPr>
            </w:pPr>
          </w:p>
        </w:tc>
      </w:tr>
      <w:tr w:rsidR="00CB0067" w:rsidRPr="00CB0067" w:rsidTr="00CB0067">
        <w:trPr>
          <w:trHeight w:val="331"/>
        </w:trPr>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99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9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9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72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82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82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98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8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7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r>
      <w:tr w:rsidR="00CB0067" w:rsidRPr="00CB0067" w:rsidTr="00CB0067">
        <w:trPr>
          <w:trHeight w:val="346"/>
        </w:trPr>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99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9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9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72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82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82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98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8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7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r>
    </w:tbl>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24"/>
          <w:szCs w:val="24"/>
          <w:lang w:eastAsia="es-MX"/>
        </w:rPr>
      </w:pPr>
      <w:r w:rsidRPr="00CB0067">
        <w:rPr>
          <w:rFonts w:ascii="Times New Roman" w:eastAsia="Times New Roman" w:hAnsi="Times New Roman" w:cs="Times New Roman"/>
          <w:color w:val="2F2F2F"/>
          <w:sz w:val="24"/>
          <w:szCs w:val="24"/>
          <w:lang w:eastAsia="es-MX"/>
        </w:rPr>
        <w:t>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176"/>
        <w:gridCol w:w="1509"/>
        <w:gridCol w:w="1168"/>
        <w:gridCol w:w="1194"/>
        <w:gridCol w:w="1734"/>
        <w:gridCol w:w="1931"/>
      </w:tblGrid>
      <w:tr w:rsidR="00CB0067" w:rsidRPr="00CB0067" w:rsidTr="00CB0067">
        <w:trPr>
          <w:trHeight w:val="806"/>
        </w:trPr>
        <w:tc>
          <w:tcPr>
            <w:tcW w:w="11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Horario atención</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(días y horas)</w:t>
            </w:r>
          </w:p>
        </w:tc>
        <w:tc>
          <w:tcPr>
            <w:tcW w:w="15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Costo, en su caso</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especificar que es</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gratuito</w:t>
            </w:r>
          </w:p>
        </w:tc>
        <w:tc>
          <w:tcPr>
            <w:tcW w:w="11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Sustento legal</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para su cobro</w:t>
            </w:r>
          </w:p>
        </w:tc>
        <w:tc>
          <w:tcPr>
            <w:tcW w:w="11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Lugares donde se</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efectúa el pago</w:t>
            </w:r>
          </w:p>
        </w:tc>
        <w:tc>
          <w:tcPr>
            <w:tcW w:w="17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Fundamento jurídico-</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administrativo del servicio</w:t>
            </w:r>
          </w:p>
        </w:tc>
        <w:tc>
          <w:tcPr>
            <w:tcW w:w="19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Derechos del usuario ante la</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negativa o la falta ante la</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prestación del servicio</w:t>
            </w:r>
          </w:p>
        </w:tc>
      </w:tr>
      <w:tr w:rsidR="00CB0067" w:rsidRPr="00CB0067" w:rsidTr="00CB0067">
        <w:trPr>
          <w:trHeight w:val="331"/>
        </w:trPr>
        <w:tc>
          <w:tcPr>
            <w:tcW w:w="11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1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1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7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9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r>
      <w:tr w:rsidR="00CB0067" w:rsidRPr="00CB0067" w:rsidTr="00CB0067">
        <w:trPr>
          <w:trHeight w:val="346"/>
        </w:trPr>
        <w:tc>
          <w:tcPr>
            <w:tcW w:w="11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1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1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7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9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r>
    </w:tbl>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24"/>
          <w:szCs w:val="24"/>
          <w:lang w:eastAsia="es-MX"/>
        </w:rPr>
      </w:pPr>
      <w:r w:rsidRPr="00CB0067">
        <w:rPr>
          <w:rFonts w:ascii="Times New Roman" w:eastAsia="Times New Roman" w:hAnsi="Times New Roman" w:cs="Times New Roman"/>
          <w:color w:val="2F2F2F"/>
          <w:sz w:val="24"/>
          <w:szCs w:val="24"/>
          <w:lang w:eastAsia="es-MX"/>
        </w:rPr>
        <w:t>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869"/>
        <w:gridCol w:w="953"/>
        <w:gridCol w:w="732"/>
        <w:gridCol w:w="756"/>
        <w:gridCol w:w="756"/>
        <w:gridCol w:w="756"/>
        <w:gridCol w:w="1129"/>
        <w:gridCol w:w="1129"/>
        <w:gridCol w:w="816"/>
        <w:gridCol w:w="816"/>
      </w:tblGrid>
      <w:tr w:rsidR="00CB0067" w:rsidRPr="00CB0067" w:rsidTr="00CB0067">
        <w:trPr>
          <w:trHeight w:val="332"/>
        </w:trPr>
        <w:tc>
          <w:tcPr>
            <w:tcW w:w="8712" w:type="dxa"/>
            <w:gridSpan w:val="10"/>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divId w:val="856387503"/>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Lugares para reportar presuntas anomalías en la prestación del servicio</w:t>
            </w:r>
          </w:p>
        </w:tc>
      </w:tr>
      <w:tr w:rsidR="00CB0067" w:rsidRPr="00CB0067" w:rsidTr="00CB0067">
        <w:trPr>
          <w:trHeight w:val="749"/>
        </w:trPr>
        <w:tc>
          <w:tcPr>
            <w:tcW w:w="86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lastRenderedPageBreak/>
              <w:t>Teléfono, en</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su caso</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extensión</w:t>
            </w:r>
          </w:p>
        </w:tc>
        <w:tc>
          <w:tcPr>
            <w:tcW w:w="9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Correo</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electrónico</w:t>
            </w:r>
          </w:p>
        </w:tc>
        <w:tc>
          <w:tcPr>
            <w:tcW w:w="73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Tipo</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vialidad</w:t>
            </w:r>
          </w:p>
        </w:tc>
        <w:tc>
          <w:tcPr>
            <w:tcW w:w="75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Nombre</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vialidad</w:t>
            </w:r>
          </w:p>
        </w:tc>
        <w:tc>
          <w:tcPr>
            <w:tcW w:w="75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Número</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Exterior</w:t>
            </w:r>
          </w:p>
        </w:tc>
        <w:tc>
          <w:tcPr>
            <w:tcW w:w="75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Número</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Interior, en</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su caso</w:t>
            </w:r>
          </w:p>
        </w:tc>
        <w:tc>
          <w:tcPr>
            <w:tcW w:w="112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Tipo de</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asentamiento</w:t>
            </w:r>
          </w:p>
        </w:tc>
        <w:tc>
          <w:tcPr>
            <w:tcW w:w="112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Nombre del</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asentamiento</w:t>
            </w:r>
          </w:p>
        </w:tc>
        <w:tc>
          <w:tcPr>
            <w:tcW w:w="81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Clave de la</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localidad</w:t>
            </w:r>
          </w:p>
        </w:tc>
        <w:tc>
          <w:tcPr>
            <w:tcW w:w="81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Nombre de</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la localidad</w:t>
            </w:r>
          </w:p>
        </w:tc>
      </w:tr>
      <w:tr w:rsidR="00CB0067" w:rsidRPr="00CB0067" w:rsidTr="00CB0067">
        <w:trPr>
          <w:trHeight w:val="317"/>
        </w:trPr>
        <w:tc>
          <w:tcPr>
            <w:tcW w:w="86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9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73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75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75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75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12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12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81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81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r>
      <w:tr w:rsidR="00CB0067" w:rsidRPr="00CB0067" w:rsidTr="00CB0067">
        <w:trPr>
          <w:trHeight w:val="332"/>
        </w:trPr>
        <w:tc>
          <w:tcPr>
            <w:tcW w:w="86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9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73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75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75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75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12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12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81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81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r>
    </w:tbl>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24"/>
          <w:szCs w:val="24"/>
          <w:lang w:eastAsia="es-MX"/>
        </w:rPr>
      </w:pPr>
      <w:r w:rsidRPr="00CB0067">
        <w:rPr>
          <w:rFonts w:ascii="Times New Roman" w:eastAsia="Times New Roman" w:hAnsi="Times New Roman" w:cs="Times New Roman"/>
          <w:color w:val="2F2F2F"/>
          <w:sz w:val="24"/>
          <w:szCs w:val="24"/>
          <w:lang w:eastAsia="es-MX"/>
        </w:rPr>
        <w:t>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427"/>
        <w:gridCol w:w="2224"/>
        <w:gridCol w:w="1935"/>
        <w:gridCol w:w="2044"/>
        <w:gridCol w:w="1082"/>
      </w:tblGrid>
      <w:tr w:rsidR="00CB0067" w:rsidRPr="00CB0067" w:rsidTr="00CB0067">
        <w:trPr>
          <w:trHeight w:val="332"/>
        </w:trPr>
        <w:tc>
          <w:tcPr>
            <w:tcW w:w="8712" w:type="dxa"/>
            <w:gridSpan w:val="5"/>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divId w:val="1948613952"/>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Lugares para reportar presuntas anomalías en la prestación del servicio</w:t>
            </w:r>
          </w:p>
        </w:tc>
      </w:tr>
      <w:tr w:rsidR="00CB0067" w:rsidRPr="00CB0067" w:rsidTr="00CB0067">
        <w:trPr>
          <w:trHeight w:val="317"/>
        </w:trPr>
        <w:tc>
          <w:tcPr>
            <w:tcW w:w="142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Clave del municipio</w:t>
            </w:r>
          </w:p>
        </w:tc>
        <w:tc>
          <w:tcPr>
            <w:tcW w:w="222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Nombre del municipio o delegación</w:t>
            </w:r>
          </w:p>
        </w:tc>
        <w:tc>
          <w:tcPr>
            <w:tcW w:w="1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Clave de la entidad federativa</w:t>
            </w:r>
          </w:p>
        </w:tc>
        <w:tc>
          <w:tcPr>
            <w:tcW w:w="2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Nombre de la entidad federativa</w:t>
            </w:r>
          </w:p>
        </w:tc>
        <w:tc>
          <w:tcPr>
            <w:tcW w:w="108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Código postal</w:t>
            </w:r>
          </w:p>
        </w:tc>
      </w:tr>
      <w:tr w:rsidR="00CB0067" w:rsidRPr="00CB0067" w:rsidTr="00CB0067">
        <w:trPr>
          <w:trHeight w:val="317"/>
        </w:trPr>
        <w:tc>
          <w:tcPr>
            <w:tcW w:w="142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222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2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08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r>
      <w:tr w:rsidR="00CB0067" w:rsidRPr="00CB0067" w:rsidTr="00CB0067">
        <w:trPr>
          <w:trHeight w:val="332"/>
        </w:trPr>
        <w:tc>
          <w:tcPr>
            <w:tcW w:w="142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222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2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08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r>
    </w:tbl>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24"/>
          <w:szCs w:val="24"/>
          <w:lang w:eastAsia="es-MX"/>
        </w:rPr>
      </w:pPr>
      <w:r w:rsidRPr="00CB0067">
        <w:rPr>
          <w:rFonts w:ascii="Times New Roman" w:eastAsia="Times New Roman" w:hAnsi="Times New Roman" w:cs="Times New Roman"/>
          <w:color w:val="2F2F2F"/>
          <w:sz w:val="24"/>
          <w:szCs w:val="24"/>
          <w:lang w:eastAsia="es-MX"/>
        </w:rPr>
        <w:t>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720"/>
        <w:gridCol w:w="2607"/>
      </w:tblGrid>
      <w:tr w:rsidR="00CB0067" w:rsidRPr="00CB0067" w:rsidTr="00CB0067">
        <w:trPr>
          <w:trHeight w:val="548"/>
        </w:trPr>
        <w:tc>
          <w:tcPr>
            <w:tcW w:w="27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08"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Hipervínculo a información adicional del</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servicio</w:t>
            </w:r>
          </w:p>
        </w:tc>
        <w:tc>
          <w:tcPr>
            <w:tcW w:w="26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08"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Hipervínculo al catálogo, manual o sistema</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correspondiente</w:t>
            </w:r>
          </w:p>
        </w:tc>
      </w:tr>
      <w:tr w:rsidR="00CB0067" w:rsidRPr="00CB0067" w:rsidTr="00CB0067">
        <w:trPr>
          <w:trHeight w:val="317"/>
        </w:trPr>
        <w:tc>
          <w:tcPr>
            <w:tcW w:w="27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08"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26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08"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r>
      <w:tr w:rsidR="00CB0067" w:rsidRPr="00CB0067" w:rsidTr="00CB0067">
        <w:trPr>
          <w:trHeight w:val="332"/>
        </w:trPr>
        <w:tc>
          <w:tcPr>
            <w:tcW w:w="27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08"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26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08"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r>
    </w:tbl>
    <w:p w:rsidR="00CB0067" w:rsidRPr="00CB0067" w:rsidRDefault="00CB0067" w:rsidP="00CB0067">
      <w:pPr>
        <w:shd w:val="clear" w:color="auto" w:fill="FFFFFF"/>
        <w:spacing w:line="240" w:lineRule="auto"/>
        <w:jc w:val="both"/>
        <w:rPr>
          <w:rFonts w:ascii="Times New Roman" w:eastAsia="Times New Roman" w:hAnsi="Times New Roman" w:cs="Times New Roman"/>
          <w:color w:val="2F2F2F"/>
          <w:sz w:val="24"/>
          <w:szCs w:val="24"/>
          <w:lang w:eastAsia="es-MX"/>
        </w:rPr>
      </w:pPr>
      <w:r w:rsidRPr="00CB0067">
        <w:rPr>
          <w:rFonts w:ascii="Times New Roman" w:eastAsia="Times New Roman" w:hAnsi="Times New Roman" w:cs="Times New Roman"/>
          <w:color w:val="2F2F2F"/>
          <w:sz w:val="24"/>
          <w:szCs w:val="24"/>
          <w:lang w:eastAsia="es-MX"/>
        </w:rPr>
        <w:t> </w:t>
      </w:r>
    </w:p>
    <w:p w:rsidR="00CB0067" w:rsidRPr="00CB0067" w:rsidRDefault="00CB0067" w:rsidP="00CB0067">
      <w:pPr>
        <w:shd w:val="clear" w:color="auto" w:fill="FFFFFF"/>
        <w:spacing w:line="240" w:lineRule="auto"/>
        <w:jc w:val="both"/>
        <w:rPr>
          <w:rFonts w:ascii="Times New Roman" w:eastAsia="Times New Roman" w:hAnsi="Times New Roman" w:cs="Times New Roman"/>
          <w:color w:val="2F2F2F"/>
          <w:sz w:val="16"/>
          <w:szCs w:val="16"/>
          <w:lang w:eastAsia="es-MX"/>
        </w:rPr>
      </w:pPr>
      <w:r w:rsidRPr="00CB0067">
        <w:rPr>
          <w:rFonts w:ascii="Arial" w:eastAsia="Times New Roman" w:hAnsi="Arial" w:cs="Arial"/>
          <w:color w:val="2F2F2F"/>
          <w:sz w:val="16"/>
          <w:szCs w:val="16"/>
          <w:lang w:eastAsia="es-MX"/>
        </w:rPr>
        <w:t>Periodo de actualización de la información: trimestral</w:t>
      </w:r>
    </w:p>
    <w:p w:rsidR="00CB0067" w:rsidRPr="00CB0067" w:rsidRDefault="00CB0067" w:rsidP="00CB0067">
      <w:pPr>
        <w:shd w:val="clear" w:color="auto" w:fill="FFFFFF"/>
        <w:spacing w:line="240" w:lineRule="auto"/>
        <w:jc w:val="both"/>
        <w:rPr>
          <w:rFonts w:ascii="Times New Roman" w:eastAsia="Times New Roman" w:hAnsi="Times New Roman" w:cs="Times New Roman"/>
          <w:color w:val="2F2F2F"/>
          <w:sz w:val="16"/>
          <w:szCs w:val="16"/>
          <w:lang w:eastAsia="es-MX"/>
        </w:rPr>
      </w:pPr>
      <w:r w:rsidRPr="00CB0067">
        <w:rPr>
          <w:rFonts w:ascii="Arial" w:eastAsia="Times New Roman" w:hAnsi="Arial" w:cs="Arial"/>
          <w:color w:val="2F2F2F"/>
          <w:sz w:val="16"/>
          <w:szCs w:val="16"/>
          <w:lang w:eastAsia="es-MX"/>
        </w:rPr>
        <w:t>Fecha de actualización: día/mes/año</w:t>
      </w:r>
    </w:p>
    <w:p w:rsidR="00CB0067" w:rsidRPr="00CB0067" w:rsidRDefault="00CB0067" w:rsidP="00CB0067">
      <w:pPr>
        <w:shd w:val="clear" w:color="auto" w:fill="FFFFFF"/>
        <w:spacing w:line="240" w:lineRule="auto"/>
        <w:jc w:val="both"/>
        <w:rPr>
          <w:rFonts w:ascii="Times New Roman" w:eastAsia="Times New Roman" w:hAnsi="Times New Roman" w:cs="Times New Roman"/>
          <w:color w:val="2F2F2F"/>
          <w:sz w:val="16"/>
          <w:szCs w:val="16"/>
          <w:lang w:eastAsia="es-MX"/>
        </w:rPr>
      </w:pPr>
      <w:r w:rsidRPr="00CB0067">
        <w:rPr>
          <w:rFonts w:ascii="Arial" w:eastAsia="Times New Roman" w:hAnsi="Arial" w:cs="Arial"/>
          <w:color w:val="2F2F2F"/>
          <w:sz w:val="16"/>
          <w:szCs w:val="16"/>
          <w:lang w:eastAsia="es-MX"/>
        </w:rPr>
        <w:t>Fecha de validación: día/mes/año</w:t>
      </w:r>
    </w:p>
    <w:p w:rsidR="00CB0067" w:rsidRPr="00CB0067" w:rsidRDefault="00CB0067" w:rsidP="00CB0067">
      <w:pPr>
        <w:shd w:val="clear" w:color="auto" w:fill="FFFFFF"/>
        <w:spacing w:line="240" w:lineRule="auto"/>
        <w:jc w:val="both"/>
        <w:rPr>
          <w:rFonts w:ascii="Times New Roman" w:eastAsia="Times New Roman" w:hAnsi="Times New Roman" w:cs="Times New Roman"/>
          <w:color w:val="2F2F2F"/>
          <w:sz w:val="16"/>
          <w:szCs w:val="16"/>
          <w:lang w:eastAsia="es-MX"/>
        </w:rPr>
      </w:pPr>
      <w:r w:rsidRPr="00CB0067">
        <w:rPr>
          <w:rFonts w:ascii="Arial" w:eastAsia="Times New Roman" w:hAnsi="Arial" w:cs="Arial"/>
          <w:color w:val="2F2F2F"/>
          <w:sz w:val="16"/>
          <w:szCs w:val="16"/>
          <w:lang w:eastAsia="es-MX"/>
        </w:rPr>
        <w:t>Área(s) o unidad(es) administrativa(s) que genera(n) o posee(n) la información: ____________________</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i/>
          <w:iCs/>
          <w:color w:val="2F2F2F"/>
          <w:sz w:val="18"/>
          <w:szCs w:val="18"/>
          <w:lang w:eastAsia="es-MX"/>
        </w:rPr>
        <w:t>XX. Los trámites, requisitos y formatos</w:t>
      </w:r>
      <w:r w:rsidRPr="00CB0067">
        <w:rPr>
          <w:rFonts w:ascii="Arial" w:eastAsia="Times New Roman" w:hAnsi="Arial" w:cs="Arial"/>
          <w:color w:val="2F2F2F"/>
          <w:sz w:val="18"/>
          <w:szCs w:val="18"/>
          <w:lang w:eastAsia="es-MX"/>
        </w:rPr>
        <w:t> </w:t>
      </w:r>
      <w:r w:rsidRPr="00CB0067">
        <w:rPr>
          <w:rFonts w:ascii="Arial" w:eastAsia="Times New Roman" w:hAnsi="Arial" w:cs="Arial"/>
          <w:i/>
          <w:iCs/>
          <w:color w:val="2F2F2F"/>
          <w:sz w:val="18"/>
          <w:szCs w:val="18"/>
          <w:lang w:eastAsia="es-MX"/>
        </w:rPr>
        <w:t>que ofrecen</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color w:val="2F2F2F"/>
          <w:sz w:val="18"/>
          <w:szCs w:val="18"/>
          <w:lang w:eastAsia="es-MX"/>
        </w:rPr>
        <w:t>La información que se deberá publicar en esta fracción guarda relación con la contenida en la fracción XIX (serviciosproporcionados por los sujetos obligados y los requisitos para acceder a ellos); no obstante, esto no implica que se trate de lamisma información. En este caso se publicará información relacionada con las tareas administrativas que realizan los sujetosobligados en sus diferentes ámbitos (federal, estatal, delegacional y municipal) con el objeto de atender las peticiones querealicen los particulares ya sea para la obtención de un beneficio, o bien, cumplir con alguna obligación ante una autoridad, deconformidad con la</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color w:val="2F2F2F"/>
          <w:sz w:val="18"/>
          <w:szCs w:val="18"/>
          <w:lang w:eastAsia="es-MX"/>
        </w:rPr>
        <w:t>normatividad respectiva respecto de los trámites que realizan.</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color w:val="2F2F2F"/>
          <w:sz w:val="18"/>
          <w:szCs w:val="18"/>
          <w:lang w:eastAsia="es-MX"/>
        </w:rPr>
        <w:t>En este sentido, de conformidad con el artículo 69-B de la Ley Federal de Procedimiento Administrativo, se entiende por </w:t>
      </w:r>
      <w:r w:rsidRPr="00CB0067">
        <w:rPr>
          <w:rFonts w:ascii="Arial" w:eastAsia="Times New Roman" w:hAnsi="Arial" w:cs="Arial"/>
          <w:i/>
          <w:iCs/>
          <w:color w:val="2F2F2F"/>
          <w:sz w:val="18"/>
          <w:szCs w:val="18"/>
          <w:lang w:eastAsia="es-MX"/>
        </w:rPr>
        <w:t>trámite</w:t>
      </w:r>
      <w:r w:rsidRPr="00CB0067">
        <w:rPr>
          <w:rFonts w:ascii="Arial" w:eastAsia="Times New Roman" w:hAnsi="Arial" w:cs="Arial"/>
          <w:color w:val="2F2F2F"/>
          <w:sz w:val="18"/>
          <w:szCs w:val="18"/>
          <w:lang w:eastAsia="es-MX"/>
        </w:rPr>
        <w:t>lo siguiente:</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color w:val="2F2F2F"/>
          <w:sz w:val="18"/>
          <w:szCs w:val="18"/>
          <w:lang w:eastAsia="es-MX"/>
        </w:rPr>
        <w:t>"</w:t>
      </w:r>
      <w:r w:rsidRPr="00CB0067">
        <w:rPr>
          <w:rFonts w:ascii="Arial" w:eastAsia="Times New Roman" w:hAnsi="Arial" w:cs="Arial"/>
          <w:b/>
          <w:bCs/>
          <w:i/>
          <w:iCs/>
          <w:color w:val="2F2F2F"/>
          <w:sz w:val="18"/>
          <w:szCs w:val="18"/>
          <w:lang w:eastAsia="es-MX"/>
        </w:rPr>
        <w:t>...</w:t>
      </w:r>
      <w:r w:rsidRPr="00CB0067">
        <w:rPr>
          <w:rFonts w:ascii="Arial" w:eastAsia="Times New Roman" w:hAnsi="Arial" w:cs="Arial"/>
          <w:i/>
          <w:iCs/>
          <w:color w:val="2F2F2F"/>
          <w:sz w:val="18"/>
          <w:szCs w:val="18"/>
          <w:lang w:eastAsia="es-MX"/>
        </w:rPr>
        <w:t> cualquier solicitud o entrega de información que las personas físicas o morales del sector privado hagan ante unadependencia u organismo descentralizado, ya sea para cumplir con una obligación, obtener un beneficio o servicio o, engeneral, a fin de que se emita una resolución, así como cualquier documento que dichas personas estén obligadas aconservar</w:t>
      </w:r>
      <w:r w:rsidRPr="00CB0067">
        <w:rPr>
          <w:rFonts w:ascii="Arial" w:eastAsia="Times New Roman" w:hAnsi="Arial" w:cs="Arial"/>
          <w:color w:val="2F2F2F"/>
          <w:sz w:val="18"/>
          <w:szCs w:val="18"/>
          <w:lang w:eastAsia="es-MX"/>
        </w:rPr>
        <w:t>."</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color w:val="2F2F2F"/>
          <w:sz w:val="18"/>
          <w:szCs w:val="18"/>
          <w:lang w:eastAsia="es-MX"/>
        </w:rPr>
        <w:t>Al respecto, el Manual del Registro Federal de Trámites y Servicios indica que existen trámites relacionados con la solicitud,entrega o conservación de la información, según lo siguiente:</w:t>
      </w:r>
    </w:p>
    <w:p w:rsidR="00CB0067" w:rsidRPr="00CB0067" w:rsidRDefault="00CB0067" w:rsidP="00CB0067">
      <w:pPr>
        <w:shd w:val="clear" w:color="auto" w:fill="FFFFFF"/>
        <w:spacing w:after="101" w:line="240" w:lineRule="auto"/>
        <w:ind w:hanging="360"/>
        <w:jc w:val="both"/>
        <w:rPr>
          <w:rFonts w:ascii="Times New Roman" w:eastAsia="Times New Roman" w:hAnsi="Times New Roman" w:cs="Times New Roman"/>
          <w:color w:val="2F2F2F"/>
          <w:sz w:val="18"/>
          <w:szCs w:val="18"/>
          <w:lang w:eastAsia="es-MX"/>
        </w:rPr>
      </w:pPr>
      <w:r w:rsidRPr="00CB0067">
        <w:rPr>
          <w:rFonts w:ascii="Symbol" w:eastAsia="Times New Roman" w:hAnsi="Symbol" w:cs="Times New Roman"/>
          <w:color w:val="2F2F2F"/>
          <w:sz w:val="20"/>
          <w:szCs w:val="20"/>
          <w:lang w:eastAsia="es-MX"/>
        </w:rPr>
        <w:t></w:t>
      </w:r>
      <w:r w:rsidRPr="00CB0067">
        <w:rPr>
          <w:rFonts w:ascii="Arial" w:eastAsia="Times New Roman" w:hAnsi="Arial" w:cs="Arial"/>
          <w:color w:val="2F2F2F"/>
          <w:sz w:val="20"/>
          <w:szCs w:val="20"/>
          <w:lang w:eastAsia="es-MX"/>
        </w:rPr>
        <w:t>  </w:t>
      </w:r>
      <w:r w:rsidRPr="00CB0067">
        <w:rPr>
          <w:rFonts w:ascii="Arial" w:eastAsia="Times New Roman" w:hAnsi="Arial" w:cs="Arial"/>
          <w:b/>
          <w:bCs/>
          <w:i/>
          <w:iCs/>
          <w:color w:val="2F2F2F"/>
          <w:sz w:val="18"/>
          <w:szCs w:val="18"/>
          <w:lang w:eastAsia="es-MX"/>
        </w:rPr>
        <w:t>Solicitud de información</w:t>
      </w:r>
      <w:r w:rsidRPr="00CB0067">
        <w:rPr>
          <w:rFonts w:ascii="Arial" w:eastAsia="Times New Roman" w:hAnsi="Arial" w:cs="Arial"/>
          <w:i/>
          <w:iCs/>
          <w:color w:val="2F2F2F"/>
          <w:sz w:val="18"/>
          <w:szCs w:val="18"/>
          <w:lang w:eastAsia="es-MX"/>
        </w:rPr>
        <w:t>: Se entiende como aquella información que una persona física o moral requiere de unaautoridad para obtener un beneficio o cumplir con una obligación o, en general, a fin de que se emita unaresolución.</w:t>
      </w:r>
    </w:p>
    <w:p w:rsidR="00CB0067" w:rsidRPr="00CB0067" w:rsidRDefault="00CB0067" w:rsidP="00CB0067">
      <w:pPr>
        <w:shd w:val="clear" w:color="auto" w:fill="FFFFFF"/>
        <w:spacing w:after="101" w:line="240" w:lineRule="auto"/>
        <w:ind w:hanging="360"/>
        <w:jc w:val="both"/>
        <w:rPr>
          <w:rFonts w:ascii="Times New Roman" w:eastAsia="Times New Roman" w:hAnsi="Times New Roman" w:cs="Times New Roman"/>
          <w:color w:val="2F2F2F"/>
          <w:sz w:val="18"/>
          <w:szCs w:val="18"/>
          <w:lang w:eastAsia="es-MX"/>
        </w:rPr>
      </w:pPr>
      <w:r w:rsidRPr="00CB0067">
        <w:rPr>
          <w:rFonts w:ascii="Symbol" w:eastAsia="Times New Roman" w:hAnsi="Symbol" w:cs="Times New Roman"/>
          <w:color w:val="2F2F2F"/>
          <w:sz w:val="20"/>
          <w:szCs w:val="20"/>
          <w:lang w:eastAsia="es-MX"/>
        </w:rPr>
        <w:t></w:t>
      </w:r>
      <w:r w:rsidRPr="00CB0067">
        <w:rPr>
          <w:rFonts w:ascii="Arial" w:eastAsia="Times New Roman" w:hAnsi="Arial" w:cs="Arial"/>
          <w:color w:val="2F2F2F"/>
          <w:sz w:val="20"/>
          <w:szCs w:val="20"/>
          <w:lang w:eastAsia="es-MX"/>
        </w:rPr>
        <w:t>  </w:t>
      </w:r>
      <w:r w:rsidRPr="00CB0067">
        <w:rPr>
          <w:rFonts w:ascii="Arial" w:eastAsia="Times New Roman" w:hAnsi="Arial" w:cs="Arial"/>
          <w:b/>
          <w:bCs/>
          <w:i/>
          <w:iCs/>
          <w:color w:val="2F2F2F"/>
          <w:sz w:val="18"/>
          <w:szCs w:val="18"/>
          <w:lang w:eastAsia="es-MX"/>
        </w:rPr>
        <w:t>Entrega de información</w:t>
      </w:r>
      <w:r w:rsidRPr="00CB0067">
        <w:rPr>
          <w:rFonts w:ascii="Arial" w:eastAsia="Times New Roman" w:hAnsi="Arial" w:cs="Arial"/>
          <w:i/>
          <w:iCs/>
          <w:color w:val="2F2F2F"/>
          <w:sz w:val="18"/>
          <w:szCs w:val="18"/>
          <w:lang w:eastAsia="es-MX"/>
        </w:rPr>
        <w:t>: Se entiende como aquella información que una persona física o moral otorga a unaautoridad para obtener un beneficio o cumplir con una obligación o, en general, a fin de que se emita unaresolución.</w:t>
      </w:r>
    </w:p>
    <w:p w:rsidR="00CB0067" w:rsidRPr="00CB0067" w:rsidRDefault="00CB0067" w:rsidP="00CB0067">
      <w:pPr>
        <w:shd w:val="clear" w:color="auto" w:fill="FFFFFF"/>
        <w:spacing w:after="101" w:line="240" w:lineRule="auto"/>
        <w:ind w:hanging="360"/>
        <w:jc w:val="both"/>
        <w:rPr>
          <w:rFonts w:ascii="Times New Roman" w:eastAsia="Times New Roman" w:hAnsi="Times New Roman" w:cs="Times New Roman"/>
          <w:color w:val="2F2F2F"/>
          <w:sz w:val="18"/>
          <w:szCs w:val="18"/>
          <w:lang w:eastAsia="es-MX"/>
        </w:rPr>
      </w:pPr>
      <w:r w:rsidRPr="00CB0067">
        <w:rPr>
          <w:rFonts w:ascii="Symbol" w:eastAsia="Times New Roman" w:hAnsi="Symbol" w:cs="Times New Roman"/>
          <w:color w:val="2F2F2F"/>
          <w:sz w:val="20"/>
          <w:szCs w:val="20"/>
          <w:lang w:eastAsia="es-MX"/>
        </w:rPr>
        <w:lastRenderedPageBreak/>
        <w:t></w:t>
      </w:r>
      <w:r w:rsidRPr="00CB0067">
        <w:rPr>
          <w:rFonts w:ascii="Arial" w:eastAsia="Times New Roman" w:hAnsi="Arial" w:cs="Arial"/>
          <w:color w:val="2F2F2F"/>
          <w:sz w:val="20"/>
          <w:szCs w:val="20"/>
          <w:lang w:eastAsia="es-MX"/>
        </w:rPr>
        <w:t>  </w:t>
      </w:r>
      <w:r w:rsidRPr="00CB0067">
        <w:rPr>
          <w:rFonts w:ascii="Arial" w:eastAsia="Times New Roman" w:hAnsi="Arial" w:cs="Arial"/>
          <w:b/>
          <w:bCs/>
          <w:i/>
          <w:iCs/>
          <w:color w:val="2F2F2F"/>
          <w:sz w:val="18"/>
          <w:szCs w:val="18"/>
          <w:lang w:eastAsia="es-MX"/>
        </w:rPr>
        <w:t>Conservación de información</w:t>
      </w:r>
      <w:r w:rsidRPr="00CB0067">
        <w:rPr>
          <w:rFonts w:ascii="Arial" w:eastAsia="Times New Roman" w:hAnsi="Arial" w:cs="Arial"/>
          <w:i/>
          <w:iCs/>
          <w:color w:val="2F2F2F"/>
          <w:sz w:val="18"/>
          <w:szCs w:val="18"/>
          <w:lang w:eastAsia="es-MX"/>
        </w:rPr>
        <w:t>: Se entiende como aquella documentación que una persona física o moral archivapara cumplir con una obligación en un periodo determinado, a fin de que se emita una resolución.</w:t>
      </w: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8712"/>
      </w:tblGrid>
      <w:tr w:rsidR="00CB0067" w:rsidRPr="00CB0067" w:rsidTr="00CB0067">
        <w:trPr>
          <w:trHeight w:val="553"/>
        </w:trPr>
        <w:tc>
          <w:tcPr>
            <w:tcW w:w="8712" w:type="dxa"/>
            <w:tcBorders>
              <w:top w:val="dashed" w:sz="4" w:space="0" w:color="000000"/>
              <w:left w:val="dashed" w:sz="4" w:space="0" w:color="000000"/>
              <w:bottom w:val="dashed" w:sz="4" w:space="0" w:color="000000"/>
              <w:right w:val="dashed" w:sz="4" w:space="0" w:color="000000"/>
            </w:tcBorders>
            <w:shd w:val="clear" w:color="auto" w:fill="FFFFFF"/>
            <w:tcMar>
              <w:top w:w="0" w:type="dxa"/>
              <w:left w:w="72" w:type="dxa"/>
              <w:bottom w:w="0" w:type="dxa"/>
              <w:right w:w="72" w:type="dxa"/>
            </w:tcMar>
            <w:hideMark/>
          </w:tcPr>
          <w:p w:rsidR="00CB0067" w:rsidRPr="00CB0067" w:rsidRDefault="00CB0067" w:rsidP="00CB0067">
            <w:pPr>
              <w:spacing w:after="101" w:line="240" w:lineRule="auto"/>
              <w:jc w:val="both"/>
              <w:divId w:val="88086214"/>
              <w:rPr>
                <w:rFonts w:ascii="Arial" w:eastAsia="Times New Roman" w:hAnsi="Arial" w:cs="Arial"/>
                <w:color w:val="000000"/>
                <w:sz w:val="18"/>
                <w:szCs w:val="18"/>
                <w:lang w:eastAsia="es-MX"/>
              </w:rPr>
            </w:pPr>
            <w:r w:rsidRPr="00CB0067">
              <w:rPr>
                <w:rFonts w:ascii="Arial" w:eastAsia="Times New Roman" w:hAnsi="Arial" w:cs="Arial"/>
                <w:color w:val="000000"/>
                <w:sz w:val="18"/>
                <w:szCs w:val="18"/>
                <w:lang w:eastAsia="es-MX"/>
              </w:rPr>
              <w:t>Generalmente los trámites </w:t>
            </w:r>
            <w:r w:rsidRPr="00CB0067">
              <w:rPr>
                <w:rFonts w:ascii="Arial" w:eastAsia="Times New Roman" w:hAnsi="Arial" w:cs="Arial"/>
                <w:b/>
                <w:bCs/>
                <w:color w:val="000000"/>
                <w:sz w:val="18"/>
                <w:szCs w:val="18"/>
                <w:lang w:eastAsia="es-MX"/>
              </w:rPr>
              <w:t>implican la entrega de información</w:t>
            </w:r>
            <w:r w:rsidRPr="00CB0067">
              <w:rPr>
                <w:rFonts w:ascii="Arial" w:eastAsia="Times New Roman" w:hAnsi="Arial" w:cs="Arial"/>
                <w:color w:val="000000"/>
                <w:sz w:val="18"/>
                <w:szCs w:val="18"/>
                <w:lang w:eastAsia="es-MX"/>
              </w:rPr>
              <w:t> </w:t>
            </w:r>
            <w:r w:rsidRPr="00CB0067">
              <w:rPr>
                <w:rFonts w:ascii="Arial" w:eastAsia="Times New Roman" w:hAnsi="Arial" w:cs="Arial"/>
                <w:b/>
                <w:bCs/>
                <w:color w:val="000000"/>
                <w:sz w:val="18"/>
                <w:szCs w:val="18"/>
                <w:lang w:eastAsia="es-MX"/>
              </w:rPr>
              <w:t>ante una autoridad</w:t>
            </w:r>
            <w:r w:rsidRPr="00CB0067">
              <w:rPr>
                <w:rFonts w:ascii="Arial" w:eastAsia="Times New Roman" w:hAnsi="Arial" w:cs="Arial"/>
                <w:color w:val="000000"/>
                <w:sz w:val="18"/>
                <w:szCs w:val="18"/>
                <w:lang w:eastAsia="es-MX"/>
              </w:rPr>
              <w:t> por parte de </w:t>
            </w:r>
            <w:proofErr w:type="spellStart"/>
            <w:r w:rsidRPr="00CB0067">
              <w:rPr>
                <w:rFonts w:ascii="Arial" w:eastAsia="Times New Roman" w:hAnsi="Arial" w:cs="Arial"/>
                <w:color w:val="000000"/>
                <w:sz w:val="18"/>
                <w:szCs w:val="18"/>
                <w:lang w:eastAsia="es-MX"/>
              </w:rPr>
              <w:t>losparticulares</w:t>
            </w:r>
            <w:proofErr w:type="spellEnd"/>
            <w:r w:rsidRPr="00CB0067">
              <w:rPr>
                <w:rFonts w:ascii="Arial" w:eastAsia="Times New Roman" w:hAnsi="Arial" w:cs="Arial"/>
                <w:color w:val="000000"/>
                <w:sz w:val="18"/>
                <w:szCs w:val="18"/>
                <w:lang w:eastAsia="es-MX"/>
              </w:rPr>
              <w:t>.</w:t>
            </w:r>
          </w:p>
        </w:tc>
      </w:tr>
    </w:tbl>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color w:val="2F2F2F"/>
          <w:sz w:val="18"/>
          <w:szCs w:val="18"/>
          <w:lang w:eastAsia="es-MX"/>
        </w:rPr>
        <w:t>Derivado de lo anterior, la información debe ser oportuna y detallada para que los particulares cuenten con elementossuficientes respecto de las obligaciones que deben cumplir y los beneficios que pueden obtener ante cada sujeto obligado yasea directamente, mediante permisionario, concesionario o empresas productivas del Estado, siempre conforme a las leyes yreglamentos vigentes.</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color w:val="2F2F2F"/>
          <w:sz w:val="18"/>
          <w:szCs w:val="18"/>
          <w:lang w:eastAsia="es-MX"/>
        </w:rPr>
        <w:t>Asimismo, en esta sección, se deberá incluir información relativa a los trámites en materia de acceso a la información yprotección de datos personales, tales como solicitudes de acceso a información pública, recursos de revisión, denunciasciudadanas, y las solicitudes de acceso, rectificación, cancelación y oposición de datos personales(44) que todo sujetoobligado debe proporcionar.</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color w:val="2F2F2F"/>
          <w:sz w:val="18"/>
          <w:szCs w:val="18"/>
          <w:lang w:eastAsia="es-MX"/>
        </w:rPr>
        <w:t>La información publicada deberá corresponder y en su caso vincular al catálogo, manual o sistema electrónico de servicios quecorresponda a cada sujeto obligado; así mismo deberá guardar correspondencia con la fracción XIX (trámites) del artículo 70 dela Ley General.</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_______________________________________________________________________________________</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Periodo de actualización</w:t>
      </w:r>
      <w:r w:rsidRPr="00CB0067">
        <w:rPr>
          <w:rFonts w:ascii="Arial" w:eastAsia="Times New Roman" w:hAnsi="Arial" w:cs="Arial"/>
          <w:color w:val="2F2F2F"/>
          <w:sz w:val="18"/>
          <w:szCs w:val="18"/>
          <w:lang w:eastAsia="es-MX"/>
        </w:rPr>
        <w:t>: trimestral</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Conservar en el sitio de Internet</w:t>
      </w:r>
      <w:r w:rsidRPr="00CB0067">
        <w:rPr>
          <w:rFonts w:ascii="Arial" w:eastAsia="Times New Roman" w:hAnsi="Arial" w:cs="Arial"/>
          <w:color w:val="2F2F2F"/>
          <w:sz w:val="18"/>
          <w:szCs w:val="18"/>
          <w:lang w:eastAsia="es-MX"/>
        </w:rPr>
        <w:t>: información vigente</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Aplica a</w:t>
      </w:r>
      <w:r w:rsidRPr="00CB0067">
        <w:rPr>
          <w:rFonts w:ascii="Arial" w:eastAsia="Times New Roman" w:hAnsi="Arial" w:cs="Arial"/>
          <w:color w:val="2F2F2F"/>
          <w:sz w:val="18"/>
          <w:szCs w:val="18"/>
          <w:lang w:eastAsia="es-MX"/>
        </w:rPr>
        <w:t>: todos los sujetos obligados</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_______________________________________________________________________________________</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Criterios sustantivos de contenido</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1</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Acto administrativo: trámite</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2</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Tipo de trámite a efecto de </w:t>
      </w:r>
      <w:r w:rsidRPr="00CB0067">
        <w:rPr>
          <w:rFonts w:ascii="Arial" w:eastAsia="Times New Roman" w:hAnsi="Arial" w:cs="Arial"/>
          <w:i/>
          <w:iCs/>
          <w:color w:val="2F2F2F"/>
          <w:sz w:val="18"/>
          <w:szCs w:val="18"/>
          <w:lang w:eastAsia="es-MX"/>
        </w:rPr>
        <w:t>obtener un beneficio o cumplir con una obligación o, en general, afin de que se emita una resolución; ya sea para solicitar, entregar o conservar información</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3</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Denominación del trámite (se incluirá un catálogo con los nombres de cada trámite derivado delas atribuciones específicas de cada sujeto obligado)</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Nota:</w:t>
      </w:r>
      <w:r w:rsidRPr="00CB0067">
        <w:rPr>
          <w:rFonts w:ascii="Arial" w:eastAsia="Times New Roman" w:hAnsi="Arial" w:cs="Arial"/>
          <w:color w:val="2F2F2F"/>
          <w:sz w:val="18"/>
          <w:szCs w:val="18"/>
          <w:lang w:eastAsia="es-MX"/>
        </w:rPr>
        <w:t> Todos los sujetos obligados deberán publicar los trámites en las materias de acceso a lainformación y protección de datos personales</w:t>
      </w:r>
    </w:p>
    <w:p w:rsidR="00CB0067" w:rsidRPr="00CB0067" w:rsidRDefault="00CB0067" w:rsidP="00CB0067">
      <w:pPr>
        <w:shd w:val="clear" w:color="auto" w:fill="FFFFFF"/>
        <w:spacing w:after="101" w:line="240" w:lineRule="auto"/>
        <w:ind w:hanging="1138"/>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4</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Tipo de usuario y/o población objetivo; especificar los casos en los que se debe o puederealizarse el trámite</w:t>
      </w:r>
    </w:p>
    <w:p w:rsidR="00CB0067" w:rsidRPr="00CB0067" w:rsidRDefault="00CB0067" w:rsidP="00CB0067">
      <w:pPr>
        <w:shd w:val="clear" w:color="auto" w:fill="FFFFFF"/>
        <w:spacing w:after="101" w:line="240" w:lineRule="auto"/>
        <w:ind w:hanging="1138"/>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5</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Descripción de los beneficios para el usuario</w:t>
      </w:r>
    </w:p>
    <w:p w:rsidR="00CB0067" w:rsidRPr="00CB0067" w:rsidRDefault="00CB0067" w:rsidP="00CB0067">
      <w:pPr>
        <w:shd w:val="clear" w:color="auto" w:fill="FFFFFF"/>
        <w:spacing w:after="101" w:line="240" w:lineRule="auto"/>
        <w:ind w:hanging="1138"/>
        <w:jc w:val="both"/>
        <w:rPr>
          <w:rFonts w:ascii="Times New Roman" w:eastAsia="Times New Roman" w:hAnsi="Times New Roman" w:cs="Times New Roman"/>
          <w:color w:val="2F2F2F"/>
          <w:sz w:val="24"/>
          <w:szCs w:val="24"/>
          <w:lang w:eastAsia="es-MX"/>
        </w:rPr>
      </w:pPr>
      <w:r w:rsidRPr="00CB0067">
        <w:rPr>
          <w:rFonts w:ascii="Times New Roman" w:eastAsia="Times New Roman" w:hAnsi="Times New Roman" w:cs="Times New Roman"/>
          <w:color w:val="2F2F2F"/>
          <w:sz w:val="24"/>
          <w:szCs w:val="24"/>
          <w:lang w:eastAsia="es-MX"/>
        </w:rPr>
        <w:t> </w:t>
      </w:r>
    </w:p>
    <w:p w:rsidR="00CB0067" w:rsidRPr="00CB0067" w:rsidRDefault="00CB0067" w:rsidP="00CB0067">
      <w:pPr>
        <w:shd w:val="clear" w:color="auto" w:fill="FFFFFF"/>
        <w:spacing w:after="101" w:line="240" w:lineRule="auto"/>
        <w:ind w:hanging="1138"/>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6</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Modalidad del trámite (presencial o en línea)</w:t>
      </w:r>
    </w:p>
    <w:p w:rsidR="00CB0067" w:rsidRPr="00CB0067" w:rsidRDefault="00CB0067" w:rsidP="00CB0067">
      <w:pPr>
        <w:shd w:val="clear" w:color="auto" w:fill="FFFFFF"/>
        <w:spacing w:after="101" w:line="240" w:lineRule="auto"/>
        <w:ind w:hanging="1138"/>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7</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Requisitos para llevar a cabo el trámite</w:t>
      </w:r>
    </w:p>
    <w:p w:rsidR="00CB0067" w:rsidRPr="00CB0067" w:rsidRDefault="00CB0067" w:rsidP="00CB0067">
      <w:pPr>
        <w:shd w:val="clear" w:color="auto" w:fill="FFFFFF"/>
        <w:spacing w:after="101" w:line="240" w:lineRule="auto"/>
        <w:ind w:hanging="1138"/>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8</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Documentos requeridos</w:t>
      </w:r>
    </w:p>
    <w:p w:rsidR="00CB0067" w:rsidRPr="00CB0067" w:rsidRDefault="00CB0067" w:rsidP="00CB0067">
      <w:pPr>
        <w:shd w:val="clear" w:color="auto" w:fill="FFFFFF"/>
        <w:spacing w:after="101" w:line="240" w:lineRule="auto"/>
        <w:ind w:hanging="1138"/>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9</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Hipervínculo al/los formato(s) respectivo(s) publicado(s) en medio oficial</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10</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Plazos para la conclusión del trámite o tiempo de respuesta</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11</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Vigencia de los resultados del trámite</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12</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Denominación del área en donde se realiza el trámite</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13</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Domicilio(45) de la oficina de atención (tipo de vialidad [catálogo], nombre de vialidad [calle],número exterior, número interior [en su caso], tipo de asentamiento humano [catálogo], nombrede asentamiento humano [colonia], clave de la localidad [catálogo], nombre de la localidad[catálogo], clave del municipio [catálogo], nombre del municipio o delegación [catálogo], clavede la entidad federativa [catálogo], nombre de la entidad federativa [catálogo], código postal)</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14</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Datos de contacto de la oficina de atención:</w:t>
      </w:r>
      <w:r w:rsidRPr="00CB0067">
        <w:rPr>
          <w:rFonts w:ascii="Arial" w:eastAsia="Times New Roman" w:hAnsi="Arial" w:cs="Arial"/>
          <w:b/>
          <w:bCs/>
          <w:color w:val="2F2F2F"/>
          <w:sz w:val="18"/>
          <w:szCs w:val="18"/>
          <w:lang w:eastAsia="es-MX"/>
        </w:rPr>
        <w:t> </w:t>
      </w:r>
      <w:r w:rsidRPr="00CB0067">
        <w:rPr>
          <w:rFonts w:ascii="Arial" w:eastAsia="Times New Roman" w:hAnsi="Arial" w:cs="Arial"/>
          <w:color w:val="2F2F2F"/>
          <w:sz w:val="18"/>
          <w:szCs w:val="18"/>
          <w:lang w:eastAsia="es-MX"/>
        </w:rPr>
        <w:t>teléfono, extensión y/o correo electrónico</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15</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Horario de atención (días y horas)</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16</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Costo y sustento legal para su cobro; en su caso, especificar que es gratuito</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lastRenderedPageBreak/>
        <w:t>Criterio 17</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Lugares donde se efectúa el pago</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18</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Fundamento jurídico-administrativo del trámite</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19</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Derechos del usuario ante la negativa o falta de respuesta (especificar si aplica la afirmativa onegativa ficta)</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20</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Lugares para reportar presuntas anomalías en la gestión del trámite: teléfono, extensión, correoelectrónico, domicilio y demás datos necesarios para el envío de consultas, documentos yquejas</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21</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Hipervínculo a información adicional del trámite, en su caso</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22</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Hipervínculo al catálogo, manual o sistema correspondiente, en su caso</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Criterios adjetivos de actualización</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23</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Periodo de actualización de la información: trimestral</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24</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La información publicada deberá estar actualizada al periodo que corresponde de acuerdo con</w:t>
      </w:r>
      <w:r w:rsidRPr="00CB0067">
        <w:rPr>
          <w:rFonts w:ascii="Arial" w:eastAsia="Times New Roman" w:hAnsi="Arial" w:cs="Arial"/>
          <w:i/>
          <w:iCs/>
          <w:color w:val="2F2F2F"/>
          <w:sz w:val="18"/>
          <w:szCs w:val="18"/>
          <w:lang w:eastAsia="es-MX"/>
        </w:rPr>
        <w:t>la Tabla de actualización y conservación de la información</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25</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Conservar en el sitio de Internet y a través de la Plataforma Nacional la información vigente deacuerdo con la </w:t>
      </w:r>
      <w:r w:rsidRPr="00CB0067">
        <w:rPr>
          <w:rFonts w:ascii="Arial" w:eastAsia="Times New Roman" w:hAnsi="Arial" w:cs="Arial"/>
          <w:i/>
          <w:iCs/>
          <w:color w:val="2F2F2F"/>
          <w:sz w:val="18"/>
          <w:szCs w:val="18"/>
          <w:lang w:eastAsia="es-MX"/>
        </w:rPr>
        <w:t>Tabla de actualización y conservación de la información</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Criterios adjetivos de confiabilidad</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26</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Área(s) o unidad(es) administrativa(s) que genera(n) o posee(n) la información respectiva y sonresponsables de publicarla y actualizarla</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27</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Fecha de actualización de la información publicada con el formato día/mes/año (por ej.31/Marzo/2016)</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28</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Fecha de validación de la información publicada con el formato día/mes/año (por ej.31/Marzo/2016)</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Criterios adjetivos de formato</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24"/>
          <w:szCs w:val="24"/>
          <w:lang w:eastAsia="es-MX"/>
        </w:rPr>
      </w:pPr>
      <w:r w:rsidRPr="00CB0067">
        <w:rPr>
          <w:rFonts w:ascii="Times New Roman" w:eastAsia="Times New Roman" w:hAnsi="Times New Roman" w:cs="Times New Roman"/>
          <w:color w:val="2F2F2F"/>
          <w:sz w:val="24"/>
          <w:szCs w:val="24"/>
          <w:lang w:eastAsia="es-MX"/>
        </w:rPr>
        <w:t> </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29</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La información publicada se organiza mediante el formato 20, en el que se incluyen todos loscampos especificados en los criterios sustantivos de contenido</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30</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El soporte de la información permite su reutilización</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Formato 20 LGT_Art_70_Fr_XX</w:t>
      </w:r>
    </w:p>
    <w:p w:rsidR="00CB0067" w:rsidRPr="00CB0067" w:rsidRDefault="00CB0067" w:rsidP="00CB0067">
      <w:pPr>
        <w:shd w:val="clear" w:color="auto" w:fill="FFFFFF"/>
        <w:spacing w:after="101" w:line="240" w:lineRule="auto"/>
        <w:jc w:val="center"/>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Trámites que se realizan en &lt;&lt;sujeto obligado&gt;&gt;</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106"/>
        <w:gridCol w:w="637"/>
        <w:gridCol w:w="1098"/>
        <w:gridCol w:w="806"/>
        <w:gridCol w:w="936"/>
        <w:gridCol w:w="1275"/>
        <w:gridCol w:w="859"/>
        <w:gridCol w:w="990"/>
        <w:gridCol w:w="1005"/>
      </w:tblGrid>
      <w:tr w:rsidR="00CB0067" w:rsidRPr="00CB0067" w:rsidTr="00CB0067">
        <w:trPr>
          <w:trHeight w:val="1236"/>
        </w:trPr>
        <w:tc>
          <w:tcPr>
            <w:tcW w:w="110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Acto</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administrativo:</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trámite</w:t>
            </w:r>
          </w:p>
        </w:tc>
        <w:tc>
          <w:tcPr>
            <w:tcW w:w="6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Tipo de</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trámite</w:t>
            </w:r>
          </w:p>
        </w:tc>
        <w:tc>
          <w:tcPr>
            <w:tcW w:w="109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Denominación</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del trámite</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(catálogo)</w:t>
            </w:r>
          </w:p>
        </w:tc>
        <w:tc>
          <w:tcPr>
            <w:tcW w:w="80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Tipo de</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usuario y/o</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población</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objetivo</w:t>
            </w:r>
          </w:p>
        </w:tc>
        <w:tc>
          <w:tcPr>
            <w:tcW w:w="9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Descripción</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de los</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beneficios</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para el</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usuario</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Modalidad de trámite</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(presencial/línea)</w:t>
            </w:r>
          </w:p>
        </w:tc>
        <w:tc>
          <w:tcPr>
            <w:tcW w:w="85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Requisitos</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para llevar a</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cabo el</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trámite</w:t>
            </w:r>
          </w:p>
        </w:tc>
        <w:tc>
          <w:tcPr>
            <w:tcW w:w="9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Documentos</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requeridos</w:t>
            </w:r>
          </w:p>
        </w:tc>
        <w:tc>
          <w:tcPr>
            <w:tcW w:w="100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Hipervínculo al/</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los formato(s)</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respectivo(s)</w:t>
            </w:r>
          </w:p>
        </w:tc>
      </w:tr>
      <w:tr w:rsidR="00CB0067" w:rsidRPr="00CB0067" w:rsidTr="00CB0067">
        <w:trPr>
          <w:trHeight w:val="325"/>
        </w:trPr>
        <w:tc>
          <w:tcPr>
            <w:tcW w:w="110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6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09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80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9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85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9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00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r>
      <w:tr w:rsidR="00CB0067" w:rsidRPr="00CB0067" w:rsidTr="00CB0067">
        <w:trPr>
          <w:trHeight w:val="340"/>
        </w:trPr>
        <w:tc>
          <w:tcPr>
            <w:tcW w:w="110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6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09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80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9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85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9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00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r>
    </w:tbl>
    <w:p w:rsidR="00CB0067" w:rsidRPr="00CB0067" w:rsidRDefault="00CB0067" w:rsidP="00CB0067">
      <w:pPr>
        <w:shd w:val="clear" w:color="auto" w:fill="FFFFFF"/>
        <w:spacing w:after="101" w:line="240" w:lineRule="auto"/>
        <w:ind w:firstLine="288"/>
        <w:jc w:val="both"/>
        <w:rPr>
          <w:rFonts w:ascii="Arial" w:eastAsia="Times New Roman" w:hAnsi="Arial" w:cs="Arial"/>
          <w:color w:val="2F2F2F"/>
          <w:sz w:val="18"/>
          <w:szCs w:val="18"/>
          <w:lang w:eastAsia="es-MX"/>
        </w:rPr>
      </w:pPr>
      <w:r w:rsidRPr="00CB0067">
        <w:rPr>
          <w:rFonts w:ascii="Arial" w:eastAsia="Times New Roman" w:hAnsi="Arial" w:cs="Arial"/>
          <w:color w:val="2F2F2F"/>
          <w:sz w:val="18"/>
          <w:szCs w:val="18"/>
          <w:lang w:eastAsia="es-MX"/>
        </w:rPr>
        <w:t> </w:t>
      </w: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794"/>
        <w:gridCol w:w="780"/>
        <w:gridCol w:w="1004"/>
        <w:gridCol w:w="760"/>
        <w:gridCol w:w="648"/>
        <w:gridCol w:w="648"/>
        <w:gridCol w:w="648"/>
        <w:gridCol w:w="955"/>
        <w:gridCol w:w="955"/>
        <w:gridCol w:w="760"/>
        <w:gridCol w:w="760"/>
      </w:tblGrid>
      <w:tr w:rsidR="00CB0067" w:rsidRPr="00CB0067" w:rsidTr="00CB0067">
        <w:trPr>
          <w:trHeight w:val="352"/>
        </w:trPr>
        <w:tc>
          <w:tcPr>
            <w:tcW w:w="794" w:type="dxa"/>
            <w:vMerge w:val="restart"/>
            <w:tcBorders>
              <w:top w:val="single" w:sz="6" w:space="0" w:color="000000"/>
              <w:left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Plazos para</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la</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conclusión</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del trámite</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o tiempo de</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respuesta</w:t>
            </w:r>
          </w:p>
        </w:tc>
        <w:tc>
          <w:tcPr>
            <w:tcW w:w="780" w:type="dxa"/>
            <w:vMerge w:val="restart"/>
            <w:tcBorders>
              <w:top w:val="single" w:sz="6" w:space="0" w:color="000000"/>
              <w:left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Vigencia de</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los</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resultados</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del trámite</w:t>
            </w:r>
          </w:p>
        </w:tc>
        <w:tc>
          <w:tcPr>
            <w:tcW w:w="1004" w:type="dxa"/>
            <w:vMerge w:val="restart"/>
            <w:tcBorders>
              <w:top w:val="single" w:sz="6" w:space="0" w:color="000000"/>
              <w:left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Denominación</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del área,</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permisionario,</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concesionario o</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empresa</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productiva del</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Estado donde</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se gestiona el</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trámite</w:t>
            </w:r>
          </w:p>
        </w:tc>
        <w:tc>
          <w:tcPr>
            <w:tcW w:w="6134" w:type="dxa"/>
            <w:gridSpan w:val="8"/>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Domicilio donde se gestiona el trámite</w:t>
            </w:r>
          </w:p>
        </w:tc>
      </w:tr>
      <w:tr w:rsidR="00CB0067" w:rsidRPr="00CB0067" w:rsidTr="00CB0067">
        <w:trPr>
          <w:trHeight w:val="1045"/>
        </w:trPr>
        <w:tc>
          <w:tcPr>
            <w:tcW w:w="0" w:type="auto"/>
            <w:vMerge/>
            <w:tcBorders>
              <w:top w:val="single" w:sz="6" w:space="0" w:color="000000"/>
              <w:left w:val="single" w:sz="6" w:space="0" w:color="000000"/>
              <w:right w:val="single" w:sz="6" w:space="0" w:color="000000"/>
            </w:tcBorders>
            <w:shd w:val="clear" w:color="auto" w:fill="FFFFFF"/>
            <w:vAlign w:val="center"/>
            <w:hideMark/>
          </w:tcPr>
          <w:p w:rsidR="00CB0067" w:rsidRPr="00CB0067" w:rsidRDefault="00CB0067" w:rsidP="00CB0067">
            <w:pPr>
              <w:spacing w:after="0" w:line="240" w:lineRule="auto"/>
              <w:jc w:val="both"/>
              <w:rPr>
                <w:rFonts w:ascii="Times New Roman" w:eastAsia="Times New Roman" w:hAnsi="Times New Roman" w:cs="Times New Roman"/>
                <w:color w:val="000000"/>
                <w:sz w:val="12"/>
                <w:szCs w:val="12"/>
                <w:lang w:eastAsia="es-MX"/>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CB0067" w:rsidRPr="00CB0067" w:rsidRDefault="00CB0067" w:rsidP="00CB0067">
            <w:pPr>
              <w:spacing w:after="0" w:line="240" w:lineRule="auto"/>
              <w:jc w:val="both"/>
              <w:rPr>
                <w:rFonts w:ascii="Times New Roman" w:eastAsia="Times New Roman" w:hAnsi="Times New Roman" w:cs="Times New Roman"/>
                <w:color w:val="000000"/>
                <w:sz w:val="12"/>
                <w:szCs w:val="12"/>
                <w:lang w:eastAsia="es-MX"/>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CB0067" w:rsidRPr="00CB0067" w:rsidRDefault="00CB0067" w:rsidP="00CB0067">
            <w:pPr>
              <w:spacing w:after="0" w:line="240" w:lineRule="auto"/>
              <w:jc w:val="both"/>
              <w:rPr>
                <w:rFonts w:ascii="Times New Roman" w:eastAsia="Times New Roman" w:hAnsi="Times New Roman" w:cs="Times New Roman"/>
                <w:color w:val="000000"/>
                <w:sz w:val="12"/>
                <w:szCs w:val="12"/>
                <w:lang w:eastAsia="es-MX"/>
              </w:rPr>
            </w:pPr>
          </w:p>
        </w:tc>
        <w:tc>
          <w:tcPr>
            <w:tcW w:w="76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Tipo</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vialidad</w:t>
            </w:r>
          </w:p>
          <w:p w:rsidR="00CB0067" w:rsidRPr="00CB0067" w:rsidRDefault="00CB0067" w:rsidP="00CB0067">
            <w:pPr>
              <w:spacing w:after="101"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(catálogo)</w:t>
            </w:r>
          </w:p>
        </w:tc>
        <w:tc>
          <w:tcPr>
            <w:tcW w:w="6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Nombre</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vialidad</w:t>
            </w:r>
          </w:p>
        </w:tc>
        <w:tc>
          <w:tcPr>
            <w:tcW w:w="6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Número</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Exterior</w:t>
            </w:r>
          </w:p>
        </w:tc>
        <w:tc>
          <w:tcPr>
            <w:tcW w:w="6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Número</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Interior,</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en su</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caso</w:t>
            </w:r>
          </w:p>
        </w:tc>
        <w:tc>
          <w:tcPr>
            <w:tcW w:w="9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Tipo de</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asentamiento</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[catálogo]</w:t>
            </w:r>
          </w:p>
        </w:tc>
        <w:tc>
          <w:tcPr>
            <w:tcW w:w="9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Nombre del</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asentamiento</w:t>
            </w:r>
          </w:p>
        </w:tc>
        <w:tc>
          <w:tcPr>
            <w:tcW w:w="76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Clave de la</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localidad</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(catálogo)</w:t>
            </w:r>
          </w:p>
        </w:tc>
        <w:tc>
          <w:tcPr>
            <w:tcW w:w="76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Nombre de</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la localidad</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(catálogo)</w:t>
            </w:r>
          </w:p>
        </w:tc>
      </w:tr>
      <w:tr w:rsidR="00CB0067" w:rsidRPr="00CB0067" w:rsidTr="00CB0067">
        <w:trPr>
          <w:trHeight w:val="337"/>
        </w:trPr>
        <w:tc>
          <w:tcPr>
            <w:tcW w:w="7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7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0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76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6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6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6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9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9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76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76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r>
      <w:tr w:rsidR="00CB0067" w:rsidRPr="00CB0067" w:rsidTr="00CB0067">
        <w:trPr>
          <w:trHeight w:val="352"/>
        </w:trPr>
        <w:tc>
          <w:tcPr>
            <w:tcW w:w="7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7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0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76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6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6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6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9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9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76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76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r>
    </w:tbl>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24"/>
          <w:szCs w:val="24"/>
          <w:lang w:eastAsia="es-MX"/>
        </w:rPr>
      </w:pPr>
      <w:r w:rsidRPr="00CB0067">
        <w:rPr>
          <w:rFonts w:ascii="Times New Roman" w:eastAsia="Times New Roman" w:hAnsi="Times New Roman" w:cs="Times New Roman"/>
          <w:color w:val="2F2F2F"/>
          <w:sz w:val="24"/>
          <w:szCs w:val="24"/>
          <w:lang w:eastAsia="es-MX"/>
        </w:rPr>
        <w:t>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621"/>
        <w:gridCol w:w="2156"/>
        <w:gridCol w:w="1946"/>
        <w:gridCol w:w="2018"/>
        <w:gridCol w:w="971"/>
      </w:tblGrid>
      <w:tr w:rsidR="00CB0067" w:rsidRPr="00CB0067" w:rsidTr="00CB0067">
        <w:trPr>
          <w:trHeight w:val="352"/>
        </w:trPr>
        <w:tc>
          <w:tcPr>
            <w:tcW w:w="8712" w:type="dxa"/>
            <w:gridSpan w:val="5"/>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divId w:val="934283824"/>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lastRenderedPageBreak/>
              <w:t>Domicilio donde se gestiona el trámite</w:t>
            </w:r>
          </w:p>
        </w:tc>
      </w:tr>
      <w:tr w:rsidR="00CB0067" w:rsidRPr="00CB0067" w:rsidTr="00CB0067">
        <w:trPr>
          <w:trHeight w:val="573"/>
        </w:trPr>
        <w:tc>
          <w:tcPr>
            <w:tcW w:w="162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Clave del municipio</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(catálogo)</w:t>
            </w:r>
          </w:p>
        </w:tc>
        <w:tc>
          <w:tcPr>
            <w:tcW w:w="215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Nombre del municipio o delegación</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(catálogo)</w:t>
            </w:r>
          </w:p>
        </w:tc>
        <w:tc>
          <w:tcPr>
            <w:tcW w:w="194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Clave de la entidad federativa</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(catálogo)</w:t>
            </w:r>
          </w:p>
        </w:tc>
        <w:tc>
          <w:tcPr>
            <w:tcW w:w="201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Nombre de la entidad federativa</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(catálogo)</w:t>
            </w:r>
          </w:p>
        </w:tc>
        <w:tc>
          <w:tcPr>
            <w:tcW w:w="97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Código postal</w:t>
            </w:r>
          </w:p>
        </w:tc>
      </w:tr>
      <w:tr w:rsidR="00CB0067" w:rsidRPr="00CB0067" w:rsidTr="00CB0067">
        <w:trPr>
          <w:trHeight w:val="337"/>
        </w:trPr>
        <w:tc>
          <w:tcPr>
            <w:tcW w:w="162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215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94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201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97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r>
      <w:tr w:rsidR="00CB0067" w:rsidRPr="00CB0067" w:rsidTr="00CB0067">
        <w:trPr>
          <w:trHeight w:val="352"/>
        </w:trPr>
        <w:tc>
          <w:tcPr>
            <w:tcW w:w="162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215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94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201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97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r>
    </w:tbl>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24"/>
          <w:szCs w:val="24"/>
          <w:lang w:eastAsia="es-MX"/>
        </w:rPr>
      </w:pPr>
      <w:r w:rsidRPr="00CB0067">
        <w:rPr>
          <w:rFonts w:ascii="Times New Roman" w:eastAsia="Times New Roman" w:hAnsi="Times New Roman" w:cs="Times New Roman"/>
          <w:color w:val="2F2F2F"/>
          <w:sz w:val="24"/>
          <w:szCs w:val="24"/>
          <w:lang w:eastAsia="es-MX"/>
        </w:rPr>
        <w:t>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210"/>
        <w:gridCol w:w="976"/>
        <w:gridCol w:w="664"/>
        <w:gridCol w:w="1090"/>
        <w:gridCol w:w="1094"/>
        <w:gridCol w:w="1598"/>
        <w:gridCol w:w="2080"/>
      </w:tblGrid>
      <w:tr w:rsidR="00CB0067" w:rsidRPr="00CB0067" w:rsidTr="00CB0067">
        <w:trPr>
          <w:trHeight w:val="1060"/>
        </w:trPr>
        <w:tc>
          <w:tcPr>
            <w:tcW w:w="12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Datos de contacto</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de la oficina de</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atención</w:t>
            </w:r>
          </w:p>
        </w:tc>
        <w:tc>
          <w:tcPr>
            <w:tcW w:w="9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Horario de</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atención</w:t>
            </w:r>
          </w:p>
        </w:tc>
        <w:tc>
          <w:tcPr>
            <w:tcW w:w="6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Costo</w:t>
            </w:r>
          </w:p>
        </w:tc>
        <w:tc>
          <w:tcPr>
            <w:tcW w:w="10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Sustento legal</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para su cobro</w:t>
            </w:r>
          </w:p>
        </w:tc>
        <w:tc>
          <w:tcPr>
            <w:tcW w:w="10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Lugares donde</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se efectúa el</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pago</w:t>
            </w:r>
          </w:p>
        </w:tc>
        <w:tc>
          <w:tcPr>
            <w:tcW w:w="159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Fundamento jurídico-</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administrativo del trámite</w:t>
            </w:r>
          </w:p>
        </w:tc>
        <w:tc>
          <w:tcPr>
            <w:tcW w:w="20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Derechos del usuario ante la</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negativa o la falta de respuesta</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(especificar si aplica la afirmativa o</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negativa ficta)</w:t>
            </w:r>
          </w:p>
        </w:tc>
      </w:tr>
      <w:tr w:rsidR="00CB0067" w:rsidRPr="00CB0067" w:rsidTr="00CB0067">
        <w:trPr>
          <w:trHeight w:val="337"/>
        </w:trPr>
        <w:tc>
          <w:tcPr>
            <w:tcW w:w="12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9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6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0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0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59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20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r>
      <w:tr w:rsidR="00CB0067" w:rsidRPr="00CB0067" w:rsidTr="00CB0067">
        <w:trPr>
          <w:trHeight w:val="352"/>
        </w:trPr>
        <w:tc>
          <w:tcPr>
            <w:tcW w:w="12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9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6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0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0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59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20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r>
    </w:tbl>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24"/>
          <w:szCs w:val="24"/>
          <w:lang w:eastAsia="es-MX"/>
        </w:rPr>
      </w:pPr>
      <w:r w:rsidRPr="00CB0067">
        <w:rPr>
          <w:rFonts w:ascii="Times New Roman" w:eastAsia="Times New Roman" w:hAnsi="Times New Roman" w:cs="Times New Roman"/>
          <w:color w:val="2F2F2F"/>
          <w:sz w:val="24"/>
          <w:szCs w:val="24"/>
          <w:lang w:eastAsia="es-MX"/>
        </w:rPr>
        <w:t>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957"/>
        <w:gridCol w:w="830"/>
        <w:gridCol w:w="563"/>
        <w:gridCol w:w="712"/>
        <w:gridCol w:w="792"/>
        <w:gridCol w:w="688"/>
        <w:gridCol w:w="826"/>
        <w:gridCol w:w="689"/>
        <w:gridCol w:w="552"/>
        <w:gridCol w:w="962"/>
        <w:gridCol w:w="1141"/>
      </w:tblGrid>
      <w:tr w:rsidR="00CB0067" w:rsidRPr="00CB0067" w:rsidTr="00CB0067">
        <w:trPr>
          <w:trHeight w:val="352"/>
        </w:trPr>
        <w:tc>
          <w:tcPr>
            <w:tcW w:w="6609" w:type="dxa"/>
            <w:gridSpan w:val="9"/>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Lugares para reportar presuntas anomalías en la gestión del trámite</w:t>
            </w:r>
          </w:p>
        </w:tc>
        <w:tc>
          <w:tcPr>
            <w:tcW w:w="962" w:type="dxa"/>
            <w:vMerge w:val="restart"/>
            <w:tcBorders>
              <w:top w:val="single" w:sz="6" w:space="0" w:color="000000"/>
              <w:left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Hipervínculo a</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la información</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adicional del</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trámite</w:t>
            </w:r>
          </w:p>
        </w:tc>
        <w:tc>
          <w:tcPr>
            <w:tcW w:w="1141" w:type="dxa"/>
            <w:vMerge w:val="restart"/>
            <w:tcBorders>
              <w:top w:val="single" w:sz="6" w:space="0" w:color="000000"/>
              <w:left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Hipervínculo al</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catálogo, manual</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o sistema</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correspondiente</w:t>
            </w:r>
          </w:p>
        </w:tc>
      </w:tr>
      <w:tr w:rsidR="00CB0067" w:rsidRPr="00CB0067" w:rsidTr="00CB0067">
        <w:trPr>
          <w:trHeight w:val="809"/>
        </w:trPr>
        <w:tc>
          <w:tcPr>
            <w:tcW w:w="9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Teléfono, en</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su caso</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extensión</w:t>
            </w:r>
          </w:p>
        </w:tc>
        <w:tc>
          <w:tcPr>
            <w:tcW w:w="83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Correo</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electrónico</w:t>
            </w:r>
          </w:p>
        </w:tc>
        <w:tc>
          <w:tcPr>
            <w:tcW w:w="5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Calle</w:t>
            </w:r>
          </w:p>
        </w:tc>
        <w:tc>
          <w:tcPr>
            <w:tcW w:w="71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Número</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exterior</w:t>
            </w:r>
          </w:p>
        </w:tc>
        <w:tc>
          <w:tcPr>
            <w:tcW w:w="7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Número</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interior (en</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su caso)</w:t>
            </w:r>
          </w:p>
        </w:tc>
        <w:tc>
          <w:tcPr>
            <w:tcW w:w="68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Colonia</w:t>
            </w:r>
          </w:p>
        </w:tc>
        <w:tc>
          <w:tcPr>
            <w:tcW w:w="8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Delegación</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o Municipio</w:t>
            </w:r>
          </w:p>
        </w:tc>
        <w:tc>
          <w:tcPr>
            <w:tcW w:w="68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Código</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postal</w:t>
            </w:r>
          </w:p>
        </w:tc>
        <w:tc>
          <w:tcPr>
            <w:tcW w:w="55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Otros</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datos</w:t>
            </w: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CB0067" w:rsidRPr="00CB0067" w:rsidRDefault="00CB0067" w:rsidP="00CB0067">
            <w:pPr>
              <w:spacing w:after="0" w:line="240" w:lineRule="auto"/>
              <w:jc w:val="both"/>
              <w:rPr>
                <w:rFonts w:ascii="Times New Roman" w:eastAsia="Times New Roman" w:hAnsi="Times New Roman" w:cs="Times New Roman"/>
                <w:color w:val="000000"/>
                <w:sz w:val="12"/>
                <w:szCs w:val="12"/>
                <w:lang w:eastAsia="es-MX"/>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CB0067" w:rsidRPr="00CB0067" w:rsidRDefault="00CB0067" w:rsidP="00CB0067">
            <w:pPr>
              <w:spacing w:after="0" w:line="240" w:lineRule="auto"/>
              <w:jc w:val="both"/>
              <w:rPr>
                <w:rFonts w:ascii="Times New Roman" w:eastAsia="Times New Roman" w:hAnsi="Times New Roman" w:cs="Times New Roman"/>
                <w:color w:val="000000"/>
                <w:sz w:val="12"/>
                <w:szCs w:val="12"/>
                <w:lang w:eastAsia="es-MX"/>
              </w:rPr>
            </w:pPr>
          </w:p>
        </w:tc>
      </w:tr>
      <w:tr w:rsidR="00CB0067" w:rsidRPr="00CB0067" w:rsidTr="00CB0067">
        <w:trPr>
          <w:trHeight w:val="337"/>
        </w:trPr>
        <w:tc>
          <w:tcPr>
            <w:tcW w:w="9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83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5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71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7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68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8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68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55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96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14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r>
      <w:tr w:rsidR="00CB0067" w:rsidRPr="00CB0067" w:rsidTr="00CB0067">
        <w:trPr>
          <w:trHeight w:val="352"/>
        </w:trPr>
        <w:tc>
          <w:tcPr>
            <w:tcW w:w="9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83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5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71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7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68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8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68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55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96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14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r>
    </w:tbl>
    <w:p w:rsidR="00CB0067" w:rsidRPr="00CB0067" w:rsidRDefault="00CB0067" w:rsidP="00CB0067">
      <w:pPr>
        <w:shd w:val="clear" w:color="auto" w:fill="FFFFFF"/>
        <w:spacing w:line="240" w:lineRule="auto"/>
        <w:jc w:val="both"/>
        <w:rPr>
          <w:rFonts w:ascii="Times New Roman" w:eastAsia="Times New Roman" w:hAnsi="Times New Roman" w:cs="Times New Roman"/>
          <w:color w:val="2F2F2F"/>
          <w:sz w:val="16"/>
          <w:szCs w:val="16"/>
          <w:lang w:eastAsia="es-MX"/>
        </w:rPr>
      </w:pPr>
      <w:r w:rsidRPr="00CB0067">
        <w:rPr>
          <w:rFonts w:ascii="Arial" w:eastAsia="Times New Roman" w:hAnsi="Arial" w:cs="Arial"/>
          <w:color w:val="2F2F2F"/>
          <w:sz w:val="16"/>
          <w:szCs w:val="16"/>
          <w:lang w:eastAsia="es-MX"/>
        </w:rPr>
        <w:t>Periodo de actualización de la información: trimestral</w:t>
      </w:r>
    </w:p>
    <w:p w:rsidR="00CB0067" w:rsidRPr="00CB0067" w:rsidRDefault="00CB0067" w:rsidP="00CB0067">
      <w:pPr>
        <w:shd w:val="clear" w:color="auto" w:fill="FFFFFF"/>
        <w:spacing w:line="240" w:lineRule="auto"/>
        <w:jc w:val="both"/>
        <w:rPr>
          <w:rFonts w:ascii="Times New Roman" w:eastAsia="Times New Roman" w:hAnsi="Times New Roman" w:cs="Times New Roman"/>
          <w:color w:val="2F2F2F"/>
          <w:sz w:val="16"/>
          <w:szCs w:val="16"/>
          <w:lang w:eastAsia="es-MX"/>
        </w:rPr>
      </w:pPr>
      <w:r w:rsidRPr="00CB0067">
        <w:rPr>
          <w:rFonts w:ascii="Arial" w:eastAsia="Times New Roman" w:hAnsi="Arial" w:cs="Arial"/>
          <w:color w:val="2F2F2F"/>
          <w:sz w:val="16"/>
          <w:szCs w:val="16"/>
          <w:lang w:eastAsia="es-MX"/>
        </w:rPr>
        <w:t>Fecha de actualización: día/mes/año</w:t>
      </w:r>
    </w:p>
    <w:p w:rsidR="00CB0067" w:rsidRPr="00CB0067" w:rsidRDefault="00CB0067" w:rsidP="00CB0067">
      <w:pPr>
        <w:shd w:val="clear" w:color="auto" w:fill="FFFFFF"/>
        <w:spacing w:line="240" w:lineRule="auto"/>
        <w:jc w:val="both"/>
        <w:rPr>
          <w:rFonts w:ascii="Times New Roman" w:eastAsia="Times New Roman" w:hAnsi="Times New Roman" w:cs="Times New Roman"/>
          <w:color w:val="2F2F2F"/>
          <w:sz w:val="16"/>
          <w:szCs w:val="16"/>
          <w:lang w:eastAsia="es-MX"/>
        </w:rPr>
      </w:pPr>
      <w:r w:rsidRPr="00CB0067">
        <w:rPr>
          <w:rFonts w:ascii="Arial" w:eastAsia="Times New Roman" w:hAnsi="Arial" w:cs="Arial"/>
          <w:color w:val="2F2F2F"/>
          <w:sz w:val="16"/>
          <w:szCs w:val="16"/>
          <w:lang w:eastAsia="es-MX"/>
        </w:rPr>
        <w:t>Fecha de validación: día/mes/año</w:t>
      </w:r>
    </w:p>
    <w:p w:rsidR="00CB0067" w:rsidRPr="00CB0067" w:rsidRDefault="00CB0067" w:rsidP="00CB0067">
      <w:pPr>
        <w:shd w:val="clear" w:color="auto" w:fill="FFFFFF"/>
        <w:spacing w:line="240" w:lineRule="auto"/>
        <w:jc w:val="both"/>
        <w:rPr>
          <w:rFonts w:ascii="Times New Roman" w:eastAsia="Times New Roman" w:hAnsi="Times New Roman" w:cs="Times New Roman"/>
          <w:color w:val="2F2F2F"/>
          <w:sz w:val="16"/>
          <w:szCs w:val="16"/>
          <w:lang w:eastAsia="es-MX"/>
        </w:rPr>
      </w:pPr>
      <w:r w:rsidRPr="00CB0067">
        <w:rPr>
          <w:rFonts w:ascii="Arial" w:eastAsia="Times New Roman" w:hAnsi="Arial" w:cs="Arial"/>
          <w:color w:val="2F2F2F"/>
          <w:sz w:val="16"/>
          <w:szCs w:val="16"/>
          <w:lang w:eastAsia="es-MX"/>
        </w:rPr>
        <w:t>Área(s) o unidad(es) administrativa(s) que genera(n) o posee(n) la información: ____________________</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24"/>
          <w:szCs w:val="24"/>
          <w:lang w:eastAsia="es-MX"/>
        </w:rPr>
      </w:pPr>
      <w:r w:rsidRPr="00CB0067">
        <w:rPr>
          <w:rFonts w:ascii="Times New Roman" w:eastAsia="Times New Roman" w:hAnsi="Times New Roman" w:cs="Times New Roman"/>
          <w:color w:val="2F2F2F"/>
          <w:sz w:val="24"/>
          <w:szCs w:val="24"/>
          <w:lang w:eastAsia="es-MX"/>
        </w:rPr>
        <w:t> </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i/>
          <w:iCs/>
          <w:color w:val="2F2F2F"/>
          <w:sz w:val="18"/>
          <w:szCs w:val="18"/>
          <w:lang w:eastAsia="es-MX"/>
        </w:rPr>
        <w:t>XXI.</w:t>
      </w:r>
      <w:r w:rsidRPr="00CB0067">
        <w:rPr>
          <w:rFonts w:ascii="Arial" w:eastAsia="Times New Roman" w:hAnsi="Arial" w:cs="Arial"/>
          <w:color w:val="2F2F2F"/>
          <w:sz w:val="20"/>
          <w:szCs w:val="20"/>
          <w:lang w:eastAsia="es-MX"/>
        </w:rPr>
        <w:t> </w:t>
      </w:r>
      <w:r w:rsidRPr="00CB0067">
        <w:rPr>
          <w:rFonts w:ascii="Arial" w:eastAsia="Times New Roman" w:hAnsi="Arial" w:cs="Arial"/>
          <w:i/>
          <w:iCs/>
          <w:color w:val="2F2F2F"/>
          <w:sz w:val="18"/>
          <w:szCs w:val="18"/>
          <w:lang w:eastAsia="es-MX"/>
        </w:rPr>
        <w:t>La información financiera sobre el presupuesto asignado, así como los informes del ejerciciotrimestral del gasto, en términos de la Ley General de Contabilidad Gubernamental y demásnormatividad aplicable</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color w:val="2F2F2F"/>
          <w:sz w:val="18"/>
          <w:szCs w:val="18"/>
          <w:lang w:eastAsia="es-MX"/>
        </w:rPr>
        <w:t>La información que publicarán los sujetos obligados en cumplimiento de esta fracción se organizará de conformidad con lossiguientes rubros:</w:t>
      </w:r>
    </w:p>
    <w:p w:rsidR="00CB0067" w:rsidRPr="00CB0067" w:rsidRDefault="00CB0067" w:rsidP="00CB0067">
      <w:pPr>
        <w:shd w:val="clear" w:color="auto" w:fill="FFFFFF"/>
        <w:spacing w:after="101" w:line="240" w:lineRule="auto"/>
        <w:ind w:hanging="360"/>
        <w:jc w:val="both"/>
        <w:rPr>
          <w:rFonts w:ascii="Arial" w:eastAsia="Times New Roman" w:hAnsi="Arial" w:cs="Arial"/>
          <w:color w:val="2F2F2F"/>
          <w:sz w:val="18"/>
          <w:szCs w:val="18"/>
          <w:lang w:eastAsia="es-MX"/>
        </w:rPr>
      </w:pPr>
      <w:r w:rsidRPr="00CB0067">
        <w:rPr>
          <w:rFonts w:ascii="Symbol" w:eastAsia="Times New Roman" w:hAnsi="Symbol" w:cs="Arial"/>
          <w:color w:val="2F2F2F"/>
          <w:sz w:val="20"/>
          <w:szCs w:val="20"/>
          <w:lang w:eastAsia="es-MX"/>
        </w:rPr>
        <w:t></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Información contable</w:t>
      </w:r>
    </w:p>
    <w:p w:rsidR="00CB0067" w:rsidRPr="00CB0067" w:rsidRDefault="00CB0067" w:rsidP="00CB0067">
      <w:pPr>
        <w:shd w:val="clear" w:color="auto" w:fill="FFFFFF"/>
        <w:spacing w:after="101" w:line="240" w:lineRule="auto"/>
        <w:ind w:hanging="360"/>
        <w:jc w:val="both"/>
        <w:rPr>
          <w:rFonts w:ascii="Arial" w:eastAsia="Times New Roman" w:hAnsi="Arial" w:cs="Arial"/>
          <w:color w:val="2F2F2F"/>
          <w:sz w:val="18"/>
          <w:szCs w:val="18"/>
          <w:lang w:eastAsia="es-MX"/>
        </w:rPr>
      </w:pPr>
      <w:r w:rsidRPr="00CB0067">
        <w:rPr>
          <w:rFonts w:ascii="Symbol" w:eastAsia="Times New Roman" w:hAnsi="Symbol" w:cs="Arial"/>
          <w:color w:val="2F2F2F"/>
          <w:sz w:val="20"/>
          <w:szCs w:val="20"/>
          <w:lang w:eastAsia="es-MX"/>
        </w:rPr>
        <w:t></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Información presupuestaria</w:t>
      </w:r>
    </w:p>
    <w:p w:rsidR="00CB0067" w:rsidRPr="00CB0067" w:rsidRDefault="00CB0067" w:rsidP="00CB0067">
      <w:pPr>
        <w:shd w:val="clear" w:color="auto" w:fill="FFFFFF"/>
        <w:spacing w:after="101" w:line="240" w:lineRule="auto"/>
        <w:ind w:hanging="360"/>
        <w:jc w:val="both"/>
        <w:rPr>
          <w:rFonts w:ascii="Arial" w:eastAsia="Times New Roman" w:hAnsi="Arial" w:cs="Arial"/>
          <w:color w:val="2F2F2F"/>
          <w:sz w:val="18"/>
          <w:szCs w:val="18"/>
          <w:lang w:eastAsia="es-MX"/>
        </w:rPr>
      </w:pPr>
      <w:r w:rsidRPr="00CB0067">
        <w:rPr>
          <w:rFonts w:ascii="Symbol" w:eastAsia="Times New Roman" w:hAnsi="Symbol" w:cs="Arial"/>
          <w:color w:val="2F2F2F"/>
          <w:sz w:val="20"/>
          <w:szCs w:val="20"/>
          <w:lang w:eastAsia="es-MX"/>
        </w:rPr>
        <w:t></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Información complementaria(46)</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color w:val="2F2F2F"/>
          <w:sz w:val="18"/>
          <w:szCs w:val="18"/>
          <w:lang w:eastAsia="es-MX"/>
        </w:rPr>
        <w:t>Lo anterior con fundamento en la Ley General de Contabilidad Gubernamental, en donde se define la información financieracomo "</w:t>
      </w:r>
      <w:r w:rsidRPr="00CB0067">
        <w:rPr>
          <w:rFonts w:ascii="Arial" w:eastAsia="Times New Roman" w:hAnsi="Arial" w:cs="Arial"/>
          <w:b/>
          <w:bCs/>
          <w:color w:val="2F2F2F"/>
          <w:sz w:val="18"/>
          <w:szCs w:val="18"/>
          <w:lang w:eastAsia="es-MX"/>
        </w:rPr>
        <w:t>...</w:t>
      </w:r>
      <w:r w:rsidRPr="00CB0067">
        <w:rPr>
          <w:rFonts w:ascii="Arial" w:eastAsia="Times New Roman" w:hAnsi="Arial" w:cs="Arial"/>
          <w:color w:val="2F2F2F"/>
          <w:sz w:val="18"/>
          <w:szCs w:val="18"/>
          <w:lang w:eastAsia="es-MX"/>
        </w:rPr>
        <w:t> </w:t>
      </w:r>
      <w:r w:rsidRPr="00CB0067">
        <w:rPr>
          <w:rFonts w:ascii="Arial" w:eastAsia="Times New Roman" w:hAnsi="Arial" w:cs="Arial"/>
          <w:i/>
          <w:iCs/>
          <w:color w:val="2F2F2F"/>
          <w:sz w:val="18"/>
          <w:szCs w:val="18"/>
          <w:lang w:eastAsia="es-MX"/>
        </w:rPr>
        <w:t>la información presupuestaria y contable expresada en unidades monetarias, sobre las transacciones que realiza unente público y los eventos económicos identificables y cuantificables que lo afectan, la cual puede representarse por reportes,informes, estados y notas que expresan su situación financiera, los resultados de su operación y los cambios en su patrimonio</w:t>
      </w:r>
      <w:r w:rsidRPr="00CB0067">
        <w:rPr>
          <w:rFonts w:ascii="Arial" w:eastAsia="Times New Roman" w:hAnsi="Arial" w:cs="Arial"/>
          <w:color w:val="2F2F2F"/>
          <w:sz w:val="18"/>
          <w:szCs w:val="18"/>
          <w:lang w:eastAsia="es-MX"/>
        </w:rPr>
        <w:t>."(47)</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color w:val="2F2F2F"/>
          <w:sz w:val="18"/>
          <w:szCs w:val="18"/>
          <w:lang w:eastAsia="es-MX"/>
        </w:rPr>
        <w:t>Dicha información financiera que es generada por los sujetos obligados deberá estar </w:t>
      </w:r>
      <w:r w:rsidRPr="00CB0067">
        <w:rPr>
          <w:rFonts w:ascii="Arial" w:eastAsia="Times New Roman" w:hAnsi="Arial" w:cs="Arial"/>
          <w:i/>
          <w:iCs/>
          <w:color w:val="2F2F2F"/>
          <w:sz w:val="18"/>
          <w:szCs w:val="18"/>
          <w:lang w:eastAsia="es-MX"/>
        </w:rPr>
        <w:t>organizada, sistematizada y difundida (</w:t>
      </w:r>
      <w:r w:rsidRPr="00CB0067">
        <w:rPr>
          <w:rFonts w:ascii="Arial" w:eastAsia="Times New Roman" w:hAnsi="Arial" w:cs="Arial"/>
          <w:b/>
          <w:bCs/>
          <w:i/>
          <w:iCs/>
          <w:color w:val="2F2F2F"/>
          <w:sz w:val="18"/>
          <w:szCs w:val="18"/>
          <w:lang w:eastAsia="es-MX"/>
        </w:rPr>
        <w:t>...</w:t>
      </w:r>
      <w:r w:rsidRPr="00CB0067">
        <w:rPr>
          <w:rFonts w:ascii="Arial" w:eastAsia="Times New Roman" w:hAnsi="Arial" w:cs="Arial"/>
          <w:i/>
          <w:iCs/>
          <w:color w:val="2F2F2F"/>
          <w:sz w:val="18"/>
          <w:szCs w:val="18"/>
          <w:lang w:eastAsia="es-MX"/>
        </w:rPr>
        <w:t>)al menos, </w:t>
      </w:r>
      <w:r w:rsidRPr="00CB0067">
        <w:rPr>
          <w:rFonts w:ascii="Arial" w:eastAsia="Times New Roman" w:hAnsi="Arial" w:cs="Arial"/>
          <w:b/>
          <w:bCs/>
          <w:i/>
          <w:iCs/>
          <w:color w:val="2F2F2F"/>
          <w:sz w:val="18"/>
          <w:szCs w:val="18"/>
          <w:lang w:eastAsia="es-MX"/>
        </w:rPr>
        <w:t>trimestralmente</w:t>
      </w:r>
      <w:r w:rsidRPr="00CB0067">
        <w:rPr>
          <w:rFonts w:ascii="Arial" w:eastAsia="Times New Roman" w:hAnsi="Arial" w:cs="Arial"/>
          <w:color w:val="2F2F2F"/>
          <w:sz w:val="18"/>
          <w:szCs w:val="18"/>
          <w:lang w:eastAsia="es-MX"/>
        </w:rPr>
        <w:t> (a excepción de los informes y documentos de naturaleza anual y otros que por virtud de la LeyGeneral de Contabilidad Gubernamental o disposición legal aplicable tengan un plazo y periodicidad determinada)</w:t>
      </w:r>
      <w:r w:rsidRPr="00CB0067">
        <w:rPr>
          <w:rFonts w:ascii="Arial" w:eastAsia="Times New Roman" w:hAnsi="Arial" w:cs="Arial"/>
          <w:b/>
          <w:bCs/>
          <w:i/>
          <w:iCs/>
          <w:color w:val="2F2F2F"/>
          <w:sz w:val="18"/>
          <w:szCs w:val="18"/>
          <w:lang w:eastAsia="es-MX"/>
        </w:rPr>
        <w:t> en susrespectivas páginas electrónicas de internet, a más tardar 30 días</w:t>
      </w:r>
      <w:r w:rsidRPr="00CB0067">
        <w:rPr>
          <w:rFonts w:ascii="Arial" w:eastAsia="Times New Roman" w:hAnsi="Arial" w:cs="Arial"/>
          <w:i/>
          <w:iCs/>
          <w:color w:val="2F2F2F"/>
          <w:sz w:val="18"/>
          <w:szCs w:val="18"/>
          <w:lang w:eastAsia="es-MX"/>
        </w:rPr>
        <w:t> después del cierre del período que corresponda, entérminos de las disposiciones en materia de transparencia que les sean aplicables y, en su caso, de los criterios que emita(48)el consejo(49).</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color w:val="2F2F2F"/>
          <w:sz w:val="18"/>
          <w:szCs w:val="18"/>
          <w:lang w:eastAsia="es-MX"/>
        </w:rPr>
        <w:lastRenderedPageBreak/>
        <w:t>En relación con el </w:t>
      </w:r>
      <w:r w:rsidRPr="00CB0067">
        <w:rPr>
          <w:rFonts w:ascii="Arial" w:eastAsia="Times New Roman" w:hAnsi="Arial" w:cs="Arial"/>
          <w:i/>
          <w:iCs/>
          <w:color w:val="2F2F2F"/>
          <w:sz w:val="18"/>
          <w:szCs w:val="18"/>
          <w:lang w:eastAsia="es-MX"/>
        </w:rPr>
        <w:t>Presupuesto asignado anual,</w:t>
      </w:r>
      <w:r w:rsidRPr="00CB0067">
        <w:rPr>
          <w:rFonts w:ascii="Arial" w:eastAsia="Times New Roman" w:hAnsi="Arial" w:cs="Arial"/>
          <w:color w:val="2F2F2F"/>
          <w:sz w:val="18"/>
          <w:szCs w:val="18"/>
          <w:lang w:eastAsia="es-MX"/>
        </w:rPr>
        <w:t> todo sujeto obligado publicará la información del gasto programable que se leautorizó según el Presupuesto de Egresos de la Federación y en los respectivos decretos similares de cada Entidad Federativa.La información financiera sobre el presupuesto asignado debe mostrarse según su clasificación económica, administrativa yfuncional.</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color w:val="2F2F2F"/>
          <w:sz w:val="18"/>
          <w:szCs w:val="18"/>
          <w:lang w:eastAsia="es-MX"/>
        </w:rPr>
        <w:t>Respecto al contenido de la Cuenta Pública, se deberán "</w:t>
      </w:r>
      <w:r w:rsidRPr="00CB0067">
        <w:rPr>
          <w:rFonts w:ascii="Arial" w:eastAsia="Times New Roman" w:hAnsi="Arial" w:cs="Arial"/>
          <w:i/>
          <w:iCs/>
          <w:color w:val="2F2F2F"/>
          <w:sz w:val="18"/>
          <w:szCs w:val="18"/>
          <w:lang w:eastAsia="es-MX"/>
        </w:rPr>
        <w:t>incluir los estados financieros y demás información presupuestaria,programática y contable que emanen de los registros de los entes públicos, serán la base para la emisión de informesperiódicos y para la formulación de la cuenta pública anual"(50)</w:t>
      </w:r>
      <w:r w:rsidRPr="00CB0067">
        <w:rPr>
          <w:rFonts w:ascii="Arial" w:eastAsia="Times New Roman" w:hAnsi="Arial" w:cs="Arial"/>
          <w:color w:val="2F2F2F"/>
          <w:sz w:val="18"/>
          <w:szCs w:val="18"/>
          <w:lang w:eastAsia="es-MX"/>
        </w:rPr>
        <w:t>. Dichos estados deberán ser realizados por los sujetosobligados y estar ordenados de conformidad con los criterios, lineamientos y disposiciones normativas correspondientes queemita el Consejo Nacional de Armonización Contable, por ejemplo, el </w:t>
      </w:r>
      <w:r w:rsidRPr="00CB0067">
        <w:rPr>
          <w:rFonts w:ascii="Arial" w:eastAsia="Times New Roman" w:hAnsi="Arial" w:cs="Arial"/>
          <w:i/>
          <w:iCs/>
          <w:color w:val="2F2F2F"/>
          <w:sz w:val="18"/>
          <w:szCs w:val="18"/>
          <w:lang w:eastAsia="es-MX"/>
        </w:rPr>
        <w:t>Acuerdo por el que se armoniza la estructura de lasCuentas Públicas(51).</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color w:val="2F2F2F"/>
          <w:sz w:val="18"/>
          <w:szCs w:val="18"/>
          <w:lang w:eastAsia="es-MX"/>
        </w:rPr>
        <w:t>La información publicada en esta fracción deberá guardar correspondencia con la difundida en cumplimiento de la fraccionesXXIII (gastos relativos a comunicación social), XXV (resultado del dictamen de los estados financieros), XXXI (informes deavances programáticos o presupuestales) y XLIII (ingresos recibidos por cualquier concepto) del artículo 70 de la Ley General.</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_______________________________________________________________________________________</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Periodo de actualización</w:t>
      </w:r>
      <w:r w:rsidRPr="00CB0067">
        <w:rPr>
          <w:rFonts w:ascii="Arial" w:eastAsia="Times New Roman" w:hAnsi="Arial" w:cs="Arial"/>
          <w:color w:val="2F2F2F"/>
          <w:sz w:val="18"/>
          <w:szCs w:val="18"/>
          <w:lang w:eastAsia="es-MX"/>
        </w:rPr>
        <w:t>: trimestral</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color w:val="2F2F2F"/>
          <w:sz w:val="18"/>
          <w:szCs w:val="18"/>
          <w:lang w:eastAsia="es-MX"/>
        </w:rPr>
        <w:t>A excepción de los informes y documentos de naturaleza anual y otros que por virtud de esta Ley o disposición legal aplicabletengan un plazo y periodicidad determinada.</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Conservar en el sitio de Internet</w:t>
      </w:r>
      <w:r w:rsidRPr="00CB0067">
        <w:rPr>
          <w:rFonts w:ascii="Arial" w:eastAsia="Times New Roman" w:hAnsi="Arial" w:cs="Arial"/>
          <w:color w:val="2F2F2F"/>
          <w:sz w:val="18"/>
          <w:szCs w:val="18"/>
          <w:lang w:eastAsia="es-MX"/>
        </w:rPr>
        <w:t>: información del ejercicio en curso y la correspondiente a seis ejercicios anteriores</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Aplica a</w:t>
      </w:r>
      <w:r w:rsidRPr="00CB0067">
        <w:rPr>
          <w:rFonts w:ascii="Arial" w:eastAsia="Times New Roman" w:hAnsi="Arial" w:cs="Arial"/>
          <w:color w:val="2F2F2F"/>
          <w:sz w:val="18"/>
          <w:szCs w:val="18"/>
          <w:lang w:eastAsia="es-MX"/>
        </w:rPr>
        <w:t>: los sujetos obligados de los poderes Ejecutivo, Legislativo y Judicial de la Federación, entidades federativas; losayuntamientos de los municipios; los órganos político-administrativos de las demarcaciones territoriales de la Ciudad deMéxico; las entidades de la administración pública paraestatal, ya sean federales, estatales o municipales, y los órganosautónomos federales y estatales.</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_______________________________________________________________________________________</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Criterios sustantivos de contenido</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color w:val="2F2F2F"/>
          <w:sz w:val="18"/>
          <w:szCs w:val="18"/>
          <w:lang w:eastAsia="es-MX"/>
        </w:rPr>
        <w:t>Respecto al presupuesto asignado anual:</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1</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Ejercicio</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2</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Presupuesto anual asignado (gasto programable autorizado) al sujeto obligado</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3</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Presupuesto por capítulo de gasto (con base en el Clasificador por Objeto de Gasto que lecorresponda al sujeto obligado)</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4</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Hipervínculo al Presupuesto de Egresos de la Federación</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24"/>
          <w:szCs w:val="24"/>
          <w:lang w:eastAsia="es-MX"/>
        </w:rPr>
      </w:pPr>
      <w:r w:rsidRPr="00CB0067">
        <w:rPr>
          <w:rFonts w:ascii="Times New Roman" w:eastAsia="Times New Roman" w:hAnsi="Times New Roman" w:cs="Times New Roman"/>
          <w:color w:val="2F2F2F"/>
          <w:sz w:val="24"/>
          <w:szCs w:val="24"/>
          <w:lang w:eastAsia="es-MX"/>
        </w:rPr>
        <w:t> </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5</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Hipervínculo al Decreto de Presupuesto de Egresos de la entidad federativa (en su casoseñalar que no aplica si se trata de un sujeto obligado de orden federal)</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color w:val="2F2F2F"/>
          <w:sz w:val="18"/>
          <w:szCs w:val="18"/>
          <w:lang w:eastAsia="es-MX"/>
        </w:rPr>
        <w:t>Las Entidades federativas, municipios y demarcaciones territoriales de la Ciudad de México deberán incluirademás:</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6</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Fuentes de financiamiento para los recursos federales transferidos, vinculadas al reporte deegresos de la SHCP</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color w:val="2F2F2F"/>
          <w:sz w:val="18"/>
          <w:szCs w:val="18"/>
          <w:lang w:eastAsia="es-MX"/>
        </w:rPr>
        <w:t>Respecto a los informes trimestrales de gasto:</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7</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Ejercicio</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8</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Periodo que se informa</w:t>
      </w:r>
    </w:p>
    <w:p w:rsidR="00CB0067" w:rsidRPr="00CB0067" w:rsidRDefault="00CB0067" w:rsidP="00CB0067">
      <w:pPr>
        <w:shd w:val="clear" w:color="auto" w:fill="FFFFFF"/>
        <w:spacing w:after="92"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9</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Clasificación del estado analítico del ejercicio del presupuesto de egresos: económica,administrativa, funcional</w:t>
      </w:r>
    </w:p>
    <w:p w:rsidR="00CB0067" w:rsidRPr="00CB0067" w:rsidRDefault="00CB0067" w:rsidP="00CB0067">
      <w:pPr>
        <w:shd w:val="clear" w:color="auto" w:fill="FFFFFF"/>
        <w:spacing w:after="92"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10</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Clave del capítulo de gasto</w:t>
      </w:r>
    </w:p>
    <w:p w:rsidR="00CB0067" w:rsidRPr="00CB0067" w:rsidRDefault="00CB0067" w:rsidP="00CB0067">
      <w:pPr>
        <w:shd w:val="clear" w:color="auto" w:fill="FFFFFF"/>
        <w:spacing w:after="92"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11</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Objeto del capítulo de gasto</w:t>
      </w:r>
    </w:p>
    <w:p w:rsidR="00CB0067" w:rsidRPr="00CB0067" w:rsidRDefault="00CB0067" w:rsidP="00CB0067">
      <w:pPr>
        <w:shd w:val="clear" w:color="auto" w:fill="FFFFFF"/>
        <w:spacing w:after="92"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12</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Denominación de cada capítulo de gasto</w:t>
      </w:r>
    </w:p>
    <w:p w:rsidR="00CB0067" w:rsidRPr="00CB0067" w:rsidRDefault="00CB0067" w:rsidP="00CB0067">
      <w:pPr>
        <w:shd w:val="clear" w:color="auto" w:fill="FFFFFF"/>
        <w:spacing w:after="92"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13</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Presupuesto programado por capítulo de gasto</w:t>
      </w:r>
    </w:p>
    <w:p w:rsidR="00CB0067" w:rsidRPr="00CB0067" w:rsidRDefault="00CB0067" w:rsidP="00CB0067">
      <w:pPr>
        <w:shd w:val="clear" w:color="auto" w:fill="FFFFFF"/>
        <w:spacing w:after="92"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lastRenderedPageBreak/>
        <w:t>Criterio 14</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Presupuesto pendiente de pago</w:t>
      </w:r>
    </w:p>
    <w:p w:rsidR="00CB0067" w:rsidRPr="00CB0067" w:rsidRDefault="00CB0067" w:rsidP="00CB0067">
      <w:pPr>
        <w:shd w:val="clear" w:color="auto" w:fill="FFFFFF"/>
        <w:spacing w:after="92"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15</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Presupuesto o monto reintegrado a la tesorería de la federación(52)</w:t>
      </w:r>
    </w:p>
    <w:p w:rsidR="00CB0067" w:rsidRPr="00CB0067" w:rsidRDefault="00CB0067" w:rsidP="00CB0067">
      <w:pPr>
        <w:shd w:val="clear" w:color="auto" w:fill="FFFFFF"/>
        <w:spacing w:after="92"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16</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Hipervínculo al informe trimestral sobre la ejecución del presupuesto realizado por el sujetoobligado y enviado a la SHCP, a la Secretaría de Finanzas u homólogo o la instancia segúncorresponda, de acuerdo con el orden de gobierno correspondiente</w:t>
      </w:r>
    </w:p>
    <w:p w:rsidR="00CB0067" w:rsidRPr="00CB0067" w:rsidRDefault="00CB0067" w:rsidP="00CB0067">
      <w:pPr>
        <w:shd w:val="clear" w:color="auto" w:fill="FFFFFF"/>
        <w:spacing w:after="92"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color w:val="2F2F2F"/>
          <w:sz w:val="18"/>
          <w:szCs w:val="18"/>
          <w:lang w:eastAsia="es-MX"/>
        </w:rPr>
        <w:t>Respecto a la Cuenta Pública(53):</w:t>
      </w:r>
    </w:p>
    <w:p w:rsidR="00CB0067" w:rsidRPr="00CB0067" w:rsidRDefault="00CB0067" w:rsidP="00CB0067">
      <w:pPr>
        <w:shd w:val="clear" w:color="auto" w:fill="FFFFFF"/>
        <w:spacing w:after="92"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17</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Hipervínculo a la Cuenta Pública consolidada por la instancia correspondiente según el ordende gobierno de que se trate, por ejemplo la SHCP, las secretarías de finanzas o susequivalentes</w:t>
      </w:r>
    </w:p>
    <w:p w:rsidR="00CB0067" w:rsidRPr="00CB0067" w:rsidRDefault="00CB0067" w:rsidP="00CB0067">
      <w:pPr>
        <w:shd w:val="clear" w:color="auto" w:fill="FFFFFF"/>
        <w:spacing w:after="92"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Criterios adjetivos de actualización</w:t>
      </w:r>
    </w:p>
    <w:p w:rsidR="00CB0067" w:rsidRPr="00CB0067" w:rsidRDefault="00CB0067" w:rsidP="00CB0067">
      <w:pPr>
        <w:shd w:val="clear" w:color="auto" w:fill="FFFFFF"/>
        <w:spacing w:after="92"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18</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Periodo de actualización de la información: trimestral, a excepción de los informes ydocumentos de naturaleza anual y otros que por virtud de la disposición legal aplicable tenganun plazo y periodicidad determinada</w:t>
      </w:r>
    </w:p>
    <w:p w:rsidR="00CB0067" w:rsidRPr="00CB0067" w:rsidRDefault="00CB0067" w:rsidP="00CB0067">
      <w:pPr>
        <w:shd w:val="clear" w:color="auto" w:fill="FFFFFF"/>
        <w:spacing w:after="92"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19</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La información publicada deberá estar actualizada al periodo que corresponde de acuerdo conla </w:t>
      </w:r>
      <w:r w:rsidRPr="00CB0067">
        <w:rPr>
          <w:rFonts w:ascii="Arial" w:eastAsia="Times New Roman" w:hAnsi="Arial" w:cs="Arial"/>
          <w:i/>
          <w:iCs/>
          <w:color w:val="2F2F2F"/>
          <w:sz w:val="18"/>
          <w:szCs w:val="18"/>
          <w:lang w:eastAsia="es-MX"/>
        </w:rPr>
        <w:t>Tabla de actualización y conservación de la información</w:t>
      </w:r>
    </w:p>
    <w:p w:rsidR="00CB0067" w:rsidRPr="00CB0067" w:rsidRDefault="00CB0067" w:rsidP="00CB0067">
      <w:pPr>
        <w:shd w:val="clear" w:color="auto" w:fill="FFFFFF"/>
        <w:spacing w:after="92"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20</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Conservar en el sitio de Internet y a través de la Plataforma Nacional la información vigente deacuerdo con la </w:t>
      </w:r>
      <w:r w:rsidRPr="00CB0067">
        <w:rPr>
          <w:rFonts w:ascii="Arial" w:eastAsia="Times New Roman" w:hAnsi="Arial" w:cs="Arial"/>
          <w:i/>
          <w:iCs/>
          <w:color w:val="2F2F2F"/>
          <w:sz w:val="18"/>
          <w:szCs w:val="18"/>
          <w:lang w:eastAsia="es-MX"/>
        </w:rPr>
        <w:t>Tabla de actualización y conservación de la información</w:t>
      </w:r>
    </w:p>
    <w:p w:rsidR="00CB0067" w:rsidRPr="00CB0067" w:rsidRDefault="00CB0067" w:rsidP="00CB0067">
      <w:pPr>
        <w:shd w:val="clear" w:color="auto" w:fill="FFFFFF"/>
        <w:spacing w:after="92"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Criterios adjetivos de confiabilidad</w:t>
      </w:r>
    </w:p>
    <w:p w:rsidR="00CB0067" w:rsidRPr="00CB0067" w:rsidRDefault="00CB0067" w:rsidP="00CB0067">
      <w:pPr>
        <w:shd w:val="clear" w:color="auto" w:fill="FFFFFF"/>
        <w:spacing w:after="92"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21</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Área(s) o unidad(es) administrativa(s) que genera(n) o posee(n) la información respectiva y sonresponsables de publicarla y actualizarla</w:t>
      </w:r>
    </w:p>
    <w:p w:rsidR="00CB0067" w:rsidRPr="00CB0067" w:rsidRDefault="00CB0067" w:rsidP="00CB0067">
      <w:pPr>
        <w:shd w:val="clear" w:color="auto" w:fill="FFFFFF"/>
        <w:spacing w:after="92"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22</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Fecha de actualización de la información publicada con el formato día/mes/año (por ej.31/Marzo/2016)</w:t>
      </w:r>
    </w:p>
    <w:p w:rsidR="00CB0067" w:rsidRPr="00CB0067" w:rsidRDefault="00CB0067" w:rsidP="00CB0067">
      <w:pPr>
        <w:shd w:val="clear" w:color="auto" w:fill="FFFFFF"/>
        <w:spacing w:after="92"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23</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Fecha de validación de la información publicada con el formato día/mes/año (por ej.31/Marzo/2016)</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Criterios adjetivos de formato</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24</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La información publicada se organiza mediante los formatos 21a, 21b y 21c, en los que seincluyen todos los campos especificados en los criterios sustantivos de contenido</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25</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El soporte de la información permite su reutilización</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Formato 21a LGT_Art_70_Fr_XXI</w:t>
      </w:r>
    </w:p>
    <w:p w:rsidR="00CB0067" w:rsidRPr="00CB0067" w:rsidRDefault="00CB0067" w:rsidP="00CB0067">
      <w:pPr>
        <w:shd w:val="clear" w:color="auto" w:fill="FFFFFF"/>
        <w:spacing w:after="101" w:line="240" w:lineRule="auto"/>
        <w:jc w:val="center"/>
        <w:rPr>
          <w:rFonts w:ascii="Times New Roman" w:eastAsia="Times New Roman" w:hAnsi="Times New Roman" w:cs="Times New Roman"/>
          <w:color w:val="2F2F2F"/>
          <w:sz w:val="24"/>
          <w:szCs w:val="24"/>
          <w:lang w:eastAsia="es-MX"/>
        </w:rPr>
      </w:pPr>
      <w:r w:rsidRPr="00CB0067">
        <w:rPr>
          <w:rFonts w:ascii="Times New Roman" w:eastAsia="Times New Roman" w:hAnsi="Times New Roman" w:cs="Times New Roman"/>
          <w:color w:val="2F2F2F"/>
          <w:sz w:val="24"/>
          <w:szCs w:val="24"/>
          <w:lang w:eastAsia="es-MX"/>
        </w:rPr>
        <w:t> </w:t>
      </w:r>
    </w:p>
    <w:p w:rsidR="00CB0067" w:rsidRPr="00CB0067" w:rsidRDefault="00CB0067" w:rsidP="00CB0067">
      <w:pPr>
        <w:shd w:val="clear" w:color="auto" w:fill="FFFFFF"/>
        <w:spacing w:after="101" w:line="240" w:lineRule="auto"/>
        <w:jc w:val="center"/>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Información financiera de (presupuesto asignado anual) &lt;&lt;sujeto obligado&gt;&gt;</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868"/>
        <w:gridCol w:w="1283"/>
        <w:gridCol w:w="1320"/>
        <w:gridCol w:w="1468"/>
        <w:gridCol w:w="1517"/>
        <w:gridCol w:w="2256"/>
      </w:tblGrid>
      <w:tr w:rsidR="00CB0067" w:rsidRPr="00CB0067" w:rsidTr="00CB0067">
        <w:trPr>
          <w:trHeight w:val="1760"/>
        </w:trPr>
        <w:tc>
          <w:tcPr>
            <w:tcW w:w="8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Ejercicio</w:t>
            </w:r>
          </w:p>
        </w:tc>
        <w:tc>
          <w:tcPr>
            <w:tcW w:w="12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Presupuesto</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anual asignado</w:t>
            </w:r>
          </w:p>
        </w:tc>
        <w:tc>
          <w:tcPr>
            <w:tcW w:w="13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Presupuesto por</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capítulo de gasto</w:t>
            </w:r>
          </w:p>
        </w:tc>
        <w:tc>
          <w:tcPr>
            <w:tcW w:w="14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Hipervínculo al</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Presupuesto de</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Egresos de la</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Federación</w:t>
            </w:r>
          </w:p>
        </w:tc>
        <w:tc>
          <w:tcPr>
            <w:tcW w:w="15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Hipervínculo al</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Presupuesto de</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Egresos de la Entidad</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Federativa</w:t>
            </w:r>
          </w:p>
        </w:tc>
        <w:tc>
          <w:tcPr>
            <w:tcW w:w="225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Fuentes de financiamiento para</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recursos federales transferidos,</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vinculadas al reporte de egresos</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de la SHCP (entidades</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federativas, municipios y</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delegaciones)</w:t>
            </w:r>
          </w:p>
        </w:tc>
      </w:tr>
      <w:tr w:rsidR="00CB0067" w:rsidRPr="00CB0067" w:rsidTr="00CB0067">
        <w:trPr>
          <w:trHeight w:val="375"/>
        </w:trPr>
        <w:tc>
          <w:tcPr>
            <w:tcW w:w="8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2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3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4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5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225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r>
      <w:tr w:rsidR="00CB0067" w:rsidRPr="00CB0067" w:rsidTr="00CB0067">
        <w:trPr>
          <w:trHeight w:val="390"/>
        </w:trPr>
        <w:tc>
          <w:tcPr>
            <w:tcW w:w="8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2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3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4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5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225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r>
    </w:tbl>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24"/>
          <w:szCs w:val="24"/>
          <w:lang w:eastAsia="es-MX"/>
        </w:rPr>
      </w:pPr>
      <w:r w:rsidRPr="00CB0067">
        <w:rPr>
          <w:rFonts w:ascii="Times New Roman" w:eastAsia="Times New Roman" w:hAnsi="Times New Roman" w:cs="Times New Roman"/>
          <w:color w:val="2F2F2F"/>
          <w:sz w:val="24"/>
          <w:szCs w:val="24"/>
          <w:lang w:eastAsia="es-MX"/>
        </w:rPr>
        <w:t> </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6"/>
          <w:szCs w:val="16"/>
          <w:lang w:eastAsia="es-MX"/>
        </w:rPr>
      </w:pPr>
      <w:r w:rsidRPr="00CB0067">
        <w:rPr>
          <w:rFonts w:ascii="Arial" w:eastAsia="Times New Roman" w:hAnsi="Arial" w:cs="Arial"/>
          <w:color w:val="2F2F2F"/>
          <w:sz w:val="16"/>
          <w:szCs w:val="16"/>
          <w:lang w:eastAsia="es-MX"/>
        </w:rPr>
        <w:t>Periodo de actualización de la información: trimestral, a excepción de los informes y documentos de naturaleza anual y otros que por virtud de esta Ley o disposición legal aplicable tengan un plazo y periodicidad determinada</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6"/>
          <w:szCs w:val="16"/>
          <w:lang w:eastAsia="es-MX"/>
        </w:rPr>
      </w:pPr>
      <w:r w:rsidRPr="00CB0067">
        <w:rPr>
          <w:rFonts w:ascii="Arial" w:eastAsia="Times New Roman" w:hAnsi="Arial" w:cs="Arial"/>
          <w:color w:val="2F2F2F"/>
          <w:sz w:val="16"/>
          <w:szCs w:val="16"/>
          <w:lang w:eastAsia="es-MX"/>
        </w:rPr>
        <w:t>Fecha de actualización: día/mes/año</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6"/>
          <w:szCs w:val="16"/>
          <w:lang w:eastAsia="es-MX"/>
        </w:rPr>
      </w:pPr>
      <w:r w:rsidRPr="00CB0067">
        <w:rPr>
          <w:rFonts w:ascii="Arial" w:eastAsia="Times New Roman" w:hAnsi="Arial" w:cs="Arial"/>
          <w:color w:val="2F2F2F"/>
          <w:sz w:val="16"/>
          <w:szCs w:val="16"/>
          <w:lang w:eastAsia="es-MX"/>
        </w:rPr>
        <w:t>Fecha de validación: día/mes/año</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6"/>
          <w:szCs w:val="16"/>
          <w:lang w:eastAsia="es-MX"/>
        </w:rPr>
      </w:pPr>
      <w:r w:rsidRPr="00CB0067">
        <w:rPr>
          <w:rFonts w:ascii="Arial" w:eastAsia="Times New Roman" w:hAnsi="Arial" w:cs="Arial"/>
          <w:color w:val="2F2F2F"/>
          <w:sz w:val="16"/>
          <w:szCs w:val="16"/>
          <w:lang w:eastAsia="es-MX"/>
        </w:rPr>
        <w:t>Área(s) o unidad(es) administrativa(s) que genera(n) o posee(n) la información: ____________________</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Formato 21b LGT_Art_70_Fr_XXI</w:t>
      </w:r>
    </w:p>
    <w:p w:rsidR="00CB0067" w:rsidRPr="00CB0067" w:rsidRDefault="00CB0067" w:rsidP="00CB0067">
      <w:pPr>
        <w:shd w:val="clear" w:color="auto" w:fill="FFFFFF"/>
        <w:spacing w:after="101" w:line="240" w:lineRule="auto"/>
        <w:jc w:val="center"/>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Información financiera (informes trimestrales de gasto) de &lt;&lt;sujeto obligado&gt;&gt;</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813"/>
        <w:gridCol w:w="1202"/>
        <w:gridCol w:w="1041"/>
        <w:gridCol w:w="803"/>
        <w:gridCol w:w="748"/>
        <w:gridCol w:w="1065"/>
        <w:gridCol w:w="983"/>
        <w:gridCol w:w="983"/>
        <w:gridCol w:w="1074"/>
      </w:tblGrid>
      <w:tr w:rsidR="00CB0067" w:rsidRPr="00CB0067" w:rsidTr="00CB0067">
        <w:trPr>
          <w:trHeight w:val="2308"/>
        </w:trPr>
        <w:tc>
          <w:tcPr>
            <w:tcW w:w="81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lastRenderedPageBreak/>
              <w:t>Ejercicio</w:t>
            </w:r>
          </w:p>
        </w:tc>
        <w:tc>
          <w:tcPr>
            <w:tcW w:w="12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Periodo que se</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informa</w:t>
            </w:r>
          </w:p>
        </w:tc>
        <w:tc>
          <w:tcPr>
            <w:tcW w:w="104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Clasificación del</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estado analítico</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del ejercicio del</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presupuesto de</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egresos</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(económica,</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administrativa,</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funcional)</w:t>
            </w:r>
          </w:p>
        </w:tc>
        <w:tc>
          <w:tcPr>
            <w:tcW w:w="80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Clave del</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capítulo de</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gasto</w:t>
            </w:r>
          </w:p>
        </w:tc>
        <w:tc>
          <w:tcPr>
            <w:tcW w:w="7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Objeto del</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capítulo de</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gasto</w:t>
            </w:r>
          </w:p>
        </w:tc>
        <w:tc>
          <w:tcPr>
            <w:tcW w:w="106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Denominación</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de cada capítulo</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de gasto</w:t>
            </w:r>
          </w:p>
        </w:tc>
        <w:tc>
          <w:tcPr>
            <w:tcW w:w="9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Presupuesto</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programado</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por capítulo de</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gasto</w:t>
            </w:r>
          </w:p>
        </w:tc>
        <w:tc>
          <w:tcPr>
            <w:tcW w:w="9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Presupuesto</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pendiente de</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pago</w:t>
            </w:r>
          </w:p>
        </w:tc>
        <w:tc>
          <w:tcPr>
            <w:tcW w:w="10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Presupuesto o</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monto</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reintegrado a la</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tesorería</w:t>
            </w:r>
          </w:p>
        </w:tc>
      </w:tr>
      <w:tr w:rsidR="00CB0067" w:rsidRPr="00CB0067" w:rsidTr="00CB0067">
        <w:trPr>
          <w:trHeight w:val="375"/>
        </w:trPr>
        <w:tc>
          <w:tcPr>
            <w:tcW w:w="81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2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04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80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7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06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9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9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0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r>
      <w:tr w:rsidR="00CB0067" w:rsidRPr="00CB0067" w:rsidTr="00CB0067">
        <w:trPr>
          <w:trHeight w:val="390"/>
        </w:trPr>
        <w:tc>
          <w:tcPr>
            <w:tcW w:w="81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2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04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80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7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06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9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9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0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r>
    </w:tbl>
    <w:p w:rsidR="00CB0067" w:rsidRPr="00CB0067" w:rsidRDefault="00CB0067" w:rsidP="00CB0067">
      <w:pPr>
        <w:shd w:val="clear" w:color="auto" w:fill="FFFFFF"/>
        <w:spacing w:after="101" w:line="240" w:lineRule="auto"/>
        <w:jc w:val="center"/>
        <w:rPr>
          <w:rFonts w:ascii="Times New Roman" w:eastAsia="Times New Roman" w:hAnsi="Times New Roman" w:cs="Times New Roman"/>
          <w:color w:val="2F2F2F"/>
          <w:sz w:val="24"/>
          <w:szCs w:val="24"/>
          <w:lang w:eastAsia="es-MX"/>
        </w:rPr>
      </w:pPr>
      <w:r w:rsidRPr="00CB0067">
        <w:rPr>
          <w:rFonts w:ascii="Times New Roman" w:eastAsia="Times New Roman" w:hAnsi="Times New Roman" w:cs="Times New Roman"/>
          <w:color w:val="2F2F2F"/>
          <w:sz w:val="24"/>
          <w:szCs w:val="24"/>
          <w:lang w:eastAsia="es-MX"/>
        </w:rPr>
        <w:t>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349"/>
      </w:tblGrid>
      <w:tr w:rsidR="00CB0067" w:rsidRPr="00CB0067" w:rsidTr="00CB0067">
        <w:trPr>
          <w:trHeight w:val="1212"/>
        </w:trPr>
        <w:tc>
          <w:tcPr>
            <w:tcW w:w="23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08" w:type="dxa"/>
            </w:tcMar>
            <w:hideMark/>
          </w:tcPr>
          <w:p w:rsidR="00CB0067" w:rsidRPr="00CB0067" w:rsidRDefault="00CB0067" w:rsidP="00CB0067">
            <w:pPr>
              <w:spacing w:after="101" w:line="240" w:lineRule="auto"/>
              <w:jc w:val="center"/>
              <w:divId w:val="218325769"/>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Hipervínculo al informe trimestral</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sobre la ejecución del</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presupuesto presentado por el</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sujeto obligado</w:t>
            </w:r>
          </w:p>
        </w:tc>
      </w:tr>
      <w:tr w:rsidR="00CB0067" w:rsidRPr="00CB0067" w:rsidTr="00CB0067">
        <w:trPr>
          <w:trHeight w:val="375"/>
        </w:trPr>
        <w:tc>
          <w:tcPr>
            <w:tcW w:w="23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08" w:type="dxa"/>
            </w:tcMa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r>
      <w:tr w:rsidR="00CB0067" w:rsidRPr="00CB0067" w:rsidTr="00CB0067">
        <w:trPr>
          <w:trHeight w:val="390"/>
        </w:trPr>
        <w:tc>
          <w:tcPr>
            <w:tcW w:w="23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08" w:type="dxa"/>
            </w:tcMa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r>
    </w:tbl>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24"/>
          <w:szCs w:val="24"/>
          <w:lang w:eastAsia="es-MX"/>
        </w:rPr>
      </w:pPr>
      <w:r w:rsidRPr="00CB0067">
        <w:rPr>
          <w:rFonts w:ascii="Times New Roman" w:eastAsia="Times New Roman" w:hAnsi="Times New Roman" w:cs="Times New Roman"/>
          <w:color w:val="2F2F2F"/>
          <w:sz w:val="24"/>
          <w:szCs w:val="24"/>
          <w:lang w:eastAsia="es-MX"/>
        </w:rPr>
        <w:t> </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6"/>
          <w:szCs w:val="16"/>
          <w:lang w:eastAsia="es-MX"/>
        </w:rPr>
      </w:pPr>
      <w:r w:rsidRPr="00CB0067">
        <w:rPr>
          <w:rFonts w:ascii="Arial" w:eastAsia="Times New Roman" w:hAnsi="Arial" w:cs="Arial"/>
          <w:color w:val="2F2F2F"/>
          <w:sz w:val="16"/>
          <w:szCs w:val="16"/>
          <w:lang w:eastAsia="es-MX"/>
        </w:rPr>
        <w:t>Periodo de actualización de la información: trimestral, a excepción de los informes y documentos de naturaleza anual y otros que por virtud deesta Ley o disposición legal aplicable tengan un plazo y periodicidad determinada</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6"/>
          <w:szCs w:val="16"/>
          <w:lang w:eastAsia="es-MX"/>
        </w:rPr>
      </w:pPr>
      <w:r w:rsidRPr="00CB0067">
        <w:rPr>
          <w:rFonts w:ascii="Arial" w:eastAsia="Times New Roman" w:hAnsi="Arial" w:cs="Arial"/>
          <w:color w:val="2F2F2F"/>
          <w:sz w:val="16"/>
          <w:szCs w:val="16"/>
          <w:lang w:eastAsia="es-MX"/>
        </w:rPr>
        <w:t>Fecha de actualización: día/mes/año</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6"/>
          <w:szCs w:val="16"/>
          <w:lang w:eastAsia="es-MX"/>
        </w:rPr>
      </w:pPr>
      <w:r w:rsidRPr="00CB0067">
        <w:rPr>
          <w:rFonts w:ascii="Arial" w:eastAsia="Times New Roman" w:hAnsi="Arial" w:cs="Arial"/>
          <w:color w:val="2F2F2F"/>
          <w:sz w:val="16"/>
          <w:szCs w:val="16"/>
          <w:lang w:eastAsia="es-MX"/>
        </w:rPr>
        <w:t>Fecha de validación: día/mes/año</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6"/>
          <w:szCs w:val="16"/>
          <w:lang w:eastAsia="es-MX"/>
        </w:rPr>
      </w:pPr>
      <w:r w:rsidRPr="00CB0067">
        <w:rPr>
          <w:rFonts w:ascii="Arial" w:eastAsia="Times New Roman" w:hAnsi="Arial" w:cs="Arial"/>
          <w:color w:val="2F2F2F"/>
          <w:sz w:val="16"/>
          <w:szCs w:val="16"/>
          <w:lang w:eastAsia="es-MX"/>
        </w:rPr>
        <w:t>Área(s) o unidad(es) administrativa(s) que genera(n) o posee(n) la información: ____________________</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Formato 21c LGT_Art_70_Fr_XXI</w:t>
      </w:r>
    </w:p>
    <w:p w:rsidR="00CB0067" w:rsidRPr="00CB0067" w:rsidRDefault="00CB0067" w:rsidP="00CB0067">
      <w:pPr>
        <w:shd w:val="clear" w:color="auto" w:fill="FFFFFF"/>
        <w:spacing w:after="101" w:line="240" w:lineRule="auto"/>
        <w:jc w:val="center"/>
        <w:rPr>
          <w:rFonts w:ascii="Times New Roman" w:eastAsia="Times New Roman" w:hAnsi="Times New Roman" w:cs="Times New Roman"/>
          <w:color w:val="2F2F2F"/>
          <w:sz w:val="24"/>
          <w:szCs w:val="24"/>
          <w:lang w:eastAsia="es-MX"/>
        </w:rPr>
      </w:pPr>
      <w:r w:rsidRPr="00CB0067">
        <w:rPr>
          <w:rFonts w:ascii="Times New Roman" w:eastAsia="Times New Roman" w:hAnsi="Times New Roman" w:cs="Times New Roman"/>
          <w:color w:val="2F2F2F"/>
          <w:sz w:val="24"/>
          <w:szCs w:val="24"/>
          <w:lang w:eastAsia="es-MX"/>
        </w:rPr>
        <w:t> </w:t>
      </w:r>
    </w:p>
    <w:p w:rsidR="00CB0067" w:rsidRPr="00CB0067" w:rsidRDefault="00CB0067" w:rsidP="00CB0067">
      <w:pPr>
        <w:shd w:val="clear" w:color="auto" w:fill="FFFFFF"/>
        <w:spacing w:after="101" w:line="240" w:lineRule="auto"/>
        <w:jc w:val="center"/>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Información financiera de la Cuenta Pública de &lt;&lt;sujeto obligado&gt;&gt;</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761"/>
      </w:tblGrid>
      <w:tr w:rsidR="00CB0067" w:rsidRPr="00CB0067" w:rsidTr="00CB0067">
        <w:trPr>
          <w:trHeight w:val="764"/>
        </w:trPr>
        <w:tc>
          <w:tcPr>
            <w:tcW w:w="476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08" w:type="dxa"/>
            </w:tcMar>
            <w:hideMark/>
          </w:tcPr>
          <w:p w:rsidR="00CB0067" w:rsidRPr="00CB0067" w:rsidRDefault="00CB0067" w:rsidP="00CB0067">
            <w:pPr>
              <w:spacing w:after="101" w:line="240" w:lineRule="auto"/>
              <w:jc w:val="center"/>
              <w:divId w:val="908659591"/>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Hipervínculo a la Cuenta Pública consolidada y publicada por la SHCP,</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Secretaría de Finanzas u homólogo o la instancia según corresponda,</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de acuerdo con el orden de gobierno correspondiente</w:t>
            </w:r>
          </w:p>
        </w:tc>
      </w:tr>
      <w:tr w:rsidR="00CB0067" w:rsidRPr="00CB0067" w:rsidTr="00CB0067">
        <w:trPr>
          <w:trHeight w:val="317"/>
        </w:trPr>
        <w:tc>
          <w:tcPr>
            <w:tcW w:w="476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08" w:type="dxa"/>
            </w:tcMa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r>
      <w:tr w:rsidR="00CB0067" w:rsidRPr="00CB0067" w:rsidTr="00CB0067">
        <w:trPr>
          <w:trHeight w:val="332"/>
        </w:trPr>
        <w:tc>
          <w:tcPr>
            <w:tcW w:w="476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08" w:type="dxa"/>
            </w:tcMa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r>
    </w:tbl>
    <w:p w:rsidR="00CB0067" w:rsidRPr="00CB0067" w:rsidRDefault="00CB0067" w:rsidP="00CB0067">
      <w:pPr>
        <w:shd w:val="clear" w:color="auto" w:fill="FFFFFF"/>
        <w:spacing w:line="240" w:lineRule="auto"/>
        <w:jc w:val="both"/>
        <w:rPr>
          <w:rFonts w:ascii="Times New Roman" w:eastAsia="Times New Roman" w:hAnsi="Times New Roman" w:cs="Times New Roman"/>
          <w:color w:val="2F2F2F"/>
          <w:sz w:val="24"/>
          <w:szCs w:val="24"/>
          <w:lang w:eastAsia="es-MX"/>
        </w:rPr>
      </w:pPr>
      <w:r w:rsidRPr="00CB0067">
        <w:rPr>
          <w:rFonts w:ascii="Times New Roman" w:eastAsia="Times New Roman" w:hAnsi="Times New Roman" w:cs="Times New Roman"/>
          <w:color w:val="2F2F2F"/>
          <w:sz w:val="24"/>
          <w:szCs w:val="24"/>
          <w:lang w:eastAsia="es-MX"/>
        </w:rPr>
        <w:t> </w:t>
      </w:r>
    </w:p>
    <w:p w:rsidR="00CB0067" w:rsidRPr="00CB0067" w:rsidRDefault="00CB0067" w:rsidP="00CB0067">
      <w:pPr>
        <w:shd w:val="clear" w:color="auto" w:fill="FFFFFF"/>
        <w:spacing w:line="240" w:lineRule="auto"/>
        <w:jc w:val="both"/>
        <w:rPr>
          <w:rFonts w:ascii="Times New Roman" w:eastAsia="Times New Roman" w:hAnsi="Times New Roman" w:cs="Times New Roman"/>
          <w:color w:val="2F2F2F"/>
          <w:sz w:val="16"/>
          <w:szCs w:val="16"/>
          <w:lang w:eastAsia="es-MX"/>
        </w:rPr>
      </w:pPr>
      <w:r w:rsidRPr="00CB0067">
        <w:rPr>
          <w:rFonts w:ascii="Arial" w:eastAsia="Times New Roman" w:hAnsi="Arial" w:cs="Arial"/>
          <w:color w:val="2F2F2F"/>
          <w:sz w:val="16"/>
          <w:szCs w:val="16"/>
          <w:lang w:eastAsia="es-MX"/>
        </w:rPr>
        <w:t>Periodo de actualización de la información: trimestral, a excepción de los informes y documentos de naturaleza anual y otros que por virtud de esta Ley o disposición legal aplicable tengan un plazo y periodicidad determinada</w:t>
      </w:r>
    </w:p>
    <w:p w:rsidR="00CB0067" w:rsidRPr="00CB0067" w:rsidRDefault="00CB0067" w:rsidP="00CB0067">
      <w:pPr>
        <w:shd w:val="clear" w:color="auto" w:fill="FFFFFF"/>
        <w:spacing w:line="240" w:lineRule="auto"/>
        <w:jc w:val="both"/>
        <w:rPr>
          <w:rFonts w:ascii="Times New Roman" w:eastAsia="Times New Roman" w:hAnsi="Times New Roman" w:cs="Times New Roman"/>
          <w:color w:val="2F2F2F"/>
          <w:sz w:val="16"/>
          <w:szCs w:val="16"/>
          <w:lang w:eastAsia="es-MX"/>
        </w:rPr>
      </w:pPr>
      <w:r w:rsidRPr="00CB0067">
        <w:rPr>
          <w:rFonts w:ascii="Arial" w:eastAsia="Times New Roman" w:hAnsi="Arial" w:cs="Arial"/>
          <w:color w:val="2F2F2F"/>
          <w:sz w:val="16"/>
          <w:szCs w:val="16"/>
          <w:lang w:eastAsia="es-MX"/>
        </w:rPr>
        <w:t>Fecha de actualización: día/mes/año</w:t>
      </w:r>
    </w:p>
    <w:p w:rsidR="00CB0067" w:rsidRPr="00CB0067" w:rsidRDefault="00CB0067" w:rsidP="00CB0067">
      <w:pPr>
        <w:shd w:val="clear" w:color="auto" w:fill="FFFFFF"/>
        <w:spacing w:line="240" w:lineRule="auto"/>
        <w:jc w:val="both"/>
        <w:rPr>
          <w:rFonts w:ascii="Times New Roman" w:eastAsia="Times New Roman" w:hAnsi="Times New Roman" w:cs="Times New Roman"/>
          <w:color w:val="2F2F2F"/>
          <w:sz w:val="16"/>
          <w:szCs w:val="16"/>
          <w:lang w:eastAsia="es-MX"/>
        </w:rPr>
      </w:pPr>
      <w:r w:rsidRPr="00CB0067">
        <w:rPr>
          <w:rFonts w:ascii="Arial" w:eastAsia="Times New Roman" w:hAnsi="Arial" w:cs="Arial"/>
          <w:color w:val="2F2F2F"/>
          <w:sz w:val="16"/>
          <w:szCs w:val="16"/>
          <w:lang w:eastAsia="es-MX"/>
        </w:rPr>
        <w:t>Fecha de validación: día/mes/año</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6"/>
          <w:szCs w:val="16"/>
          <w:lang w:eastAsia="es-MX"/>
        </w:rPr>
      </w:pPr>
      <w:r w:rsidRPr="00CB0067">
        <w:rPr>
          <w:rFonts w:ascii="Arial" w:eastAsia="Times New Roman" w:hAnsi="Arial" w:cs="Arial"/>
          <w:color w:val="2F2F2F"/>
          <w:sz w:val="16"/>
          <w:szCs w:val="16"/>
          <w:lang w:eastAsia="es-MX"/>
        </w:rPr>
        <w:t>Área(s) o unidad(es) administrativa(s) que genera(n) o posee(n) la información: ____________________</w:t>
      </w:r>
    </w:p>
    <w:p w:rsidR="00CB0067" w:rsidRPr="00CB0067" w:rsidRDefault="00CB0067" w:rsidP="00CB0067">
      <w:pPr>
        <w:shd w:val="clear" w:color="auto" w:fill="FFFFFF"/>
        <w:spacing w:after="101" w:line="240" w:lineRule="auto"/>
        <w:ind w:hanging="720"/>
        <w:jc w:val="both"/>
        <w:rPr>
          <w:rFonts w:ascii="Times New Roman" w:eastAsia="Times New Roman" w:hAnsi="Times New Roman" w:cs="Times New Roman"/>
          <w:color w:val="2F2F2F"/>
          <w:sz w:val="18"/>
          <w:szCs w:val="18"/>
          <w:lang w:eastAsia="es-MX"/>
        </w:rPr>
      </w:pPr>
      <w:r w:rsidRPr="00CB0067">
        <w:rPr>
          <w:rFonts w:ascii="Arial" w:eastAsia="Times New Roman" w:hAnsi="Arial" w:cs="Arial"/>
          <w:i/>
          <w:iCs/>
          <w:color w:val="2F2F2F"/>
          <w:sz w:val="18"/>
          <w:szCs w:val="18"/>
          <w:lang w:eastAsia="es-MX"/>
        </w:rPr>
        <w:t>XXII.</w:t>
      </w:r>
      <w:r w:rsidRPr="00CB0067">
        <w:rPr>
          <w:rFonts w:ascii="Arial" w:eastAsia="Times New Roman" w:hAnsi="Arial" w:cs="Arial"/>
          <w:color w:val="2F2F2F"/>
          <w:sz w:val="20"/>
          <w:szCs w:val="20"/>
          <w:lang w:eastAsia="es-MX"/>
        </w:rPr>
        <w:t>     </w:t>
      </w:r>
      <w:r w:rsidRPr="00CB0067">
        <w:rPr>
          <w:rFonts w:ascii="Arial" w:eastAsia="Times New Roman" w:hAnsi="Arial" w:cs="Arial"/>
          <w:i/>
          <w:iCs/>
          <w:color w:val="2F2F2F"/>
          <w:sz w:val="18"/>
          <w:szCs w:val="18"/>
          <w:lang w:eastAsia="es-MX"/>
        </w:rPr>
        <w:t>La información relativa a la deuda pública, en términos de la normatividad aplicable</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color w:val="2F2F2F"/>
          <w:sz w:val="18"/>
          <w:szCs w:val="18"/>
          <w:lang w:eastAsia="es-MX"/>
        </w:rPr>
        <w:t>Los sujetos obligados publicarán y actualizarán la información relativa a las obligaciones o empréstitos(54) que seconstituyan en deuda pública y deuda externa, las cuales se hayan contraído en términos de lo establecido en laConstitución Política de los Estados Unidos Mexicanos(55), las constituciones de las entidades federati</w:t>
      </w:r>
      <w:r w:rsidRPr="00CB0067">
        <w:rPr>
          <w:rFonts w:ascii="Arial" w:eastAsia="Times New Roman" w:hAnsi="Arial" w:cs="Arial"/>
          <w:color w:val="2F2F2F"/>
          <w:sz w:val="18"/>
          <w:szCs w:val="18"/>
          <w:lang w:eastAsia="es-MX"/>
        </w:rPr>
        <w:lastRenderedPageBreak/>
        <w:t>vas, la Ley Generalde Deuda Pública, la Ley de Coordinación Fiscal Federal y demás normatividad en la materia.</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color w:val="2F2F2F"/>
          <w:sz w:val="18"/>
          <w:szCs w:val="18"/>
          <w:lang w:eastAsia="es-MX"/>
        </w:rPr>
        <w:t>La Ley General de Deuda Pública señala en su artículo 1° que "</w:t>
      </w:r>
      <w:r w:rsidRPr="00CB0067">
        <w:rPr>
          <w:rFonts w:ascii="Arial" w:eastAsia="Times New Roman" w:hAnsi="Arial" w:cs="Arial"/>
          <w:i/>
          <w:iCs/>
          <w:color w:val="2F2F2F"/>
          <w:sz w:val="18"/>
          <w:szCs w:val="18"/>
          <w:lang w:eastAsia="es-MX"/>
        </w:rPr>
        <w:t>la deuda pública está constituida por las obligaciones depasivo, directas o contingentes derivadas de financiamientos y a cargo de las siguientes entidades</w:t>
      </w:r>
      <w:r w:rsidRPr="00CB0067">
        <w:rPr>
          <w:rFonts w:ascii="Arial" w:eastAsia="Times New Roman" w:hAnsi="Arial" w:cs="Arial"/>
          <w:color w:val="2F2F2F"/>
          <w:sz w:val="18"/>
          <w:szCs w:val="18"/>
          <w:lang w:eastAsia="es-MX"/>
        </w:rPr>
        <w:t>": el Ejecutivo Federal ysus dependencias, el Gobierno del Distrito Federal; los organismos descentralizados; las empresas de participaciónestatal mayoritaria; las instituciones de banca de desarrollo, las organizaciones nacionales auxiliares de crédito, lasinstituciones nacionales de seguros y las de fianzas; las empresas productivas del Estado y sus empresas productivassubsidiarias, así como los fideicomisos en los que el fideicomitente sea el Gobierno Federal o alguna de las entidadesmencionadas anteriormente.</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color w:val="2F2F2F"/>
          <w:sz w:val="18"/>
          <w:szCs w:val="18"/>
          <w:lang w:eastAsia="es-MX"/>
        </w:rPr>
        <w:t>Para el cumplimiento de esta fracción todos los sujetos obligados publicarán la información que hagan del conocimientode la Secretaría de Hacienda y Crédito Público sobre los datos de todos los financiamientos contratados, así como de losmovimientos que se efectúen en éstos, de acuerdo con lo señalado en el artículo 28 de la Ley General de Deuda Pública.Además, en caso de que el sujeto obligado no esté facultado para contraer deuda pública, deberá especificarlo medianteuna leyenda fundamentada, motivada y actualizada al periodo que corresponda.</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color w:val="2F2F2F"/>
          <w:sz w:val="18"/>
          <w:szCs w:val="18"/>
          <w:lang w:eastAsia="es-MX"/>
        </w:rPr>
        <w:t>Por su parte, la Secretaría de Hacienda y Crédito Público (SHCP), como responsable de mantener el registro de lasobligaciones financieras constitutivas de deuda pública con el monto, características y destino de los recursos captados ensu forma particular y global, que asuman las entidades, publicará y actualizará los datos de la deuda pública en términosde lo establecido en la Ley General de Deuda Pública y demás normatividad aplicable.</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color w:val="2F2F2F"/>
          <w:sz w:val="18"/>
          <w:szCs w:val="18"/>
          <w:lang w:eastAsia="es-MX"/>
        </w:rPr>
        <w:t>La presente fracción deberá guardar correspondencia con la información relativa a la Cuenta Pública de las fraccionesXXV (resultado del dictamen de los estados financieros) y XXXI (avances programáticos o presupuestales, balancesgenerales y su estado financiero) del artículo 70 de la Ley General.</w:t>
      </w:r>
    </w:p>
    <w:p w:rsidR="00CB0067" w:rsidRPr="00CB0067" w:rsidRDefault="00CB0067" w:rsidP="00CB0067">
      <w:pPr>
        <w:shd w:val="clear" w:color="auto" w:fill="FFFFFF"/>
        <w:spacing w:after="101" w:line="240" w:lineRule="auto"/>
        <w:ind w:firstLine="360"/>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_________________________________________________________________________</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Periodo de actualización</w:t>
      </w:r>
      <w:r w:rsidRPr="00CB0067">
        <w:rPr>
          <w:rFonts w:ascii="Arial" w:eastAsia="Times New Roman" w:hAnsi="Arial" w:cs="Arial"/>
          <w:color w:val="2F2F2F"/>
          <w:sz w:val="18"/>
          <w:szCs w:val="18"/>
          <w:lang w:eastAsia="es-MX"/>
        </w:rPr>
        <w:t>: trimestral con datos mensuales</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Conservar en el sitio de Internet</w:t>
      </w:r>
      <w:r w:rsidRPr="00CB0067">
        <w:rPr>
          <w:rFonts w:ascii="Arial" w:eastAsia="Times New Roman" w:hAnsi="Arial" w:cs="Arial"/>
          <w:color w:val="2F2F2F"/>
          <w:sz w:val="18"/>
          <w:szCs w:val="18"/>
          <w:lang w:eastAsia="es-MX"/>
        </w:rPr>
        <w:t>: información del ejercicio en curso y la correspondiente a dos ejercicios anteriores</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Aplica a</w:t>
      </w:r>
      <w:r w:rsidRPr="00CB0067">
        <w:rPr>
          <w:rFonts w:ascii="Arial" w:eastAsia="Times New Roman" w:hAnsi="Arial" w:cs="Arial"/>
          <w:color w:val="2F2F2F"/>
          <w:sz w:val="18"/>
          <w:szCs w:val="18"/>
          <w:lang w:eastAsia="es-MX"/>
        </w:rPr>
        <w:t>: todos los sujetos obligados</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_____________________________________________________________________________</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Criterios sustantivos de contenido</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24"/>
          <w:szCs w:val="24"/>
          <w:lang w:eastAsia="es-MX"/>
        </w:rPr>
      </w:pPr>
      <w:r w:rsidRPr="00CB0067">
        <w:rPr>
          <w:rFonts w:ascii="Times New Roman" w:eastAsia="Times New Roman" w:hAnsi="Times New Roman" w:cs="Times New Roman"/>
          <w:color w:val="2F2F2F"/>
          <w:sz w:val="24"/>
          <w:szCs w:val="24"/>
          <w:lang w:eastAsia="es-MX"/>
        </w:rPr>
        <w:t> </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1</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Ejercicio</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2</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Periodo que se informa</w:t>
      </w:r>
    </w:p>
    <w:p w:rsidR="00CB0067" w:rsidRPr="00CB0067" w:rsidRDefault="00CB0067" w:rsidP="00CB0067">
      <w:pPr>
        <w:shd w:val="clear" w:color="auto" w:fill="FFFFFF"/>
        <w:spacing w:after="101" w:line="240" w:lineRule="auto"/>
        <w:ind w:hanging="1138"/>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3</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Acreditado (sujeto obligado que contrae la obligación)</w:t>
      </w:r>
    </w:p>
    <w:p w:rsidR="00CB0067" w:rsidRPr="00CB0067" w:rsidRDefault="00CB0067" w:rsidP="00CB0067">
      <w:pPr>
        <w:shd w:val="clear" w:color="auto" w:fill="FFFFFF"/>
        <w:spacing w:after="101" w:line="240" w:lineRule="auto"/>
        <w:ind w:hanging="1138"/>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4</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Denominación de la instancia ejecutora del recurso público</w:t>
      </w:r>
    </w:p>
    <w:p w:rsidR="00CB0067" w:rsidRPr="00CB0067" w:rsidRDefault="00CB0067" w:rsidP="00CB0067">
      <w:pPr>
        <w:shd w:val="clear" w:color="auto" w:fill="FFFFFF"/>
        <w:spacing w:after="101" w:line="240" w:lineRule="auto"/>
        <w:ind w:hanging="1138"/>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5</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Tipo de obligación: Crédito simple / Crédito en cuenta corriente / Emisión bursátil / Garantía depago oportuno (GPO) / Contratos de proyectos de prestación de servicios (PPS)(56)</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6</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Acreedor (Institución que otorgó el crédito)</w:t>
      </w:r>
    </w:p>
    <w:p w:rsidR="00CB0067" w:rsidRPr="00CB0067" w:rsidRDefault="00CB0067" w:rsidP="00CB0067">
      <w:pPr>
        <w:shd w:val="clear" w:color="auto" w:fill="FFFFFF"/>
        <w:spacing w:after="101" w:line="240" w:lineRule="auto"/>
        <w:ind w:hanging="1138"/>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7</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Fecha de firma del contrato o instrumento jurídico en el cual se contrajo la obligación, publicadacon el formato día/mes/año (por ej. 31/Marzo/2016)</w:t>
      </w:r>
    </w:p>
    <w:p w:rsidR="00CB0067" w:rsidRPr="00CB0067" w:rsidRDefault="00CB0067" w:rsidP="00CB0067">
      <w:pPr>
        <w:shd w:val="clear" w:color="auto" w:fill="FFFFFF"/>
        <w:spacing w:after="101" w:line="240" w:lineRule="auto"/>
        <w:ind w:hanging="1138"/>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8</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Monto original contratado, el cual consta en el</w:t>
      </w:r>
      <w:r w:rsidRPr="00CB0067">
        <w:rPr>
          <w:rFonts w:ascii="Arial" w:eastAsia="Times New Roman" w:hAnsi="Arial" w:cs="Arial"/>
          <w:b/>
          <w:bCs/>
          <w:color w:val="2F2F2F"/>
          <w:sz w:val="18"/>
          <w:szCs w:val="18"/>
          <w:lang w:eastAsia="es-MX"/>
        </w:rPr>
        <w:t> </w:t>
      </w:r>
      <w:r w:rsidRPr="00CB0067">
        <w:rPr>
          <w:rFonts w:ascii="Arial" w:eastAsia="Times New Roman" w:hAnsi="Arial" w:cs="Arial"/>
          <w:color w:val="2F2F2F"/>
          <w:sz w:val="18"/>
          <w:szCs w:val="18"/>
          <w:lang w:eastAsia="es-MX"/>
        </w:rPr>
        <w:t>contrato o instrumento jurídico en el que secontrajo la obligación</w:t>
      </w:r>
    </w:p>
    <w:p w:rsidR="00CB0067" w:rsidRPr="00CB0067" w:rsidRDefault="00CB0067" w:rsidP="00CB0067">
      <w:pPr>
        <w:shd w:val="clear" w:color="auto" w:fill="FFFFFF"/>
        <w:spacing w:after="101" w:line="240" w:lineRule="auto"/>
        <w:ind w:hanging="1138"/>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9</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Plazo de tasa de interés pactado en el contrato o instrumento jurídico en el cual se contrajo laobligación (mensual, semestral, anual, etcétera)</w:t>
      </w:r>
    </w:p>
    <w:p w:rsidR="00CB0067" w:rsidRPr="00CB0067" w:rsidRDefault="00CB0067" w:rsidP="00CB0067">
      <w:pPr>
        <w:shd w:val="clear" w:color="auto" w:fill="FFFFFF"/>
        <w:spacing w:after="101" w:line="240" w:lineRule="auto"/>
        <w:ind w:hanging="1138"/>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10</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Tasa de interés pactada en el contrato o instrumento jurídico en el cual se contrajo la obligación</w:t>
      </w:r>
    </w:p>
    <w:p w:rsidR="00CB0067" w:rsidRPr="00CB0067" w:rsidRDefault="00CB0067" w:rsidP="00CB0067">
      <w:pPr>
        <w:shd w:val="clear" w:color="auto" w:fill="FFFFFF"/>
        <w:spacing w:after="101" w:line="240" w:lineRule="auto"/>
        <w:ind w:hanging="1138"/>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11</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Plazo pactado para pagar la deuda, el cual consta en el</w:t>
      </w:r>
      <w:r w:rsidRPr="00CB0067">
        <w:rPr>
          <w:rFonts w:ascii="Arial" w:eastAsia="Times New Roman" w:hAnsi="Arial" w:cs="Arial"/>
          <w:b/>
          <w:bCs/>
          <w:color w:val="2F2F2F"/>
          <w:sz w:val="18"/>
          <w:szCs w:val="18"/>
          <w:lang w:eastAsia="es-MX"/>
        </w:rPr>
        <w:t> </w:t>
      </w:r>
      <w:r w:rsidRPr="00CB0067">
        <w:rPr>
          <w:rFonts w:ascii="Arial" w:eastAsia="Times New Roman" w:hAnsi="Arial" w:cs="Arial"/>
          <w:color w:val="2F2F2F"/>
          <w:sz w:val="18"/>
          <w:szCs w:val="18"/>
          <w:lang w:eastAsia="es-MX"/>
        </w:rPr>
        <w:t>contrato o instrumento jurídico en elque se contrajo la obligación (especificar el número de meses)</w:t>
      </w:r>
    </w:p>
    <w:p w:rsidR="00CB0067" w:rsidRPr="00CB0067" w:rsidRDefault="00CB0067" w:rsidP="00CB0067">
      <w:pPr>
        <w:shd w:val="clear" w:color="auto" w:fill="FFFFFF"/>
        <w:spacing w:after="101" w:line="240" w:lineRule="auto"/>
        <w:ind w:hanging="1138"/>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12</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Fecha de vencimiento de la deuda que conste en el</w:t>
      </w:r>
      <w:r w:rsidRPr="00CB0067">
        <w:rPr>
          <w:rFonts w:ascii="Arial" w:eastAsia="Times New Roman" w:hAnsi="Arial" w:cs="Arial"/>
          <w:b/>
          <w:bCs/>
          <w:color w:val="2F2F2F"/>
          <w:sz w:val="18"/>
          <w:szCs w:val="18"/>
          <w:lang w:eastAsia="es-MX"/>
        </w:rPr>
        <w:t> </w:t>
      </w:r>
      <w:r w:rsidRPr="00CB0067">
        <w:rPr>
          <w:rFonts w:ascii="Arial" w:eastAsia="Times New Roman" w:hAnsi="Arial" w:cs="Arial"/>
          <w:color w:val="2F2F2F"/>
          <w:sz w:val="18"/>
          <w:szCs w:val="18"/>
          <w:lang w:eastAsia="es-MX"/>
        </w:rPr>
        <w:t>contrato o instrumento jurídico en el que secontrajo la obligación, con el formato día/mes/año (por ej. 31/Marzo/2016)</w:t>
      </w:r>
    </w:p>
    <w:p w:rsidR="00CB0067" w:rsidRPr="00CB0067" w:rsidRDefault="00CB0067" w:rsidP="00CB0067">
      <w:pPr>
        <w:shd w:val="clear" w:color="auto" w:fill="FFFFFF"/>
        <w:spacing w:after="101" w:line="240" w:lineRule="auto"/>
        <w:ind w:hanging="1138"/>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lastRenderedPageBreak/>
        <w:t>Criterio 13</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Recurso afectado como fuente o garantía de pago</w:t>
      </w:r>
    </w:p>
    <w:p w:rsidR="00CB0067" w:rsidRPr="00CB0067" w:rsidRDefault="00CB0067" w:rsidP="00CB0067">
      <w:pPr>
        <w:shd w:val="clear" w:color="auto" w:fill="FFFFFF"/>
        <w:spacing w:after="101" w:line="240" w:lineRule="auto"/>
        <w:ind w:hanging="1138"/>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14</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Destino para el cual fue contraída la obligación(57)</w:t>
      </w:r>
    </w:p>
    <w:p w:rsidR="00CB0067" w:rsidRPr="00CB0067" w:rsidRDefault="00CB0067" w:rsidP="00CB0067">
      <w:pPr>
        <w:shd w:val="clear" w:color="auto" w:fill="FFFFFF"/>
        <w:spacing w:after="101" w:line="240" w:lineRule="auto"/>
        <w:ind w:hanging="1138"/>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15</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Saldo al periodo que se reporta(58)</w:t>
      </w:r>
    </w:p>
    <w:p w:rsidR="00CB0067" w:rsidRPr="00CB0067" w:rsidRDefault="00CB0067" w:rsidP="00CB0067">
      <w:pPr>
        <w:shd w:val="clear" w:color="auto" w:fill="FFFFFF"/>
        <w:spacing w:after="101" w:line="240" w:lineRule="auto"/>
        <w:ind w:hanging="1138"/>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16</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Hipervínculo a la autorización de la propuesta de endeudamiento que en su caso se hayapresentado</w:t>
      </w:r>
    </w:p>
    <w:p w:rsidR="00CB0067" w:rsidRPr="00CB0067" w:rsidRDefault="00CB0067" w:rsidP="00CB0067">
      <w:pPr>
        <w:shd w:val="clear" w:color="auto" w:fill="FFFFFF"/>
        <w:spacing w:after="101" w:line="240" w:lineRule="auto"/>
        <w:ind w:hanging="1138"/>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17</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Hipervínculo al listado de resoluciones negativas a la contratación de financiamiento para lasentidades distintas al gobierno federal</w:t>
      </w:r>
    </w:p>
    <w:p w:rsidR="00CB0067" w:rsidRPr="00CB0067" w:rsidRDefault="00CB0067" w:rsidP="00CB0067">
      <w:pPr>
        <w:shd w:val="clear" w:color="auto" w:fill="FFFFFF"/>
        <w:spacing w:after="101" w:line="240" w:lineRule="auto"/>
        <w:ind w:hanging="1138"/>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18</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Hipervínculo al contrato o instrumento jurídico en el cual se contrajo la obligación</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19</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En su caso, el documento o instrumento en el cual se hayan especificado modificaciones</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20</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Hipervínculo a la Información de finanzas públicas y deuda pública, publicado por la SHCP</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21</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Informe enviado a la SHCP o equivalente de la entidad federativa que contenga el listado detodos los empréstitos y obligaciones de pago(59)</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22</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Hipervínculo al informe de Cuenta Pública(60) enviado a la SHCP(61) u homóloga, en el cualse observe claramente el análisis correspondiente a la deuda pública que reportan</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23</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Fecha de inscripción en el</w:t>
      </w:r>
      <w:r w:rsidRPr="00CB0067">
        <w:rPr>
          <w:rFonts w:ascii="Arial" w:eastAsia="Times New Roman" w:hAnsi="Arial" w:cs="Arial"/>
          <w:b/>
          <w:bCs/>
          <w:color w:val="2F2F2F"/>
          <w:sz w:val="18"/>
          <w:szCs w:val="18"/>
          <w:lang w:eastAsia="es-MX"/>
        </w:rPr>
        <w:t> </w:t>
      </w:r>
      <w:r w:rsidRPr="00CB0067">
        <w:rPr>
          <w:rFonts w:ascii="Arial" w:eastAsia="Times New Roman" w:hAnsi="Arial" w:cs="Arial"/>
          <w:color w:val="2F2F2F"/>
          <w:sz w:val="18"/>
          <w:szCs w:val="18"/>
          <w:lang w:eastAsia="es-MX"/>
        </w:rPr>
        <w:t>Registro de Obligaciones y Empréstitos vigentes de Entidades,Municipios y sus Organismos,(62) en su caso</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color w:val="2F2F2F"/>
          <w:sz w:val="18"/>
          <w:szCs w:val="18"/>
          <w:lang w:eastAsia="es-MX"/>
        </w:rPr>
        <w:t>Por su parte, la SHCP publicará y actualizará:</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24</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Hipervínculo al Informe consolidado de la deuda pública de entidades federativas y municipios</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25</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Hipervínculo al informe consolidado de Cuenta Pública</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26</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Hipervínculo a la propuesta y reportes que genere la SHCP en caso de deuda</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color w:val="2F2F2F"/>
          <w:sz w:val="18"/>
          <w:szCs w:val="18"/>
          <w:lang w:eastAsia="es-MX"/>
        </w:rPr>
        <w:t>pública externa contraída con organismos financieros internacionales</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Nota:</w:t>
      </w:r>
      <w:r w:rsidRPr="00CB0067">
        <w:rPr>
          <w:rFonts w:ascii="Arial" w:eastAsia="Times New Roman" w:hAnsi="Arial" w:cs="Arial"/>
          <w:color w:val="2F2F2F"/>
          <w:sz w:val="18"/>
          <w:szCs w:val="18"/>
          <w:lang w:eastAsia="es-MX"/>
        </w:rPr>
        <w:t> el hipervínculo debe ser a una página del gobierno mexicano, no de los organismosfinancieros internacionales</w:t>
      </w:r>
    </w:p>
    <w:p w:rsidR="00CB0067" w:rsidRPr="00CB0067" w:rsidRDefault="00CB0067" w:rsidP="00CB0067">
      <w:pPr>
        <w:shd w:val="clear" w:color="auto" w:fill="FFFFFF"/>
        <w:spacing w:after="101" w:line="240" w:lineRule="auto"/>
        <w:ind w:hanging="1417"/>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Criterios adjetivos de actualización</w:t>
      </w:r>
    </w:p>
    <w:p w:rsidR="00CB0067" w:rsidRPr="00CB0067" w:rsidRDefault="00CB0067" w:rsidP="00CB0067">
      <w:pPr>
        <w:shd w:val="clear" w:color="auto" w:fill="FFFFFF"/>
        <w:spacing w:after="101" w:line="240" w:lineRule="auto"/>
        <w:ind w:hanging="1276"/>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27</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Periodo de actualización de la información: trimestral con datos mensuales</w:t>
      </w:r>
    </w:p>
    <w:p w:rsidR="00CB0067" w:rsidRPr="00CB0067" w:rsidRDefault="00CB0067" w:rsidP="00CB0067">
      <w:pPr>
        <w:shd w:val="clear" w:color="auto" w:fill="FFFFFF"/>
        <w:spacing w:after="101" w:line="240" w:lineRule="auto"/>
        <w:ind w:hanging="1276"/>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28</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La información publicada deberá estar actualizada al periodo que corresponde de acuerdocon la </w:t>
      </w:r>
      <w:r w:rsidRPr="00CB0067">
        <w:rPr>
          <w:rFonts w:ascii="Arial" w:eastAsia="Times New Roman" w:hAnsi="Arial" w:cs="Arial"/>
          <w:i/>
          <w:iCs/>
          <w:color w:val="2F2F2F"/>
          <w:sz w:val="18"/>
          <w:szCs w:val="18"/>
          <w:lang w:eastAsia="es-MX"/>
        </w:rPr>
        <w:t>Tabla de actualización y conservación de la información</w:t>
      </w:r>
    </w:p>
    <w:p w:rsidR="00CB0067" w:rsidRPr="00CB0067" w:rsidRDefault="00CB0067" w:rsidP="00CB0067">
      <w:pPr>
        <w:shd w:val="clear" w:color="auto" w:fill="FFFFFF"/>
        <w:spacing w:after="101" w:line="240" w:lineRule="auto"/>
        <w:ind w:hanging="1276"/>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29</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Conservar en el sitio de Internet y a través de la Plataforma Nacional la información vigente deacuerdo con la </w:t>
      </w:r>
      <w:r w:rsidRPr="00CB0067">
        <w:rPr>
          <w:rFonts w:ascii="Arial" w:eastAsia="Times New Roman" w:hAnsi="Arial" w:cs="Arial"/>
          <w:i/>
          <w:iCs/>
          <w:color w:val="2F2F2F"/>
          <w:sz w:val="18"/>
          <w:szCs w:val="18"/>
          <w:lang w:eastAsia="es-MX"/>
        </w:rPr>
        <w:t>Tabla de actualización y conservación de la información</w:t>
      </w:r>
    </w:p>
    <w:p w:rsidR="00CB0067" w:rsidRPr="00CB0067" w:rsidRDefault="00CB0067" w:rsidP="00CB0067">
      <w:pPr>
        <w:shd w:val="clear" w:color="auto" w:fill="FFFFFF"/>
        <w:spacing w:after="101" w:line="240" w:lineRule="auto"/>
        <w:ind w:hanging="1559"/>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Criterios adjetivos de confiabilidad</w:t>
      </w:r>
    </w:p>
    <w:p w:rsidR="00CB0067" w:rsidRPr="00CB0067" w:rsidRDefault="00CB0067" w:rsidP="00CB0067">
      <w:pPr>
        <w:shd w:val="clear" w:color="auto" w:fill="FFFFFF"/>
        <w:spacing w:after="101" w:line="240" w:lineRule="auto"/>
        <w:ind w:hanging="1276"/>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30</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Área(s) o unidad(es) administrativa(s) que genera(n) o posee(n) la información respectiva yson responsables de publicarla y actualizarla</w:t>
      </w:r>
    </w:p>
    <w:p w:rsidR="00CB0067" w:rsidRPr="00CB0067" w:rsidRDefault="00CB0067" w:rsidP="00CB0067">
      <w:pPr>
        <w:shd w:val="clear" w:color="auto" w:fill="FFFFFF"/>
        <w:spacing w:after="101" w:line="240" w:lineRule="auto"/>
        <w:ind w:hanging="1276"/>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31</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Fecha de actualización de la información publicada con el formato día/mes/año (por ej.31/Marzo/2016)</w:t>
      </w:r>
    </w:p>
    <w:p w:rsidR="00CB0067" w:rsidRPr="00CB0067" w:rsidRDefault="00CB0067" w:rsidP="00CB0067">
      <w:pPr>
        <w:shd w:val="clear" w:color="auto" w:fill="FFFFFF"/>
        <w:spacing w:after="101" w:line="240" w:lineRule="auto"/>
        <w:ind w:hanging="1276"/>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32</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Fecha de validación de la información publicada con el formato día/mes/año (por ej.30/Abril/2016)</w:t>
      </w:r>
    </w:p>
    <w:p w:rsidR="00CB0067" w:rsidRPr="00CB0067" w:rsidRDefault="00CB0067" w:rsidP="00CB0067">
      <w:pPr>
        <w:shd w:val="clear" w:color="auto" w:fill="FFFFFF"/>
        <w:spacing w:after="101" w:line="240" w:lineRule="auto"/>
        <w:ind w:hanging="1559"/>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Criterios adjetivos de formato</w:t>
      </w:r>
    </w:p>
    <w:p w:rsidR="00CB0067" w:rsidRPr="00CB0067" w:rsidRDefault="00CB0067" w:rsidP="00CB0067">
      <w:pPr>
        <w:shd w:val="clear" w:color="auto" w:fill="FFFFFF"/>
        <w:spacing w:after="101" w:line="240" w:lineRule="auto"/>
        <w:ind w:hanging="1276"/>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33</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La información publicada se organiza mediante el formato 22, en el que se incluyen todos loscampos especificados en los criterios sustantivos de contenido</w:t>
      </w:r>
    </w:p>
    <w:p w:rsidR="00CB0067" w:rsidRPr="00CB0067" w:rsidRDefault="00CB0067" w:rsidP="00CB0067">
      <w:pPr>
        <w:shd w:val="clear" w:color="auto" w:fill="FFFFFF"/>
        <w:spacing w:after="101" w:line="240" w:lineRule="auto"/>
        <w:ind w:hanging="1276"/>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34</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El soporte de la información permite su reutilización</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Formato 22 LGT_Art_70_Fr_XXII</w:t>
      </w:r>
    </w:p>
    <w:p w:rsidR="00CB0067" w:rsidRPr="00CB0067" w:rsidRDefault="00CB0067" w:rsidP="00CB0067">
      <w:pPr>
        <w:shd w:val="clear" w:color="auto" w:fill="FFFFFF"/>
        <w:spacing w:after="101" w:line="240" w:lineRule="auto"/>
        <w:jc w:val="center"/>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Deuda Pública de &lt;&lt;sujeto obligado&gt;&gt;</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006"/>
        <w:gridCol w:w="988"/>
        <w:gridCol w:w="1038"/>
        <w:gridCol w:w="1829"/>
        <w:gridCol w:w="2937"/>
        <w:gridCol w:w="914"/>
      </w:tblGrid>
      <w:tr w:rsidR="00CB0067" w:rsidRPr="00CB0067" w:rsidTr="00CB0067">
        <w:trPr>
          <w:trHeight w:val="1196"/>
        </w:trPr>
        <w:tc>
          <w:tcPr>
            <w:tcW w:w="100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Ejercicio que</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reporta</w:t>
            </w:r>
          </w:p>
        </w:tc>
        <w:tc>
          <w:tcPr>
            <w:tcW w:w="98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Periodo que</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se informa</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Acreditado</w:t>
            </w:r>
          </w:p>
        </w:tc>
        <w:tc>
          <w:tcPr>
            <w:tcW w:w="182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Denominación de la</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instancia ejecutora del</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recurso público</w:t>
            </w:r>
          </w:p>
        </w:tc>
        <w:tc>
          <w:tcPr>
            <w:tcW w:w="29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Tipo de obligación: Crédito simple / Crédito</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en cuenta corriente / Emisión bursátil /</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Garantía de pago oportuno (GPO) /</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Contratos de proyectos de prestación de</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servicios (PPS)</w:t>
            </w:r>
          </w:p>
        </w:tc>
        <w:tc>
          <w:tcPr>
            <w:tcW w:w="9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Acreedor</w:t>
            </w:r>
          </w:p>
        </w:tc>
      </w:tr>
      <w:tr w:rsidR="00CB0067" w:rsidRPr="00CB0067" w:rsidTr="00CB0067">
        <w:trPr>
          <w:trHeight w:val="317"/>
        </w:trPr>
        <w:tc>
          <w:tcPr>
            <w:tcW w:w="100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lastRenderedPageBreak/>
              <w:t> </w:t>
            </w:r>
          </w:p>
        </w:tc>
        <w:tc>
          <w:tcPr>
            <w:tcW w:w="98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82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29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9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r>
      <w:tr w:rsidR="00CB0067" w:rsidRPr="00CB0067" w:rsidTr="00CB0067">
        <w:trPr>
          <w:trHeight w:val="332"/>
        </w:trPr>
        <w:tc>
          <w:tcPr>
            <w:tcW w:w="100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98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82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29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9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r>
    </w:tbl>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24"/>
          <w:szCs w:val="24"/>
          <w:lang w:eastAsia="es-MX"/>
        </w:rPr>
      </w:pPr>
      <w:r w:rsidRPr="00CB0067">
        <w:rPr>
          <w:rFonts w:ascii="Times New Roman" w:eastAsia="Times New Roman" w:hAnsi="Times New Roman" w:cs="Times New Roman"/>
          <w:color w:val="2F2F2F"/>
          <w:sz w:val="24"/>
          <w:szCs w:val="24"/>
          <w:lang w:eastAsia="es-MX"/>
        </w:rPr>
        <w:t>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682"/>
        <w:gridCol w:w="1379"/>
        <w:gridCol w:w="1346"/>
        <w:gridCol w:w="1371"/>
        <w:gridCol w:w="1380"/>
        <w:gridCol w:w="1554"/>
      </w:tblGrid>
      <w:tr w:rsidR="00CB0067" w:rsidRPr="00CB0067" w:rsidTr="00CB0067">
        <w:trPr>
          <w:trHeight w:val="980"/>
        </w:trPr>
        <w:tc>
          <w:tcPr>
            <w:tcW w:w="168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Fecha de firma del</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contrato o (formato día/</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mes/año)</w:t>
            </w:r>
          </w:p>
        </w:tc>
        <w:tc>
          <w:tcPr>
            <w:tcW w:w="137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Monto original</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contratado</w:t>
            </w:r>
          </w:p>
        </w:tc>
        <w:tc>
          <w:tcPr>
            <w:tcW w:w="134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Plazo de tasa de</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interés pactado</w:t>
            </w:r>
          </w:p>
        </w:tc>
        <w:tc>
          <w:tcPr>
            <w:tcW w:w="137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Tasa de interés</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mensual pactada</w:t>
            </w:r>
          </w:p>
        </w:tc>
        <w:tc>
          <w:tcPr>
            <w:tcW w:w="13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Plazo pactado para</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pagar la deuda,</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(especificar el</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número de meses)</w:t>
            </w:r>
          </w:p>
        </w:tc>
        <w:tc>
          <w:tcPr>
            <w:tcW w:w="15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Fecha de vencimiento</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de la deuda</w:t>
            </w:r>
          </w:p>
          <w:p w:rsidR="00CB0067" w:rsidRPr="00CB0067" w:rsidRDefault="00CB0067" w:rsidP="00CB0067">
            <w:pPr>
              <w:spacing w:after="101"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formato día/mes/año</w:t>
            </w:r>
          </w:p>
        </w:tc>
      </w:tr>
      <w:tr w:rsidR="00CB0067" w:rsidRPr="00CB0067" w:rsidTr="00CB0067">
        <w:trPr>
          <w:trHeight w:val="317"/>
        </w:trPr>
        <w:tc>
          <w:tcPr>
            <w:tcW w:w="168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37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34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37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3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5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r>
      <w:tr w:rsidR="00CB0067" w:rsidRPr="00CB0067" w:rsidTr="00CB0067">
        <w:trPr>
          <w:trHeight w:val="332"/>
        </w:trPr>
        <w:tc>
          <w:tcPr>
            <w:tcW w:w="168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37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34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37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3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5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r>
    </w:tbl>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24"/>
          <w:szCs w:val="24"/>
          <w:lang w:eastAsia="es-MX"/>
        </w:rPr>
      </w:pPr>
      <w:r w:rsidRPr="00CB0067">
        <w:rPr>
          <w:rFonts w:ascii="Times New Roman" w:eastAsia="Times New Roman" w:hAnsi="Times New Roman" w:cs="Times New Roman"/>
          <w:color w:val="2F2F2F"/>
          <w:sz w:val="24"/>
          <w:szCs w:val="24"/>
          <w:lang w:eastAsia="es-MX"/>
        </w:rPr>
        <w:t>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359"/>
        <w:gridCol w:w="1368"/>
        <w:gridCol w:w="1049"/>
        <w:gridCol w:w="1926"/>
        <w:gridCol w:w="3010"/>
      </w:tblGrid>
      <w:tr w:rsidR="00CB0067" w:rsidRPr="00CB0067" w:rsidTr="00CB0067">
        <w:trPr>
          <w:trHeight w:val="980"/>
        </w:trPr>
        <w:tc>
          <w:tcPr>
            <w:tcW w:w="135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Recurso afectado</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como fuente o</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garantía de pago</w:t>
            </w:r>
          </w:p>
        </w:tc>
        <w:tc>
          <w:tcPr>
            <w:tcW w:w="13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Destino para el</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cual fue contraída</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la obligación</w:t>
            </w:r>
          </w:p>
        </w:tc>
        <w:tc>
          <w:tcPr>
            <w:tcW w:w="10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Saldo (al</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periodo que</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se reporta)</w:t>
            </w:r>
          </w:p>
        </w:tc>
        <w:tc>
          <w:tcPr>
            <w:tcW w:w="19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Hipervínculo a la</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autorización de la propuesta</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de endeudamiento</w:t>
            </w:r>
          </w:p>
        </w:tc>
        <w:tc>
          <w:tcPr>
            <w:tcW w:w="30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Hipervínculo al listado de resoluciones</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negativas a la contratación de financiamiento</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para las entidades distintas al gobierno</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federal</w:t>
            </w:r>
          </w:p>
        </w:tc>
      </w:tr>
      <w:tr w:rsidR="00CB0067" w:rsidRPr="00CB0067" w:rsidTr="00CB0067">
        <w:trPr>
          <w:trHeight w:val="317"/>
        </w:trPr>
        <w:tc>
          <w:tcPr>
            <w:tcW w:w="135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3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0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9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30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r>
      <w:tr w:rsidR="00CB0067" w:rsidRPr="00CB0067" w:rsidTr="00CB0067">
        <w:trPr>
          <w:trHeight w:val="332"/>
        </w:trPr>
        <w:tc>
          <w:tcPr>
            <w:tcW w:w="135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3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0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9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30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r>
    </w:tbl>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24"/>
          <w:szCs w:val="24"/>
          <w:lang w:eastAsia="es-MX"/>
        </w:rPr>
      </w:pPr>
      <w:r w:rsidRPr="00CB0067">
        <w:rPr>
          <w:rFonts w:ascii="Times New Roman" w:eastAsia="Times New Roman" w:hAnsi="Times New Roman" w:cs="Times New Roman"/>
          <w:color w:val="2F2F2F"/>
          <w:sz w:val="24"/>
          <w:szCs w:val="24"/>
          <w:lang w:eastAsia="es-MX"/>
        </w:rPr>
        <w:t>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6"/>
      </w:tblGrid>
      <w:tr w:rsidR="00CB0067" w:rsidRPr="00CB0067" w:rsidTr="00CB0067">
        <w:tc>
          <w:tcPr>
            <w:tcW w:w="0" w:type="auto"/>
            <w:shd w:val="clear" w:color="auto" w:fill="FFFFFF"/>
            <w:vAlign w:val="center"/>
            <w:hideMark/>
          </w:tcPr>
          <w:p w:rsidR="00CB0067" w:rsidRPr="00CB0067" w:rsidRDefault="00CB0067" w:rsidP="00CB0067">
            <w:pPr>
              <w:shd w:val="clear" w:color="auto" w:fill="FFFFFF"/>
              <w:spacing w:after="0" w:line="240" w:lineRule="auto"/>
              <w:jc w:val="both"/>
              <w:rPr>
                <w:rFonts w:ascii="Times New Roman" w:eastAsia="Times New Roman" w:hAnsi="Times New Roman" w:cs="Times New Roman"/>
                <w:color w:val="2F2F2F"/>
                <w:sz w:val="24"/>
                <w:szCs w:val="24"/>
                <w:lang w:eastAsia="es-MX"/>
              </w:rPr>
            </w:pPr>
          </w:p>
        </w:tc>
      </w:tr>
    </w:tbl>
    <w:p w:rsidR="00CB0067" w:rsidRPr="00CB0067" w:rsidRDefault="00CB0067" w:rsidP="00CB0067">
      <w:pPr>
        <w:spacing w:after="0" w:line="240" w:lineRule="auto"/>
        <w:rPr>
          <w:rFonts w:ascii="Times New Roman" w:eastAsia="Times New Roman" w:hAnsi="Times New Roman" w:cs="Times New Roman"/>
          <w:vanish/>
          <w:sz w:val="24"/>
          <w:szCs w:val="24"/>
          <w:lang w:eastAsia="es-MX"/>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172"/>
        <w:gridCol w:w="1330"/>
        <w:gridCol w:w="1349"/>
        <w:gridCol w:w="1607"/>
        <w:gridCol w:w="1877"/>
        <w:gridCol w:w="1377"/>
      </w:tblGrid>
      <w:tr w:rsidR="00CB0067" w:rsidRPr="00CB0067" w:rsidTr="00CB0067">
        <w:trPr>
          <w:trHeight w:val="2276"/>
        </w:trPr>
        <w:tc>
          <w:tcPr>
            <w:tcW w:w="11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Hipervínculo al</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contrato o</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instrumento</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jurídico en el</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cual se contrajo</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la obligación</w:t>
            </w:r>
          </w:p>
        </w:tc>
        <w:tc>
          <w:tcPr>
            <w:tcW w:w="133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En su caso, el</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documento o</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instrumento en el</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cual se hayan</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especificado</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modificaciones</w:t>
            </w:r>
          </w:p>
        </w:tc>
        <w:tc>
          <w:tcPr>
            <w:tcW w:w="13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Hipervínculo a la</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Información de</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finanzas públicas y</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deuda pública,</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publicado por la</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SHCP</w:t>
            </w:r>
          </w:p>
        </w:tc>
        <w:tc>
          <w:tcPr>
            <w:tcW w:w="16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Informe enviado a la</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SHCP o equivalente de</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la entidad federativa</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que contenga el listado</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de todos los</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Empréstitos y</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Obligaciones de pago</w:t>
            </w:r>
          </w:p>
        </w:tc>
        <w:tc>
          <w:tcPr>
            <w:tcW w:w="187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Hipervínculo al informe de</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Cuenta Pública enviado a</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la SHCP u homóloga, en el</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cual se observe claramente</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el análisis cualitativo de la</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deuda pública</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correspondiente</w:t>
            </w:r>
          </w:p>
        </w:tc>
        <w:tc>
          <w:tcPr>
            <w:tcW w:w="137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Fecha de</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inscripción en el</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Registro de</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Obligaciones y</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Empréstitos</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vigentes de</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Entidades,</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municipios y sus</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organismos, en su</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caso</w:t>
            </w:r>
          </w:p>
        </w:tc>
      </w:tr>
      <w:tr w:rsidR="00CB0067" w:rsidRPr="00CB0067" w:rsidTr="00CB0067">
        <w:trPr>
          <w:trHeight w:val="317"/>
        </w:trPr>
        <w:tc>
          <w:tcPr>
            <w:tcW w:w="11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33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3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6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87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37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r>
      <w:tr w:rsidR="00CB0067" w:rsidRPr="00CB0067" w:rsidTr="00CB0067">
        <w:trPr>
          <w:trHeight w:val="332"/>
        </w:trPr>
        <w:tc>
          <w:tcPr>
            <w:tcW w:w="11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33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3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6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87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37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r>
    </w:tbl>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24"/>
          <w:szCs w:val="24"/>
          <w:lang w:eastAsia="es-MX"/>
        </w:rPr>
      </w:pPr>
      <w:r w:rsidRPr="00CB0067">
        <w:rPr>
          <w:rFonts w:ascii="Times New Roman" w:eastAsia="Times New Roman" w:hAnsi="Times New Roman" w:cs="Times New Roman"/>
          <w:color w:val="2F2F2F"/>
          <w:sz w:val="24"/>
          <w:szCs w:val="24"/>
          <w:lang w:eastAsia="es-MX"/>
        </w:rPr>
        <w:t> </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color w:val="2F2F2F"/>
          <w:sz w:val="18"/>
          <w:szCs w:val="18"/>
          <w:lang w:eastAsia="es-MX"/>
        </w:rPr>
        <w:t>La SHCP incluirá además:</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478"/>
        <w:gridCol w:w="2478"/>
        <w:gridCol w:w="2478"/>
      </w:tblGrid>
      <w:tr w:rsidR="00CB0067" w:rsidRPr="00CB0067" w:rsidTr="00CB0067">
        <w:trPr>
          <w:trHeight w:val="1196"/>
        </w:trPr>
        <w:tc>
          <w:tcPr>
            <w:tcW w:w="24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08"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Hipervínculo al Informe de la deuda</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pública de entidades federativas y</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municipios consolidado</w:t>
            </w:r>
          </w:p>
        </w:tc>
        <w:tc>
          <w:tcPr>
            <w:tcW w:w="24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08"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Hipervínculo al informe de Cuenta</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Pública consolidado</w:t>
            </w:r>
          </w:p>
        </w:tc>
        <w:tc>
          <w:tcPr>
            <w:tcW w:w="24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08"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Hipervínculo a la propuesta y</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reportes que genere en caso de</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deuda pública externa contraída</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con Organismos Financieros</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Internacionales</w:t>
            </w:r>
          </w:p>
        </w:tc>
      </w:tr>
      <w:tr w:rsidR="00CB0067" w:rsidRPr="00CB0067" w:rsidTr="00CB0067">
        <w:trPr>
          <w:trHeight w:val="320"/>
        </w:trPr>
        <w:tc>
          <w:tcPr>
            <w:tcW w:w="24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08"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24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08"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24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08"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r>
      <w:tr w:rsidR="00CB0067" w:rsidRPr="00CB0067" w:rsidTr="00CB0067">
        <w:trPr>
          <w:trHeight w:val="335"/>
        </w:trPr>
        <w:tc>
          <w:tcPr>
            <w:tcW w:w="24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08"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24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08"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24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08"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r>
    </w:tbl>
    <w:p w:rsidR="00CB0067" w:rsidRPr="00CB0067" w:rsidRDefault="00CB0067" w:rsidP="00CB0067">
      <w:pPr>
        <w:shd w:val="clear" w:color="auto" w:fill="FFFFFF"/>
        <w:spacing w:line="240" w:lineRule="auto"/>
        <w:jc w:val="both"/>
        <w:rPr>
          <w:rFonts w:ascii="Times New Roman" w:eastAsia="Times New Roman" w:hAnsi="Times New Roman" w:cs="Times New Roman"/>
          <w:color w:val="2F2F2F"/>
          <w:sz w:val="16"/>
          <w:szCs w:val="16"/>
          <w:lang w:eastAsia="es-MX"/>
        </w:rPr>
      </w:pPr>
      <w:r w:rsidRPr="00CB0067">
        <w:rPr>
          <w:rFonts w:ascii="Arial" w:eastAsia="Times New Roman" w:hAnsi="Arial" w:cs="Arial"/>
          <w:color w:val="2F2F2F"/>
          <w:sz w:val="16"/>
          <w:szCs w:val="16"/>
          <w:lang w:eastAsia="es-MX"/>
        </w:rPr>
        <w:t>Periodo de actualización de la información: trimestral con datos mensuales</w:t>
      </w:r>
    </w:p>
    <w:p w:rsidR="00CB0067" w:rsidRPr="00CB0067" w:rsidRDefault="00CB0067" w:rsidP="00CB0067">
      <w:pPr>
        <w:shd w:val="clear" w:color="auto" w:fill="FFFFFF"/>
        <w:spacing w:line="240" w:lineRule="auto"/>
        <w:jc w:val="both"/>
        <w:rPr>
          <w:rFonts w:ascii="Times New Roman" w:eastAsia="Times New Roman" w:hAnsi="Times New Roman" w:cs="Times New Roman"/>
          <w:color w:val="2F2F2F"/>
          <w:sz w:val="16"/>
          <w:szCs w:val="16"/>
          <w:lang w:eastAsia="es-MX"/>
        </w:rPr>
      </w:pPr>
      <w:r w:rsidRPr="00CB0067">
        <w:rPr>
          <w:rFonts w:ascii="Arial" w:eastAsia="Times New Roman" w:hAnsi="Arial" w:cs="Arial"/>
          <w:color w:val="2F2F2F"/>
          <w:sz w:val="16"/>
          <w:szCs w:val="16"/>
          <w:lang w:eastAsia="es-MX"/>
        </w:rPr>
        <w:t>Fecha de actualización: día/mes/año</w:t>
      </w:r>
    </w:p>
    <w:p w:rsidR="00CB0067" w:rsidRPr="00CB0067" w:rsidRDefault="00CB0067" w:rsidP="00CB0067">
      <w:pPr>
        <w:shd w:val="clear" w:color="auto" w:fill="FFFFFF"/>
        <w:spacing w:line="240" w:lineRule="auto"/>
        <w:jc w:val="both"/>
        <w:rPr>
          <w:rFonts w:ascii="Times New Roman" w:eastAsia="Times New Roman" w:hAnsi="Times New Roman" w:cs="Times New Roman"/>
          <w:color w:val="2F2F2F"/>
          <w:sz w:val="16"/>
          <w:szCs w:val="16"/>
          <w:lang w:eastAsia="es-MX"/>
        </w:rPr>
      </w:pPr>
      <w:r w:rsidRPr="00CB0067">
        <w:rPr>
          <w:rFonts w:ascii="Arial" w:eastAsia="Times New Roman" w:hAnsi="Arial" w:cs="Arial"/>
          <w:color w:val="2F2F2F"/>
          <w:sz w:val="16"/>
          <w:szCs w:val="16"/>
          <w:lang w:eastAsia="es-MX"/>
        </w:rPr>
        <w:t>Fecha de validación: día/mes/año</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6"/>
          <w:szCs w:val="16"/>
          <w:lang w:eastAsia="es-MX"/>
        </w:rPr>
      </w:pPr>
      <w:r w:rsidRPr="00CB0067">
        <w:rPr>
          <w:rFonts w:ascii="Arial" w:eastAsia="Times New Roman" w:hAnsi="Arial" w:cs="Arial"/>
          <w:color w:val="2F2F2F"/>
          <w:sz w:val="16"/>
          <w:szCs w:val="16"/>
          <w:lang w:eastAsia="es-MX"/>
        </w:rPr>
        <w:t>Área(s) o unidad(es) administrativa(s) que genera(n) o posee(n) la información: ____________________</w:t>
      </w:r>
    </w:p>
    <w:p w:rsidR="00CB0067" w:rsidRPr="00CB0067" w:rsidRDefault="00CB0067" w:rsidP="00CB0067">
      <w:pPr>
        <w:shd w:val="clear" w:color="auto" w:fill="FFFFFF"/>
        <w:spacing w:after="80"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i/>
          <w:iCs/>
          <w:color w:val="2F2F2F"/>
          <w:sz w:val="18"/>
          <w:szCs w:val="18"/>
          <w:lang w:eastAsia="es-MX"/>
        </w:rPr>
        <w:lastRenderedPageBreak/>
        <w:t>XXIII.</w:t>
      </w:r>
      <w:r w:rsidRPr="00CB0067">
        <w:rPr>
          <w:rFonts w:ascii="Arial" w:eastAsia="Times New Roman" w:hAnsi="Arial" w:cs="Arial"/>
          <w:color w:val="2F2F2F"/>
          <w:sz w:val="20"/>
          <w:szCs w:val="20"/>
          <w:lang w:eastAsia="es-MX"/>
        </w:rPr>
        <w:t>         </w:t>
      </w:r>
      <w:r w:rsidRPr="00CB0067">
        <w:rPr>
          <w:rFonts w:ascii="Arial" w:eastAsia="Times New Roman" w:hAnsi="Arial" w:cs="Arial"/>
          <w:i/>
          <w:iCs/>
          <w:color w:val="2F2F2F"/>
          <w:sz w:val="18"/>
          <w:szCs w:val="18"/>
          <w:lang w:eastAsia="es-MX"/>
        </w:rPr>
        <w:t>Los montos destinados a gastos relativos a comunicación social y publicidad oficialdesglosada por tipo de medio, proveedores, número de contrato y concepto o campaña</w:t>
      </w:r>
    </w:p>
    <w:p w:rsidR="00CB0067" w:rsidRPr="00CB0067" w:rsidRDefault="00CB0067" w:rsidP="00CB0067">
      <w:pPr>
        <w:shd w:val="clear" w:color="auto" w:fill="FFFFFF"/>
        <w:spacing w:after="80"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color w:val="2F2F2F"/>
          <w:sz w:val="18"/>
          <w:szCs w:val="18"/>
          <w:lang w:eastAsia="es-MX"/>
        </w:rPr>
        <w:t>Los sujetos obligados deberán publicar y actualizar la información tanto de los programas de comunicación social oequivalente que de acuerdo con la normatividad aplicable deban elaborar, como la de los recursos públicos erogados outilizados para realizar las actividades relacionadas con la comunicación y la publicidad institucionales a través de losdistintos medios de comunicación: espectaculares, Internet, radio, televisión, cine, medios impresos, digitales, entre otros.Se trata de todas aquellas asignaciones destinadas a cubrir los gastos de realización y difusión de mensajes y campañaspara informar a la población sobre los programas, servicios públicos y el quehacer gubernamental en general; así como lapublicidad comercial de los productos y servicios que generan ingresos para los sujetos obligados.</w:t>
      </w:r>
    </w:p>
    <w:p w:rsidR="00CB0067" w:rsidRPr="00CB0067" w:rsidRDefault="00CB0067" w:rsidP="00CB0067">
      <w:pPr>
        <w:shd w:val="clear" w:color="auto" w:fill="FFFFFF"/>
        <w:spacing w:after="80"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color w:val="2F2F2F"/>
          <w:sz w:val="18"/>
          <w:szCs w:val="18"/>
          <w:lang w:eastAsia="es-MX"/>
        </w:rPr>
        <w:t>Además incluirán un hipervínculo a la información publicada por la Dirección General de Radio, Televisión yCinematografía, adscrita a la Secretaría de Gobernación, relacionada con la publicidad oficial que se difunde en losespacios a los que accedan y utilicen los sujetos obligados de manera gratuita en todos los medios de comunicación, esdecir, los </w:t>
      </w:r>
      <w:r w:rsidRPr="00CB0067">
        <w:rPr>
          <w:rFonts w:ascii="Arial" w:eastAsia="Times New Roman" w:hAnsi="Arial" w:cs="Arial"/>
          <w:i/>
          <w:iCs/>
          <w:color w:val="2F2F2F"/>
          <w:sz w:val="18"/>
          <w:szCs w:val="18"/>
          <w:lang w:eastAsia="es-MX"/>
        </w:rPr>
        <w:t>Tiempos Oficiales</w:t>
      </w:r>
      <w:r w:rsidRPr="00CB0067">
        <w:rPr>
          <w:rFonts w:ascii="Arial" w:eastAsia="Times New Roman" w:hAnsi="Arial" w:cs="Arial"/>
          <w:color w:val="2F2F2F"/>
          <w:sz w:val="18"/>
          <w:szCs w:val="18"/>
          <w:lang w:eastAsia="es-MX"/>
        </w:rPr>
        <w:t>, que pueden ser: por tiempo de Estado y tiempo fiscal. En dicha información se deberáespecificar el tipo de medio utilizado, la información relativa a los proveedores, órdenes de inserción, así como contratoscelebrados por todo tipo de servicio.</w:t>
      </w:r>
    </w:p>
    <w:p w:rsidR="00CB0067" w:rsidRPr="00CB0067" w:rsidRDefault="00CB0067" w:rsidP="00CB0067">
      <w:pPr>
        <w:shd w:val="clear" w:color="auto" w:fill="FFFFFF"/>
        <w:spacing w:after="80"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color w:val="2F2F2F"/>
          <w:sz w:val="18"/>
          <w:szCs w:val="18"/>
          <w:lang w:eastAsia="es-MX"/>
        </w:rPr>
        <w:t>Con base en lo anterior, la información se organizará en tres categorías:</w:t>
      </w:r>
    </w:p>
    <w:p w:rsidR="00CB0067" w:rsidRPr="00CB0067" w:rsidRDefault="00CB0067" w:rsidP="00CB0067">
      <w:pPr>
        <w:shd w:val="clear" w:color="auto" w:fill="FFFFFF"/>
        <w:spacing w:after="80" w:line="240" w:lineRule="auto"/>
        <w:ind w:hanging="360"/>
        <w:jc w:val="both"/>
        <w:rPr>
          <w:rFonts w:ascii="Times New Roman" w:eastAsia="Times New Roman" w:hAnsi="Times New Roman" w:cs="Times New Roman"/>
          <w:color w:val="2F2F2F"/>
          <w:sz w:val="18"/>
          <w:szCs w:val="18"/>
          <w:lang w:eastAsia="es-MX"/>
        </w:rPr>
      </w:pPr>
      <w:r w:rsidRPr="00CB0067">
        <w:rPr>
          <w:rFonts w:ascii="Symbol" w:eastAsia="Times New Roman" w:hAnsi="Symbol" w:cs="Times New Roman"/>
          <w:color w:val="2F2F2F"/>
          <w:sz w:val="20"/>
          <w:szCs w:val="20"/>
          <w:lang w:eastAsia="es-MX"/>
        </w:rPr>
        <w:t></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Programa Anual de Comunicación Social o equivalente</w:t>
      </w:r>
    </w:p>
    <w:p w:rsidR="00CB0067" w:rsidRPr="00CB0067" w:rsidRDefault="00CB0067" w:rsidP="00CB0067">
      <w:pPr>
        <w:shd w:val="clear" w:color="auto" w:fill="FFFFFF"/>
        <w:spacing w:after="80" w:line="240" w:lineRule="auto"/>
        <w:ind w:hanging="360"/>
        <w:jc w:val="both"/>
        <w:rPr>
          <w:rFonts w:ascii="Times New Roman" w:eastAsia="Times New Roman" w:hAnsi="Times New Roman" w:cs="Times New Roman"/>
          <w:color w:val="2F2F2F"/>
          <w:sz w:val="18"/>
          <w:szCs w:val="18"/>
          <w:lang w:eastAsia="es-MX"/>
        </w:rPr>
      </w:pPr>
      <w:r w:rsidRPr="00CB0067">
        <w:rPr>
          <w:rFonts w:ascii="Symbol" w:eastAsia="Times New Roman" w:hAnsi="Symbol" w:cs="Times New Roman"/>
          <w:color w:val="2F2F2F"/>
          <w:sz w:val="20"/>
          <w:szCs w:val="20"/>
          <w:lang w:eastAsia="es-MX"/>
        </w:rPr>
        <w:t></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Erogación de recursos por contratación de servicios de impresión, difusión y publicidad</w:t>
      </w:r>
    </w:p>
    <w:p w:rsidR="00CB0067" w:rsidRPr="00CB0067" w:rsidRDefault="00CB0067" w:rsidP="00CB0067">
      <w:pPr>
        <w:shd w:val="clear" w:color="auto" w:fill="FFFFFF"/>
        <w:spacing w:after="80" w:line="240" w:lineRule="auto"/>
        <w:ind w:hanging="360"/>
        <w:jc w:val="both"/>
        <w:rPr>
          <w:rFonts w:ascii="Times New Roman" w:eastAsia="Times New Roman" w:hAnsi="Times New Roman" w:cs="Times New Roman"/>
          <w:color w:val="2F2F2F"/>
          <w:sz w:val="18"/>
          <w:szCs w:val="18"/>
          <w:lang w:eastAsia="es-MX"/>
        </w:rPr>
      </w:pPr>
      <w:r w:rsidRPr="00CB0067">
        <w:rPr>
          <w:rFonts w:ascii="Symbol" w:eastAsia="Times New Roman" w:hAnsi="Symbol" w:cs="Times New Roman"/>
          <w:color w:val="2F2F2F"/>
          <w:sz w:val="20"/>
          <w:szCs w:val="20"/>
          <w:lang w:eastAsia="es-MX"/>
        </w:rPr>
        <w:t></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Utilización de los Tiempos Oficiales: tiempo de Estado y tiempo fiscal</w:t>
      </w:r>
    </w:p>
    <w:p w:rsidR="00CB0067" w:rsidRPr="00CB0067" w:rsidRDefault="00CB0067" w:rsidP="00CB0067">
      <w:pPr>
        <w:shd w:val="clear" w:color="auto" w:fill="FFFFFF"/>
        <w:spacing w:after="80"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color w:val="2F2F2F"/>
          <w:sz w:val="18"/>
          <w:szCs w:val="18"/>
          <w:lang w:eastAsia="es-MX"/>
        </w:rPr>
        <w:t>En la primer categoría: </w:t>
      </w:r>
      <w:r w:rsidRPr="00CB0067">
        <w:rPr>
          <w:rFonts w:ascii="Arial" w:eastAsia="Times New Roman" w:hAnsi="Arial" w:cs="Arial"/>
          <w:i/>
          <w:iCs/>
          <w:color w:val="2F2F2F"/>
          <w:sz w:val="18"/>
          <w:szCs w:val="18"/>
          <w:lang w:eastAsia="es-MX"/>
        </w:rPr>
        <w:t>Programa Anual de Comunicación Social o equivalente</w:t>
      </w:r>
      <w:r w:rsidRPr="00CB0067">
        <w:rPr>
          <w:rFonts w:ascii="Arial" w:eastAsia="Times New Roman" w:hAnsi="Arial" w:cs="Arial"/>
          <w:color w:val="2F2F2F"/>
          <w:sz w:val="18"/>
          <w:szCs w:val="18"/>
          <w:lang w:eastAsia="es-MX"/>
        </w:rPr>
        <w:t> los sujetos obligados deben publicar yactualizar anualmente, el documento que realicen respecto al Programa Anual de Comunicación Social(63) o equivalente,de acuerdo con los datos especificados en su normatividad aplicable o ámbito al cual pertenezcan; por ejemplo, en elámbito federal deberán apegarse a lo establecido en el "</w:t>
      </w:r>
      <w:r w:rsidRPr="00CB0067">
        <w:rPr>
          <w:rFonts w:ascii="Arial" w:eastAsia="Times New Roman" w:hAnsi="Arial" w:cs="Arial"/>
          <w:i/>
          <w:iCs/>
          <w:color w:val="2F2F2F"/>
          <w:sz w:val="18"/>
          <w:szCs w:val="18"/>
          <w:lang w:eastAsia="es-MX"/>
        </w:rPr>
        <w:t>Acuerdo por el que se establecen los Lineamientos Generalespara las Campañas de Comunicación Social de las dependencias y entidades de la Administración Pública Federal parael</w:t>
      </w:r>
    </w:p>
    <w:p w:rsidR="00CB0067" w:rsidRPr="00CB0067" w:rsidRDefault="00CB0067" w:rsidP="00CB0067">
      <w:pPr>
        <w:shd w:val="clear" w:color="auto" w:fill="FFFFFF"/>
        <w:spacing w:after="80"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i/>
          <w:iCs/>
          <w:color w:val="2F2F2F"/>
          <w:sz w:val="18"/>
          <w:szCs w:val="18"/>
          <w:lang w:eastAsia="es-MX"/>
        </w:rPr>
        <w:t>ejercicio fiscal que corresponda</w:t>
      </w:r>
      <w:r w:rsidRPr="00CB0067">
        <w:rPr>
          <w:rFonts w:ascii="Arial" w:eastAsia="Times New Roman" w:hAnsi="Arial" w:cs="Arial"/>
          <w:color w:val="2F2F2F"/>
          <w:sz w:val="18"/>
          <w:szCs w:val="18"/>
          <w:lang w:eastAsia="es-MX"/>
        </w:rPr>
        <w:t>". En caso de que el sujeto obligado, de acuerdo con la normatividad aplicable, no generedicha información, deberá especificarlo por medio de una leyenda fundamentada, motivada y actualizada al periodo quecorresponda.</w:t>
      </w:r>
    </w:p>
    <w:p w:rsidR="00CB0067" w:rsidRPr="00CB0067" w:rsidRDefault="00CB0067" w:rsidP="00CB0067">
      <w:pPr>
        <w:shd w:val="clear" w:color="auto" w:fill="FFFFFF"/>
        <w:spacing w:after="80"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color w:val="2F2F2F"/>
          <w:sz w:val="18"/>
          <w:szCs w:val="18"/>
          <w:lang w:eastAsia="es-MX"/>
        </w:rPr>
        <w:t>Respecto a la segunda categoría: </w:t>
      </w:r>
      <w:r w:rsidRPr="00CB0067">
        <w:rPr>
          <w:rFonts w:ascii="Arial" w:eastAsia="Times New Roman" w:hAnsi="Arial" w:cs="Arial"/>
          <w:i/>
          <w:iCs/>
          <w:color w:val="2F2F2F"/>
          <w:sz w:val="18"/>
          <w:szCs w:val="18"/>
          <w:lang w:eastAsia="es-MX"/>
        </w:rPr>
        <w:t>Erogación de recursos por contratación de servicios de impresión, difusión y publicidad</w:t>
      </w:r>
      <w:r w:rsidRPr="00CB0067">
        <w:rPr>
          <w:rFonts w:ascii="Arial" w:eastAsia="Times New Roman" w:hAnsi="Arial" w:cs="Arial"/>
          <w:color w:val="2F2F2F"/>
          <w:sz w:val="18"/>
          <w:szCs w:val="18"/>
          <w:lang w:eastAsia="es-MX"/>
        </w:rPr>
        <w:t>,se deberá indicar si el sujeto obligado que está publicando la información tiene la función de contratante, solicitante ocontratante y solicitante, con base en las atribuciones que le hayan sido conferidas. En caso de que el sujeto obligado seaúnicamente solicitante y no cuente con todos los rubros a publicar, lo deberá especificar por medio de una leyendafundamentada, motivada y actualizada al periodo que corresponda.</w:t>
      </w:r>
    </w:p>
    <w:p w:rsidR="00CB0067" w:rsidRPr="00CB0067" w:rsidRDefault="00CB0067" w:rsidP="00CB0067">
      <w:pPr>
        <w:shd w:val="clear" w:color="auto" w:fill="FFFFFF"/>
        <w:spacing w:after="80"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color w:val="2F2F2F"/>
          <w:sz w:val="18"/>
          <w:szCs w:val="18"/>
          <w:lang w:eastAsia="es-MX"/>
        </w:rPr>
        <w:t>Además se deberá incluir la información derivada de la contratación de servicios de impresión y publicación de informaciónespecíficamente y con base en el Clasificador por Objeto del Gasto aplicable a cada sujeto obligado, así como el emitidopor el Consejo Nacional de Armonización Contable; es decir, la información sobre los gastos erogados y asignados a laspartidas correspondientes que, de manera ejemplificativa, no limitativa, corresponden a los siguientes conceptos del</w:t>
      </w:r>
      <w:r w:rsidRPr="00CB0067">
        <w:rPr>
          <w:rFonts w:ascii="Arial" w:eastAsia="Times New Roman" w:hAnsi="Arial" w:cs="Arial"/>
          <w:i/>
          <w:iCs/>
          <w:color w:val="2F2F2F"/>
          <w:sz w:val="18"/>
          <w:szCs w:val="18"/>
          <w:lang w:eastAsia="es-MX"/>
        </w:rPr>
        <w:t>Capítulo 3000 Servicios generales</w:t>
      </w:r>
      <w:r w:rsidRPr="00CB0067">
        <w:rPr>
          <w:rFonts w:ascii="Arial" w:eastAsia="Times New Roman" w:hAnsi="Arial" w:cs="Arial"/>
          <w:color w:val="2F2F2F"/>
          <w:sz w:val="18"/>
          <w:szCs w:val="18"/>
          <w:lang w:eastAsia="es-MX"/>
        </w:rPr>
        <w:t>:</w:t>
      </w:r>
    </w:p>
    <w:p w:rsidR="00CB0067" w:rsidRPr="00CB0067" w:rsidRDefault="00CB0067" w:rsidP="00CB0067">
      <w:pPr>
        <w:shd w:val="clear" w:color="auto" w:fill="FFFFFF"/>
        <w:spacing w:after="80" w:line="240" w:lineRule="auto"/>
        <w:ind w:hanging="360"/>
        <w:jc w:val="both"/>
        <w:rPr>
          <w:rFonts w:ascii="Arial" w:eastAsia="Times New Roman" w:hAnsi="Arial" w:cs="Arial"/>
          <w:color w:val="2F2F2F"/>
          <w:sz w:val="18"/>
          <w:szCs w:val="18"/>
          <w:lang w:eastAsia="es-MX"/>
        </w:rPr>
      </w:pPr>
      <w:r w:rsidRPr="00CB0067">
        <w:rPr>
          <w:rFonts w:ascii="Symbol" w:eastAsia="Times New Roman" w:hAnsi="Symbol" w:cs="Arial"/>
          <w:color w:val="2F2F2F"/>
          <w:sz w:val="20"/>
          <w:szCs w:val="20"/>
          <w:lang w:eastAsia="es-MX"/>
        </w:rPr>
        <w:t></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Concepto </w:t>
      </w:r>
      <w:r w:rsidRPr="00CB0067">
        <w:rPr>
          <w:rFonts w:ascii="Arial" w:eastAsia="Times New Roman" w:hAnsi="Arial" w:cs="Arial"/>
          <w:i/>
          <w:iCs/>
          <w:color w:val="2F2F2F"/>
          <w:sz w:val="18"/>
          <w:szCs w:val="18"/>
          <w:lang w:eastAsia="es-MX"/>
        </w:rPr>
        <w:t>3300 Servicios profesionales, científicos, técnicos y otros servicios</w:t>
      </w:r>
      <w:r w:rsidRPr="00CB0067">
        <w:rPr>
          <w:rFonts w:ascii="Arial" w:eastAsia="Times New Roman" w:hAnsi="Arial" w:cs="Arial"/>
          <w:color w:val="2F2F2F"/>
          <w:sz w:val="18"/>
          <w:szCs w:val="18"/>
          <w:lang w:eastAsia="es-MX"/>
        </w:rPr>
        <w:t> (partidas específicas 33604Impresión y elaboración de material informativo derivado de la operación y administración de lasdependencias y entidades; 33605 Información en medios masivos derivada de la operación y administraciónde las dependencias y entidades).</w:t>
      </w:r>
    </w:p>
    <w:p w:rsidR="00CB0067" w:rsidRPr="00CB0067" w:rsidRDefault="00CB0067" w:rsidP="00CB0067">
      <w:pPr>
        <w:shd w:val="clear" w:color="auto" w:fill="FFFFFF"/>
        <w:spacing w:after="80" w:line="240" w:lineRule="auto"/>
        <w:ind w:hanging="360"/>
        <w:jc w:val="both"/>
        <w:rPr>
          <w:rFonts w:ascii="Arial" w:eastAsia="Times New Roman" w:hAnsi="Arial" w:cs="Arial"/>
          <w:color w:val="2F2F2F"/>
          <w:sz w:val="18"/>
          <w:szCs w:val="18"/>
          <w:lang w:eastAsia="es-MX"/>
        </w:rPr>
      </w:pPr>
      <w:r w:rsidRPr="00CB0067">
        <w:rPr>
          <w:rFonts w:ascii="Symbol" w:eastAsia="Times New Roman" w:hAnsi="Symbol" w:cs="Arial"/>
          <w:color w:val="2F2F2F"/>
          <w:sz w:val="20"/>
          <w:szCs w:val="20"/>
          <w:lang w:eastAsia="es-MX"/>
        </w:rPr>
        <w:t></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Concepto </w:t>
      </w:r>
      <w:r w:rsidRPr="00CB0067">
        <w:rPr>
          <w:rFonts w:ascii="Arial" w:eastAsia="Times New Roman" w:hAnsi="Arial" w:cs="Arial"/>
          <w:i/>
          <w:iCs/>
          <w:color w:val="2F2F2F"/>
          <w:sz w:val="18"/>
          <w:szCs w:val="18"/>
          <w:lang w:eastAsia="es-MX"/>
        </w:rPr>
        <w:t>3600 Servicios de comunicación social y publicidad</w:t>
      </w:r>
      <w:r w:rsidRPr="00CB0067">
        <w:rPr>
          <w:rFonts w:ascii="Arial" w:eastAsia="Times New Roman" w:hAnsi="Arial" w:cs="Arial"/>
          <w:color w:val="2F2F2F"/>
          <w:sz w:val="18"/>
          <w:szCs w:val="18"/>
          <w:lang w:eastAsia="es-MX"/>
        </w:rPr>
        <w:t> (partidas específicas 361 Difusión por radio,televisión y otros medios de mensajes sobre programas y actividades gubernamentales; 362 Difusión porradio, televisión y otros medios de mensajes comerciales para promover la venta de bienes o servicios; 363Servicios de creatividad, preproducción y producción de publicidad, excepto Internet; 364 Servicios derevelado de fotografías; 365 Servicios de la industria fílmica, del sonido y del video; 366 Servicio de creación ydifusión de contenido exclusivamente a través de Internet; 369 Otros servicios de información).</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color w:val="2F2F2F"/>
          <w:sz w:val="18"/>
          <w:szCs w:val="18"/>
          <w:lang w:eastAsia="es-MX"/>
        </w:rPr>
        <w:t>En relación con la tercera categoría: </w:t>
      </w:r>
      <w:r w:rsidRPr="00CB0067">
        <w:rPr>
          <w:rFonts w:ascii="Arial" w:eastAsia="Times New Roman" w:hAnsi="Arial" w:cs="Arial"/>
          <w:i/>
          <w:iCs/>
          <w:color w:val="2F2F2F"/>
          <w:sz w:val="18"/>
          <w:szCs w:val="18"/>
          <w:lang w:eastAsia="es-MX"/>
        </w:rPr>
        <w:t>Utilización de los Tiempos Oficiales: tiempo de Estado y tiempo fiscal</w:t>
      </w:r>
      <w:r w:rsidRPr="00CB0067">
        <w:rPr>
          <w:rFonts w:ascii="Arial" w:eastAsia="Times New Roman" w:hAnsi="Arial" w:cs="Arial"/>
          <w:color w:val="2F2F2F"/>
          <w:sz w:val="18"/>
          <w:szCs w:val="18"/>
          <w:lang w:eastAsia="es-MX"/>
        </w:rPr>
        <w:t>, la Dirección Generalde Radio, Televisión y Cinematografía, adscrita a la Secretaría de Gobernación, como ya se mencionó, será la responsable depublicar la información correspondiente a dicha sección, en virtud de que es la administradora de los tiempos de Estado; todoslos sujetos obligados incluirán un hipervínculo a dicha información. Además en tiempos electorales la autoridad electoral(64)(Instituto Nacional Electoral) asignará una clave de identificación análoga a los spots que transmitan los partidos políticos en eluso de Tiempos oficiales, y a sus propios mensajes.</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color w:val="2F2F2F"/>
          <w:sz w:val="18"/>
          <w:szCs w:val="18"/>
          <w:lang w:eastAsia="es-MX"/>
        </w:rPr>
        <w:lastRenderedPageBreak/>
        <w:t>Los tiempos oficiales consisten, con fundamento en el artículo 251 de la Ley Federal de Telecomunicaciones y Radiodifusión,en </w:t>
      </w:r>
      <w:r w:rsidRPr="00CB0067">
        <w:rPr>
          <w:rFonts w:ascii="Arial" w:eastAsia="Times New Roman" w:hAnsi="Arial" w:cs="Arial"/>
          <w:i/>
          <w:iCs/>
          <w:color w:val="2F2F2F"/>
          <w:sz w:val="18"/>
          <w:szCs w:val="18"/>
          <w:lang w:eastAsia="es-MX"/>
        </w:rPr>
        <w:t>tiempo de Estado</w:t>
      </w:r>
      <w:r w:rsidRPr="00CB0067">
        <w:rPr>
          <w:rFonts w:ascii="Arial" w:eastAsia="Times New Roman" w:hAnsi="Arial" w:cs="Arial"/>
          <w:color w:val="2F2F2F"/>
          <w:sz w:val="18"/>
          <w:szCs w:val="18"/>
          <w:lang w:eastAsia="es-MX"/>
        </w:rPr>
        <w:t>: son 30 minutos diarios de transmisión gratuita disponibles en todas las estaciones de radio y canales detelevisión abierta; y </w:t>
      </w:r>
      <w:r w:rsidRPr="00CB0067">
        <w:rPr>
          <w:rFonts w:ascii="Arial" w:eastAsia="Times New Roman" w:hAnsi="Arial" w:cs="Arial"/>
          <w:i/>
          <w:iCs/>
          <w:color w:val="2F2F2F"/>
          <w:sz w:val="18"/>
          <w:szCs w:val="18"/>
          <w:lang w:eastAsia="es-MX"/>
        </w:rPr>
        <w:t>tiempo fiscal</w:t>
      </w:r>
      <w:r w:rsidRPr="00CB0067">
        <w:rPr>
          <w:rFonts w:ascii="Arial" w:eastAsia="Times New Roman" w:hAnsi="Arial" w:cs="Arial"/>
          <w:color w:val="2F2F2F"/>
          <w:sz w:val="18"/>
          <w:szCs w:val="18"/>
          <w:lang w:eastAsia="es-MX"/>
        </w:rPr>
        <w:t> es el pago en especie de un impuesto federal que deben realizar las empresas de radio ytelevisión concesionarias (estaciones comerciales) por hacer uso del espacio aéreo mexicano para difundir sus señales(65):"</w:t>
      </w:r>
      <w:r w:rsidRPr="00CB0067">
        <w:rPr>
          <w:rFonts w:ascii="Arial" w:eastAsia="Times New Roman" w:hAnsi="Arial" w:cs="Arial"/>
          <w:i/>
          <w:iCs/>
          <w:color w:val="2F2F2F"/>
          <w:sz w:val="18"/>
          <w:szCs w:val="18"/>
          <w:lang w:eastAsia="es-MX"/>
        </w:rPr>
        <w:t>Las empresas de radio y televisión concesionarias difundirán materiales grabados del Poder Ejecutivo Federal, en 18 minutosdiarios de transmisión en televisión y 35 minutos diarios en radio. Los mensajes transmitidos tendrán duración de 20 o 30segundos</w:t>
      </w:r>
      <w:r w:rsidRPr="00CB0067">
        <w:rPr>
          <w:rFonts w:ascii="Arial" w:eastAsia="Times New Roman" w:hAnsi="Arial" w:cs="Arial"/>
          <w:color w:val="2F2F2F"/>
          <w:sz w:val="18"/>
          <w:szCs w:val="18"/>
          <w:lang w:eastAsia="es-MX"/>
        </w:rPr>
        <w:t>."</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color w:val="2F2F2F"/>
          <w:sz w:val="18"/>
          <w:szCs w:val="18"/>
          <w:lang w:eastAsia="es-MX"/>
        </w:rPr>
        <w:t>Todos los sujetos obligados publicarán esta información en formato de tabla, con información que se actualizarátrimestralmente.</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color w:val="2F2F2F"/>
          <w:sz w:val="18"/>
          <w:szCs w:val="18"/>
          <w:lang w:eastAsia="es-MX"/>
        </w:rPr>
        <w:t>La presente fracción deberá guardar correspondencia con la información relativa a las fracciones XXI (información financierasobre el presupuesto), XXV (resultado del dictamen de los estados financieros), XXVII (concesiones, contratos, convenios,permisos, licencias o autorizaciones), XXVIII (resultados sobre procedimientos), XXXI (avances programáticos opresupuestales, balances generales y su estado financiero), XXXII (padrón de proveedores y contratistas) y XXXIII (conveniosde coordinación de concertación con los sectores social y privado) del artículo 70 de la Ley General.</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_______________________________________________________________________________________</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Periodo de actualización</w:t>
      </w:r>
      <w:r w:rsidRPr="00CB0067">
        <w:rPr>
          <w:rFonts w:ascii="Arial" w:eastAsia="Times New Roman" w:hAnsi="Arial" w:cs="Arial"/>
          <w:color w:val="2F2F2F"/>
          <w:sz w:val="18"/>
          <w:szCs w:val="18"/>
          <w:lang w:eastAsia="es-MX"/>
        </w:rPr>
        <w:t>: trimestral</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color w:val="2F2F2F"/>
          <w:sz w:val="18"/>
          <w:szCs w:val="18"/>
          <w:lang w:eastAsia="es-MX"/>
        </w:rPr>
        <w:t>Anual, respecto del Programa Anual de Comunicación Social o equivalente.</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24"/>
          <w:szCs w:val="24"/>
          <w:lang w:eastAsia="es-MX"/>
        </w:rPr>
      </w:pPr>
      <w:r w:rsidRPr="00CB0067">
        <w:rPr>
          <w:rFonts w:ascii="Times New Roman" w:eastAsia="Times New Roman" w:hAnsi="Times New Roman" w:cs="Times New Roman"/>
          <w:color w:val="2F2F2F"/>
          <w:sz w:val="24"/>
          <w:szCs w:val="24"/>
          <w:lang w:eastAsia="es-MX"/>
        </w:rPr>
        <w:t> </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Conservar en el sitio de Internet</w:t>
      </w:r>
      <w:r w:rsidRPr="00CB0067">
        <w:rPr>
          <w:rFonts w:ascii="Arial" w:eastAsia="Times New Roman" w:hAnsi="Arial" w:cs="Arial"/>
          <w:color w:val="2F2F2F"/>
          <w:sz w:val="18"/>
          <w:szCs w:val="18"/>
          <w:lang w:eastAsia="es-MX"/>
        </w:rPr>
        <w:t>: información del ejercicio en curso y la correspondiente a dos ejercicios anteriores</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Aplica a</w:t>
      </w:r>
      <w:r w:rsidRPr="00CB0067">
        <w:rPr>
          <w:rFonts w:ascii="Arial" w:eastAsia="Times New Roman" w:hAnsi="Arial" w:cs="Arial"/>
          <w:color w:val="2F2F2F"/>
          <w:sz w:val="18"/>
          <w:szCs w:val="18"/>
          <w:lang w:eastAsia="es-MX"/>
        </w:rPr>
        <w:t>: todos los sujetos obligados</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_______________________________________________________________________________________</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Criterios sustantivos de contenido</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color w:val="2F2F2F"/>
          <w:sz w:val="18"/>
          <w:szCs w:val="18"/>
          <w:lang w:eastAsia="es-MX"/>
        </w:rPr>
        <w:t>Respecto del </w:t>
      </w:r>
      <w:r w:rsidRPr="00CB0067">
        <w:rPr>
          <w:rFonts w:ascii="Arial" w:eastAsia="Times New Roman" w:hAnsi="Arial" w:cs="Arial"/>
          <w:b/>
          <w:bCs/>
          <w:color w:val="2F2F2F"/>
          <w:sz w:val="18"/>
          <w:szCs w:val="18"/>
          <w:lang w:eastAsia="es-MX"/>
        </w:rPr>
        <w:t>Programa Anual de Comunicación Social</w:t>
      </w:r>
      <w:r w:rsidRPr="00CB0067">
        <w:rPr>
          <w:rFonts w:ascii="Arial" w:eastAsia="Times New Roman" w:hAnsi="Arial" w:cs="Arial"/>
          <w:color w:val="2F2F2F"/>
          <w:sz w:val="18"/>
          <w:szCs w:val="18"/>
          <w:lang w:eastAsia="es-MX"/>
        </w:rPr>
        <w:t> o equivalente que en su caso sea aplicable al sujetoobligado, se publicará lo siguiente</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1</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Ejercicio</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2</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Denominación del documento del programa anual de Comunicación Social</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3</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Fecha en la que se aprobó el Programa Anual de Comunicación Social por la instanciacorrespondiente</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4</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Hipervínculo al Programa Anual de Comunicación Social o equivalente, que sea vigente yaplicable al sujeto obligado</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color w:val="2F2F2F"/>
          <w:sz w:val="18"/>
          <w:szCs w:val="18"/>
          <w:lang w:eastAsia="es-MX"/>
        </w:rPr>
        <w:t>La información correspondiente a </w:t>
      </w:r>
      <w:r w:rsidRPr="00CB0067">
        <w:rPr>
          <w:rFonts w:ascii="Arial" w:eastAsia="Times New Roman" w:hAnsi="Arial" w:cs="Arial"/>
          <w:b/>
          <w:bCs/>
          <w:color w:val="2F2F2F"/>
          <w:sz w:val="18"/>
          <w:szCs w:val="18"/>
          <w:lang w:eastAsia="es-MX"/>
        </w:rPr>
        <w:t>Erogación</w:t>
      </w:r>
      <w:r w:rsidRPr="00CB0067">
        <w:rPr>
          <w:rFonts w:ascii="Arial" w:eastAsia="Times New Roman" w:hAnsi="Arial" w:cs="Arial"/>
          <w:color w:val="2F2F2F"/>
          <w:sz w:val="18"/>
          <w:szCs w:val="18"/>
          <w:lang w:eastAsia="es-MX"/>
        </w:rPr>
        <w:t> de recursos por contratación de servicios de impresión, difusióny publicidad constará de los siguientes datos:</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5</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Función del sujeto obligado: contratante, solicitante o contratante y solicitante</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6</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Área administrativa encargada de solicitar el servicio o producto, en su caso</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7</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Clasificación del(los) servicios: Servicio de difusión en medios de comunicación / Otrosservicios asociados a la comunicación / Erogación de recursos por contratación de servicios deimpresión, difusión y publicidad / Utilización de los Tiempos Oficiales: tiempo de Estado ytiempo fiscal</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color w:val="2F2F2F"/>
          <w:sz w:val="18"/>
          <w:szCs w:val="18"/>
          <w:lang w:eastAsia="es-MX"/>
        </w:rPr>
        <w:t>Los datos que se deberán publicar con relación a la erogación de recursos por contratación de servicios deimpresión, difusión y publicidad son los siguientes:</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8</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Ejercicio</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9</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Periodo que se informa</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10</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Tipo de servicio</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11</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Tipo de medio: Internet / Radio / Televisión / Cine / Medios impresos / Medios digitales/Espectaculares / Medios complementarios(66) / Otros servicios asociados(67) / Otro(especificar)</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12</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Descripción de unidad, por ejemplo: spot de 30 segundos (radio); ½ plana (periódico); cinesegundos, revistas, folletos</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13</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Tipo: campaña o aviso institucional</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lastRenderedPageBreak/>
        <w:t>Criterio 14</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Nombre de la campaña o aviso Institucional</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15</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Año de la campaña</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16</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Tema de la campaña o aviso institucional</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17</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Objetivo institucional</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18</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Objetivo de comunicación</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19</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Costo por unidad</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20</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Clave única o número de identificación de campaña, aviso institucional o análogo</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21</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Autoridad que proporcionó la clave única de identificación de campaña publicitaria o avisoinstitucional, o el número análogo de identificación de la campaña</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22</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Cobertura(68): Internacional / Nacional / Estatal / Delegacional o municipal</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23</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Ámbito geográfico de cobertura, en su caso</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24</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Fecha de inicio de la campaña o aviso institucional con el formato día/mes/</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color w:val="2F2F2F"/>
          <w:sz w:val="18"/>
          <w:szCs w:val="18"/>
          <w:lang w:eastAsia="es-MX"/>
        </w:rPr>
        <w:t>año (por ej. 31/Marzo/2016)</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25</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Fecha de término de la campaña o aviso institucional con el formato día/mes/año (por ej.31/Marzo/2016)</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color w:val="2F2F2F"/>
          <w:sz w:val="18"/>
          <w:szCs w:val="18"/>
          <w:lang w:eastAsia="es-MX"/>
        </w:rPr>
        <w:t>Respecto a la población objetivo de la campaña o aviso institucional, se publicará:</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26</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Sexo</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27</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Lugar de residencia</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28</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Nivel educativo</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29</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Grupo de edad</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30</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Nivel socioeconómico</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color w:val="2F2F2F"/>
          <w:sz w:val="18"/>
          <w:szCs w:val="18"/>
          <w:lang w:eastAsia="es-MX"/>
        </w:rPr>
        <w:t>Respecto a los proveedores y su contratación se publicará:</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31</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Razón social o nombre completo del (los) proveedor(es) y/o responsable(s) de publicar lacampaña o la comunicación correspondiente (nombre[s], primer apellido y segundo apellido encaso de ser persona física)</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32</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Nombre comercial del (los) proveedor(es) y/o responsable(s)</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33</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Registro Federal de Contribuyentes de la persona física o moral proveedora del producto oservicio publicitario</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34</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Procedimiento de contratación: licitación pública, adjudicación directa, invitación restringida</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35</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Fundamento jurídico del proceso de contratación</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36</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Descripción breve de las razones que justifican la elección de tal proveedor</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color w:val="2F2F2F"/>
          <w:sz w:val="18"/>
          <w:szCs w:val="18"/>
          <w:lang w:eastAsia="es-MX"/>
        </w:rPr>
        <w:t>Respecto a los recursos y el presupuesto:</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37</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Partida genérica</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38</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Clave del concepto (conforme al clasificador por objeto del gasto)(69)</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39</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Nombre del concepto (conforme al clasificador por objeto del gasto)(70)</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40</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Presupuesto asignado por concepto</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41</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Presupuesto modificado por concepto</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42</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Presupuesto total ejercido por concepto al periodo reportado</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43</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Denominación de cada partida</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44</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Presupuesto total asignado a cada partida</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45</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Presupuesto modificado por partida</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46</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Presupuesto ejercido al periodo reportado de cada partida</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47</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Fecha de firma de contrato con el formato día/mes/año (por ej. 31/Marzo/2016)</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lastRenderedPageBreak/>
        <w:t>Criterio 48</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Número o referencia de identificación del contrato</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49</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Objeto del contrato</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50</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Hipervínculo al contrato(71) firmado</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51</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Hipervínculo al convenio modificatorio, en su caso</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52</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Monto total del contrato</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53</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Monto pagado al periodo publicado</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54</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Fecha de inicio de los servicios contratados con el formato día/mes/año (por ej. 31/Marzo/2016)</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55</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Fecha de término de los servicios contratados con el formato día/mes/año (por ej.31/Marzo/2016)</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56</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Número de factura</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57</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Hipervínculo a la factura</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24"/>
          <w:szCs w:val="24"/>
          <w:lang w:eastAsia="es-MX"/>
        </w:rPr>
      </w:pPr>
      <w:r w:rsidRPr="00CB0067">
        <w:rPr>
          <w:rFonts w:ascii="Times New Roman" w:eastAsia="Times New Roman" w:hAnsi="Times New Roman" w:cs="Times New Roman"/>
          <w:color w:val="2F2F2F"/>
          <w:sz w:val="24"/>
          <w:szCs w:val="24"/>
          <w:lang w:eastAsia="es-MX"/>
        </w:rPr>
        <w:t> </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color w:val="2F2F2F"/>
          <w:sz w:val="18"/>
          <w:szCs w:val="18"/>
          <w:lang w:eastAsia="es-MX"/>
        </w:rPr>
        <w:t>Los datos que deberá publicar la Dirección General de Radio, Televisión y Cinematografía con relación a la</w:t>
      </w:r>
      <w:r w:rsidRPr="00CB0067">
        <w:rPr>
          <w:rFonts w:ascii="Arial" w:eastAsia="Times New Roman" w:hAnsi="Arial" w:cs="Arial"/>
          <w:b/>
          <w:bCs/>
          <w:color w:val="2F2F2F"/>
          <w:sz w:val="18"/>
          <w:szCs w:val="18"/>
          <w:lang w:eastAsia="es-MX"/>
        </w:rPr>
        <w:t>Utilización de los Tiempos Oficiales</w:t>
      </w:r>
      <w:r w:rsidRPr="00CB0067">
        <w:rPr>
          <w:rFonts w:ascii="Arial" w:eastAsia="Times New Roman" w:hAnsi="Arial" w:cs="Arial"/>
          <w:color w:val="2F2F2F"/>
          <w:sz w:val="18"/>
          <w:szCs w:val="18"/>
          <w:lang w:eastAsia="es-MX"/>
        </w:rPr>
        <w:t> son los siguientes:</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58</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Ejercicio</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59</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Periodo que se informa</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60</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Sujeto obligado al que se le proporcionó el servicio/permiso</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61</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Tipo: Tiempo de Estado / Tiempo fiscal</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62</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Medio de comunicación</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63</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Descripción de unidad, por ejemplo: spot de 30 segundos (radio/televisión)</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64</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Concepto o campaña</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65</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Clave única de identificación de campaña o aviso institucional, en su caso</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66</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Autoridad que proporcionó la clave única de identificación de campaña o aviso institucional</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67</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Cobertura: internacional, nacional, estatal, delegacional o municipal</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68</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Ámbito geográfico de cobertura</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color w:val="2F2F2F"/>
          <w:sz w:val="18"/>
          <w:szCs w:val="18"/>
          <w:lang w:eastAsia="es-MX"/>
        </w:rPr>
        <w:t>En cuanto a la población objetivo de la campaña o aviso institucional, se publicará:</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69</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Sexo</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70</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Lugar de residencia</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71</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Nivel educativo</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72</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Grupo de edad</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73</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Nivel socioeconómico</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74</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Concesionario responsable de publicar la campaña o la comunicación correspondiente (razónsocial)</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75</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Nombre comercial del concesionario responsable de publicar la campaña o comunicación</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76</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Descripción breve de las razones que justifican la elección del proveedor</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77</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Monto total del tiempo de Estado o tiempo fiscal consumidos (con el formato:horas/minutos/segundos)</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78</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Área administrativa encargada de solicitar la difusión del mensaje o producto, en su caso</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79</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Fecha de inicio de difusión del concepto o campaña en el formato día/mes/año (por ej.31/Marzo/2016)</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80</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Fecha de término de difusión del concepto o campaña con el formato día/mes/año (por ej.31/Marzo/2016)</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81</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Presupuesto total asignado a cada partida</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82</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Presupuesto ejercido al periodo reportado de cada partida</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lastRenderedPageBreak/>
        <w:t>Criterio 83</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Número de factura, en su caso</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Criterios adjetivos de actualización</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84</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Periodo de actualización de la información: trimestral; anual, respecto del Programa Anual deComunicación Social o equivalente</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85</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La información deberá estar actualizada al periodo que corresponde de acuerdo con la Tablade actualización y conservación de la información</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86</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Conservar en el sitio de Internet y a través de la Plataforma Nacional la información del ejercicioen curso y la correspondiente a dos ejercicios anteriores de acuerdo con la </w:t>
      </w:r>
      <w:r w:rsidRPr="00CB0067">
        <w:rPr>
          <w:rFonts w:ascii="Arial" w:eastAsia="Times New Roman" w:hAnsi="Arial" w:cs="Arial"/>
          <w:i/>
          <w:iCs/>
          <w:color w:val="2F2F2F"/>
          <w:sz w:val="18"/>
          <w:szCs w:val="18"/>
          <w:lang w:eastAsia="es-MX"/>
        </w:rPr>
        <w:t>Tabla deactualización y conservación de la información</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Criterios adjetivos de confiabilidad</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24"/>
          <w:szCs w:val="24"/>
          <w:lang w:eastAsia="es-MX"/>
        </w:rPr>
      </w:pPr>
      <w:r w:rsidRPr="00CB0067">
        <w:rPr>
          <w:rFonts w:ascii="Times New Roman" w:eastAsia="Times New Roman" w:hAnsi="Times New Roman" w:cs="Times New Roman"/>
          <w:color w:val="2F2F2F"/>
          <w:sz w:val="24"/>
          <w:szCs w:val="24"/>
          <w:lang w:eastAsia="es-MX"/>
        </w:rPr>
        <w:t> </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87</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Área(s) o unidad(es) administrativa(s) que genera(n) o posee(n) la información respectiva y sonresponsables de publicarla y actualizarla</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88</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Fecha de actualización de la información publicada con el formato día/mes/año (por ej.31/Marzo/2016)</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89</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Fecha de validación de la información publicada con el formato día/mes/año (por ej.31/Marzo/2016)</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Criterios adjetivos de formato</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90</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La información publicada se organiza mediante los formatos 23a, 23b y 23c, en los que seincluyen todos los campos especificados en los criterios sustantivos de contenido</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91</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El soporte de la información permite su reutilización</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Formato 23a LGT_Art_70_Fr_XXIII</w:t>
      </w:r>
    </w:p>
    <w:p w:rsidR="00CB0067" w:rsidRPr="00CB0067" w:rsidRDefault="00CB0067" w:rsidP="00CB0067">
      <w:pPr>
        <w:shd w:val="clear" w:color="auto" w:fill="FFFFFF"/>
        <w:spacing w:after="101" w:line="240" w:lineRule="auto"/>
        <w:ind w:hanging="1134"/>
        <w:jc w:val="center"/>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Programa Anual de Comunicación Social o equivalente</w:t>
      </w:r>
      <w:r w:rsidRPr="00CB0067">
        <w:rPr>
          <w:rFonts w:ascii="Arial" w:eastAsia="Times New Roman" w:hAnsi="Arial" w:cs="Arial"/>
          <w:color w:val="2F2F2F"/>
          <w:sz w:val="18"/>
          <w:szCs w:val="18"/>
          <w:lang w:eastAsia="es-MX"/>
        </w:rPr>
        <w:t> </w:t>
      </w:r>
      <w:r w:rsidRPr="00CB0067">
        <w:rPr>
          <w:rFonts w:ascii="Arial" w:eastAsia="Times New Roman" w:hAnsi="Arial" w:cs="Arial"/>
          <w:b/>
          <w:bCs/>
          <w:color w:val="2F2F2F"/>
          <w:sz w:val="18"/>
          <w:szCs w:val="18"/>
          <w:lang w:eastAsia="es-MX"/>
        </w:rPr>
        <w:t>de &lt;&lt;sujeto obligado&gt;&gt;</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858"/>
        <w:gridCol w:w="1934"/>
        <w:gridCol w:w="2232"/>
        <w:gridCol w:w="1560"/>
      </w:tblGrid>
      <w:tr w:rsidR="00CB0067" w:rsidRPr="00CB0067" w:rsidTr="00CB0067">
        <w:trPr>
          <w:trHeight w:val="836"/>
        </w:trPr>
        <w:tc>
          <w:tcPr>
            <w:tcW w:w="85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08"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6"/>
                <w:szCs w:val="16"/>
                <w:lang w:eastAsia="es-MX"/>
              </w:rPr>
            </w:pPr>
            <w:r w:rsidRPr="00CB0067">
              <w:rPr>
                <w:rFonts w:ascii="Arial" w:eastAsia="Times New Roman" w:hAnsi="Arial" w:cs="Arial"/>
                <w:color w:val="000000"/>
                <w:sz w:val="16"/>
                <w:szCs w:val="16"/>
                <w:lang w:eastAsia="es-MX"/>
              </w:rPr>
              <w:t>Ejercicio</w:t>
            </w:r>
          </w:p>
        </w:tc>
        <w:tc>
          <w:tcPr>
            <w:tcW w:w="19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08"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6"/>
                <w:szCs w:val="16"/>
                <w:lang w:eastAsia="es-MX"/>
              </w:rPr>
            </w:pPr>
            <w:r w:rsidRPr="00CB0067">
              <w:rPr>
                <w:rFonts w:ascii="Arial" w:eastAsia="Times New Roman" w:hAnsi="Arial" w:cs="Arial"/>
                <w:color w:val="000000"/>
                <w:sz w:val="16"/>
                <w:szCs w:val="16"/>
                <w:lang w:eastAsia="es-MX"/>
              </w:rPr>
              <w:t>Denominación del</w:t>
            </w:r>
            <w:r w:rsidRPr="00CB0067">
              <w:rPr>
                <w:rFonts w:ascii="Times New Roman" w:eastAsia="Times New Roman" w:hAnsi="Times New Roman" w:cs="Times New Roman"/>
                <w:color w:val="000000"/>
                <w:sz w:val="16"/>
                <w:szCs w:val="16"/>
                <w:lang w:eastAsia="es-MX"/>
              </w:rPr>
              <w:br/>
            </w:r>
            <w:r w:rsidRPr="00CB0067">
              <w:rPr>
                <w:rFonts w:ascii="Arial" w:eastAsia="Times New Roman" w:hAnsi="Arial" w:cs="Arial"/>
                <w:color w:val="000000"/>
                <w:sz w:val="16"/>
                <w:szCs w:val="16"/>
                <w:lang w:eastAsia="es-MX"/>
              </w:rPr>
              <w:t>documento</w:t>
            </w:r>
          </w:p>
        </w:tc>
        <w:tc>
          <w:tcPr>
            <w:tcW w:w="223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08"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6"/>
                <w:szCs w:val="16"/>
                <w:lang w:eastAsia="es-MX"/>
              </w:rPr>
            </w:pPr>
            <w:r w:rsidRPr="00CB0067">
              <w:rPr>
                <w:rFonts w:ascii="Arial" w:eastAsia="Times New Roman" w:hAnsi="Arial" w:cs="Arial"/>
                <w:color w:val="000000"/>
                <w:sz w:val="16"/>
                <w:szCs w:val="16"/>
                <w:lang w:eastAsia="es-MX"/>
              </w:rPr>
              <w:t>Fecha de publicación en el</w:t>
            </w:r>
            <w:r w:rsidRPr="00CB0067">
              <w:rPr>
                <w:rFonts w:ascii="Times New Roman" w:eastAsia="Times New Roman" w:hAnsi="Times New Roman" w:cs="Times New Roman"/>
                <w:color w:val="000000"/>
                <w:sz w:val="16"/>
                <w:szCs w:val="16"/>
                <w:lang w:eastAsia="es-MX"/>
              </w:rPr>
              <w:br/>
            </w:r>
            <w:r w:rsidRPr="00CB0067">
              <w:rPr>
                <w:rFonts w:ascii="Arial" w:eastAsia="Times New Roman" w:hAnsi="Arial" w:cs="Arial"/>
                <w:color w:val="000000"/>
                <w:sz w:val="16"/>
                <w:szCs w:val="16"/>
                <w:lang w:eastAsia="es-MX"/>
              </w:rPr>
              <w:t>DOF, periódico o gaceta</w:t>
            </w:r>
            <w:r w:rsidRPr="00CB0067">
              <w:rPr>
                <w:rFonts w:ascii="Times New Roman" w:eastAsia="Times New Roman" w:hAnsi="Times New Roman" w:cs="Times New Roman"/>
                <w:color w:val="000000"/>
                <w:sz w:val="16"/>
                <w:szCs w:val="16"/>
                <w:lang w:eastAsia="es-MX"/>
              </w:rPr>
              <w:br/>
            </w:r>
            <w:r w:rsidRPr="00CB0067">
              <w:rPr>
                <w:rFonts w:ascii="Arial" w:eastAsia="Times New Roman" w:hAnsi="Arial" w:cs="Arial"/>
                <w:color w:val="000000"/>
                <w:sz w:val="16"/>
                <w:szCs w:val="16"/>
                <w:lang w:eastAsia="es-MX"/>
              </w:rPr>
              <w:t>correspondiente</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08"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6"/>
                <w:szCs w:val="16"/>
                <w:lang w:eastAsia="es-MX"/>
              </w:rPr>
            </w:pPr>
            <w:r w:rsidRPr="00CB0067">
              <w:rPr>
                <w:rFonts w:ascii="Arial" w:eastAsia="Times New Roman" w:hAnsi="Arial" w:cs="Arial"/>
                <w:color w:val="000000"/>
                <w:sz w:val="16"/>
                <w:szCs w:val="16"/>
                <w:lang w:eastAsia="es-MX"/>
              </w:rPr>
              <w:t>Hipervínculo al</w:t>
            </w:r>
            <w:r w:rsidRPr="00CB0067">
              <w:rPr>
                <w:rFonts w:ascii="Times New Roman" w:eastAsia="Times New Roman" w:hAnsi="Times New Roman" w:cs="Times New Roman"/>
                <w:color w:val="000000"/>
                <w:sz w:val="16"/>
                <w:szCs w:val="16"/>
                <w:lang w:eastAsia="es-MX"/>
              </w:rPr>
              <w:br/>
            </w:r>
            <w:r w:rsidRPr="00CB0067">
              <w:rPr>
                <w:rFonts w:ascii="Arial" w:eastAsia="Times New Roman" w:hAnsi="Arial" w:cs="Arial"/>
                <w:color w:val="000000"/>
                <w:sz w:val="16"/>
                <w:szCs w:val="16"/>
                <w:lang w:eastAsia="es-MX"/>
              </w:rPr>
              <w:t>documento</w:t>
            </w:r>
          </w:p>
        </w:tc>
      </w:tr>
      <w:tr w:rsidR="00CB0067" w:rsidRPr="00CB0067" w:rsidTr="00CB0067">
        <w:trPr>
          <w:trHeight w:val="341"/>
        </w:trPr>
        <w:tc>
          <w:tcPr>
            <w:tcW w:w="85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08"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9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08"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223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08"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08"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r>
      <w:tr w:rsidR="00CB0067" w:rsidRPr="00CB0067" w:rsidTr="00CB0067">
        <w:trPr>
          <w:trHeight w:val="356"/>
        </w:trPr>
        <w:tc>
          <w:tcPr>
            <w:tcW w:w="85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08"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9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08"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223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08"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08"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r>
    </w:tbl>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6"/>
          <w:szCs w:val="16"/>
          <w:lang w:eastAsia="es-MX"/>
        </w:rPr>
      </w:pPr>
      <w:r w:rsidRPr="00CB0067">
        <w:rPr>
          <w:rFonts w:ascii="Arial" w:eastAsia="Times New Roman" w:hAnsi="Arial" w:cs="Arial"/>
          <w:color w:val="2F2F2F"/>
          <w:sz w:val="16"/>
          <w:szCs w:val="16"/>
          <w:lang w:eastAsia="es-MX"/>
        </w:rPr>
        <w:t>Periodo de actualización de la información: trimestral; anual respecto al Programa Anual de Comunicación Social o equivalente</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6"/>
          <w:szCs w:val="16"/>
          <w:lang w:eastAsia="es-MX"/>
        </w:rPr>
      </w:pPr>
      <w:r w:rsidRPr="00CB0067">
        <w:rPr>
          <w:rFonts w:ascii="Arial" w:eastAsia="Times New Roman" w:hAnsi="Arial" w:cs="Arial"/>
          <w:color w:val="2F2F2F"/>
          <w:sz w:val="16"/>
          <w:szCs w:val="16"/>
          <w:lang w:eastAsia="es-MX"/>
        </w:rPr>
        <w:t>Fecha de actualización: día/mes/año</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6"/>
          <w:szCs w:val="16"/>
          <w:lang w:eastAsia="es-MX"/>
        </w:rPr>
      </w:pPr>
      <w:r w:rsidRPr="00CB0067">
        <w:rPr>
          <w:rFonts w:ascii="Arial" w:eastAsia="Times New Roman" w:hAnsi="Arial" w:cs="Arial"/>
          <w:color w:val="2F2F2F"/>
          <w:sz w:val="16"/>
          <w:szCs w:val="16"/>
          <w:lang w:eastAsia="es-MX"/>
        </w:rPr>
        <w:t>Fecha de validación: día/mes/año</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6"/>
          <w:szCs w:val="16"/>
          <w:lang w:eastAsia="es-MX"/>
        </w:rPr>
      </w:pPr>
      <w:r w:rsidRPr="00CB0067">
        <w:rPr>
          <w:rFonts w:ascii="Arial" w:eastAsia="Times New Roman" w:hAnsi="Arial" w:cs="Arial"/>
          <w:color w:val="2F2F2F"/>
          <w:sz w:val="16"/>
          <w:szCs w:val="16"/>
          <w:lang w:eastAsia="es-MX"/>
        </w:rPr>
        <w:t>Área(s) o unidad(es) administrativa(s) que genera(n) o posee(n) la información: ____________________</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Formato 23b LGT_Art_70_Fr_XXIII</w:t>
      </w:r>
    </w:p>
    <w:p w:rsidR="00CB0067" w:rsidRPr="00CB0067" w:rsidRDefault="00CB0067" w:rsidP="00CB0067">
      <w:pPr>
        <w:shd w:val="clear" w:color="auto" w:fill="FFFFFF"/>
        <w:spacing w:after="101" w:line="240" w:lineRule="auto"/>
        <w:jc w:val="center"/>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Erogación de recursos por contratación de servicios de impresión, difusión y publicidad de &lt;&lt;sujeto</w:t>
      </w:r>
      <w:r w:rsidRPr="00CB0067">
        <w:rPr>
          <w:rFonts w:ascii="Times New Roman" w:eastAsia="Times New Roman" w:hAnsi="Times New Roman" w:cs="Times New Roman"/>
          <w:color w:val="2F2F2F"/>
          <w:sz w:val="18"/>
          <w:szCs w:val="18"/>
          <w:lang w:eastAsia="es-MX"/>
        </w:rPr>
        <w:br/>
      </w:r>
      <w:r w:rsidRPr="00CB0067">
        <w:rPr>
          <w:rFonts w:ascii="Arial" w:eastAsia="Times New Roman" w:hAnsi="Arial" w:cs="Arial"/>
          <w:b/>
          <w:bCs/>
          <w:color w:val="2F2F2F"/>
          <w:sz w:val="18"/>
          <w:szCs w:val="18"/>
          <w:lang w:eastAsia="es-MX"/>
        </w:rPr>
        <w:t>obligado&gt;&gt;</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489"/>
        <w:gridCol w:w="2741"/>
        <w:gridCol w:w="3482"/>
      </w:tblGrid>
      <w:tr w:rsidR="00CB0067" w:rsidRPr="00CB0067" w:rsidTr="00CB0067">
        <w:trPr>
          <w:trHeight w:val="1556"/>
        </w:trPr>
        <w:tc>
          <w:tcPr>
            <w:tcW w:w="248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Función del sujeto obligado:</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contratante, solicitante o contratante</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y solicitante</w:t>
            </w:r>
          </w:p>
        </w:tc>
        <w:tc>
          <w:tcPr>
            <w:tcW w:w="274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Área administrativa encargada de</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solicitar el servicio o producto, en su caso</w:t>
            </w:r>
          </w:p>
        </w:tc>
        <w:tc>
          <w:tcPr>
            <w:tcW w:w="348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Clasificación del(los) servicios: Servicio de difusión</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en medios de comunicación / Otros servicios</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asociados a la comunicación / Erogación de recursos</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por contratación de servicios de impresión, difusión y</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publicidad / Utilización de los Tiempos Oficiales:</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tiempo de Estado y tiempo fiscal</w:t>
            </w:r>
          </w:p>
        </w:tc>
      </w:tr>
      <w:tr w:rsidR="00CB0067" w:rsidRPr="00CB0067" w:rsidTr="00CB0067">
        <w:trPr>
          <w:trHeight w:val="356"/>
        </w:trPr>
        <w:tc>
          <w:tcPr>
            <w:tcW w:w="248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274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348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r>
    </w:tbl>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24"/>
          <w:szCs w:val="24"/>
          <w:lang w:eastAsia="es-MX"/>
        </w:rPr>
      </w:pPr>
      <w:r w:rsidRPr="00CB0067">
        <w:rPr>
          <w:rFonts w:ascii="Times New Roman" w:eastAsia="Times New Roman" w:hAnsi="Times New Roman" w:cs="Times New Roman"/>
          <w:color w:val="2F2F2F"/>
          <w:sz w:val="24"/>
          <w:szCs w:val="24"/>
          <w:lang w:eastAsia="es-MX"/>
        </w:rPr>
        <w:t> </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color w:val="2F2F2F"/>
          <w:sz w:val="18"/>
          <w:szCs w:val="18"/>
          <w:lang w:eastAsia="es-MX"/>
        </w:rPr>
        <w:t>Los datos que se deberán publicar con relación a la erogación de recursos por contratación de servicios de impresión, difusióny publicidad son los siguientes:</w:t>
      </w: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799"/>
        <w:gridCol w:w="740"/>
        <w:gridCol w:w="753"/>
        <w:gridCol w:w="839"/>
        <w:gridCol w:w="1048"/>
        <w:gridCol w:w="1048"/>
        <w:gridCol w:w="1531"/>
        <w:gridCol w:w="906"/>
        <w:gridCol w:w="1048"/>
      </w:tblGrid>
      <w:tr w:rsidR="00CB0067" w:rsidRPr="00CB0067" w:rsidTr="00CB0067">
        <w:trPr>
          <w:trHeight w:val="1076"/>
        </w:trPr>
        <w:tc>
          <w:tcPr>
            <w:tcW w:w="79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lastRenderedPageBreak/>
              <w:t>Ejercicio</w:t>
            </w:r>
          </w:p>
        </w:tc>
        <w:tc>
          <w:tcPr>
            <w:tcW w:w="7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Periodo</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que se</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informa</w:t>
            </w:r>
          </w:p>
        </w:tc>
        <w:tc>
          <w:tcPr>
            <w:tcW w:w="7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Tipo de</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servicio</w:t>
            </w:r>
          </w:p>
        </w:tc>
        <w:tc>
          <w:tcPr>
            <w:tcW w:w="83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Tipo de</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medio</w:t>
            </w:r>
          </w:p>
        </w:tc>
        <w:tc>
          <w:tcPr>
            <w:tcW w:w="10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Descripción</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de unidad</w:t>
            </w:r>
          </w:p>
        </w:tc>
        <w:tc>
          <w:tcPr>
            <w:tcW w:w="10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Tipo:</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campaña o</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aviso</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institucional</w:t>
            </w:r>
          </w:p>
        </w:tc>
        <w:tc>
          <w:tcPr>
            <w:tcW w:w="15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Nombre de la</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campaña o aviso</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Institucional</w:t>
            </w:r>
          </w:p>
        </w:tc>
        <w:tc>
          <w:tcPr>
            <w:tcW w:w="90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Año de la</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campaña</w:t>
            </w:r>
          </w:p>
        </w:tc>
        <w:tc>
          <w:tcPr>
            <w:tcW w:w="10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Tema de la</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campaña o</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aviso</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institucional</w:t>
            </w:r>
          </w:p>
        </w:tc>
      </w:tr>
      <w:tr w:rsidR="00CB0067" w:rsidRPr="00CB0067" w:rsidTr="00CB0067">
        <w:trPr>
          <w:trHeight w:val="341"/>
        </w:trPr>
        <w:tc>
          <w:tcPr>
            <w:tcW w:w="79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4"/>
                <w:szCs w:val="14"/>
                <w:lang w:eastAsia="es-MX"/>
              </w:rPr>
            </w:pPr>
          </w:p>
        </w:tc>
        <w:tc>
          <w:tcPr>
            <w:tcW w:w="7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4"/>
                <w:szCs w:val="14"/>
                <w:lang w:eastAsia="es-MX"/>
              </w:rPr>
            </w:pPr>
          </w:p>
        </w:tc>
        <w:tc>
          <w:tcPr>
            <w:tcW w:w="7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4"/>
                <w:szCs w:val="14"/>
                <w:lang w:eastAsia="es-MX"/>
              </w:rPr>
            </w:pPr>
          </w:p>
        </w:tc>
        <w:tc>
          <w:tcPr>
            <w:tcW w:w="83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4"/>
                <w:szCs w:val="14"/>
                <w:lang w:eastAsia="es-MX"/>
              </w:rPr>
            </w:pPr>
          </w:p>
        </w:tc>
        <w:tc>
          <w:tcPr>
            <w:tcW w:w="10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4"/>
                <w:szCs w:val="14"/>
                <w:lang w:eastAsia="es-MX"/>
              </w:rPr>
            </w:pPr>
          </w:p>
        </w:tc>
        <w:tc>
          <w:tcPr>
            <w:tcW w:w="10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4"/>
                <w:szCs w:val="14"/>
                <w:lang w:eastAsia="es-MX"/>
              </w:rPr>
            </w:pPr>
          </w:p>
        </w:tc>
        <w:tc>
          <w:tcPr>
            <w:tcW w:w="15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4"/>
                <w:szCs w:val="14"/>
                <w:lang w:eastAsia="es-MX"/>
              </w:rPr>
            </w:pPr>
          </w:p>
        </w:tc>
        <w:tc>
          <w:tcPr>
            <w:tcW w:w="90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4"/>
                <w:szCs w:val="14"/>
                <w:lang w:eastAsia="es-MX"/>
              </w:rPr>
            </w:pPr>
          </w:p>
        </w:tc>
        <w:tc>
          <w:tcPr>
            <w:tcW w:w="10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4"/>
                <w:szCs w:val="14"/>
                <w:lang w:eastAsia="es-MX"/>
              </w:rPr>
            </w:pPr>
          </w:p>
        </w:tc>
      </w:tr>
      <w:tr w:rsidR="00CB0067" w:rsidRPr="00CB0067" w:rsidTr="00CB0067">
        <w:trPr>
          <w:trHeight w:val="356"/>
        </w:trPr>
        <w:tc>
          <w:tcPr>
            <w:tcW w:w="79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4"/>
                <w:szCs w:val="14"/>
                <w:lang w:eastAsia="es-MX"/>
              </w:rPr>
            </w:pPr>
          </w:p>
        </w:tc>
        <w:tc>
          <w:tcPr>
            <w:tcW w:w="7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4"/>
                <w:szCs w:val="14"/>
                <w:lang w:eastAsia="es-MX"/>
              </w:rPr>
            </w:pPr>
          </w:p>
        </w:tc>
        <w:tc>
          <w:tcPr>
            <w:tcW w:w="7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4"/>
                <w:szCs w:val="14"/>
                <w:lang w:eastAsia="es-MX"/>
              </w:rPr>
            </w:pPr>
          </w:p>
        </w:tc>
        <w:tc>
          <w:tcPr>
            <w:tcW w:w="83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4"/>
                <w:szCs w:val="14"/>
                <w:lang w:eastAsia="es-MX"/>
              </w:rPr>
            </w:pPr>
          </w:p>
        </w:tc>
        <w:tc>
          <w:tcPr>
            <w:tcW w:w="10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4"/>
                <w:szCs w:val="14"/>
                <w:lang w:eastAsia="es-MX"/>
              </w:rPr>
            </w:pPr>
          </w:p>
        </w:tc>
        <w:tc>
          <w:tcPr>
            <w:tcW w:w="10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4"/>
                <w:szCs w:val="14"/>
                <w:lang w:eastAsia="es-MX"/>
              </w:rPr>
            </w:pPr>
          </w:p>
        </w:tc>
        <w:tc>
          <w:tcPr>
            <w:tcW w:w="15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4"/>
                <w:szCs w:val="14"/>
                <w:lang w:eastAsia="es-MX"/>
              </w:rPr>
            </w:pPr>
          </w:p>
        </w:tc>
        <w:tc>
          <w:tcPr>
            <w:tcW w:w="90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4"/>
                <w:szCs w:val="14"/>
                <w:lang w:eastAsia="es-MX"/>
              </w:rPr>
            </w:pPr>
          </w:p>
        </w:tc>
        <w:tc>
          <w:tcPr>
            <w:tcW w:w="10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4"/>
                <w:szCs w:val="14"/>
                <w:lang w:eastAsia="es-MX"/>
              </w:rPr>
            </w:pPr>
          </w:p>
        </w:tc>
      </w:tr>
    </w:tbl>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24"/>
          <w:szCs w:val="24"/>
          <w:lang w:eastAsia="es-MX"/>
        </w:rPr>
      </w:pPr>
      <w:r w:rsidRPr="00CB0067">
        <w:rPr>
          <w:rFonts w:ascii="Times New Roman" w:eastAsia="Times New Roman" w:hAnsi="Times New Roman" w:cs="Times New Roman"/>
          <w:color w:val="2F2F2F"/>
          <w:sz w:val="24"/>
          <w:szCs w:val="24"/>
          <w:lang w:eastAsia="es-MX"/>
        </w:rPr>
        <w:t> </w:t>
      </w: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36"/>
      </w:tblGrid>
      <w:tr w:rsidR="00CB0067" w:rsidRPr="00CB0067" w:rsidTr="00CB0067">
        <w:tc>
          <w:tcPr>
            <w:tcW w:w="0" w:type="auto"/>
            <w:shd w:val="clear" w:color="auto" w:fill="FFFFFF"/>
            <w:vAlign w:val="center"/>
            <w:hideMark/>
          </w:tcPr>
          <w:p w:rsidR="00CB0067" w:rsidRPr="00CB0067" w:rsidRDefault="00CB0067" w:rsidP="00CB0067">
            <w:pPr>
              <w:shd w:val="clear" w:color="auto" w:fill="FFFFFF"/>
              <w:spacing w:after="0" w:line="240" w:lineRule="auto"/>
              <w:jc w:val="both"/>
              <w:rPr>
                <w:rFonts w:ascii="Times New Roman" w:eastAsia="Times New Roman" w:hAnsi="Times New Roman" w:cs="Times New Roman"/>
                <w:color w:val="2F2F2F"/>
                <w:sz w:val="24"/>
                <w:szCs w:val="24"/>
                <w:lang w:eastAsia="es-MX"/>
              </w:rPr>
            </w:pPr>
          </w:p>
        </w:tc>
      </w:tr>
    </w:tbl>
    <w:p w:rsidR="00CB0067" w:rsidRPr="00CB0067" w:rsidRDefault="00CB0067" w:rsidP="00CB0067">
      <w:pPr>
        <w:spacing w:after="0" w:line="240" w:lineRule="auto"/>
        <w:rPr>
          <w:rFonts w:ascii="Times New Roman" w:eastAsia="Times New Roman" w:hAnsi="Times New Roman" w:cs="Times New Roman"/>
          <w:vanish/>
          <w:sz w:val="24"/>
          <w:szCs w:val="24"/>
          <w:lang w:eastAsia="es-MX"/>
        </w:rPr>
      </w:pP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863"/>
        <w:gridCol w:w="987"/>
        <w:gridCol w:w="615"/>
        <w:gridCol w:w="941"/>
        <w:gridCol w:w="1041"/>
        <w:gridCol w:w="1130"/>
        <w:gridCol w:w="861"/>
        <w:gridCol w:w="949"/>
        <w:gridCol w:w="1325"/>
      </w:tblGrid>
      <w:tr w:rsidR="00CB0067" w:rsidRPr="00CB0067" w:rsidTr="00CB0067">
        <w:trPr>
          <w:trHeight w:val="1556"/>
        </w:trPr>
        <w:tc>
          <w:tcPr>
            <w:tcW w:w="8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Objetivo</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institucional</w:t>
            </w:r>
          </w:p>
        </w:tc>
        <w:tc>
          <w:tcPr>
            <w:tcW w:w="98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Objetivo de</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comunicación</w:t>
            </w:r>
          </w:p>
        </w:tc>
        <w:tc>
          <w:tcPr>
            <w:tcW w:w="61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Costo</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por</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unidad</w:t>
            </w:r>
          </w:p>
        </w:tc>
        <w:tc>
          <w:tcPr>
            <w:tcW w:w="94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Clave única de</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identificación</w:t>
            </w:r>
          </w:p>
        </w:tc>
        <w:tc>
          <w:tcPr>
            <w:tcW w:w="104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Autoridad que</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proporcionó la</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clave única de</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identificación o</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el número de</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identificación</w:t>
            </w:r>
          </w:p>
        </w:tc>
        <w:tc>
          <w:tcPr>
            <w:tcW w:w="113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Cobertura:</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internacional,</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nacional, estatal,</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delegacional o</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municipal</w:t>
            </w:r>
          </w:p>
        </w:tc>
        <w:tc>
          <w:tcPr>
            <w:tcW w:w="86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Ámbito</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geográfico</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de cobertura</w:t>
            </w:r>
          </w:p>
        </w:tc>
        <w:tc>
          <w:tcPr>
            <w:tcW w:w="9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Fecha de inicio</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de la campaña</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o aviso</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institucional</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(formato día/</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mes/año)</w:t>
            </w:r>
          </w:p>
        </w:tc>
        <w:tc>
          <w:tcPr>
            <w:tcW w:w="13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Fecha de término de</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la campaña o aviso</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institucional (formato</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día/mes/año)</w:t>
            </w:r>
          </w:p>
        </w:tc>
      </w:tr>
      <w:tr w:rsidR="00CB0067" w:rsidRPr="00CB0067" w:rsidTr="00CB0067">
        <w:trPr>
          <w:trHeight w:val="341"/>
        </w:trPr>
        <w:tc>
          <w:tcPr>
            <w:tcW w:w="8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2"/>
                <w:szCs w:val="12"/>
                <w:lang w:eastAsia="es-MX"/>
              </w:rPr>
            </w:pPr>
          </w:p>
        </w:tc>
        <w:tc>
          <w:tcPr>
            <w:tcW w:w="98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2"/>
                <w:szCs w:val="12"/>
                <w:lang w:eastAsia="es-MX"/>
              </w:rPr>
            </w:pPr>
          </w:p>
        </w:tc>
        <w:tc>
          <w:tcPr>
            <w:tcW w:w="61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2"/>
                <w:szCs w:val="12"/>
                <w:lang w:eastAsia="es-MX"/>
              </w:rPr>
            </w:pPr>
          </w:p>
        </w:tc>
        <w:tc>
          <w:tcPr>
            <w:tcW w:w="94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2"/>
                <w:szCs w:val="12"/>
                <w:lang w:eastAsia="es-MX"/>
              </w:rPr>
            </w:pPr>
          </w:p>
        </w:tc>
        <w:tc>
          <w:tcPr>
            <w:tcW w:w="104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2"/>
                <w:szCs w:val="12"/>
                <w:lang w:eastAsia="es-MX"/>
              </w:rPr>
            </w:pPr>
          </w:p>
        </w:tc>
        <w:tc>
          <w:tcPr>
            <w:tcW w:w="113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2"/>
                <w:szCs w:val="12"/>
                <w:lang w:eastAsia="es-MX"/>
              </w:rPr>
            </w:pPr>
          </w:p>
        </w:tc>
        <w:tc>
          <w:tcPr>
            <w:tcW w:w="86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2"/>
                <w:szCs w:val="12"/>
                <w:lang w:eastAsia="es-MX"/>
              </w:rPr>
            </w:pPr>
          </w:p>
        </w:tc>
        <w:tc>
          <w:tcPr>
            <w:tcW w:w="9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2"/>
                <w:szCs w:val="12"/>
                <w:lang w:eastAsia="es-MX"/>
              </w:rPr>
            </w:pPr>
          </w:p>
        </w:tc>
        <w:tc>
          <w:tcPr>
            <w:tcW w:w="13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2"/>
                <w:szCs w:val="12"/>
                <w:lang w:eastAsia="es-MX"/>
              </w:rPr>
            </w:pPr>
          </w:p>
        </w:tc>
      </w:tr>
      <w:tr w:rsidR="00CB0067" w:rsidRPr="00CB0067" w:rsidTr="00CB0067">
        <w:trPr>
          <w:trHeight w:val="356"/>
        </w:trPr>
        <w:tc>
          <w:tcPr>
            <w:tcW w:w="8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2"/>
                <w:szCs w:val="12"/>
                <w:lang w:eastAsia="es-MX"/>
              </w:rPr>
            </w:pPr>
          </w:p>
        </w:tc>
        <w:tc>
          <w:tcPr>
            <w:tcW w:w="98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2"/>
                <w:szCs w:val="12"/>
                <w:lang w:eastAsia="es-MX"/>
              </w:rPr>
            </w:pPr>
          </w:p>
        </w:tc>
        <w:tc>
          <w:tcPr>
            <w:tcW w:w="61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2"/>
                <w:szCs w:val="12"/>
                <w:lang w:eastAsia="es-MX"/>
              </w:rPr>
            </w:pPr>
          </w:p>
        </w:tc>
        <w:tc>
          <w:tcPr>
            <w:tcW w:w="94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2"/>
                <w:szCs w:val="12"/>
                <w:lang w:eastAsia="es-MX"/>
              </w:rPr>
            </w:pPr>
          </w:p>
        </w:tc>
        <w:tc>
          <w:tcPr>
            <w:tcW w:w="104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2"/>
                <w:szCs w:val="12"/>
                <w:lang w:eastAsia="es-MX"/>
              </w:rPr>
            </w:pPr>
          </w:p>
        </w:tc>
        <w:tc>
          <w:tcPr>
            <w:tcW w:w="113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2"/>
                <w:szCs w:val="12"/>
                <w:lang w:eastAsia="es-MX"/>
              </w:rPr>
            </w:pPr>
          </w:p>
        </w:tc>
        <w:tc>
          <w:tcPr>
            <w:tcW w:w="86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2"/>
                <w:szCs w:val="12"/>
                <w:lang w:eastAsia="es-MX"/>
              </w:rPr>
            </w:pPr>
          </w:p>
        </w:tc>
        <w:tc>
          <w:tcPr>
            <w:tcW w:w="9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2"/>
                <w:szCs w:val="12"/>
                <w:lang w:eastAsia="es-MX"/>
              </w:rPr>
            </w:pPr>
          </w:p>
        </w:tc>
        <w:tc>
          <w:tcPr>
            <w:tcW w:w="13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2"/>
                <w:szCs w:val="12"/>
                <w:lang w:eastAsia="es-MX"/>
              </w:rPr>
            </w:pPr>
          </w:p>
        </w:tc>
      </w:tr>
    </w:tbl>
    <w:p w:rsidR="00CB0067" w:rsidRPr="00CB0067" w:rsidRDefault="00CB0067" w:rsidP="00CB0067">
      <w:pPr>
        <w:shd w:val="clear" w:color="auto" w:fill="FFFFFF"/>
        <w:spacing w:after="101" w:line="240" w:lineRule="auto"/>
        <w:jc w:val="center"/>
        <w:rPr>
          <w:rFonts w:ascii="Times New Roman" w:eastAsia="Times New Roman" w:hAnsi="Times New Roman" w:cs="Times New Roman"/>
          <w:color w:val="2F2F2F"/>
          <w:sz w:val="24"/>
          <w:szCs w:val="24"/>
          <w:lang w:eastAsia="es-MX"/>
        </w:rPr>
      </w:pPr>
      <w:r w:rsidRPr="00CB0067">
        <w:rPr>
          <w:rFonts w:ascii="Times New Roman" w:eastAsia="Times New Roman" w:hAnsi="Times New Roman" w:cs="Times New Roman"/>
          <w:color w:val="2F2F2F"/>
          <w:sz w:val="24"/>
          <w:szCs w:val="24"/>
          <w:lang w:eastAsia="es-MX"/>
        </w:rPr>
        <w:t>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707"/>
        <w:gridCol w:w="1786"/>
        <w:gridCol w:w="1540"/>
        <w:gridCol w:w="1480"/>
        <w:gridCol w:w="2199"/>
      </w:tblGrid>
      <w:tr w:rsidR="00CB0067" w:rsidRPr="00CB0067" w:rsidTr="00CB0067">
        <w:trPr>
          <w:trHeight w:val="346"/>
        </w:trPr>
        <w:tc>
          <w:tcPr>
            <w:tcW w:w="8712" w:type="dxa"/>
            <w:gridSpan w:val="5"/>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divId w:val="1417552066"/>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Respecto a la población objetivo de la campaña o aviso institucional, se publicará:</w:t>
            </w:r>
          </w:p>
        </w:tc>
      </w:tr>
      <w:tr w:rsidR="00CB0067" w:rsidRPr="00CB0067" w:rsidTr="00CB0067">
        <w:trPr>
          <w:trHeight w:val="355"/>
        </w:trPr>
        <w:tc>
          <w:tcPr>
            <w:tcW w:w="17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Sexo</w:t>
            </w:r>
          </w:p>
        </w:tc>
        <w:tc>
          <w:tcPr>
            <w:tcW w:w="17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Lugar de residencia</w:t>
            </w:r>
          </w:p>
        </w:tc>
        <w:tc>
          <w:tcPr>
            <w:tcW w:w="15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Nivel educativo</w:t>
            </w:r>
          </w:p>
        </w:tc>
        <w:tc>
          <w:tcPr>
            <w:tcW w:w="14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Grupo de edad</w:t>
            </w:r>
          </w:p>
        </w:tc>
        <w:tc>
          <w:tcPr>
            <w:tcW w:w="219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Nivel socioeconómico</w:t>
            </w:r>
          </w:p>
        </w:tc>
      </w:tr>
      <w:tr w:rsidR="00CB0067" w:rsidRPr="00CB0067" w:rsidTr="00CB0067">
        <w:trPr>
          <w:trHeight w:val="355"/>
        </w:trPr>
        <w:tc>
          <w:tcPr>
            <w:tcW w:w="17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7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5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4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219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r>
      <w:tr w:rsidR="00CB0067" w:rsidRPr="00CB0067" w:rsidTr="00CB0067">
        <w:trPr>
          <w:trHeight w:val="370"/>
        </w:trPr>
        <w:tc>
          <w:tcPr>
            <w:tcW w:w="17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7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5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4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219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r>
    </w:tbl>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24"/>
          <w:szCs w:val="24"/>
          <w:lang w:eastAsia="es-MX"/>
        </w:rPr>
      </w:pPr>
      <w:r w:rsidRPr="00CB0067">
        <w:rPr>
          <w:rFonts w:ascii="Times New Roman" w:eastAsia="Times New Roman" w:hAnsi="Times New Roman" w:cs="Times New Roman"/>
          <w:color w:val="2F2F2F"/>
          <w:sz w:val="24"/>
          <w:szCs w:val="24"/>
          <w:lang w:eastAsia="es-MX"/>
        </w:rPr>
        <w:t>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838"/>
        <w:gridCol w:w="867"/>
        <w:gridCol w:w="928"/>
        <w:gridCol w:w="1124"/>
        <w:gridCol w:w="1098"/>
        <w:gridCol w:w="1015"/>
        <w:gridCol w:w="978"/>
        <w:gridCol w:w="974"/>
        <w:gridCol w:w="890"/>
      </w:tblGrid>
      <w:tr w:rsidR="00CB0067" w:rsidRPr="00CB0067" w:rsidTr="00CB0067">
        <w:trPr>
          <w:trHeight w:val="370"/>
        </w:trPr>
        <w:tc>
          <w:tcPr>
            <w:tcW w:w="8712" w:type="dxa"/>
            <w:gridSpan w:val="9"/>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divId w:val="795105706"/>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Respecto a los proveedores y su contratación</w:t>
            </w:r>
          </w:p>
        </w:tc>
      </w:tr>
      <w:tr w:rsidR="00CB0067" w:rsidRPr="00CB0067" w:rsidTr="00CB0067">
        <w:trPr>
          <w:trHeight w:val="863"/>
        </w:trPr>
        <w:tc>
          <w:tcPr>
            <w:tcW w:w="838" w:type="dxa"/>
            <w:vMerge w:val="restart"/>
            <w:tcBorders>
              <w:top w:val="single" w:sz="6" w:space="0" w:color="000000"/>
              <w:left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Razón</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social</w:t>
            </w:r>
          </w:p>
        </w:tc>
        <w:tc>
          <w:tcPr>
            <w:tcW w:w="2919" w:type="dxa"/>
            <w:gridSpan w:val="3"/>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Nombre completo del (los) proveedor(es) y/o</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responsable(s) de publicar la campaña o la</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comunicación</w:t>
            </w:r>
          </w:p>
        </w:tc>
        <w:tc>
          <w:tcPr>
            <w:tcW w:w="1098" w:type="dxa"/>
            <w:vMerge w:val="restart"/>
            <w:tcBorders>
              <w:top w:val="single" w:sz="6" w:space="0" w:color="000000"/>
              <w:left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Nombre</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comercial del</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(los)</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proveedor(es) y/o</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responsable(s)</w:t>
            </w:r>
          </w:p>
        </w:tc>
        <w:tc>
          <w:tcPr>
            <w:tcW w:w="1015" w:type="dxa"/>
            <w:vMerge w:val="restart"/>
            <w:tcBorders>
              <w:top w:val="single" w:sz="6" w:space="0" w:color="000000"/>
              <w:left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Registro</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Federal de</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Contribuyentes</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de la persona</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física o moral</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proveedora del</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producto o</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servicio</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publicitario</w:t>
            </w:r>
          </w:p>
        </w:tc>
        <w:tc>
          <w:tcPr>
            <w:tcW w:w="978" w:type="dxa"/>
            <w:vMerge w:val="restart"/>
            <w:tcBorders>
              <w:top w:val="single" w:sz="6" w:space="0" w:color="000000"/>
              <w:left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Procedimiento</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de</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contratación:</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licitación</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pública,</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adjudicación</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directa,</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invitación</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restringida</w:t>
            </w:r>
          </w:p>
        </w:tc>
        <w:tc>
          <w:tcPr>
            <w:tcW w:w="974" w:type="dxa"/>
            <w:vMerge w:val="restart"/>
            <w:tcBorders>
              <w:top w:val="single" w:sz="6" w:space="0" w:color="000000"/>
              <w:left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Fundamento</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jurídico del</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proceso de</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contratación</w:t>
            </w:r>
          </w:p>
        </w:tc>
        <w:tc>
          <w:tcPr>
            <w:tcW w:w="890" w:type="dxa"/>
            <w:vMerge w:val="restart"/>
            <w:tcBorders>
              <w:top w:val="single" w:sz="6" w:space="0" w:color="000000"/>
              <w:left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Descripción</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breve de las</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razones que</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justifican la</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elección de</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tal proveedor</w:t>
            </w:r>
          </w:p>
        </w:tc>
      </w:tr>
      <w:tr w:rsidR="00CB0067" w:rsidRPr="00CB0067" w:rsidTr="00CB0067">
        <w:trPr>
          <w:trHeight w:val="609"/>
        </w:trPr>
        <w:tc>
          <w:tcPr>
            <w:tcW w:w="0" w:type="auto"/>
            <w:vMerge/>
            <w:tcBorders>
              <w:top w:val="single" w:sz="6" w:space="0" w:color="000000"/>
              <w:left w:val="single" w:sz="6" w:space="0" w:color="000000"/>
              <w:right w:val="single" w:sz="6" w:space="0" w:color="000000"/>
            </w:tcBorders>
            <w:shd w:val="clear" w:color="auto" w:fill="FFFFFF"/>
            <w:vAlign w:val="center"/>
            <w:hideMark/>
          </w:tcPr>
          <w:p w:rsidR="00CB0067" w:rsidRPr="00CB0067" w:rsidRDefault="00CB0067" w:rsidP="00CB0067">
            <w:pPr>
              <w:spacing w:after="0" w:line="240" w:lineRule="auto"/>
              <w:jc w:val="both"/>
              <w:rPr>
                <w:rFonts w:ascii="Times New Roman" w:eastAsia="Times New Roman" w:hAnsi="Times New Roman" w:cs="Times New Roman"/>
                <w:color w:val="000000"/>
                <w:sz w:val="12"/>
                <w:szCs w:val="12"/>
                <w:lang w:eastAsia="es-MX"/>
              </w:rPr>
            </w:pPr>
          </w:p>
        </w:tc>
        <w:tc>
          <w:tcPr>
            <w:tcW w:w="8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Nombre (s)</w:t>
            </w:r>
          </w:p>
        </w:tc>
        <w:tc>
          <w:tcPr>
            <w:tcW w:w="9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Primer</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apellido</w:t>
            </w:r>
          </w:p>
        </w:tc>
        <w:tc>
          <w:tcPr>
            <w:tcW w:w="112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Segundo apellido</w:t>
            </w: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CB0067" w:rsidRPr="00CB0067" w:rsidRDefault="00CB0067" w:rsidP="00CB0067">
            <w:pPr>
              <w:spacing w:after="0" w:line="240" w:lineRule="auto"/>
              <w:jc w:val="both"/>
              <w:rPr>
                <w:rFonts w:ascii="Times New Roman" w:eastAsia="Times New Roman" w:hAnsi="Times New Roman" w:cs="Times New Roman"/>
                <w:color w:val="000000"/>
                <w:sz w:val="12"/>
                <w:szCs w:val="12"/>
                <w:lang w:eastAsia="es-MX"/>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CB0067" w:rsidRPr="00CB0067" w:rsidRDefault="00CB0067" w:rsidP="00CB0067">
            <w:pPr>
              <w:spacing w:after="0" w:line="240" w:lineRule="auto"/>
              <w:jc w:val="both"/>
              <w:rPr>
                <w:rFonts w:ascii="Times New Roman" w:eastAsia="Times New Roman" w:hAnsi="Times New Roman" w:cs="Times New Roman"/>
                <w:color w:val="000000"/>
                <w:sz w:val="12"/>
                <w:szCs w:val="12"/>
                <w:lang w:eastAsia="es-MX"/>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CB0067" w:rsidRPr="00CB0067" w:rsidRDefault="00CB0067" w:rsidP="00CB0067">
            <w:pPr>
              <w:spacing w:after="0" w:line="240" w:lineRule="auto"/>
              <w:jc w:val="both"/>
              <w:rPr>
                <w:rFonts w:ascii="Times New Roman" w:eastAsia="Times New Roman" w:hAnsi="Times New Roman" w:cs="Times New Roman"/>
                <w:color w:val="000000"/>
                <w:sz w:val="12"/>
                <w:szCs w:val="12"/>
                <w:lang w:eastAsia="es-MX"/>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CB0067" w:rsidRPr="00CB0067" w:rsidRDefault="00CB0067" w:rsidP="00CB0067">
            <w:pPr>
              <w:spacing w:after="0" w:line="240" w:lineRule="auto"/>
              <w:jc w:val="both"/>
              <w:rPr>
                <w:rFonts w:ascii="Times New Roman" w:eastAsia="Times New Roman" w:hAnsi="Times New Roman" w:cs="Times New Roman"/>
                <w:color w:val="000000"/>
                <w:sz w:val="12"/>
                <w:szCs w:val="12"/>
                <w:lang w:eastAsia="es-MX"/>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CB0067" w:rsidRPr="00CB0067" w:rsidRDefault="00CB0067" w:rsidP="00CB0067">
            <w:pPr>
              <w:spacing w:after="0" w:line="240" w:lineRule="auto"/>
              <w:jc w:val="both"/>
              <w:rPr>
                <w:rFonts w:ascii="Times New Roman" w:eastAsia="Times New Roman" w:hAnsi="Times New Roman" w:cs="Times New Roman"/>
                <w:color w:val="000000"/>
                <w:sz w:val="12"/>
                <w:szCs w:val="12"/>
                <w:lang w:eastAsia="es-MX"/>
              </w:rPr>
            </w:pPr>
          </w:p>
        </w:tc>
      </w:tr>
      <w:tr w:rsidR="00CB0067" w:rsidRPr="00CB0067" w:rsidTr="00CB0067">
        <w:trPr>
          <w:trHeight w:val="355"/>
        </w:trPr>
        <w:tc>
          <w:tcPr>
            <w:tcW w:w="8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8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9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12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09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01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9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9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8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r>
      <w:tr w:rsidR="00CB0067" w:rsidRPr="00CB0067" w:rsidTr="00CB0067">
        <w:trPr>
          <w:trHeight w:val="355"/>
        </w:trPr>
        <w:tc>
          <w:tcPr>
            <w:tcW w:w="8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8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9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12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09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01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9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9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8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r>
      <w:tr w:rsidR="00CB0067" w:rsidRPr="00CB0067" w:rsidTr="00CB0067">
        <w:trPr>
          <w:trHeight w:val="370"/>
        </w:trPr>
        <w:tc>
          <w:tcPr>
            <w:tcW w:w="8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8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9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12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09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01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9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9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8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r>
    </w:tbl>
    <w:p w:rsidR="00CB0067" w:rsidRPr="00CB0067" w:rsidRDefault="00CB0067" w:rsidP="00CB0067">
      <w:pPr>
        <w:shd w:val="clear" w:color="auto" w:fill="FFFFFF"/>
        <w:spacing w:after="101" w:line="240" w:lineRule="auto"/>
        <w:ind w:firstLine="288"/>
        <w:jc w:val="both"/>
        <w:rPr>
          <w:rFonts w:ascii="Arial" w:eastAsia="Times New Roman" w:hAnsi="Arial" w:cs="Arial"/>
          <w:color w:val="2F2F2F"/>
          <w:sz w:val="18"/>
          <w:szCs w:val="18"/>
          <w:lang w:eastAsia="es-MX"/>
        </w:rPr>
      </w:pPr>
      <w:r w:rsidRPr="00CB0067">
        <w:rPr>
          <w:rFonts w:ascii="Arial" w:eastAsia="Times New Roman" w:hAnsi="Arial" w:cs="Arial"/>
          <w:color w:val="2F2F2F"/>
          <w:sz w:val="18"/>
          <w:szCs w:val="18"/>
          <w:lang w:eastAsia="es-MX"/>
        </w:rPr>
        <w:t>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677"/>
        <w:gridCol w:w="829"/>
        <w:gridCol w:w="829"/>
        <w:gridCol w:w="895"/>
        <w:gridCol w:w="895"/>
        <w:gridCol w:w="895"/>
        <w:gridCol w:w="1007"/>
        <w:gridCol w:w="895"/>
        <w:gridCol w:w="895"/>
        <w:gridCol w:w="895"/>
      </w:tblGrid>
      <w:tr w:rsidR="00CB0067" w:rsidRPr="00CB0067" w:rsidTr="00CB0067">
        <w:trPr>
          <w:trHeight w:val="370"/>
        </w:trPr>
        <w:tc>
          <w:tcPr>
            <w:tcW w:w="8712" w:type="dxa"/>
            <w:gridSpan w:val="10"/>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divId w:val="117997234"/>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Respecto a los recursos y el presupuesto</w:t>
            </w:r>
          </w:p>
        </w:tc>
      </w:tr>
      <w:tr w:rsidR="00CB0067" w:rsidRPr="00CB0067" w:rsidTr="00CB0067">
        <w:trPr>
          <w:trHeight w:val="1625"/>
        </w:trPr>
        <w:tc>
          <w:tcPr>
            <w:tcW w:w="67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Partida</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genérica</w:t>
            </w:r>
          </w:p>
        </w:tc>
        <w:tc>
          <w:tcPr>
            <w:tcW w:w="82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Clave del</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concepto</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(conforme al</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clasificador</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por objeto</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del gasto)</w:t>
            </w:r>
          </w:p>
        </w:tc>
        <w:tc>
          <w:tcPr>
            <w:tcW w:w="82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Nombre del</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concepto</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(conforme al</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clasificador</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por objeto</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del gasto)</w:t>
            </w:r>
          </w:p>
        </w:tc>
        <w:tc>
          <w:tcPr>
            <w:tcW w:w="8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Presupuesto</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asignado por</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concepto</w:t>
            </w:r>
          </w:p>
        </w:tc>
        <w:tc>
          <w:tcPr>
            <w:tcW w:w="8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Presupuesto</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modificado</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por concepto</w:t>
            </w:r>
          </w:p>
        </w:tc>
        <w:tc>
          <w:tcPr>
            <w:tcW w:w="8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Presupuesto</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total ejercido</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por concepto</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al periodo</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reportado</w:t>
            </w:r>
          </w:p>
        </w:tc>
        <w:tc>
          <w:tcPr>
            <w:tcW w:w="10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Denominación</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de cada partida</w:t>
            </w:r>
          </w:p>
        </w:tc>
        <w:tc>
          <w:tcPr>
            <w:tcW w:w="8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Presupuesto</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total asignado</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a cada</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partida</w:t>
            </w:r>
          </w:p>
        </w:tc>
        <w:tc>
          <w:tcPr>
            <w:tcW w:w="8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Presupuesto</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modificado</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por partida</w:t>
            </w:r>
          </w:p>
        </w:tc>
        <w:tc>
          <w:tcPr>
            <w:tcW w:w="8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Presupuesto</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ejercido al</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periodo</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reportado de</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cada partida</w:t>
            </w:r>
          </w:p>
        </w:tc>
      </w:tr>
      <w:tr w:rsidR="00CB0067" w:rsidRPr="00CB0067" w:rsidTr="00CB0067">
        <w:trPr>
          <w:trHeight w:val="355"/>
        </w:trPr>
        <w:tc>
          <w:tcPr>
            <w:tcW w:w="67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lastRenderedPageBreak/>
              <w:t> </w:t>
            </w:r>
          </w:p>
        </w:tc>
        <w:tc>
          <w:tcPr>
            <w:tcW w:w="82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82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8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8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8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0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8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8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8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r>
      <w:tr w:rsidR="00CB0067" w:rsidRPr="00CB0067" w:rsidTr="00CB0067">
        <w:trPr>
          <w:trHeight w:val="370"/>
        </w:trPr>
        <w:tc>
          <w:tcPr>
            <w:tcW w:w="67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82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82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8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8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8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0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8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8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8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r>
    </w:tbl>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24"/>
          <w:szCs w:val="24"/>
          <w:lang w:eastAsia="es-MX"/>
        </w:rPr>
      </w:pPr>
      <w:r w:rsidRPr="00CB0067">
        <w:rPr>
          <w:rFonts w:ascii="Times New Roman" w:eastAsia="Times New Roman" w:hAnsi="Times New Roman" w:cs="Times New Roman"/>
          <w:color w:val="2F2F2F"/>
          <w:sz w:val="24"/>
          <w:szCs w:val="24"/>
          <w:lang w:eastAsia="es-MX"/>
        </w:rPr>
        <w:t>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006"/>
        <w:gridCol w:w="866"/>
        <w:gridCol w:w="615"/>
        <w:gridCol w:w="840"/>
        <w:gridCol w:w="885"/>
        <w:gridCol w:w="615"/>
        <w:gridCol w:w="692"/>
        <w:gridCol w:w="872"/>
        <w:gridCol w:w="872"/>
        <w:gridCol w:w="609"/>
        <w:gridCol w:w="840"/>
      </w:tblGrid>
      <w:tr w:rsidR="00CB0067" w:rsidRPr="00CB0067" w:rsidTr="00CB0067">
        <w:trPr>
          <w:trHeight w:val="370"/>
        </w:trPr>
        <w:tc>
          <w:tcPr>
            <w:tcW w:w="8712" w:type="dxa"/>
            <w:gridSpan w:val="11"/>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divId w:val="321158485"/>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Respecto al contrato y los montos</w:t>
            </w:r>
          </w:p>
        </w:tc>
      </w:tr>
      <w:tr w:rsidR="00CB0067" w:rsidRPr="00CB0067" w:rsidTr="00CB0067">
        <w:trPr>
          <w:trHeight w:val="1625"/>
        </w:trPr>
        <w:tc>
          <w:tcPr>
            <w:tcW w:w="100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Fecha de firma</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de contrato con</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el formato día/</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mes/año (por</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ej. 31/Marzo/</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2016)</w:t>
            </w:r>
          </w:p>
        </w:tc>
        <w:tc>
          <w:tcPr>
            <w:tcW w:w="86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Número o</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referencia de</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identificación</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del contrato</w:t>
            </w:r>
          </w:p>
        </w:tc>
        <w:tc>
          <w:tcPr>
            <w:tcW w:w="61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Objeto</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del</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contrato</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Hipervínculo</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al contrato</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firmado</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Hipervínculo</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al convenio</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modificatorio,</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en su caso</w:t>
            </w:r>
          </w:p>
        </w:tc>
        <w:tc>
          <w:tcPr>
            <w:tcW w:w="61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Monto</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total del</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contrato</w:t>
            </w:r>
          </w:p>
        </w:tc>
        <w:tc>
          <w:tcPr>
            <w:tcW w:w="6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Monto</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pagado al</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periodo</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publicado</w:t>
            </w:r>
          </w:p>
        </w:tc>
        <w:tc>
          <w:tcPr>
            <w:tcW w:w="8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Fecha de</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inicio de los</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servicios</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contratados</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(formato día/</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mes/año)</w:t>
            </w:r>
          </w:p>
        </w:tc>
        <w:tc>
          <w:tcPr>
            <w:tcW w:w="8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Fecha de</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término de</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los servicios</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contratados</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(formato día/</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mes/año)</w:t>
            </w:r>
          </w:p>
        </w:tc>
        <w:tc>
          <w:tcPr>
            <w:tcW w:w="6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Número</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de</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Factura</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Hipervínculo</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a la factura</w:t>
            </w:r>
          </w:p>
        </w:tc>
      </w:tr>
      <w:tr w:rsidR="00CB0067" w:rsidRPr="00CB0067" w:rsidTr="00CB0067">
        <w:trPr>
          <w:trHeight w:val="355"/>
        </w:trPr>
        <w:tc>
          <w:tcPr>
            <w:tcW w:w="100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86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61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61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6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8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8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6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r>
      <w:tr w:rsidR="00CB0067" w:rsidRPr="00CB0067" w:rsidTr="00CB0067">
        <w:trPr>
          <w:trHeight w:val="315"/>
        </w:trPr>
        <w:tc>
          <w:tcPr>
            <w:tcW w:w="100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86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61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61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6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8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8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6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r>
    </w:tbl>
    <w:p w:rsidR="00CB0067" w:rsidRPr="00CB0067" w:rsidRDefault="00CB0067" w:rsidP="00CB0067">
      <w:pPr>
        <w:shd w:val="clear" w:color="auto" w:fill="FFFFFF"/>
        <w:spacing w:line="240" w:lineRule="auto"/>
        <w:jc w:val="both"/>
        <w:rPr>
          <w:rFonts w:ascii="Times New Roman" w:eastAsia="Times New Roman" w:hAnsi="Times New Roman" w:cs="Times New Roman"/>
          <w:color w:val="2F2F2F"/>
          <w:sz w:val="24"/>
          <w:szCs w:val="24"/>
          <w:lang w:eastAsia="es-MX"/>
        </w:rPr>
      </w:pPr>
      <w:r w:rsidRPr="00CB0067">
        <w:rPr>
          <w:rFonts w:ascii="Times New Roman" w:eastAsia="Times New Roman" w:hAnsi="Times New Roman" w:cs="Times New Roman"/>
          <w:color w:val="2F2F2F"/>
          <w:sz w:val="24"/>
          <w:szCs w:val="24"/>
          <w:lang w:eastAsia="es-MX"/>
        </w:rPr>
        <w:t> </w:t>
      </w:r>
    </w:p>
    <w:p w:rsidR="00CB0067" w:rsidRPr="00CB0067" w:rsidRDefault="00CB0067" w:rsidP="00CB0067">
      <w:pPr>
        <w:shd w:val="clear" w:color="auto" w:fill="FFFFFF"/>
        <w:spacing w:line="240" w:lineRule="auto"/>
        <w:jc w:val="both"/>
        <w:rPr>
          <w:rFonts w:ascii="Times New Roman" w:eastAsia="Times New Roman" w:hAnsi="Times New Roman" w:cs="Times New Roman"/>
          <w:color w:val="2F2F2F"/>
          <w:sz w:val="24"/>
          <w:szCs w:val="24"/>
          <w:lang w:eastAsia="es-MX"/>
        </w:rPr>
      </w:pPr>
      <w:r w:rsidRPr="00CB0067">
        <w:rPr>
          <w:rFonts w:ascii="Times New Roman" w:eastAsia="Times New Roman" w:hAnsi="Times New Roman" w:cs="Times New Roman"/>
          <w:color w:val="2F2F2F"/>
          <w:sz w:val="24"/>
          <w:szCs w:val="24"/>
          <w:lang w:eastAsia="es-MX"/>
        </w:rPr>
        <w:t> </w:t>
      </w:r>
    </w:p>
    <w:p w:rsidR="00CB0067" w:rsidRPr="00CB0067" w:rsidRDefault="00CB0067" w:rsidP="00CB0067">
      <w:pPr>
        <w:shd w:val="clear" w:color="auto" w:fill="FFFFFF"/>
        <w:spacing w:line="240" w:lineRule="auto"/>
        <w:jc w:val="both"/>
        <w:rPr>
          <w:rFonts w:ascii="Times New Roman" w:eastAsia="Times New Roman" w:hAnsi="Times New Roman" w:cs="Times New Roman"/>
          <w:color w:val="2F2F2F"/>
          <w:sz w:val="16"/>
          <w:szCs w:val="16"/>
          <w:lang w:eastAsia="es-MX"/>
        </w:rPr>
      </w:pPr>
      <w:r w:rsidRPr="00CB0067">
        <w:rPr>
          <w:rFonts w:ascii="Arial" w:eastAsia="Times New Roman" w:hAnsi="Arial" w:cs="Arial"/>
          <w:color w:val="2F2F2F"/>
          <w:sz w:val="16"/>
          <w:szCs w:val="16"/>
          <w:lang w:eastAsia="es-MX"/>
        </w:rPr>
        <w:t>Periodo de actualización de la información: trimestral y anual, respecto al Programa Anual de Comunicación Social o equivalente</w:t>
      </w:r>
    </w:p>
    <w:p w:rsidR="00CB0067" w:rsidRPr="00CB0067" w:rsidRDefault="00CB0067" w:rsidP="00CB0067">
      <w:pPr>
        <w:shd w:val="clear" w:color="auto" w:fill="FFFFFF"/>
        <w:spacing w:line="240" w:lineRule="auto"/>
        <w:jc w:val="both"/>
        <w:rPr>
          <w:rFonts w:ascii="Times New Roman" w:eastAsia="Times New Roman" w:hAnsi="Times New Roman" w:cs="Times New Roman"/>
          <w:color w:val="2F2F2F"/>
          <w:sz w:val="16"/>
          <w:szCs w:val="16"/>
          <w:lang w:eastAsia="es-MX"/>
        </w:rPr>
      </w:pPr>
      <w:r w:rsidRPr="00CB0067">
        <w:rPr>
          <w:rFonts w:ascii="Arial" w:eastAsia="Times New Roman" w:hAnsi="Arial" w:cs="Arial"/>
          <w:color w:val="2F2F2F"/>
          <w:sz w:val="16"/>
          <w:szCs w:val="16"/>
          <w:lang w:eastAsia="es-MX"/>
        </w:rPr>
        <w:t>Fecha de actualización: día/mes/año</w:t>
      </w:r>
    </w:p>
    <w:p w:rsidR="00CB0067" w:rsidRPr="00CB0067" w:rsidRDefault="00CB0067" w:rsidP="00CB0067">
      <w:pPr>
        <w:shd w:val="clear" w:color="auto" w:fill="FFFFFF"/>
        <w:spacing w:line="240" w:lineRule="auto"/>
        <w:jc w:val="both"/>
        <w:rPr>
          <w:rFonts w:ascii="Times New Roman" w:eastAsia="Times New Roman" w:hAnsi="Times New Roman" w:cs="Times New Roman"/>
          <w:color w:val="2F2F2F"/>
          <w:sz w:val="16"/>
          <w:szCs w:val="16"/>
          <w:lang w:eastAsia="es-MX"/>
        </w:rPr>
      </w:pPr>
      <w:r w:rsidRPr="00CB0067">
        <w:rPr>
          <w:rFonts w:ascii="Arial" w:eastAsia="Times New Roman" w:hAnsi="Arial" w:cs="Arial"/>
          <w:color w:val="2F2F2F"/>
          <w:sz w:val="16"/>
          <w:szCs w:val="16"/>
          <w:lang w:eastAsia="es-MX"/>
        </w:rPr>
        <w:t>Fecha de validación: día/mes/año</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6"/>
          <w:szCs w:val="16"/>
          <w:lang w:eastAsia="es-MX"/>
        </w:rPr>
      </w:pPr>
      <w:r w:rsidRPr="00CB0067">
        <w:rPr>
          <w:rFonts w:ascii="Arial" w:eastAsia="Times New Roman" w:hAnsi="Arial" w:cs="Arial"/>
          <w:color w:val="2F2F2F"/>
          <w:sz w:val="16"/>
          <w:szCs w:val="16"/>
          <w:lang w:eastAsia="es-MX"/>
        </w:rPr>
        <w:t>Área(s) o unidad(es) administrativa(s) que genera(n) o posee(n) la información: ____________________</w:t>
      </w:r>
    </w:p>
    <w:p w:rsidR="00CB0067" w:rsidRPr="00CB0067" w:rsidRDefault="00CB0067" w:rsidP="00CB0067">
      <w:pPr>
        <w:shd w:val="clear" w:color="auto" w:fill="FFFFFF"/>
        <w:spacing w:after="40"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Formato 23c LGT_Art_70_Fr_XXIII</w:t>
      </w:r>
    </w:p>
    <w:p w:rsidR="00CB0067" w:rsidRPr="00CB0067" w:rsidRDefault="00CB0067" w:rsidP="00CB0067">
      <w:pPr>
        <w:shd w:val="clear" w:color="auto" w:fill="FFFFFF"/>
        <w:spacing w:after="40" w:line="240" w:lineRule="auto"/>
        <w:jc w:val="center"/>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Utilización de los Tiempos Oficiales: tiempo de Estado y tiempo fiscal por &lt;&lt;sujeto obligado&gt;&gt;</w:t>
      </w: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804"/>
        <w:gridCol w:w="785"/>
        <w:gridCol w:w="1517"/>
        <w:gridCol w:w="810"/>
        <w:gridCol w:w="1328"/>
        <w:gridCol w:w="1267"/>
        <w:gridCol w:w="922"/>
        <w:gridCol w:w="1279"/>
      </w:tblGrid>
      <w:tr w:rsidR="00CB0067" w:rsidRPr="00CB0067" w:rsidTr="00CB0067">
        <w:trPr>
          <w:trHeight w:val="1095"/>
        </w:trPr>
        <w:tc>
          <w:tcPr>
            <w:tcW w:w="8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Ejercicio</w:t>
            </w:r>
          </w:p>
        </w:tc>
        <w:tc>
          <w:tcPr>
            <w:tcW w:w="7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Periodo</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que se</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informa</w:t>
            </w:r>
          </w:p>
        </w:tc>
        <w:tc>
          <w:tcPr>
            <w:tcW w:w="15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Sujeto obligado al que se</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le proporcionó el servicio/</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permiso</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Tipo: tiempo</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de Estado,</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tiempo fiscal</w:t>
            </w:r>
          </w:p>
        </w:tc>
        <w:tc>
          <w:tcPr>
            <w:tcW w:w="13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Medio de</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comunicación: radio,</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televisión</w:t>
            </w:r>
          </w:p>
        </w:tc>
        <w:tc>
          <w:tcPr>
            <w:tcW w:w="12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Descripción de</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unidad, por ejemplo:</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spot de 30 segundos</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(radio); mensaje en</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TV 20 segundos</w:t>
            </w:r>
          </w:p>
        </w:tc>
        <w:tc>
          <w:tcPr>
            <w:tcW w:w="92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Concepto o</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campaña</w:t>
            </w:r>
          </w:p>
        </w:tc>
        <w:tc>
          <w:tcPr>
            <w:tcW w:w="127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Clave única de</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identificación de</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campaña o aviso</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institucional</w:t>
            </w:r>
          </w:p>
        </w:tc>
      </w:tr>
      <w:tr w:rsidR="00CB0067" w:rsidRPr="00CB0067" w:rsidTr="00CB0067">
        <w:trPr>
          <w:trHeight w:val="280"/>
        </w:trPr>
        <w:tc>
          <w:tcPr>
            <w:tcW w:w="8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12"/>
                <w:szCs w:val="12"/>
                <w:lang w:eastAsia="es-MX"/>
              </w:rPr>
            </w:pPr>
          </w:p>
        </w:tc>
        <w:tc>
          <w:tcPr>
            <w:tcW w:w="7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12"/>
                <w:szCs w:val="12"/>
                <w:lang w:eastAsia="es-MX"/>
              </w:rPr>
            </w:pPr>
          </w:p>
        </w:tc>
        <w:tc>
          <w:tcPr>
            <w:tcW w:w="15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12"/>
                <w:szCs w:val="12"/>
                <w:lang w:eastAsia="es-MX"/>
              </w:rPr>
            </w:pPr>
          </w:p>
        </w:tc>
        <w:tc>
          <w:tcPr>
            <w:tcW w:w="8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12"/>
                <w:szCs w:val="12"/>
                <w:lang w:eastAsia="es-MX"/>
              </w:rPr>
            </w:pPr>
          </w:p>
        </w:tc>
        <w:tc>
          <w:tcPr>
            <w:tcW w:w="13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12"/>
                <w:szCs w:val="12"/>
                <w:lang w:eastAsia="es-MX"/>
              </w:rPr>
            </w:pPr>
          </w:p>
        </w:tc>
        <w:tc>
          <w:tcPr>
            <w:tcW w:w="12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12"/>
                <w:szCs w:val="12"/>
                <w:lang w:eastAsia="es-MX"/>
              </w:rPr>
            </w:pPr>
          </w:p>
        </w:tc>
        <w:tc>
          <w:tcPr>
            <w:tcW w:w="92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12"/>
                <w:szCs w:val="12"/>
                <w:lang w:eastAsia="es-MX"/>
              </w:rPr>
            </w:pPr>
          </w:p>
        </w:tc>
        <w:tc>
          <w:tcPr>
            <w:tcW w:w="127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12"/>
                <w:szCs w:val="12"/>
                <w:lang w:eastAsia="es-MX"/>
              </w:rPr>
            </w:pPr>
          </w:p>
        </w:tc>
      </w:tr>
      <w:tr w:rsidR="00CB0067" w:rsidRPr="00CB0067" w:rsidTr="00CB0067">
        <w:trPr>
          <w:trHeight w:val="295"/>
        </w:trPr>
        <w:tc>
          <w:tcPr>
            <w:tcW w:w="8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12"/>
                <w:szCs w:val="12"/>
                <w:lang w:eastAsia="es-MX"/>
              </w:rPr>
            </w:pPr>
          </w:p>
        </w:tc>
        <w:tc>
          <w:tcPr>
            <w:tcW w:w="7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12"/>
                <w:szCs w:val="12"/>
                <w:lang w:eastAsia="es-MX"/>
              </w:rPr>
            </w:pPr>
          </w:p>
        </w:tc>
        <w:tc>
          <w:tcPr>
            <w:tcW w:w="15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12"/>
                <w:szCs w:val="12"/>
                <w:lang w:eastAsia="es-MX"/>
              </w:rPr>
            </w:pPr>
          </w:p>
        </w:tc>
        <w:tc>
          <w:tcPr>
            <w:tcW w:w="8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12"/>
                <w:szCs w:val="12"/>
                <w:lang w:eastAsia="es-MX"/>
              </w:rPr>
            </w:pPr>
          </w:p>
        </w:tc>
        <w:tc>
          <w:tcPr>
            <w:tcW w:w="13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12"/>
                <w:szCs w:val="12"/>
                <w:lang w:eastAsia="es-MX"/>
              </w:rPr>
            </w:pPr>
          </w:p>
        </w:tc>
        <w:tc>
          <w:tcPr>
            <w:tcW w:w="12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12"/>
                <w:szCs w:val="12"/>
                <w:lang w:eastAsia="es-MX"/>
              </w:rPr>
            </w:pPr>
          </w:p>
        </w:tc>
        <w:tc>
          <w:tcPr>
            <w:tcW w:w="92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12"/>
                <w:szCs w:val="12"/>
                <w:lang w:eastAsia="es-MX"/>
              </w:rPr>
            </w:pPr>
          </w:p>
        </w:tc>
        <w:tc>
          <w:tcPr>
            <w:tcW w:w="127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12"/>
                <w:szCs w:val="12"/>
                <w:lang w:eastAsia="es-MX"/>
              </w:rPr>
            </w:pPr>
          </w:p>
        </w:tc>
      </w:tr>
    </w:tbl>
    <w:p w:rsidR="00CB0067" w:rsidRPr="00CB0067" w:rsidRDefault="00CB0067" w:rsidP="00CB0067">
      <w:pPr>
        <w:shd w:val="clear" w:color="auto" w:fill="FFFFFF"/>
        <w:spacing w:after="40" w:line="240" w:lineRule="auto"/>
        <w:jc w:val="both"/>
        <w:rPr>
          <w:rFonts w:ascii="Times New Roman" w:eastAsia="Times New Roman" w:hAnsi="Times New Roman" w:cs="Times New Roman"/>
          <w:color w:val="2F2F2F"/>
          <w:sz w:val="24"/>
          <w:szCs w:val="24"/>
          <w:lang w:eastAsia="es-MX"/>
        </w:rPr>
      </w:pPr>
      <w:r w:rsidRPr="00CB0067">
        <w:rPr>
          <w:rFonts w:ascii="Times New Roman" w:eastAsia="Times New Roman" w:hAnsi="Times New Roman" w:cs="Times New Roman"/>
          <w:color w:val="2F2F2F"/>
          <w:sz w:val="24"/>
          <w:szCs w:val="24"/>
          <w:lang w:eastAsia="es-MX"/>
        </w:rPr>
        <w:t> </w:t>
      </w: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1587"/>
        <w:gridCol w:w="1485"/>
        <w:gridCol w:w="1076"/>
        <w:gridCol w:w="541"/>
        <w:gridCol w:w="993"/>
        <w:gridCol w:w="923"/>
        <w:gridCol w:w="677"/>
        <w:gridCol w:w="1430"/>
      </w:tblGrid>
      <w:tr w:rsidR="00CB0067" w:rsidRPr="00CB0067" w:rsidTr="00CB0067">
        <w:trPr>
          <w:trHeight w:val="295"/>
        </w:trPr>
        <w:tc>
          <w:tcPr>
            <w:tcW w:w="1587" w:type="dxa"/>
            <w:vMerge w:val="restart"/>
            <w:tcBorders>
              <w:top w:val="single" w:sz="6" w:space="0" w:color="000000"/>
              <w:left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Autoridad que proporcionó</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la clave única de</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identificación de campaña</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o aviso institucional</w:t>
            </w:r>
          </w:p>
        </w:tc>
        <w:tc>
          <w:tcPr>
            <w:tcW w:w="1485" w:type="dxa"/>
            <w:vMerge w:val="restart"/>
            <w:tcBorders>
              <w:top w:val="single" w:sz="6" w:space="0" w:color="000000"/>
              <w:left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Cobertura: internacional,</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nacional, estatal,</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delegacional o municipal</w:t>
            </w:r>
          </w:p>
        </w:tc>
        <w:tc>
          <w:tcPr>
            <w:tcW w:w="1076" w:type="dxa"/>
            <w:vMerge w:val="restart"/>
            <w:tcBorders>
              <w:top w:val="single" w:sz="6" w:space="0" w:color="000000"/>
              <w:left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Ámbito</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geográfico de</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cobertura</w:t>
            </w:r>
          </w:p>
        </w:tc>
        <w:tc>
          <w:tcPr>
            <w:tcW w:w="4564" w:type="dxa"/>
            <w:gridSpan w:val="5"/>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Respecto a la población objetivo de la campaña o aviso institucional, se publicará:</w:t>
            </w:r>
          </w:p>
        </w:tc>
      </w:tr>
      <w:tr w:rsidR="00CB0067" w:rsidRPr="00CB0067" w:rsidTr="00CB0067">
        <w:trPr>
          <w:trHeight w:val="480"/>
        </w:trPr>
        <w:tc>
          <w:tcPr>
            <w:tcW w:w="0" w:type="auto"/>
            <w:vMerge/>
            <w:tcBorders>
              <w:top w:val="single" w:sz="6" w:space="0" w:color="000000"/>
              <w:left w:val="single" w:sz="6" w:space="0" w:color="000000"/>
              <w:right w:val="single" w:sz="6" w:space="0" w:color="000000"/>
            </w:tcBorders>
            <w:shd w:val="clear" w:color="auto" w:fill="FFFFFF"/>
            <w:vAlign w:val="center"/>
            <w:hideMark/>
          </w:tcPr>
          <w:p w:rsidR="00CB0067" w:rsidRPr="00CB0067" w:rsidRDefault="00CB0067" w:rsidP="00CB0067">
            <w:pPr>
              <w:spacing w:after="0" w:line="240" w:lineRule="auto"/>
              <w:jc w:val="both"/>
              <w:rPr>
                <w:rFonts w:ascii="Times New Roman" w:eastAsia="Times New Roman" w:hAnsi="Times New Roman" w:cs="Times New Roman"/>
                <w:color w:val="000000"/>
                <w:sz w:val="12"/>
                <w:szCs w:val="12"/>
                <w:lang w:eastAsia="es-MX"/>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CB0067" w:rsidRPr="00CB0067" w:rsidRDefault="00CB0067" w:rsidP="00CB0067">
            <w:pPr>
              <w:spacing w:after="0" w:line="240" w:lineRule="auto"/>
              <w:jc w:val="both"/>
              <w:rPr>
                <w:rFonts w:ascii="Times New Roman" w:eastAsia="Times New Roman" w:hAnsi="Times New Roman" w:cs="Times New Roman"/>
                <w:color w:val="000000"/>
                <w:sz w:val="12"/>
                <w:szCs w:val="12"/>
                <w:lang w:eastAsia="es-MX"/>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CB0067" w:rsidRPr="00CB0067" w:rsidRDefault="00CB0067" w:rsidP="00CB0067">
            <w:pPr>
              <w:spacing w:after="0" w:line="240" w:lineRule="auto"/>
              <w:jc w:val="both"/>
              <w:rPr>
                <w:rFonts w:ascii="Times New Roman" w:eastAsia="Times New Roman" w:hAnsi="Times New Roman" w:cs="Times New Roman"/>
                <w:color w:val="000000"/>
                <w:sz w:val="12"/>
                <w:szCs w:val="12"/>
                <w:lang w:eastAsia="es-MX"/>
              </w:rPr>
            </w:pPr>
          </w:p>
        </w:tc>
        <w:tc>
          <w:tcPr>
            <w:tcW w:w="54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Sexo</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Lugar de</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residencia</w:t>
            </w:r>
          </w:p>
        </w:tc>
        <w:tc>
          <w:tcPr>
            <w:tcW w:w="92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Nivel</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educativo</w:t>
            </w:r>
          </w:p>
        </w:tc>
        <w:tc>
          <w:tcPr>
            <w:tcW w:w="67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Grupo de</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edad</w:t>
            </w:r>
          </w:p>
        </w:tc>
        <w:tc>
          <w:tcPr>
            <w:tcW w:w="143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Nivel socioeconómico</w:t>
            </w:r>
          </w:p>
        </w:tc>
      </w:tr>
      <w:tr w:rsidR="00CB0067" w:rsidRPr="00CB0067" w:rsidTr="00CB0067">
        <w:trPr>
          <w:trHeight w:val="280"/>
        </w:trPr>
        <w:tc>
          <w:tcPr>
            <w:tcW w:w="158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12"/>
                <w:szCs w:val="12"/>
                <w:lang w:eastAsia="es-MX"/>
              </w:rPr>
            </w:pPr>
          </w:p>
        </w:tc>
        <w:tc>
          <w:tcPr>
            <w:tcW w:w="14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12"/>
                <w:szCs w:val="12"/>
                <w:lang w:eastAsia="es-MX"/>
              </w:rPr>
            </w:pPr>
          </w:p>
        </w:tc>
        <w:tc>
          <w:tcPr>
            <w:tcW w:w="10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12"/>
                <w:szCs w:val="12"/>
                <w:lang w:eastAsia="es-MX"/>
              </w:rPr>
            </w:pPr>
          </w:p>
        </w:tc>
        <w:tc>
          <w:tcPr>
            <w:tcW w:w="54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12"/>
                <w:szCs w:val="12"/>
                <w:lang w:eastAsia="es-MX"/>
              </w:rPr>
            </w:pPr>
          </w:p>
        </w:tc>
        <w:tc>
          <w:tcPr>
            <w:tcW w:w="9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12"/>
                <w:szCs w:val="12"/>
                <w:lang w:eastAsia="es-MX"/>
              </w:rPr>
            </w:pPr>
          </w:p>
        </w:tc>
        <w:tc>
          <w:tcPr>
            <w:tcW w:w="92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12"/>
                <w:szCs w:val="12"/>
                <w:lang w:eastAsia="es-MX"/>
              </w:rPr>
            </w:pPr>
          </w:p>
        </w:tc>
        <w:tc>
          <w:tcPr>
            <w:tcW w:w="67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12"/>
                <w:szCs w:val="12"/>
                <w:lang w:eastAsia="es-MX"/>
              </w:rPr>
            </w:pPr>
          </w:p>
        </w:tc>
        <w:tc>
          <w:tcPr>
            <w:tcW w:w="143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12"/>
                <w:szCs w:val="12"/>
                <w:lang w:eastAsia="es-MX"/>
              </w:rPr>
            </w:pPr>
          </w:p>
        </w:tc>
      </w:tr>
      <w:tr w:rsidR="00CB0067" w:rsidRPr="00CB0067" w:rsidTr="00CB0067">
        <w:trPr>
          <w:trHeight w:val="295"/>
        </w:trPr>
        <w:tc>
          <w:tcPr>
            <w:tcW w:w="158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12"/>
                <w:szCs w:val="12"/>
                <w:lang w:eastAsia="es-MX"/>
              </w:rPr>
            </w:pPr>
          </w:p>
        </w:tc>
        <w:tc>
          <w:tcPr>
            <w:tcW w:w="14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12"/>
                <w:szCs w:val="12"/>
                <w:lang w:eastAsia="es-MX"/>
              </w:rPr>
            </w:pPr>
          </w:p>
        </w:tc>
        <w:tc>
          <w:tcPr>
            <w:tcW w:w="10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12"/>
                <w:szCs w:val="12"/>
                <w:lang w:eastAsia="es-MX"/>
              </w:rPr>
            </w:pPr>
          </w:p>
        </w:tc>
        <w:tc>
          <w:tcPr>
            <w:tcW w:w="54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12"/>
                <w:szCs w:val="12"/>
                <w:lang w:eastAsia="es-MX"/>
              </w:rPr>
            </w:pPr>
          </w:p>
        </w:tc>
        <w:tc>
          <w:tcPr>
            <w:tcW w:w="9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12"/>
                <w:szCs w:val="12"/>
                <w:lang w:eastAsia="es-MX"/>
              </w:rPr>
            </w:pPr>
          </w:p>
        </w:tc>
        <w:tc>
          <w:tcPr>
            <w:tcW w:w="92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12"/>
                <w:szCs w:val="12"/>
                <w:lang w:eastAsia="es-MX"/>
              </w:rPr>
            </w:pPr>
          </w:p>
        </w:tc>
        <w:tc>
          <w:tcPr>
            <w:tcW w:w="67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12"/>
                <w:szCs w:val="12"/>
                <w:lang w:eastAsia="es-MX"/>
              </w:rPr>
            </w:pPr>
          </w:p>
        </w:tc>
        <w:tc>
          <w:tcPr>
            <w:tcW w:w="143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12"/>
                <w:szCs w:val="12"/>
                <w:lang w:eastAsia="es-MX"/>
              </w:rPr>
            </w:pPr>
          </w:p>
        </w:tc>
      </w:tr>
    </w:tbl>
    <w:p w:rsidR="00CB0067" w:rsidRPr="00CB0067" w:rsidRDefault="00CB0067" w:rsidP="00CB0067">
      <w:pPr>
        <w:shd w:val="clear" w:color="auto" w:fill="FFFFFF"/>
        <w:spacing w:after="40" w:line="240" w:lineRule="auto"/>
        <w:jc w:val="both"/>
        <w:rPr>
          <w:rFonts w:ascii="Times New Roman" w:eastAsia="Times New Roman" w:hAnsi="Times New Roman" w:cs="Times New Roman"/>
          <w:color w:val="2F2F2F"/>
          <w:sz w:val="24"/>
          <w:szCs w:val="24"/>
          <w:lang w:eastAsia="es-MX"/>
        </w:rPr>
      </w:pPr>
      <w:r w:rsidRPr="00CB0067">
        <w:rPr>
          <w:rFonts w:ascii="Times New Roman" w:eastAsia="Times New Roman" w:hAnsi="Times New Roman" w:cs="Times New Roman"/>
          <w:color w:val="2F2F2F"/>
          <w:sz w:val="24"/>
          <w:szCs w:val="24"/>
          <w:lang w:eastAsia="es-MX"/>
        </w:rPr>
        <w:t>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246"/>
        <w:gridCol w:w="1072"/>
        <w:gridCol w:w="921"/>
        <w:gridCol w:w="1874"/>
        <w:gridCol w:w="1103"/>
        <w:gridCol w:w="1248"/>
        <w:gridCol w:w="1248"/>
      </w:tblGrid>
      <w:tr w:rsidR="00CB0067" w:rsidRPr="00CB0067" w:rsidTr="00CB0067">
        <w:trPr>
          <w:trHeight w:val="1695"/>
        </w:trPr>
        <w:tc>
          <w:tcPr>
            <w:tcW w:w="124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Concesionario</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responsable de</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publicar la campaña</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o la comunicación</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correspondiente</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(razón social)</w:t>
            </w:r>
          </w:p>
        </w:tc>
        <w:tc>
          <w:tcPr>
            <w:tcW w:w="10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Nombre</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comercial del</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concesionario</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responsable de</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publicar la</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campaña o</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comunicación</w:t>
            </w:r>
          </w:p>
        </w:tc>
        <w:tc>
          <w:tcPr>
            <w:tcW w:w="92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Descripción</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breve de las</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razones que</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justifican la</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elección de tal</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proveedor</w:t>
            </w:r>
          </w:p>
        </w:tc>
        <w:tc>
          <w:tcPr>
            <w:tcW w:w="18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Monto total del tiempo de</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Estado o tiempo fiscal</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consumidos</w:t>
            </w:r>
          </w:p>
          <w:p w:rsidR="00CB0067" w:rsidRPr="00CB0067" w:rsidRDefault="00CB0067" w:rsidP="00CB0067">
            <w:pPr>
              <w:spacing w:after="40"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(formato horas/minutos/</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segundos)</w:t>
            </w:r>
          </w:p>
        </w:tc>
        <w:tc>
          <w:tcPr>
            <w:tcW w:w="110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Área</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administrativa</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encargada de</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solicitar la</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difusión del</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mensaje o</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producto, en su</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caso</w:t>
            </w:r>
          </w:p>
        </w:tc>
        <w:tc>
          <w:tcPr>
            <w:tcW w:w="12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Fecha de inicio de</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difusión del</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concepto o</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campaña formato</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día/mes/año (por ej.</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31/Marzo/2016)</w:t>
            </w:r>
          </w:p>
        </w:tc>
        <w:tc>
          <w:tcPr>
            <w:tcW w:w="12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Fecha de término</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de difusión del</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concepto o</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campaña</w:t>
            </w:r>
          </w:p>
          <w:p w:rsidR="00CB0067" w:rsidRPr="00CB0067" w:rsidRDefault="00CB0067" w:rsidP="00CB0067">
            <w:pPr>
              <w:spacing w:after="40"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formato día/mes/</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año (por ej. 31/</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Marzo/2016)</w:t>
            </w:r>
          </w:p>
        </w:tc>
      </w:tr>
      <w:tr w:rsidR="00CB0067" w:rsidRPr="00CB0067" w:rsidTr="00CB0067">
        <w:trPr>
          <w:trHeight w:val="280"/>
        </w:trPr>
        <w:tc>
          <w:tcPr>
            <w:tcW w:w="124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lastRenderedPageBreak/>
              <w:t> </w:t>
            </w:r>
          </w:p>
        </w:tc>
        <w:tc>
          <w:tcPr>
            <w:tcW w:w="10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92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8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10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2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2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r>
      <w:tr w:rsidR="00CB0067" w:rsidRPr="00CB0067" w:rsidTr="00CB0067">
        <w:trPr>
          <w:trHeight w:val="295"/>
        </w:trPr>
        <w:tc>
          <w:tcPr>
            <w:tcW w:w="124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0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92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8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10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2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2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r>
    </w:tbl>
    <w:p w:rsidR="00CB0067" w:rsidRPr="00CB0067" w:rsidRDefault="00CB0067" w:rsidP="00CB0067">
      <w:pPr>
        <w:shd w:val="clear" w:color="auto" w:fill="FFFFFF"/>
        <w:spacing w:line="240" w:lineRule="auto"/>
        <w:jc w:val="both"/>
        <w:rPr>
          <w:rFonts w:ascii="Times New Roman" w:eastAsia="Times New Roman" w:hAnsi="Times New Roman" w:cs="Times New Roman"/>
          <w:color w:val="2F2F2F"/>
          <w:sz w:val="24"/>
          <w:szCs w:val="24"/>
          <w:lang w:eastAsia="es-MX"/>
        </w:rPr>
      </w:pPr>
      <w:r w:rsidRPr="00CB0067">
        <w:rPr>
          <w:rFonts w:ascii="Times New Roman" w:eastAsia="Times New Roman" w:hAnsi="Times New Roman" w:cs="Times New Roman"/>
          <w:color w:val="2F2F2F"/>
          <w:sz w:val="24"/>
          <w:szCs w:val="24"/>
          <w:lang w:eastAsia="es-MX"/>
        </w:rPr>
        <w:t>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199"/>
        <w:gridCol w:w="2199"/>
        <w:gridCol w:w="2096"/>
        <w:gridCol w:w="2218"/>
      </w:tblGrid>
      <w:tr w:rsidR="00CB0067" w:rsidRPr="00CB0067" w:rsidTr="00CB0067">
        <w:trPr>
          <w:trHeight w:val="495"/>
        </w:trPr>
        <w:tc>
          <w:tcPr>
            <w:tcW w:w="219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Presupuesto total asignado a cada</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partida</w:t>
            </w:r>
          </w:p>
        </w:tc>
        <w:tc>
          <w:tcPr>
            <w:tcW w:w="219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Presupuesto ejercido al periodo</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reportado de cada partida</w:t>
            </w:r>
          </w:p>
        </w:tc>
        <w:tc>
          <w:tcPr>
            <w:tcW w:w="209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Número de factura</w:t>
            </w:r>
          </w:p>
        </w:tc>
        <w:tc>
          <w:tcPr>
            <w:tcW w:w="221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Hipervínculo a la factura</w:t>
            </w:r>
          </w:p>
        </w:tc>
      </w:tr>
      <w:tr w:rsidR="00CB0067" w:rsidRPr="00CB0067" w:rsidTr="00CB0067">
        <w:trPr>
          <w:trHeight w:val="280"/>
        </w:trPr>
        <w:tc>
          <w:tcPr>
            <w:tcW w:w="219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219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209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221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r>
      <w:tr w:rsidR="00CB0067" w:rsidRPr="00CB0067" w:rsidTr="00CB0067">
        <w:trPr>
          <w:trHeight w:val="295"/>
        </w:trPr>
        <w:tc>
          <w:tcPr>
            <w:tcW w:w="219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219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209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221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r>
    </w:tbl>
    <w:p w:rsidR="00CB0067" w:rsidRPr="00CB0067" w:rsidRDefault="00CB0067" w:rsidP="00CB0067">
      <w:pPr>
        <w:shd w:val="clear" w:color="auto" w:fill="FFFFFF"/>
        <w:spacing w:line="240" w:lineRule="auto"/>
        <w:jc w:val="both"/>
        <w:rPr>
          <w:rFonts w:ascii="Times New Roman" w:eastAsia="Times New Roman" w:hAnsi="Times New Roman" w:cs="Times New Roman"/>
          <w:color w:val="2F2F2F"/>
          <w:sz w:val="24"/>
          <w:szCs w:val="24"/>
          <w:lang w:eastAsia="es-MX"/>
        </w:rPr>
      </w:pPr>
      <w:r w:rsidRPr="00CB0067">
        <w:rPr>
          <w:rFonts w:ascii="Times New Roman" w:eastAsia="Times New Roman" w:hAnsi="Times New Roman" w:cs="Times New Roman"/>
          <w:color w:val="2F2F2F"/>
          <w:sz w:val="24"/>
          <w:szCs w:val="24"/>
          <w:lang w:eastAsia="es-MX"/>
        </w:rPr>
        <w:t> </w:t>
      </w:r>
    </w:p>
    <w:p w:rsidR="00CB0067" w:rsidRPr="00CB0067" w:rsidRDefault="00CB0067" w:rsidP="00CB0067">
      <w:pPr>
        <w:shd w:val="clear" w:color="auto" w:fill="FFFFFF"/>
        <w:spacing w:after="40" w:line="240" w:lineRule="auto"/>
        <w:jc w:val="both"/>
        <w:rPr>
          <w:rFonts w:ascii="Times New Roman" w:eastAsia="Times New Roman" w:hAnsi="Times New Roman" w:cs="Times New Roman"/>
          <w:color w:val="2F2F2F"/>
          <w:sz w:val="16"/>
          <w:szCs w:val="16"/>
          <w:lang w:eastAsia="es-MX"/>
        </w:rPr>
      </w:pPr>
      <w:r w:rsidRPr="00CB0067">
        <w:rPr>
          <w:rFonts w:ascii="Arial" w:eastAsia="Times New Roman" w:hAnsi="Arial" w:cs="Arial"/>
          <w:color w:val="2F2F2F"/>
          <w:sz w:val="16"/>
          <w:szCs w:val="16"/>
          <w:lang w:eastAsia="es-MX"/>
        </w:rPr>
        <w:t>Periodo de actualización de la información: trimestral y anual, respecto al Programa Anual de Comunicación Social o equivalente</w:t>
      </w:r>
    </w:p>
    <w:p w:rsidR="00CB0067" w:rsidRPr="00CB0067" w:rsidRDefault="00CB0067" w:rsidP="00CB0067">
      <w:pPr>
        <w:shd w:val="clear" w:color="auto" w:fill="FFFFFF"/>
        <w:spacing w:after="40" w:line="240" w:lineRule="auto"/>
        <w:jc w:val="both"/>
        <w:rPr>
          <w:rFonts w:ascii="Times New Roman" w:eastAsia="Times New Roman" w:hAnsi="Times New Roman" w:cs="Times New Roman"/>
          <w:color w:val="2F2F2F"/>
          <w:sz w:val="16"/>
          <w:szCs w:val="16"/>
          <w:lang w:eastAsia="es-MX"/>
        </w:rPr>
      </w:pPr>
      <w:r w:rsidRPr="00CB0067">
        <w:rPr>
          <w:rFonts w:ascii="Arial" w:eastAsia="Times New Roman" w:hAnsi="Arial" w:cs="Arial"/>
          <w:color w:val="2F2F2F"/>
          <w:sz w:val="16"/>
          <w:szCs w:val="16"/>
          <w:lang w:eastAsia="es-MX"/>
        </w:rPr>
        <w:t>Fecha de actualización: día/mes/año</w:t>
      </w:r>
    </w:p>
    <w:p w:rsidR="00CB0067" w:rsidRPr="00CB0067" w:rsidRDefault="00CB0067" w:rsidP="00CB0067">
      <w:pPr>
        <w:shd w:val="clear" w:color="auto" w:fill="FFFFFF"/>
        <w:spacing w:after="40" w:line="240" w:lineRule="auto"/>
        <w:jc w:val="both"/>
        <w:rPr>
          <w:rFonts w:ascii="Times New Roman" w:eastAsia="Times New Roman" w:hAnsi="Times New Roman" w:cs="Times New Roman"/>
          <w:color w:val="2F2F2F"/>
          <w:sz w:val="16"/>
          <w:szCs w:val="16"/>
          <w:lang w:eastAsia="es-MX"/>
        </w:rPr>
      </w:pPr>
      <w:r w:rsidRPr="00CB0067">
        <w:rPr>
          <w:rFonts w:ascii="Arial" w:eastAsia="Times New Roman" w:hAnsi="Arial" w:cs="Arial"/>
          <w:color w:val="2F2F2F"/>
          <w:sz w:val="16"/>
          <w:szCs w:val="16"/>
          <w:lang w:eastAsia="es-MX"/>
        </w:rPr>
        <w:t>Fecha de validación: día/mes/año</w:t>
      </w:r>
    </w:p>
    <w:p w:rsidR="00CB0067" w:rsidRPr="00CB0067" w:rsidRDefault="00CB0067" w:rsidP="00CB0067">
      <w:pPr>
        <w:shd w:val="clear" w:color="auto" w:fill="FFFFFF"/>
        <w:spacing w:after="100" w:line="240" w:lineRule="auto"/>
        <w:ind w:firstLine="144"/>
        <w:jc w:val="both"/>
        <w:rPr>
          <w:rFonts w:ascii="Times New Roman" w:eastAsia="Times New Roman" w:hAnsi="Times New Roman" w:cs="Times New Roman"/>
          <w:color w:val="2F2F2F"/>
          <w:sz w:val="16"/>
          <w:szCs w:val="16"/>
          <w:lang w:eastAsia="es-MX"/>
        </w:rPr>
      </w:pPr>
      <w:r w:rsidRPr="00CB0067">
        <w:rPr>
          <w:rFonts w:ascii="Arial" w:eastAsia="Times New Roman" w:hAnsi="Arial" w:cs="Arial"/>
          <w:color w:val="2F2F2F"/>
          <w:sz w:val="16"/>
          <w:szCs w:val="16"/>
          <w:lang w:eastAsia="es-MX"/>
        </w:rPr>
        <w:t>Área(s) o unidad(es) administrativa(s) que genera(n) o posee(n) la información: ____________________</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i/>
          <w:iCs/>
          <w:color w:val="2F2F2F"/>
          <w:sz w:val="18"/>
          <w:szCs w:val="18"/>
          <w:lang w:eastAsia="es-MX"/>
        </w:rPr>
        <w:t>XXIV.</w:t>
      </w:r>
      <w:r w:rsidRPr="00CB0067">
        <w:rPr>
          <w:rFonts w:ascii="Arial" w:eastAsia="Times New Roman" w:hAnsi="Arial" w:cs="Arial"/>
          <w:color w:val="2F2F2F"/>
          <w:sz w:val="20"/>
          <w:szCs w:val="20"/>
          <w:lang w:eastAsia="es-MX"/>
        </w:rPr>
        <w:t>      </w:t>
      </w:r>
      <w:r w:rsidRPr="00CB0067">
        <w:rPr>
          <w:rFonts w:ascii="Arial" w:eastAsia="Times New Roman" w:hAnsi="Arial" w:cs="Arial"/>
          <w:i/>
          <w:iCs/>
          <w:color w:val="2F2F2F"/>
          <w:sz w:val="18"/>
          <w:szCs w:val="18"/>
          <w:lang w:eastAsia="es-MX"/>
        </w:rPr>
        <w:t>Los informes de</w:t>
      </w:r>
      <w:r w:rsidRPr="00CB0067">
        <w:rPr>
          <w:rFonts w:ascii="Arial" w:eastAsia="Times New Roman" w:hAnsi="Arial" w:cs="Arial"/>
          <w:color w:val="2F2F2F"/>
          <w:sz w:val="18"/>
          <w:szCs w:val="18"/>
          <w:lang w:eastAsia="es-MX"/>
        </w:rPr>
        <w:t> </w:t>
      </w:r>
      <w:r w:rsidRPr="00CB0067">
        <w:rPr>
          <w:rFonts w:ascii="Arial" w:eastAsia="Times New Roman" w:hAnsi="Arial" w:cs="Arial"/>
          <w:i/>
          <w:iCs/>
          <w:color w:val="2F2F2F"/>
          <w:sz w:val="18"/>
          <w:szCs w:val="18"/>
          <w:lang w:eastAsia="es-MX"/>
        </w:rPr>
        <w:t>resultados de las auditorías al ejercicio presupuestal de cada sujetoobligado que se realicen, y, en su caso, las aclaraciones que correspondan</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color w:val="2F2F2F"/>
          <w:sz w:val="18"/>
          <w:szCs w:val="18"/>
          <w:lang w:eastAsia="es-MX"/>
        </w:rPr>
        <w:t>Los sujetos obligados publicarán la información correspondiente a los resultados de las auditorías internas y externasrealizadas a su ejercicio presupuestal, así como los hallazgos, observaciones, conclusiones, recomendaciones, dictámenes odocumentos correspondientes, entregados por la instancia que las haya realizado y, en su caso, el seguimiento a cada una deellas.</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color w:val="2F2F2F"/>
          <w:sz w:val="18"/>
          <w:szCs w:val="18"/>
          <w:lang w:eastAsia="es-MX"/>
        </w:rPr>
        <w:t>El órgano fiscalizador de la federación y los de las entidades federativas tienen autonomía técnica y de gestión, por lo quedesarrollan sus funciones conforme a los principios de legalidad, definitividad, imparcialidad y confiabilidad, además de que losinformes de auditoría que realizan son públicos(72).</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color w:val="2F2F2F"/>
          <w:sz w:val="18"/>
          <w:szCs w:val="18"/>
          <w:lang w:eastAsia="es-MX"/>
        </w:rPr>
        <w:t>Las auditorías son verificaciones a fin de comprobar el cumplimiento de objetivos fiscales; sirven para</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color w:val="2F2F2F"/>
          <w:sz w:val="18"/>
          <w:szCs w:val="18"/>
          <w:lang w:eastAsia="es-MX"/>
        </w:rPr>
        <w:t>responsabilizar a los sujetos obligados y/o servidores(as) públicos(as), integrantes y/o miembros, así como toda persona quedesempeñe un empleo, cargo o comisión y/o ejerza actos de autoridad en los sujetos obligados, sobre el manejo de losrecursos presupuestarios que utilizan para la realización de sus funciones y la prestación de servicios hacia la ciudadanía, deacuerdo con los documentos normativos que correspondan.</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color w:val="2F2F2F"/>
          <w:sz w:val="18"/>
          <w:szCs w:val="18"/>
          <w:lang w:eastAsia="es-MX"/>
        </w:rPr>
        <w:t>Los resultados de estas verificaciones, mismos que emiten los órganos fiscalizadores, deben ser publicados por el sujetoobligado, así como las aclaraciones correspondientes aun cuando su seguimiento no esté concluido.</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color w:val="2F2F2F"/>
          <w:sz w:val="18"/>
          <w:szCs w:val="18"/>
          <w:lang w:eastAsia="es-MX"/>
        </w:rPr>
        <w:t>El sujeto obligado deberá ordenar la información en dos rubros:</w:t>
      </w:r>
    </w:p>
    <w:p w:rsidR="00CB0067" w:rsidRPr="00CB0067" w:rsidRDefault="00CB0067" w:rsidP="00CB0067">
      <w:pPr>
        <w:shd w:val="clear" w:color="auto" w:fill="FFFFFF"/>
        <w:spacing w:after="101" w:line="240" w:lineRule="auto"/>
        <w:ind w:hanging="360"/>
        <w:jc w:val="both"/>
        <w:rPr>
          <w:rFonts w:ascii="Times New Roman" w:eastAsia="Times New Roman" w:hAnsi="Times New Roman" w:cs="Times New Roman"/>
          <w:color w:val="2F2F2F"/>
          <w:sz w:val="18"/>
          <w:szCs w:val="18"/>
          <w:lang w:eastAsia="es-MX"/>
        </w:rPr>
      </w:pPr>
      <w:r w:rsidRPr="00CB0067">
        <w:rPr>
          <w:rFonts w:ascii="Symbol" w:eastAsia="Times New Roman" w:hAnsi="Symbol" w:cs="Times New Roman"/>
          <w:color w:val="2F2F2F"/>
          <w:sz w:val="20"/>
          <w:szCs w:val="20"/>
          <w:lang w:eastAsia="es-MX"/>
        </w:rPr>
        <w:t></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Auditorías Internas</w:t>
      </w:r>
    </w:p>
    <w:p w:rsidR="00CB0067" w:rsidRPr="00CB0067" w:rsidRDefault="00CB0067" w:rsidP="00CB0067">
      <w:pPr>
        <w:shd w:val="clear" w:color="auto" w:fill="FFFFFF"/>
        <w:spacing w:after="101" w:line="240" w:lineRule="auto"/>
        <w:ind w:hanging="360"/>
        <w:jc w:val="both"/>
        <w:rPr>
          <w:rFonts w:ascii="Times New Roman" w:eastAsia="Times New Roman" w:hAnsi="Times New Roman" w:cs="Times New Roman"/>
          <w:color w:val="2F2F2F"/>
          <w:sz w:val="18"/>
          <w:szCs w:val="18"/>
          <w:lang w:eastAsia="es-MX"/>
        </w:rPr>
      </w:pPr>
      <w:r w:rsidRPr="00CB0067">
        <w:rPr>
          <w:rFonts w:ascii="Symbol" w:eastAsia="Times New Roman" w:hAnsi="Symbol" w:cs="Times New Roman"/>
          <w:color w:val="2F2F2F"/>
          <w:sz w:val="20"/>
          <w:szCs w:val="20"/>
          <w:lang w:eastAsia="es-MX"/>
        </w:rPr>
        <w:t></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Auditorías Externas</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color w:val="2F2F2F"/>
          <w:sz w:val="18"/>
          <w:szCs w:val="18"/>
          <w:lang w:eastAsia="es-MX"/>
        </w:rPr>
        <w:t>Las auditorías internas se refieren a las revisiones realizadas por los órganos internos de control o contralorías de cada sujetoobligado, los cuales actúan a lo largo de todo el año o durante la gestión del sujeto. Las auditorías externas se refieren a lasrevisiones realizadas por el </w:t>
      </w:r>
      <w:r w:rsidRPr="00CB0067">
        <w:rPr>
          <w:rFonts w:ascii="Arial" w:eastAsia="Times New Roman" w:hAnsi="Arial" w:cs="Arial"/>
          <w:i/>
          <w:iCs/>
          <w:color w:val="2F2F2F"/>
          <w:sz w:val="18"/>
          <w:szCs w:val="18"/>
          <w:lang w:eastAsia="es-MX"/>
        </w:rPr>
        <w:t>organismo fiscalizador encargado de la entidad que corresponda(73)</w:t>
      </w:r>
      <w:r w:rsidRPr="00CB0067">
        <w:rPr>
          <w:rFonts w:ascii="Arial" w:eastAsia="Times New Roman" w:hAnsi="Arial" w:cs="Arial"/>
          <w:color w:val="2F2F2F"/>
          <w:sz w:val="18"/>
          <w:szCs w:val="18"/>
          <w:lang w:eastAsia="es-MX"/>
        </w:rPr>
        <w:t>, así como por lasorganizaciones, instituciones, consultoras u homólogas externas que el sujeto obligado haya contratado para tal finalidad.Además, en el rubro correspondiente a esta fracción se publicarán los datos obtenidos de las revisiones hechas por la AuditoríaSuperior de la Federación (ASF) independientemente del nivel del sujeto obligado.</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color w:val="2F2F2F"/>
          <w:sz w:val="18"/>
          <w:szCs w:val="18"/>
          <w:lang w:eastAsia="es-MX"/>
        </w:rPr>
        <w:t>Es importante destacar que la ASF tiene la </w:t>
      </w:r>
      <w:r w:rsidRPr="00CB0067">
        <w:rPr>
          <w:rFonts w:ascii="Arial" w:eastAsia="Times New Roman" w:hAnsi="Arial" w:cs="Arial"/>
          <w:i/>
          <w:iCs/>
          <w:color w:val="2F2F2F"/>
          <w:sz w:val="18"/>
          <w:szCs w:val="18"/>
          <w:lang w:eastAsia="es-MX"/>
        </w:rPr>
        <w:t>facultad(74)</w:t>
      </w:r>
      <w:r w:rsidRPr="00CB0067">
        <w:rPr>
          <w:rFonts w:ascii="Arial" w:eastAsia="Times New Roman" w:hAnsi="Arial" w:cs="Arial"/>
          <w:color w:val="2F2F2F"/>
          <w:sz w:val="18"/>
          <w:szCs w:val="18"/>
          <w:lang w:eastAsia="es-MX"/>
        </w:rPr>
        <w:t> de revisar las operaciones señaladas en la </w:t>
      </w:r>
      <w:r w:rsidRPr="00CB0067">
        <w:rPr>
          <w:rFonts w:ascii="Arial" w:eastAsia="Times New Roman" w:hAnsi="Arial" w:cs="Arial"/>
          <w:i/>
          <w:iCs/>
          <w:color w:val="2F2F2F"/>
          <w:sz w:val="18"/>
          <w:szCs w:val="18"/>
          <w:lang w:eastAsia="es-MX"/>
        </w:rPr>
        <w:t>Cuenta Pública(75)</w:t>
      </w:r>
      <w:r w:rsidRPr="00CB0067">
        <w:rPr>
          <w:rFonts w:ascii="Arial" w:eastAsia="Times New Roman" w:hAnsi="Arial" w:cs="Arial"/>
          <w:color w:val="2F2F2F"/>
          <w:sz w:val="18"/>
          <w:szCs w:val="18"/>
          <w:lang w:eastAsia="es-MX"/>
        </w:rPr>
        <w:t>correspondiente de los poderes Ejecutivo, Legislativo y Judicial, órganos autónomos, descentralizados y desconcentrados de laAdministración Pública Federal e, inclusive, de particulares que ejerzan recursos federales, así como de entidades federativas,delegaciones y municipios que utilicen recursos federales transferidos y las garantías que en su caso otorgue el GobiernoFederal respecto a empréstitos de los estados y municipios.</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color w:val="2F2F2F"/>
          <w:sz w:val="18"/>
          <w:szCs w:val="18"/>
          <w:lang w:eastAsia="es-MX"/>
        </w:rPr>
        <w:t>La ASF está facultada para revisar el manejo, la custodia y la aplicación de fondos y recursos de los Poderes de la Unión y delos entes públicos federales; así como para realizar auditorías sobre el desempeño en el cumplimiento de los objetivoscontenidos en los programas federales, a través de los informes que se rindan en los términos que disponga la Ley deFiscalización y Rendición de Cuentas de la Federación(76).</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color w:val="2F2F2F"/>
          <w:sz w:val="18"/>
          <w:szCs w:val="18"/>
          <w:lang w:eastAsia="es-MX"/>
        </w:rPr>
        <w:lastRenderedPageBreak/>
        <w:t>Por lo antes señalado, la información que la ASF publique será resultado de su actuación una vez concluido el año fiscal quehaya auditado.</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color w:val="2F2F2F"/>
          <w:sz w:val="18"/>
          <w:szCs w:val="18"/>
          <w:lang w:eastAsia="es-MX"/>
        </w:rPr>
        <w:t>Además de ordenar la información por rubro (internas y externas), ésta deberá organizarse por tipo de auditoría; por ejemplo:de cumplimiento financiero, de inversión física, forense, de desempeño, de gasto federalizado, financiera de legalidad,programático presupuestal o la que corresponda;(77) en su caso, por los informes entregados por la instancia que auditó alsujeto obligado, incluidos los </w:t>
      </w:r>
      <w:r w:rsidRPr="00CB0067">
        <w:rPr>
          <w:rFonts w:ascii="Arial" w:eastAsia="Times New Roman" w:hAnsi="Arial" w:cs="Arial"/>
          <w:i/>
          <w:iCs/>
          <w:color w:val="2F2F2F"/>
          <w:sz w:val="18"/>
          <w:szCs w:val="18"/>
          <w:lang w:eastAsia="es-MX"/>
        </w:rPr>
        <w:t>informes individuales de auditoría</w:t>
      </w:r>
      <w:r w:rsidRPr="00CB0067">
        <w:rPr>
          <w:rFonts w:ascii="Arial" w:eastAsia="Times New Roman" w:hAnsi="Arial" w:cs="Arial"/>
          <w:color w:val="2F2F2F"/>
          <w:sz w:val="18"/>
          <w:szCs w:val="18"/>
          <w:lang w:eastAsia="es-MX"/>
        </w:rPr>
        <w:t>, el</w:t>
      </w:r>
      <w:r w:rsidRPr="00CB0067">
        <w:rPr>
          <w:rFonts w:ascii="Arial" w:eastAsia="Times New Roman" w:hAnsi="Arial" w:cs="Arial"/>
          <w:i/>
          <w:iCs/>
          <w:color w:val="2F2F2F"/>
          <w:sz w:val="18"/>
          <w:szCs w:val="18"/>
          <w:lang w:eastAsia="es-MX"/>
        </w:rPr>
        <w:t> Informe General Ejecutivo a la Cámara de Diputados que ensu caso haya realizado la ASF(78) </w:t>
      </w:r>
      <w:r w:rsidRPr="00CB0067">
        <w:rPr>
          <w:rFonts w:ascii="Arial" w:eastAsia="Times New Roman" w:hAnsi="Arial" w:cs="Arial"/>
          <w:color w:val="2F2F2F"/>
          <w:sz w:val="18"/>
          <w:szCs w:val="18"/>
          <w:lang w:eastAsia="es-MX"/>
        </w:rPr>
        <w:t>y lo derivado de las investigaciones realizadas y las responsabilidades procedentes.</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color w:val="2F2F2F"/>
          <w:sz w:val="18"/>
          <w:szCs w:val="18"/>
          <w:lang w:eastAsia="es-MX"/>
        </w:rPr>
        <w:t>Ya que los órganos fiscalizadores promueven acciones con el fin de que los sujetos obligados corrijan los errores, evalúen laposibilidad de generar cambios a su interior o realicen cualquier labor de mejora que derive de los resultados obtenidos de lasrevisiones, todos los sujetos obligados deberán publicar dichas acciones impuestas por estos órganos con base en loestablecido en la ley que corresponda.</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color w:val="2F2F2F"/>
          <w:sz w:val="18"/>
          <w:szCs w:val="18"/>
          <w:lang w:eastAsia="es-MX"/>
        </w:rPr>
        <w:t>Los sujetos obligados deberán vincular la información a lo especificado en el Programa Anual de Auditorías para laFiscalización Superior de la Cuenta Pública generado y publicado por la ASF, cuando se trate de auditorías practicadas alejercicio de recursos públicos federales, o en su caso al Plan, Programa Anual u homólogo que genere la entidad estatal defiscalización correspondiente, a fin de homologar y evitar la duplicidad u omisión de información.</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color w:val="2F2F2F"/>
          <w:sz w:val="18"/>
          <w:szCs w:val="18"/>
          <w:lang w:eastAsia="es-MX"/>
        </w:rPr>
        <w:t>Una vez que el Sistema Nacional de Fiscalización(79) realice el Programa Anual de Auditorías derivado de dicho Sistema(80),la información requerida por esta fracción se deberá vincular a lo publicado en el mismo.</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color w:val="2F2F2F"/>
          <w:sz w:val="18"/>
          <w:szCs w:val="18"/>
          <w:lang w:eastAsia="es-MX"/>
        </w:rPr>
        <w:t>La información de esta fracción deberá guardar correspondencia con la de las fracciones XXV (resultado del dictamen de losestados financieros), XXIX (informes) y XXXI (avances programáticos o presupuestales, balances generales y su estadofinanciero) del artículo 70 de la Ley General.</w:t>
      </w:r>
    </w:p>
    <w:p w:rsidR="00CB0067" w:rsidRPr="00CB0067" w:rsidRDefault="00CB0067" w:rsidP="00CB0067">
      <w:pPr>
        <w:shd w:val="clear" w:color="auto" w:fill="FFFFFF"/>
        <w:spacing w:after="101" w:line="240" w:lineRule="auto"/>
        <w:ind w:hanging="567"/>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_______________________________________________________________________________________</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Periodo de actualización</w:t>
      </w:r>
      <w:r w:rsidRPr="00CB0067">
        <w:rPr>
          <w:rFonts w:ascii="Arial" w:eastAsia="Times New Roman" w:hAnsi="Arial" w:cs="Arial"/>
          <w:color w:val="2F2F2F"/>
          <w:sz w:val="18"/>
          <w:szCs w:val="18"/>
          <w:lang w:eastAsia="es-MX"/>
        </w:rPr>
        <w:t>: trimestral</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24"/>
          <w:szCs w:val="24"/>
          <w:lang w:eastAsia="es-MX"/>
        </w:rPr>
      </w:pPr>
      <w:r w:rsidRPr="00CB0067">
        <w:rPr>
          <w:rFonts w:ascii="Times New Roman" w:eastAsia="Times New Roman" w:hAnsi="Times New Roman" w:cs="Times New Roman"/>
          <w:color w:val="2F2F2F"/>
          <w:sz w:val="24"/>
          <w:szCs w:val="24"/>
          <w:lang w:eastAsia="es-MX"/>
        </w:rPr>
        <w:t> </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Conservar en el sitio de Internet</w:t>
      </w:r>
      <w:r w:rsidRPr="00CB0067">
        <w:rPr>
          <w:rFonts w:ascii="Arial" w:eastAsia="Times New Roman" w:hAnsi="Arial" w:cs="Arial"/>
          <w:color w:val="2F2F2F"/>
          <w:sz w:val="18"/>
          <w:szCs w:val="18"/>
          <w:lang w:eastAsia="es-MX"/>
        </w:rPr>
        <w:t>: información generada en el ejercicio en curso y la correspondiente a las auditoríasrealizadas en los tres ejercicios anteriores</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Aplica a</w:t>
      </w:r>
      <w:r w:rsidRPr="00CB0067">
        <w:rPr>
          <w:rFonts w:ascii="Arial" w:eastAsia="Times New Roman" w:hAnsi="Arial" w:cs="Arial"/>
          <w:color w:val="2F2F2F"/>
          <w:sz w:val="18"/>
          <w:szCs w:val="18"/>
          <w:lang w:eastAsia="es-MX"/>
        </w:rPr>
        <w:t>: todos los sujetos obligados</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_______________________________________________________________________________________</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Criterios sustantivos de contenido</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1</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Ejercicio en el que inició la auditoría o revisión</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2</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Periodo en el que se dio inicio a la auditoría</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3</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Ejercicio(s) auditado(s)</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4</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Periodo auditado</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5</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Rubro: Auditoría interna / Auditoría externa</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6</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Tipo de auditoría, con base en la clasificación hecha por el órgano fiscalizador correspondiente</w:t>
      </w:r>
    </w:p>
    <w:p w:rsidR="00CB0067" w:rsidRPr="00CB0067" w:rsidRDefault="00CB0067" w:rsidP="00CB0067">
      <w:pPr>
        <w:shd w:val="clear" w:color="auto" w:fill="FFFFFF"/>
        <w:spacing w:after="101" w:line="240" w:lineRule="auto"/>
        <w:ind w:hanging="1138"/>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7</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Número de auditoría o nomenclatura que la identifique</w:t>
      </w:r>
    </w:p>
    <w:p w:rsidR="00CB0067" w:rsidRPr="00CB0067" w:rsidRDefault="00CB0067" w:rsidP="00CB0067">
      <w:pPr>
        <w:shd w:val="clear" w:color="auto" w:fill="FFFFFF"/>
        <w:spacing w:after="101" w:line="240" w:lineRule="auto"/>
        <w:ind w:hanging="1138"/>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8</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Órgano que realizó la revisión o auditoría</w:t>
      </w:r>
    </w:p>
    <w:p w:rsidR="00CB0067" w:rsidRPr="00CB0067" w:rsidRDefault="00CB0067" w:rsidP="00CB0067">
      <w:pPr>
        <w:shd w:val="clear" w:color="auto" w:fill="FFFFFF"/>
        <w:spacing w:after="101" w:line="240" w:lineRule="auto"/>
        <w:ind w:hanging="1138"/>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9</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Nomenclatura, número o folio que identifique el oficio o documento de apertura en el que sehaya notificado el inicio de trabajo de revisión</w:t>
      </w:r>
    </w:p>
    <w:p w:rsidR="00CB0067" w:rsidRPr="00CB0067" w:rsidRDefault="00CB0067" w:rsidP="00CB0067">
      <w:pPr>
        <w:shd w:val="clear" w:color="auto" w:fill="FFFFFF"/>
        <w:spacing w:after="101" w:line="240" w:lineRule="auto"/>
        <w:ind w:hanging="1138"/>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10</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Nomenclatura, número o folio que identifique el oficio o documento de solicitud de informaciónque será revisada</w:t>
      </w:r>
    </w:p>
    <w:p w:rsidR="00CB0067" w:rsidRPr="00CB0067" w:rsidRDefault="00CB0067" w:rsidP="00CB0067">
      <w:pPr>
        <w:shd w:val="clear" w:color="auto" w:fill="FFFFFF"/>
        <w:spacing w:after="101" w:line="240" w:lineRule="auto"/>
        <w:ind w:hanging="1138"/>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11</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Objetivo(s) de la realización de la auditoría</w:t>
      </w:r>
    </w:p>
    <w:p w:rsidR="00CB0067" w:rsidRPr="00CB0067" w:rsidRDefault="00CB0067" w:rsidP="00CB0067">
      <w:pPr>
        <w:shd w:val="clear" w:color="auto" w:fill="FFFFFF"/>
        <w:spacing w:after="101" w:line="240" w:lineRule="auto"/>
        <w:ind w:hanging="1138"/>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12</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Rubros sujetos a revisión</w:t>
      </w:r>
    </w:p>
    <w:p w:rsidR="00CB0067" w:rsidRPr="00CB0067" w:rsidRDefault="00CB0067" w:rsidP="00CB0067">
      <w:pPr>
        <w:shd w:val="clear" w:color="auto" w:fill="FFFFFF"/>
        <w:spacing w:after="101" w:line="240" w:lineRule="auto"/>
        <w:ind w:hanging="1138"/>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13</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Fundamentos legales (normas y legislaciones aplicables a la auditoría)</w:t>
      </w:r>
    </w:p>
    <w:p w:rsidR="00CB0067" w:rsidRPr="00CB0067" w:rsidRDefault="00CB0067" w:rsidP="00CB0067">
      <w:pPr>
        <w:shd w:val="clear" w:color="auto" w:fill="FFFFFF"/>
        <w:spacing w:after="101" w:line="240" w:lineRule="auto"/>
        <w:ind w:hanging="1138"/>
        <w:jc w:val="both"/>
        <w:rPr>
          <w:rFonts w:ascii="Times New Roman" w:eastAsia="Times New Roman" w:hAnsi="Times New Roman" w:cs="Times New Roman"/>
          <w:color w:val="2F2F2F"/>
          <w:sz w:val="18"/>
          <w:szCs w:val="18"/>
          <w:lang w:eastAsia="es-MX"/>
        </w:rPr>
      </w:pPr>
      <w:r w:rsidRPr="00CB0067">
        <w:rPr>
          <w:rFonts w:ascii="Arial" w:eastAsia="Times New Roman" w:hAnsi="Arial" w:cs="Arial"/>
          <w:color w:val="2F2F2F"/>
          <w:sz w:val="18"/>
          <w:szCs w:val="18"/>
          <w:lang w:eastAsia="es-MX"/>
        </w:rPr>
        <w:t>Respecto a la comunicación de resultados, publicar:</w:t>
      </w:r>
    </w:p>
    <w:p w:rsidR="00CB0067" w:rsidRPr="00CB0067" w:rsidRDefault="00CB0067" w:rsidP="00CB0067">
      <w:pPr>
        <w:shd w:val="clear" w:color="auto" w:fill="FFFFFF"/>
        <w:spacing w:after="101" w:line="240" w:lineRule="auto"/>
        <w:ind w:hanging="1138"/>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14</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Número de oficio o documento de notificación de resultados</w:t>
      </w:r>
    </w:p>
    <w:p w:rsidR="00CB0067" w:rsidRPr="00CB0067" w:rsidRDefault="00CB0067" w:rsidP="00CB0067">
      <w:pPr>
        <w:shd w:val="clear" w:color="auto" w:fill="FFFFFF"/>
        <w:spacing w:after="101" w:line="240" w:lineRule="auto"/>
        <w:ind w:hanging="1138"/>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lastRenderedPageBreak/>
        <w:t>Criterio 15</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Hipervínculo al oficio o documento de notificación de resultados</w:t>
      </w:r>
    </w:p>
    <w:p w:rsidR="00CB0067" w:rsidRPr="00CB0067" w:rsidRDefault="00CB0067" w:rsidP="00CB0067">
      <w:pPr>
        <w:shd w:val="clear" w:color="auto" w:fill="FFFFFF"/>
        <w:spacing w:after="101" w:line="240" w:lineRule="auto"/>
        <w:ind w:hanging="1138"/>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16</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Por rubro sujeto a revisión, el número total de hallazgos, observaciones, conclusiones,recomendaciones, o lo que derive</w:t>
      </w:r>
    </w:p>
    <w:p w:rsidR="00CB0067" w:rsidRPr="00CB0067" w:rsidRDefault="00CB0067" w:rsidP="00CB0067">
      <w:pPr>
        <w:shd w:val="clear" w:color="auto" w:fill="FFFFFF"/>
        <w:spacing w:after="101" w:line="240" w:lineRule="auto"/>
        <w:ind w:hanging="1138"/>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17</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Hipervínculo a las recomendaciones y/u observaciones hechas al sujeto obligado, ordenadaspor rubro sujeto a revisión</w:t>
      </w:r>
    </w:p>
    <w:p w:rsidR="00CB0067" w:rsidRPr="00CB0067" w:rsidRDefault="00CB0067" w:rsidP="00CB0067">
      <w:pPr>
        <w:shd w:val="clear" w:color="auto" w:fill="FFFFFF"/>
        <w:spacing w:after="101" w:line="240" w:lineRule="auto"/>
        <w:ind w:hanging="1138"/>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18</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Informes finales, de revisión y/o dictamen (puede tratarse de un texto libre o de un documentopublicado en formato PDF, en el que se difundan firmas, cuyo formato debe permitir sureutilización)</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19</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Tipo de acción promovida por el órgano fiscalizador, como pueden ser la emisión de unarecomendación, pliego de observaciones, promoción del ejercicio de la facultad decomprobación fiscal, multa, responsabilidad administrativa sancionatoria, fincamiento deresponsabilidad, denuncia de hechos, u otras de acuerdo con lo especificado por el órganofiscalizador y la normatividad que corresponda(81)</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20</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Servidor(a) público(a) y/o área del sujeto obligado responsable o encargada de recibir losresultados</w:t>
      </w:r>
    </w:p>
    <w:p w:rsidR="00CB0067" w:rsidRPr="00CB0067" w:rsidRDefault="00CB0067" w:rsidP="00CB0067">
      <w:pPr>
        <w:shd w:val="clear" w:color="auto" w:fill="FFFFFF"/>
        <w:spacing w:after="80"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color w:val="2F2F2F"/>
          <w:sz w:val="18"/>
          <w:szCs w:val="18"/>
          <w:lang w:eastAsia="es-MX"/>
        </w:rPr>
        <w:t>Una vez concluida la etapa de comunicación de resultados, los sujetos obligados deberán publicar por cadauna de las auditorías o revisiones realizadas:</w:t>
      </w:r>
    </w:p>
    <w:p w:rsidR="00CB0067" w:rsidRPr="00CB0067" w:rsidRDefault="00CB0067" w:rsidP="00CB0067">
      <w:pPr>
        <w:shd w:val="clear" w:color="auto" w:fill="FFFFFF"/>
        <w:spacing w:after="80"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21</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El total de solventaciones y/o aclaraciones realizadas</w:t>
      </w:r>
    </w:p>
    <w:p w:rsidR="00CB0067" w:rsidRPr="00CB0067" w:rsidRDefault="00CB0067" w:rsidP="00CB0067">
      <w:pPr>
        <w:shd w:val="clear" w:color="auto" w:fill="FFFFFF"/>
        <w:spacing w:after="80"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22</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En su caso, el informe sobre las aclaraciones realizadas por el sujeto obligado a las accionespromovidas por el órgano fiscalizador (puede tratarse de un texto libre o de un documentopublicado en formato PDF, en el que se difundan firmas, cuyo formato debe permitir sureutilización)</w:t>
      </w:r>
    </w:p>
    <w:p w:rsidR="00CB0067" w:rsidRPr="00CB0067" w:rsidRDefault="00CB0067" w:rsidP="00CB0067">
      <w:pPr>
        <w:shd w:val="clear" w:color="auto" w:fill="FFFFFF"/>
        <w:spacing w:after="80"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23</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El total de acciones pendientes por solventar y/o aclarar ante el órgano</w:t>
      </w:r>
    </w:p>
    <w:p w:rsidR="00CB0067" w:rsidRPr="00CB0067" w:rsidRDefault="00CB0067" w:rsidP="00CB0067">
      <w:pPr>
        <w:shd w:val="clear" w:color="auto" w:fill="FFFFFF"/>
        <w:spacing w:after="80"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color w:val="2F2F2F"/>
          <w:sz w:val="18"/>
          <w:szCs w:val="18"/>
          <w:lang w:eastAsia="es-MX"/>
        </w:rPr>
        <w:t>fiscalizador</w:t>
      </w:r>
    </w:p>
    <w:p w:rsidR="00CB0067" w:rsidRPr="00CB0067" w:rsidRDefault="00CB0067" w:rsidP="00CB0067">
      <w:pPr>
        <w:shd w:val="clear" w:color="auto" w:fill="FFFFFF"/>
        <w:spacing w:after="80"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color w:val="2F2F2F"/>
          <w:sz w:val="18"/>
          <w:szCs w:val="18"/>
          <w:lang w:eastAsia="es-MX"/>
        </w:rPr>
        <w:t>Todos los sujetos obligados deberán publicar:</w:t>
      </w:r>
    </w:p>
    <w:p w:rsidR="00CB0067" w:rsidRPr="00CB0067" w:rsidRDefault="00CB0067" w:rsidP="00CB0067">
      <w:pPr>
        <w:shd w:val="clear" w:color="auto" w:fill="FFFFFF"/>
        <w:spacing w:after="80"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24</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Hipervínculo al </w:t>
      </w:r>
      <w:r w:rsidRPr="00CB0067">
        <w:rPr>
          <w:rFonts w:ascii="Arial" w:eastAsia="Times New Roman" w:hAnsi="Arial" w:cs="Arial"/>
          <w:i/>
          <w:iCs/>
          <w:color w:val="2F2F2F"/>
          <w:sz w:val="18"/>
          <w:szCs w:val="18"/>
          <w:lang w:eastAsia="es-MX"/>
        </w:rPr>
        <w:t>Programa Anual de Auditorías para la Fiscalización Superior de la CuentaPública(82)</w:t>
      </w:r>
      <w:r w:rsidRPr="00CB0067">
        <w:rPr>
          <w:rFonts w:ascii="Arial" w:eastAsia="Times New Roman" w:hAnsi="Arial" w:cs="Arial"/>
          <w:color w:val="2F2F2F"/>
          <w:sz w:val="18"/>
          <w:szCs w:val="18"/>
          <w:lang w:eastAsia="es-MX"/>
        </w:rPr>
        <w:t> generado y publicado por la ASF, cuando se trate de auditorías practicadas alejercicio de recursos públicos federales; o en su caso al Plan, Programa Anual u homólogo quegenere la entidad estatal de fiscalización correspondiente(83). Una vez que el SistemaNacional de Fiscalización realice el Programa Anual de Auditorías derivado de dicho Sistema,se deberá publicar el </w:t>
      </w:r>
      <w:r w:rsidRPr="00CB0067">
        <w:rPr>
          <w:rFonts w:ascii="Arial" w:eastAsia="Times New Roman" w:hAnsi="Arial" w:cs="Arial"/>
          <w:b/>
          <w:bCs/>
          <w:color w:val="2F2F2F"/>
          <w:sz w:val="18"/>
          <w:szCs w:val="18"/>
          <w:lang w:eastAsia="es-MX"/>
        </w:rPr>
        <w:t>hipervínculo</w:t>
      </w:r>
      <w:r w:rsidRPr="00CB0067">
        <w:rPr>
          <w:rFonts w:ascii="Arial" w:eastAsia="Times New Roman" w:hAnsi="Arial" w:cs="Arial"/>
          <w:color w:val="2F2F2F"/>
          <w:sz w:val="18"/>
          <w:szCs w:val="18"/>
          <w:lang w:eastAsia="es-MX"/>
        </w:rPr>
        <w:t> al mismo.</w:t>
      </w:r>
    </w:p>
    <w:p w:rsidR="00CB0067" w:rsidRPr="00CB0067" w:rsidRDefault="00CB0067" w:rsidP="00CB0067">
      <w:pPr>
        <w:shd w:val="clear" w:color="auto" w:fill="FFFFFF"/>
        <w:spacing w:after="80"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Criterios adjetivos de actualización</w:t>
      </w:r>
    </w:p>
    <w:p w:rsidR="00CB0067" w:rsidRPr="00CB0067" w:rsidRDefault="00CB0067" w:rsidP="00CB0067">
      <w:pPr>
        <w:shd w:val="clear" w:color="auto" w:fill="FFFFFF"/>
        <w:spacing w:after="80"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25</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Periodo de actualización de la información: trimestral</w:t>
      </w:r>
    </w:p>
    <w:p w:rsidR="00CB0067" w:rsidRPr="00CB0067" w:rsidRDefault="00CB0067" w:rsidP="00CB0067">
      <w:pPr>
        <w:shd w:val="clear" w:color="auto" w:fill="FFFFFF"/>
        <w:spacing w:after="80"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26</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La información deberá estar actualizada al periodo que corresponde de acuerdo con la </w:t>
      </w:r>
      <w:r w:rsidRPr="00CB0067">
        <w:rPr>
          <w:rFonts w:ascii="Arial" w:eastAsia="Times New Roman" w:hAnsi="Arial" w:cs="Arial"/>
          <w:i/>
          <w:iCs/>
          <w:color w:val="2F2F2F"/>
          <w:sz w:val="18"/>
          <w:szCs w:val="18"/>
          <w:lang w:eastAsia="es-MX"/>
        </w:rPr>
        <w:t>Tablade actualización y conservación de la información</w:t>
      </w:r>
    </w:p>
    <w:p w:rsidR="00CB0067" w:rsidRPr="00CB0067" w:rsidRDefault="00CB0067" w:rsidP="00CB0067">
      <w:pPr>
        <w:shd w:val="clear" w:color="auto" w:fill="FFFFFF"/>
        <w:spacing w:after="80"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27</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Conservar en el sitio de Internet y a través de la Plataforma Nacional la información vigente deacuerdo con la </w:t>
      </w:r>
      <w:r w:rsidRPr="00CB0067">
        <w:rPr>
          <w:rFonts w:ascii="Arial" w:eastAsia="Times New Roman" w:hAnsi="Arial" w:cs="Arial"/>
          <w:i/>
          <w:iCs/>
          <w:color w:val="2F2F2F"/>
          <w:sz w:val="18"/>
          <w:szCs w:val="18"/>
          <w:lang w:eastAsia="es-MX"/>
        </w:rPr>
        <w:t>Tabla de actualización y conservación de la información</w:t>
      </w:r>
    </w:p>
    <w:p w:rsidR="00CB0067" w:rsidRPr="00CB0067" w:rsidRDefault="00CB0067" w:rsidP="00CB0067">
      <w:pPr>
        <w:shd w:val="clear" w:color="auto" w:fill="FFFFFF"/>
        <w:spacing w:after="80"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Criterios adjetivos de confiabilidad</w:t>
      </w:r>
    </w:p>
    <w:p w:rsidR="00CB0067" w:rsidRPr="00CB0067" w:rsidRDefault="00CB0067" w:rsidP="00CB0067">
      <w:pPr>
        <w:shd w:val="clear" w:color="auto" w:fill="FFFFFF"/>
        <w:spacing w:after="80"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28</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Área(s) o unidad(es) administrativa(s) que genera(n) o posee(n) la información respectiva y sonresponsables de publicarla y actualizarla</w:t>
      </w:r>
    </w:p>
    <w:p w:rsidR="00CB0067" w:rsidRPr="00CB0067" w:rsidRDefault="00CB0067" w:rsidP="00CB0067">
      <w:pPr>
        <w:shd w:val="clear" w:color="auto" w:fill="FFFFFF"/>
        <w:spacing w:after="80"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29</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Fecha de actualización de la información publicada con el formato día/mes/año (por ej.31/Marzo/2016)</w:t>
      </w:r>
    </w:p>
    <w:p w:rsidR="00CB0067" w:rsidRPr="00CB0067" w:rsidRDefault="00CB0067" w:rsidP="00CB0067">
      <w:pPr>
        <w:shd w:val="clear" w:color="auto" w:fill="FFFFFF"/>
        <w:spacing w:after="80"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30</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Fecha de validación de la información publicada con el formato día/mes/año (por ej.30/Abril/2016)</w:t>
      </w:r>
    </w:p>
    <w:p w:rsidR="00CB0067" w:rsidRPr="00CB0067" w:rsidRDefault="00CB0067" w:rsidP="00CB0067">
      <w:pPr>
        <w:shd w:val="clear" w:color="auto" w:fill="FFFFFF"/>
        <w:spacing w:after="80"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Criterios adjetivos de formato</w:t>
      </w:r>
    </w:p>
    <w:p w:rsidR="00CB0067" w:rsidRPr="00CB0067" w:rsidRDefault="00CB0067" w:rsidP="00CB0067">
      <w:pPr>
        <w:shd w:val="clear" w:color="auto" w:fill="FFFFFF"/>
        <w:spacing w:after="80"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31</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La información publicada se organiza mediante el formato 24, en el que se incluyen todos loscampos especificados en los criterios sustantivos de contenido</w:t>
      </w:r>
    </w:p>
    <w:p w:rsidR="00CB0067" w:rsidRPr="00CB0067" w:rsidRDefault="00CB0067" w:rsidP="00CB0067">
      <w:pPr>
        <w:shd w:val="clear" w:color="auto" w:fill="FFFFFF"/>
        <w:spacing w:after="80"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32</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El soporte de la información permite su reutilización</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Formato 24 LGT_Art_70_Fr_XXIV</w:t>
      </w:r>
    </w:p>
    <w:p w:rsidR="00CB0067" w:rsidRPr="00CB0067" w:rsidRDefault="00CB0067" w:rsidP="00CB0067">
      <w:pPr>
        <w:shd w:val="clear" w:color="auto" w:fill="FFFFFF"/>
        <w:spacing w:after="101" w:line="240" w:lineRule="auto"/>
        <w:jc w:val="center"/>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Resultados de auditorías realizadas a &lt;&lt;sujeto obligado&gt;&gt;</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996"/>
        <w:gridCol w:w="1429"/>
        <w:gridCol w:w="1110"/>
        <w:gridCol w:w="900"/>
        <w:gridCol w:w="1006"/>
        <w:gridCol w:w="909"/>
        <w:gridCol w:w="1380"/>
        <w:gridCol w:w="982"/>
      </w:tblGrid>
      <w:tr w:rsidR="00CB0067" w:rsidRPr="00CB0067" w:rsidTr="00CB0067">
        <w:trPr>
          <w:trHeight w:val="1628"/>
        </w:trPr>
        <w:tc>
          <w:tcPr>
            <w:tcW w:w="99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lastRenderedPageBreak/>
              <w:t>Ejercicio en</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el que inició</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la auditoría o</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revisión</w:t>
            </w:r>
          </w:p>
        </w:tc>
        <w:tc>
          <w:tcPr>
            <w:tcW w:w="142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Periodo trimestral</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en el que se dio</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inicio a la auditoría</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(enero-marzo, abril-</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junio, julio-</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septiembre, octubre-</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diciembre)</w:t>
            </w:r>
          </w:p>
        </w:tc>
        <w:tc>
          <w:tcPr>
            <w:tcW w:w="11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Ejercicio(s)</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auditado(s)</w:t>
            </w:r>
          </w:p>
        </w:tc>
        <w:tc>
          <w:tcPr>
            <w:tcW w:w="9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Periodo</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auditado</w:t>
            </w:r>
          </w:p>
        </w:tc>
        <w:tc>
          <w:tcPr>
            <w:tcW w:w="100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Rubro:</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Auditoría</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interna /</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Auditoría</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externa</w:t>
            </w:r>
          </w:p>
        </w:tc>
        <w:tc>
          <w:tcPr>
            <w:tcW w:w="9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Tipo de</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auditoría</w:t>
            </w:r>
          </w:p>
        </w:tc>
        <w:tc>
          <w:tcPr>
            <w:tcW w:w="13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Número de</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auditoría o</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nomenclatura que</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la identifique</w:t>
            </w:r>
          </w:p>
        </w:tc>
        <w:tc>
          <w:tcPr>
            <w:tcW w:w="98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Órgano que</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realizó la</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revisión o</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auditoría</w:t>
            </w:r>
          </w:p>
        </w:tc>
      </w:tr>
      <w:tr w:rsidR="00CB0067" w:rsidRPr="00CB0067" w:rsidTr="00CB0067">
        <w:trPr>
          <w:trHeight w:val="317"/>
        </w:trPr>
        <w:tc>
          <w:tcPr>
            <w:tcW w:w="99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42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1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9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00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9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3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98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r>
      <w:tr w:rsidR="00CB0067" w:rsidRPr="00CB0067" w:rsidTr="00CB0067">
        <w:trPr>
          <w:trHeight w:val="332"/>
        </w:trPr>
        <w:tc>
          <w:tcPr>
            <w:tcW w:w="99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42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1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9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00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9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3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98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r>
    </w:tbl>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24"/>
          <w:szCs w:val="24"/>
          <w:lang w:eastAsia="es-MX"/>
        </w:rPr>
      </w:pPr>
      <w:r w:rsidRPr="00CB0067">
        <w:rPr>
          <w:rFonts w:ascii="Times New Roman" w:eastAsia="Times New Roman" w:hAnsi="Times New Roman" w:cs="Times New Roman"/>
          <w:color w:val="2F2F2F"/>
          <w:sz w:val="24"/>
          <w:szCs w:val="24"/>
          <w:lang w:eastAsia="es-MX"/>
        </w:rPr>
        <w:t>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276"/>
        <w:gridCol w:w="1277"/>
        <w:gridCol w:w="1276"/>
        <w:gridCol w:w="1276"/>
        <w:gridCol w:w="1277"/>
      </w:tblGrid>
      <w:tr w:rsidR="00CB0067" w:rsidRPr="00CB0067" w:rsidTr="00CB0067">
        <w:trPr>
          <w:trHeight w:val="2076"/>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08"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Nomenclatura,</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número o folio</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del oficio o</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documento de</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notificación del</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inicio de trabajo</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de revisión</w:t>
            </w:r>
          </w:p>
        </w:tc>
        <w:tc>
          <w:tcPr>
            <w:tcW w:w="127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08"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Nomenclatura,</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número o folio</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del oficio o</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documento de</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solicitud de</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información que</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será revisada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08"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Objetivo(s) de la</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realización de la</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auditoría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08"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Rubros sujetos a</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revisión</w:t>
            </w:r>
          </w:p>
        </w:tc>
        <w:tc>
          <w:tcPr>
            <w:tcW w:w="127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08"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Fundamento</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legal (normas y</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legislaciones</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aplicables a la</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auditoría)</w:t>
            </w:r>
          </w:p>
        </w:tc>
      </w:tr>
      <w:tr w:rsidR="00CB0067" w:rsidRPr="00CB0067" w:rsidTr="00CB0067">
        <w:trPr>
          <w:trHeight w:val="381"/>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08"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27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08"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08"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08"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27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08"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r>
      <w:tr w:rsidR="00CB0067" w:rsidRPr="00CB0067" w:rsidTr="00CB0067">
        <w:trPr>
          <w:trHeight w:val="396"/>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08"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27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08"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08"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08"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27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08"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r>
    </w:tbl>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24"/>
          <w:szCs w:val="24"/>
          <w:lang w:eastAsia="es-MX"/>
        </w:rPr>
      </w:pPr>
      <w:r w:rsidRPr="00CB0067">
        <w:rPr>
          <w:rFonts w:ascii="Times New Roman" w:eastAsia="Times New Roman" w:hAnsi="Times New Roman" w:cs="Times New Roman"/>
          <w:color w:val="2F2F2F"/>
          <w:sz w:val="24"/>
          <w:szCs w:val="24"/>
          <w:lang w:eastAsia="es-MX"/>
        </w:rPr>
        <w:t> </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24"/>
          <w:szCs w:val="24"/>
          <w:lang w:eastAsia="es-MX"/>
        </w:rPr>
      </w:pPr>
      <w:r w:rsidRPr="00CB0067">
        <w:rPr>
          <w:rFonts w:ascii="Times New Roman" w:eastAsia="Times New Roman" w:hAnsi="Times New Roman" w:cs="Times New Roman"/>
          <w:color w:val="2F2F2F"/>
          <w:sz w:val="24"/>
          <w:szCs w:val="24"/>
          <w:lang w:eastAsia="es-MX"/>
        </w:rPr>
        <w:t>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369"/>
        <w:gridCol w:w="1353"/>
        <w:gridCol w:w="2275"/>
        <w:gridCol w:w="1178"/>
        <w:gridCol w:w="2537"/>
      </w:tblGrid>
      <w:tr w:rsidR="00CB0067" w:rsidRPr="00CB0067" w:rsidTr="00CB0067">
        <w:trPr>
          <w:trHeight w:val="3476"/>
        </w:trPr>
        <w:tc>
          <w:tcPr>
            <w:tcW w:w="136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Número de oficio o</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documento de</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notificación de</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resultados</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(hipervínculo a</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dicho documento)</w:t>
            </w: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Por rubro sujeto a</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revisión especificar</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el número total de</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hallazgos,</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observaciones,</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conclusiones,</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recomendaciones,</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o lo que derive</w:t>
            </w:r>
          </w:p>
        </w:tc>
        <w:tc>
          <w:tcPr>
            <w:tcW w:w="22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Hipervínculo a las</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recomendaciones o/y</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observaciones hechas al sujeto</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obligado, por rubro sujeto a</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revisión</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Informes finales,</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de revisión y/o</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dictamen</w:t>
            </w:r>
          </w:p>
        </w:tc>
        <w:tc>
          <w:tcPr>
            <w:tcW w:w="25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Tipo de acción que haya promovido el</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órgano fiscalizador, por ejemplo, si se</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emitió recomendación, pliego de</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observaciones, promoción del</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ejercicio de la facultad de</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comprobación fiscal, multa,</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responsabilidad administrativa</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sancionatoria, </w:t>
            </w:r>
            <w:proofErr w:type="spellStart"/>
            <w:r w:rsidRPr="00CB0067">
              <w:rPr>
                <w:rFonts w:ascii="Arial" w:eastAsia="Times New Roman" w:hAnsi="Arial" w:cs="Arial"/>
                <w:color w:val="000000"/>
                <w:sz w:val="14"/>
                <w:szCs w:val="14"/>
                <w:lang w:eastAsia="es-MX"/>
              </w:rPr>
              <w:t>fincamiento</w:t>
            </w:r>
            <w:proofErr w:type="spellEnd"/>
            <w:r w:rsidRPr="00CB0067">
              <w:rPr>
                <w:rFonts w:ascii="Arial" w:eastAsia="Times New Roman" w:hAnsi="Arial" w:cs="Arial"/>
                <w:color w:val="000000"/>
                <w:sz w:val="14"/>
                <w:szCs w:val="14"/>
                <w:lang w:eastAsia="es-MX"/>
              </w:rPr>
              <w:t> de</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responsabilidad, denuncia de hechos,</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o la que corresponda de acuerdo con</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lo especificado por el órgano</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fiscalizador y la ley que aplique</w:t>
            </w:r>
          </w:p>
        </w:tc>
      </w:tr>
      <w:tr w:rsidR="00CB0067" w:rsidRPr="00CB0067" w:rsidTr="00CB0067">
        <w:trPr>
          <w:trHeight w:val="381"/>
        </w:trPr>
        <w:tc>
          <w:tcPr>
            <w:tcW w:w="136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22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25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r>
      <w:tr w:rsidR="00CB0067" w:rsidRPr="00CB0067" w:rsidTr="00CB0067">
        <w:trPr>
          <w:trHeight w:val="396"/>
        </w:trPr>
        <w:tc>
          <w:tcPr>
            <w:tcW w:w="136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22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25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r>
    </w:tbl>
    <w:p w:rsidR="00CB0067" w:rsidRPr="00CB0067" w:rsidRDefault="00CB0067" w:rsidP="00CB0067">
      <w:pPr>
        <w:shd w:val="clear" w:color="auto" w:fill="FFFFFF"/>
        <w:spacing w:after="101" w:line="240" w:lineRule="auto"/>
        <w:jc w:val="center"/>
        <w:rPr>
          <w:rFonts w:ascii="Times New Roman" w:eastAsia="Times New Roman" w:hAnsi="Times New Roman" w:cs="Times New Roman"/>
          <w:color w:val="2F2F2F"/>
          <w:sz w:val="24"/>
          <w:szCs w:val="24"/>
          <w:lang w:eastAsia="es-MX"/>
        </w:rPr>
      </w:pPr>
      <w:r w:rsidRPr="00CB0067">
        <w:rPr>
          <w:rFonts w:ascii="Times New Roman" w:eastAsia="Times New Roman" w:hAnsi="Times New Roman" w:cs="Times New Roman"/>
          <w:color w:val="2F2F2F"/>
          <w:sz w:val="24"/>
          <w:szCs w:val="24"/>
          <w:lang w:eastAsia="es-MX"/>
        </w:rPr>
        <w:t>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328"/>
        <w:gridCol w:w="1938"/>
        <w:gridCol w:w="1360"/>
        <w:gridCol w:w="1239"/>
        <w:gridCol w:w="2847"/>
      </w:tblGrid>
      <w:tr w:rsidR="00CB0067" w:rsidRPr="00CB0067" w:rsidTr="00CB0067">
        <w:trPr>
          <w:trHeight w:val="3118"/>
        </w:trPr>
        <w:tc>
          <w:tcPr>
            <w:tcW w:w="13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lastRenderedPageBreak/>
              <w:t>Servidor(a)</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público(a) y/o área</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del sujeto obligado</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responsable o</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encargada de</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recibir los</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resultados</w:t>
            </w:r>
          </w:p>
        </w:tc>
        <w:tc>
          <w:tcPr>
            <w:tcW w:w="19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El total de </w:t>
            </w:r>
            <w:proofErr w:type="spellStart"/>
            <w:r w:rsidRPr="00CB0067">
              <w:rPr>
                <w:rFonts w:ascii="Arial" w:eastAsia="Times New Roman" w:hAnsi="Arial" w:cs="Arial"/>
                <w:color w:val="000000"/>
                <w:sz w:val="14"/>
                <w:szCs w:val="14"/>
                <w:lang w:eastAsia="es-MX"/>
              </w:rPr>
              <w:t>solventaciones</w:t>
            </w:r>
            <w:proofErr w:type="spellEnd"/>
            <w:r w:rsidRPr="00CB0067">
              <w:rPr>
                <w:rFonts w:ascii="Arial" w:eastAsia="Times New Roman" w:hAnsi="Arial" w:cs="Arial"/>
                <w:color w:val="000000"/>
                <w:sz w:val="14"/>
                <w:szCs w:val="14"/>
                <w:lang w:eastAsia="es-MX"/>
              </w:rPr>
              <w:t> y/</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o aclaraciones realizadas</w:t>
            </w:r>
          </w:p>
        </w:tc>
        <w:tc>
          <w:tcPr>
            <w:tcW w:w="136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En su caso, el</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informe sobre las</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aclaraciones</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realizadas por el</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sujeto obligado a</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las acciones</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promovidas por el</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órgano fiscalizador</w:t>
            </w:r>
          </w:p>
        </w:tc>
        <w:tc>
          <w:tcPr>
            <w:tcW w:w="123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El total de</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acciones</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pendientes por</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solventar y/o</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aclarar ante el</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órgano</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fiscalizador</w:t>
            </w:r>
          </w:p>
        </w:tc>
        <w:tc>
          <w:tcPr>
            <w:tcW w:w="28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Hipervínculo al Programa Anual de</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Auditorías para la Fiscalización Superior</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de la Cuenta Pública generado y publicado</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por la ASF //</w:t>
            </w:r>
          </w:p>
          <w:p w:rsidR="00CB0067" w:rsidRPr="00CB0067" w:rsidRDefault="00CB0067" w:rsidP="00CB0067">
            <w:pPr>
              <w:spacing w:after="101"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Hipervínculo al Plan, Programa Anual u</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homologo que genere la entidad estatal de</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fiscalización correspondiente //</w:t>
            </w:r>
          </w:p>
          <w:p w:rsidR="00CB0067" w:rsidRPr="00CB0067" w:rsidRDefault="00CB0067" w:rsidP="00CB0067">
            <w:pPr>
              <w:spacing w:after="101"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Hipervínculo al Programa Anual de</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Auditorías derivado del Sistema Nacional</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de Fiscalización, cuando éste lo realice</w:t>
            </w:r>
          </w:p>
        </w:tc>
      </w:tr>
      <w:tr w:rsidR="00CB0067" w:rsidRPr="00CB0067" w:rsidTr="00CB0067">
        <w:trPr>
          <w:trHeight w:val="381"/>
        </w:trPr>
        <w:tc>
          <w:tcPr>
            <w:tcW w:w="13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9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36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23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28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r>
      <w:tr w:rsidR="00CB0067" w:rsidRPr="00CB0067" w:rsidTr="00CB0067">
        <w:trPr>
          <w:trHeight w:val="396"/>
        </w:trPr>
        <w:tc>
          <w:tcPr>
            <w:tcW w:w="13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9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36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23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28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r>
    </w:tbl>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24"/>
          <w:szCs w:val="24"/>
          <w:lang w:eastAsia="es-MX"/>
        </w:rPr>
      </w:pPr>
      <w:r w:rsidRPr="00CB0067">
        <w:rPr>
          <w:rFonts w:ascii="Times New Roman" w:eastAsia="Times New Roman" w:hAnsi="Times New Roman" w:cs="Times New Roman"/>
          <w:color w:val="2F2F2F"/>
          <w:sz w:val="24"/>
          <w:szCs w:val="24"/>
          <w:lang w:eastAsia="es-MX"/>
        </w:rPr>
        <w:t> </w:t>
      </w:r>
    </w:p>
    <w:p w:rsidR="00CB0067" w:rsidRPr="00CB0067" w:rsidRDefault="00CB0067" w:rsidP="00CB0067">
      <w:pPr>
        <w:shd w:val="clear" w:color="auto" w:fill="FFFFFF"/>
        <w:spacing w:line="240" w:lineRule="auto"/>
        <w:jc w:val="both"/>
        <w:rPr>
          <w:rFonts w:ascii="Times New Roman" w:eastAsia="Times New Roman" w:hAnsi="Times New Roman" w:cs="Times New Roman"/>
          <w:color w:val="2F2F2F"/>
          <w:sz w:val="16"/>
          <w:szCs w:val="16"/>
          <w:lang w:eastAsia="es-MX"/>
        </w:rPr>
      </w:pPr>
      <w:r w:rsidRPr="00CB0067">
        <w:rPr>
          <w:rFonts w:ascii="Arial" w:eastAsia="Times New Roman" w:hAnsi="Arial" w:cs="Arial"/>
          <w:color w:val="2F2F2F"/>
          <w:sz w:val="16"/>
          <w:szCs w:val="16"/>
          <w:lang w:eastAsia="es-MX"/>
        </w:rPr>
        <w:t>Periodo de actualización de la información: trimestral</w:t>
      </w:r>
    </w:p>
    <w:p w:rsidR="00CB0067" w:rsidRPr="00CB0067" w:rsidRDefault="00CB0067" w:rsidP="00CB0067">
      <w:pPr>
        <w:shd w:val="clear" w:color="auto" w:fill="FFFFFF"/>
        <w:spacing w:line="240" w:lineRule="auto"/>
        <w:jc w:val="both"/>
        <w:rPr>
          <w:rFonts w:ascii="Times New Roman" w:eastAsia="Times New Roman" w:hAnsi="Times New Roman" w:cs="Times New Roman"/>
          <w:color w:val="2F2F2F"/>
          <w:sz w:val="16"/>
          <w:szCs w:val="16"/>
          <w:lang w:eastAsia="es-MX"/>
        </w:rPr>
      </w:pPr>
      <w:r w:rsidRPr="00CB0067">
        <w:rPr>
          <w:rFonts w:ascii="Arial" w:eastAsia="Times New Roman" w:hAnsi="Arial" w:cs="Arial"/>
          <w:color w:val="2F2F2F"/>
          <w:sz w:val="16"/>
          <w:szCs w:val="16"/>
          <w:lang w:eastAsia="es-MX"/>
        </w:rPr>
        <w:t>Fecha de actualización: día/mes/año</w:t>
      </w:r>
    </w:p>
    <w:p w:rsidR="00CB0067" w:rsidRPr="00CB0067" w:rsidRDefault="00CB0067" w:rsidP="00CB0067">
      <w:pPr>
        <w:shd w:val="clear" w:color="auto" w:fill="FFFFFF"/>
        <w:spacing w:line="240" w:lineRule="auto"/>
        <w:jc w:val="both"/>
        <w:rPr>
          <w:rFonts w:ascii="Times New Roman" w:eastAsia="Times New Roman" w:hAnsi="Times New Roman" w:cs="Times New Roman"/>
          <w:color w:val="2F2F2F"/>
          <w:sz w:val="16"/>
          <w:szCs w:val="16"/>
          <w:lang w:eastAsia="es-MX"/>
        </w:rPr>
      </w:pPr>
      <w:r w:rsidRPr="00CB0067">
        <w:rPr>
          <w:rFonts w:ascii="Arial" w:eastAsia="Times New Roman" w:hAnsi="Arial" w:cs="Arial"/>
          <w:color w:val="2F2F2F"/>
          <w:sz w:val="16"/>
          <w:szCs w:val="16"/>
          <w:lang w:eastAsia="es-MX"/>
        </w:rPr>
        <w:t>Fecha de validación: día/mes/año</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6"/>
          <w:szCs w:val="16"/>
          <w:lang w:eastAsia="es-MX"/>
        </w:rPr>
      </w:pPr>
      <w:r w:rsidRPr="00CB0067">
        <w:rPr>
          <w:rFonts w:ascii="Arial" w:eastAsia="Times New Roman" w:hAnsi="Arial" w:cs="Arial"/>
          <w:color w:val="2F2F2F"/>
          <w:sz w:val="16"/>
          <w:szCs w:val="16"/>
          <w:lang w:eastAsia="es-MX"/>
        </w:rPr>
        <w:t>Área(s) o unidad(es) administrativa(s) que genera(n) o posee(n) la información: ____________________</w:t>
      </w:r>
    </w:p>
    <w:p w:rsidR="00CB0067" w:rsidRPr="00CB0067" w:rsidRDefault="00CB0067" w:rsidP="00CB0067">
      <w:pPr>
        <w:shd w:val="clear" w:color="auto" w:fill="FFFFFF"/>
        <w:spacing w:after="101" w:line="240" w:lineRule="auto"/>
        <w:ind w:firstLine="708"/>
        <w:jc w:val="both"/>
        <w:rPr>
          <w:rFonts w:ascii="Times New Roman" w:eastAsia="Times New Roman" w:hAnsi="Times New Roman" w:cs="Times New Roman"/>
          <w:color w:val="2F2F2F"/>
          <w:sz w:val="18"/>
          <w:szCs w:val="18"/>
          <w:lang w:eastAsia="es-MX"/>
        </w:rPr>
      </w:pPr>
      <w:r w:rsidRPr="00CB0067">
        <w:rPr>
          <w:rFonts w:ascii="Arial" w:eastAsia="Times New Roman" w:hAnsi="Arial" w:cs="Arial"/>
          <w:i/>
          <w:iCs/>
          <w:color w:val="2F2F2F"/>
          <w:sz w:val="18"/>
          <w:szCs w:val="18"/>
          <w:lang w:eastAsia="es-MX"/>
        </w:rPr>
        <w:t>XXV. El resultado de la </w:t>
      </w:r>
      <w:proofErr w:type="spellStart"/>
      <w:r w:rsidRPr="00CB0067">
        <w:rPr>
          <w:rFonts w:ascii="Arial" w:eastAsia="Times New Roman" w:hAnsi="Arial" w:cs="Arial"/>
          <w:i/>
          <w:iCs/>
          <w:color w:val="2F2F2F"/>
          <w:sz w:val="18"/>
          <w:szCs w:val="18"/>
          <w:lang w:eastAsia="es-MX"/>
        </w:rPr>
        <w:t>dictaminación</w:t>
      </w:r>
      <w:proofErr w:type="spellEnd"/>
      <w:r w:rsidRPr="00CB0067">
        <w:rPr>
          <w:rFonts w:ascii="Arial" w:eastAsia="Times New Roman" w:hAnsi="Arial" w:cs="Arial"/>
          <w:i/>
          <w:iCs/>
          <w:color w:val="2F2F2F"/>
          <w:sz w:val="18"/>
          <w:szCs w:val="18"/>
          <w:lang w:eastAsia="es-MX"/>
        </w:rPr>
        <w:t> de los estados financieros</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color w:val="2F2F2F"/>
          <w:sz w:val="18"/>
          <w:szCs w:val="18"/>
          <w:lang w:eastAsia="es-MX"/>
        </w:rPr>
        <w:t>Todos los sujetos obligados publicarán el informe de resultados de los dictámenes realizados a sus estados financieros por lasempresas auditoras contratadas para tal fin.</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color w:val="2F2F2F"/>
          <w:sz w:val="18"/>
          <w:szCs w:val="18"/>
          <w:lang w:eastAsia="es-MX"/>
        </w:rPr>
        <w:t>La dictaminación de los estados financieros deberá realizarla un contador público registrado en términos de las disposicionesque establezcan el Código Fiscal de la Federación y los códigos u ordenamientos fiscales de las Entidades Federativas.</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color w:val="2F2F2F"/>
          <w:sz w:val="18"/>
          <w:szCs w:val="18"/>
          <w:lang w:eastAsia="es-MX"/>
        </w:rPr>
        <w:t>Con base en la definición del Colegio de Contadores Públicos de México, "</w:t>
      </w:r>
      <w:r w:rsidRPr="00CB0067">
        <w:rPr>
          <w:rFonts w:ascii="Arial" w:eastAsia="Times New Roman" w:hAnsi="Arial" w:cs="Arial"/>
          <w:i/>
          <w:iCs/>
          <w:color w:val="2F2F2F"/>
          <w:sz w:val="18"/>
          <w:szCs w:val="18"/>
          <w:lang w:eastAsia="es-MX"/>
        </w:rPr>
        <w:t>La emisión del Dictamen de Estados Financieros, esuna actividad profesional exclusiva del Contador Público Independiente y se considera como la base fundamental para otorgarcredibilidad a la información de carácter económico que prepara la administración de las empresas o entidades de los sectorespúblico, privado y social</w:t>
      </w:r>
      <w:r w:rsidRPr="00CB0067">
        <w:rPr>
          <w:rFonts w:ascii="Arial" w:eastAsia="Times New Roman" w:hAnsi="Arial" w:cs="Arial"/>
          <w:color w:val="2F2F2F"/>
          <w:sz w:val="18"/>
          <w:szCs w:val="18"/>
          <w:lang w:eastAsia="es-MX"/>
        </w:rPr>
        <w:t>".(84)</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color w:val="2F2F2F"/>
          <w:sz w:val="18"/>
          <w:szCs w:val="18"/>
          <w:lang w:eastAsia="es-MX"/>
        </w:rPr>
        <w:t>Los sujetos obligados deberán publicar información correspondiente a los últimos tres ejercicios concluidos,</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color w:val="2F2F2F"/>
          <w:sz w:val="18"/>
          <w:szCs w:val="18"/>
          <w:lang w:eastAsia="es-MX"/>
        </w:rPr>
        <w:t>especificando el ejercicio de que se trata, el periodo sujeto a revisión, los estados financieros dictaminados, el nombre delcontador público que dictaminó, la denominación o razón social y la fecha de emisión del dictamen. Dicha informaciónguardará correspondencia con la información de las fracciones XXI (información financiera sobre el presupuesto), XXV(resultado del dictamen de los estados financieros), XXVII (concesiones, contratos, convenios, permisos, licencias oautorizaciones), XXVIII (resultados sobre procedimientos), XXXI (balances generales y su estado financiero), XXXII (padrón deproveedores y contratistas) y XXXIII (convenios de coordinación de concertación con los sectores social y privado) del artículo70 de la Ley General.</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_______________________________________________________________________________________</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Periodo de actualización</w:t>
      </w:r>
      <w:r w:rsidRPr="00CB0067">
        <w:rPr>
          <w:rFonts w:ascii="Arial" w:eastAsia="Times New Roman" w:hAnsi="Arial" w:cs="Arial"/>
          <w:color w:val="2F2F2F"/>
          <w:sz w:val="18"/>
          <w:szCs w:val="18"/>
          <w:lang w:eastAsia="es-MX"/>
        </w:rPr>
        <w:t>: anual</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color w:val="2F2F2F"/>
          <w:sz w:val="18"/>
          <w:szCs w:val="18"/>
          <w:lang w:eastAsia="es-MX"/>
        </w:rPr>
        <w:t>En su caso, 15 días hábiles después de que el contador público independiente entregue una dictaminación especial</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Conservar en el sitio de Internet</w:t>
      </w:r>
      <w:r w:rsidRPr="00CB0067">
        <w:rPr>
          <w:rFonts w:ascii="Arial" w:eastAsia="Times New Roman" w:hAnsi="Arial" w:cs="Arial"/>
          <w:color w:val="2F2F2F"/>
          <w:sz w:val="18"/>
          <w:szCs w:val="18"/>
          <w:lang w:eastAsia="es-MX"/>
        </w:rPr>
        <w:t>: información correspondiente a los últimos tres ejercicios concluidos</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Aplica a</w:t>
      </w:r>
      <w:r w:rsidRPr="00CB0067">
        <w:rPr>
          <w:rFonts w:ascii="Arial" w:eastAsia="Times New Roman" w:hAnsi="Arial" w:cs="Arial"/>
          <w:color w:val="2F2F2F"/>
          <w:sz w:val="18"/>
          <w:szCs w:val="18"/>
          <w:lang w:eastAsia="es-MX"/>
        </w:rPr>
        <w:t>: todos los sujetos obligados</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_______________________________________________________________________________________</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Criterios sustantivos de contenido</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1</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Ejercicio</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2</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Ejercicio auditado</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lastRenderedPageBreak/>
        <w:t>Criterio 3</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Hipervínculo a los estados financieros dictaminados</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4</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Fecha de emisión del dictamen día/mes/año (por ej. 27/Abril/2016)</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5</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Hipervínculo al dictamen de los estados financieros entregado por el contador públicoindependiente al sujeto obligado en el que se incluyan los anexos con las observaciones,recomendaciones y notas. En su caso, se deberán prever documentos en versión pública sicontienen información reservada</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6</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Total de observaciones resultantes</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color w:val="2F2F2F"/>
          <w:sz w:val="18"/>
          <w:szCs w:val="18"/>
          <w:lang w:eastAsia="es-MX"/>
        </w:rPr>
        <w:t>Respecto del seguimiento:</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7</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Total de aclaraciones efectuadas</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8</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Total de </w:t>
      </w:r>
      <w:proofErr w:type="spellStart"/>
      <w:r w:rsidRPr="00CB0067">
        <w:rPr>
          <w:rFonts w:ascii="Arial" w:eastAsia="Times New Roman" w:hAnsi="Arial" w:cs="Arial"/>
          <w:color w:val="2F2F2F"/>
          <w:sz w:val="18"/>
          <w:szCs w:val="18"/>
          <w:lang w:eastAsia="es-MX"/>
        </w:rPr>
        <w:t>solventaciones</w:t>
      </w:r>
      <w:proofErr w:type="spellEnd"/>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9</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Razón social, denominación o nombre del (la) contador(a) público(a) independiente querealizó el dictamen</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Criterios adjetivos de actualización</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10</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Periodo de actualización de la información: anual; en su caso, 15 días hábiles después de queel Contador Público Independiente entregue una dictaminación especial</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Criterio11</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La información pública deberá estar actualizada al periodo que corresponde de acuerdo con la</w:t>
      </w:r>
      <w:r w:rsidRPr="00CB0067">
        <w:rPr>
          <w:rFonts w:ascii="Arial" w:eastAsia="Times New Roman" w:hAnsi="Arial" w:cs="Arial"/>
          <w:i/>
          <w:iCs/>
          <w:color w:val="2F2F2F"/>
          <w:sz w:val="18"/>
          <w:szCs w:val="18"/>
          <w:lang w:eastAsia="es-MX"/>
        </w:rPr>
        <w:t>Tabla de actualización y conservación de la información</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12</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Conservar en el sitio de Internet y a través de la Plataforma Nacional la información vigente deacuerdo con la </w:t>
      </w:r>
      <w:r w:rsidRPr="00CB0067">
        <w:rPr>
          <w:rFonts w:ascii="Arial" w:eastAsia="Times New Roman" w:hAnsi="Arial" w:cs="Arial"/>
          <w:i/>
          <w:iCs/>
          <w:color w:val="2F2F2F"/>
          <w:sz w:val="18"/>
          <w:szCs w:val="18"/>
          <w:lang w:eastAsia="es-MX"/>
        </w:rPr>
        <w:t>Tabla de actualización y conservación de la información</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Criterios adjetivos de confiabilidad</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13</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Área(s) o unidad(es) que genera(n) o posee(n) la información respectiva y son responsables depublicarla y actualizarla</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14</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Fecha de actualización de la información publicada con el formato día/mes/año (por ej.15/Mayo/2016)</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15</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Fecha de validación de la información publicada con el formato día/mes/año (por ej.31/Mayo/2016)</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24"/>
          <w:szCs w:val="24"/>
          <w:lang w:eastAsia="es-MX"/>
        </w:rPr>
      </w:pPr>
      <w:r w:rsidRPr="00CB0067">
        <w:rPr>
          <w:rFonts w:ascii="Times New Roman" w:eastAsia="Times New Roman" w:hAnsi="Times New Roman" w:cs="Times New Roman"/>
          <w:color w:val="2F2F2F"/>
          <w:sz w:val="24"/>
          <w:szCs w:val="24"/>
          <w:lang w:eastAsia="es-MX"/>
        </w:rPr>
        <w:t> </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Criterios adjetivos de formato</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16</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La información publicada se organiza mediante el formato 25, en el que se incluyen todos loscampos especificados en los criterios sustantivos de contenido</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17</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El soporte de la información permite su reutilización</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Formato 25 LGT_Art_70_Fr_XXV</w:t>
      </w:r>
    </w:p>
    <w:p w:rsidR="00CB0067" w:rsidRPr="00CB0067" w:rsidRDefault="00CB0067" w:rsidP="00CB0067">
      <w:pPr>
        <w:shd w:val="clear" w:color="auto" w:fill="FFFFFF"/>
        <w:spacing w:after="101" w:line="240" w:lineRule="auto"/>
        <w:jc w:val="center"/>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Resultados de la dictaminación de los estados financieros de &lt;&lt;sujeto obligado&gt;&gt;</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896"/>
        <w:gridCol w:w="1245"/>
        <w:gridCol w:w="1283"/>
        <w:gridCol w:w="1238"/>
        <w:gridCol w:w="2025"/>
        <w:gridCol w:w="2025"/>
      </w:tblGrid>
      <w:tr w:rsidR="00CB0067" w:rsidRPr="00CB0067" w:rsidTr="00CB0067">
        <w:trPr>
          <w:trHeight w:val="1964"/>
        </w:trPr>
        <w:tc>
          <w:tcPr>
            <w:tcW w:w="89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Ejercicio</w:t>
            </w:r>
          </w:p>
        </w:tc>
        <w:tc>
          <w:tcPr>
            <w:tcW w:w="12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Ejercicio</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auditado</w:t>
            </w:r>
          </w:p>
        </w:tc>
        <w:tc>
          <w:tcPr>
            <w:tcW w:w="12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Hipervínculo a los</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estados</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financieros</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dictaminados</w:t>
            </w:r>
          </w:p>
        </w:tc>
        <w:tc>
          <w:tcPr>
            <w:tcW w:w="12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Fecha de</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emisión del</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dictamen con el</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formato día/mes/</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año</w:t>
            </w:r>
          </w:p>
        </w:tc>
        <w:tc>
          <w:tcPr>
            <w:tcW w:w="20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Hipervínculo al dictamen de</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los estados financieros</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entregado por el Contador</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Público Independiente al</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sujeto obligado en el que se</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incluyan las observaciones,</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recomendaciones y notas</w:t>
            </w:r>
          </w:p>
        </w:tc>
        <w:tc>
          <w:tcPr>
            <w:tcW w:w="20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Total de observaciones</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resultantes</w:t>
            </w:r>
          </w:p>
        </w:tc>
      </w:tr>
      <w:tr w:rsidR="00CB0067" w:rsidRPr="00CB0067" w:rsidTr="00CB0067">
        <w:trPr>
          <w:trHeight w:val="365"/>
        </w:trPr>
        <w:tc>
          <w:tcPr>
            <w:tcW w:w="89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2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2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2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20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20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r>
      <w:tr w:rsidR="00CB0067" w:rsidRPr="00CB0067" w:rsidTr="00CB0067">
        <w:trPr>
          <w:trHeight w:val="380"/>
        </w:trPr>
        <w:tc>
          <w:tcPr>
            <w:tcW w:w="89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2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2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2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20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20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r>
    </w:tbl>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24"/>
          <w:szCs w:val="24"/>
          <w:lang w:eastAsia="es-MX"/>
        </w:rPr>
      </w:pPr>
      <w:r w:rsidRPr="00CB0067">
        <w:rPr>
          <w:rFonts w:ascii="Times New Roman" w:eastAsia="Times New Roman" w:hAnsi="Times New Roman" w:cs="Times New Roman"/>
          <w:color w:val="2F2F2F"/>
          <w:sz w:val="24"/>
          <w:szCs w:val="24"/>
          <w:lang w:eastAsia="es-MX"/>
        </w:rPr>
        <w:t>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865"/>
        <w:gridCol w:w="1025"/>
        <w:gridCol w:w="1080"/>
        <w:gridCol w:w="1369"/>
        <w:gridCol w:w="1559"/>
        <w:gridCol w:w="1418"/>
      </w:tblGrid>
      <w:tr w:rsidR="00CB0067" w:rsidRPr="00CB0067" w:rsidTr="00CB0067">
        <w:trPr>
          <w:trHeight w:val="380"/>
        </w:trPr>
        <w:tc>
          <w:tcPr>
            <w:tcW w:w="1890"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Seguimiento</w:t>
            </w:r>
          </w:p>
        </w:tc>
        <w:tc>
          <w:tcPr>
            <w:tcW w:w="5426" w:type="dxa"/>
            <w:gridSpan w:val="4"/>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Contador(a) Público(a) que realizó el dictamen</w:t>
            </w:r>
          </w:p>
        </w:tc>
      </w:tr>
      <w:tr w:rsidR="00CB0067" w:rsidRPr="00CB0067" w:rsidTr="00CB0067">
        <w:trPr>
          <w:trHeight w:val="893"/>
        </w:trPr>
        <w:tc>
          <w:tcPr>
            <w:tcW w:w="86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lastRenderedPageBreak/>
              <w:t>Total de</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aclaraciones</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efectuadas</w:t>
            </w:r>
          </w:p>
        </w:tc>
        <w:tc>
          <w:tcPr>
            <w:tcW w:w="10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Total de</w:t>
            </w:r>
            <w:r w:rsidRPr="00CB0067">
              <w:rPr>
                <w:rFonts w:ascii="Times New Roman" w:eastAsia="Times New Roman" w:hAnsi="Times New Roman" w:cs="Times New Roman"/>
                <w:color w:val="000000"/>
                <w:sz w:val="12"/>
                <w:szCs w:val="12"/>
                <w:lang w:eastAsia="es-MX"/>
              </w:rPr>
              <w:br/>
            </w:r>
            <w:proofErr w:type="spellStart"/>
            <w:r w:rsidRPr="00CB0067">
              <w:rPr>
                <w:rFonts w:ascii="Arial" w:eastAsia="Times New Roman" w:hAnsi="Arial" w:cs="Arial"/>
                <w:color w:val="000000"/>
                <w:sz w:val="12"/>
                <w:szCs w:val="12"/>
                <w:lang w:eastAsia="es-MX"/>
              </w:rPr>
              <w:t>solventaciones</w:t>
            </w:r>
            <w:proofErr w:type="spellEnd"/>
          </w:p>
        </w:tc>
        <w:tc>
          <w:tcPr>
            <w:tcW w:w="10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Nombre(s)</w:t>
            </w:r>
          </w:p>
        </w:tc>
        <w:tc>
          <w:tcPr>
            <w:tcW w:w="136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Primer apellido</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Segundo apellido</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Denominación o razón</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social</w:t>
            </w:r>
          </w:p>
        </w:tc>
      </w:tr>
      <w:tr w:rsidR="00CB0067" w:rsidRPr="00CB0067" w:rsidTr="00CB0067">
        <w:trPr>
          <w:trHeight w:val="365"/>
        </w:trPr>
        <w:tc>
          <w:tcPr>
            <w:tcW w:w="86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0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0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36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r>
      <w:tr w:rsidR="00CB0067" w:rsidRPr="00CB0067" w:rsidTr="00CB0067">
        <w:trPr>
          <w:trHeight w:val="380"/>
        </w:trPr>
        <w:tc>
          <w:tcPr>
            <w:tcW w:w="86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0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0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36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r>
    </w:tbl>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24"/>
          <w:szCs w:val="24"/>
          <w:lang w:eastAsia="es-MX"/>
        </w:rPr>
      </w:pPr>
      <w:r w:rsidRPr="00CB0067">
        <w:rPr>
          <w:rFonts w:ascii="Times New Roman" w:eastAsia="Times New Roman" w:hAnsi="Times New Roman" w:cs="Times New Roman"/>
          <w:color w:val="2F2F2F"/>
          <w:sz w:val="24"/>
          <w:szCs w:val="24"/>
          <w:lang w:eastAsia="es-MX"/>
        </w:rPr>
        <w:t> </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6"/>
          <w:szCs w:val="16"/>
          <w:lang w:eastAsia="es-MX"/>
        </w:rPr>
      </w:pPr>
      <w:r w:rsidRPr="00CB0067">
        <w:rPr>
          <w:rFonts w:ascii="Arial" w:eastAsia="Times New Roman" w:hAnsi="Arial" w:cs="Arial"/>
          <w:color w:val="2F2F2F"/>
          <w:sz w:val="16"/>
          <w:szCs w:val="16"/>
          <w:lang w:eastAsia="es-MX"/>
        </w:rPr>
        <w:t>Periodo de actualización de la información: anual. En su caso, 15 días hábiles después de que el contador público independiente entregue unadictaminación especial</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6"/>
          <w:szCs w:val="16"/>
          <w:lang w:eastAsia="es-MX"/>
        </w:rPr>
      </w:pPr>
      <w:r w:rsidRPr="00CB0067">
        <w:rPr>
          <w:rFonts w:ascii="Arial" w:eastAsia="Times New Roman" w:hAnsi="Arial" w:cs="Arial"/>
          <w:color w:val="2F2F2F"/>
          <w:sz w:val="16"/>
          <w:szCs w:val="16"/>
          <w:lang w:eastAsia="es-MX"/>
        </w:rPr>
        <w:t>Fecha de actualización: día/mes/año</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6"/>
          <w:szCs w:val="16"/>
          <w:lang w:eastAsia="es-MX"/>
        </w:rPr>
      </w:pPr>
      <w:r w:rsidRPr="00CB0067">
        <w:rPr>
          <w:rFonts w:ascii="Arial" w:eastAsia="Times New Roman" w:hAnsi="Arial" w:cs="Arial"/>
          <w:color w:val="2F2F2F"/>
          <w:sz w:val="16"/>
          <w:szCs w:val="16"/>
          <w:lang w:eastAsia="es-MX"/>
        </w:rPr>
        <w:t>Fecha de validación: día/mes/año</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6"/>
          <w:szCs w:val="16"/>
          <w:lang w:eastAsia="es-MX"/>
        </w:rPr>
      </w:pPr>
      <w:r w:rsidRPr="00CB0067">
        <w:rPr>
          <w:rFonts w:ascii="Arial" w:eastAsia="Times New Roman" w:hAnsi="Arial" w:cs="Arial"/>
          <w:color w:val="2F2F2F"/>
          <w:sz w:val="16"/>
          <w:szCs w:val="16"/>
          <w:lang w:eastAsia="es-MX"/>
        </w:rPr>
        <w:t>Área(s) o unidad(es) administrativa(s) que genera(n) o posee(n) la información: ____________________</w:t>
      </w:r>
    </w:p>
    <w:p w:rsidR="00CB0067" w:rsidRPr="00CB0067" w:rsidRDefault="00CB0067" w:rsidP="00CB0067">
      <w:pPr>
        <w:shd w:val="clear" w:color="auto" w:fill="FFFFFF"/>
        <w:spacing w:after="101" w:line="240" w:lineRule="auto"/>
        <w:ind w:hanging="720"/>
        <w:jc w:val="both"/>
        <w:rPr>
          <w:rFonts w:ascii="Times New Roman" w:eastAsia="Times New Roman" w:hAnsi="Times New Roman" w:cs="Times New Roman"/>
          <w:color w:val="2F2F2F"/>
          <w:sz w:val="18"/>
          <w:szCs w:val="18"/>
          <w:lang w:eastAsia="es-MX"/>
        </w:rPr>
      </w:pPr>
      <w:r w:rsidRPr="00CB0067">
        <w:rPr>
          <w:rFonts w:ascii="Arial" w:eastAsia="Times New Roman" w:hAnsi="Arial" w:cs="Arial"/>
          <w:i/>
          <w:iCs/>
          <w:color w:val="2F2F2F"/>
          <w:sz w:val="18"/>
          <w:szCs w:val="18"/>
          <w:lang w:eastAsia="es-MX"/>
        </w:rPr>
        <w:t>XXVI.</w:t>
      </w:r>
      <w:r w:rsidRPr="00CB0067">
        <w:rPr>
          <w:rFonts w:ascii="Arial" w:eastAsia="Times New Roman" w:hAnsi="Arial" w:cs="Arial"/>
          <w:color w:val="2F2F2F"/>
          <w:sz w:val="20"/>
          <w:szCs w:val="20"/>
          <w:lang w:eastAsia="es-MX"/>
        </w:rPr>
        <w:t>    </w:t>
      </w:r>
      <w:r w:rsidRPr="00CB0067">
        <w:rPr>
          <w:rFonts w:ascii="Arial" w:eastAsia="Times New Roman" w:hAnsi="Arial" w:cs="Arial"/>
          <w:i/>
          <w:iCs/>
          <w:color w:val="2F2F2F"/>
          <w:sz w:val="18"/>
          <w:szCs w:val="18"/>
          <w:lang w:eastAsia="es-MX"/>
        </w:rPr>
        <w:t>Los montos, criterios, convocatorias y listado de personas físicas o morales a quienes, porcualquier motivo, se les asigne o permita usar recursos públicos o en los términos de lasdisposiciones aplicables, realicen actos de autoridad. Asimismo, los informes que dichaspersonas les entreguen sobre el uso y destino de dichos recursos</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color w:val="2F2F2F"/>
          <w:sz w:val="18"/>
          <w:szCs w:val="18"/>
          <w:lang w:eastAsia="es-MX"/>
        </w:rPr>
        <w:t>En cumplimiento de esta fracción los sujetos obligados deberán publicar la información sobre los recursos públicos que hanasignado o permitido su uso a personas físicas o morales, nacionales y/o extranjeras, incluso a los sindicatos y a las personasfísicas o morales que realicen </w:t>
      </w:r>
      <w:r w:rsidRPr="00CB0067">
        <w:rPr>
          <w:rFonts w:ascii="Arial" w:eastAsia="Times New Roman" w:hAnsi="Arial" w:cs="Arial"/>
          <w:i/>
          <w:iCs/>
          <w:color w:val="2F2F2F"/>
          <w:sz w:val="18"/>
          <w:szCs w:val="18"/>
          <w:lang w:eastAsia="es-MX"/>
        </w:rPr>
        <w:t>actos de autoridad(85) </w:t>
      </w:r>
      <w:r w:rsidRPr="00CB0067">
        <w:rPr>
          <w:rFonts w:ascii="Arial" w:eastAsia="Times New Roman" w:hAnsi="Arial" w:cs="Arial"/>
          <w:color w:val="2F2F2F"/>
          <w:sz w:val="18"/>
          <w:szCs w:val="18"/>
          <w:lang w:eastAsia="es-MX"/>
        </w:rPr>
        <w:t>bajo designación presupuestal especial y específica o por cualquiermotivo.</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color w:val="2F2F2F"/>
          <w:sz w:val="18"/>
          <w:szCs w:val="18"/>
          <w:lang w:eastAsia="es-MX"/>
        </w:rPr>
        <w:t>Son personas físicas o morales que realizan actos de autoridad aquellas que emiten formalmente actos decisorios odeterminaciones con base en funciones establecidas en una norma general y las cuales pueden ser impugnadas por laciudadanía(86).</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color w:val="2F2F2F"/>
          <w:sz w:val="18"/>
          <w:szCs w:val="18"/>
          <w:lang w:eastAsia="es-MX"/>
        </w:rPr>
        <w:t>Se incluirá Información relacionada con proyectos de coinversión realizados con organizaciones de la sociedad civil, conveniose informes que entreguen los particulares sobre el uso y destino de los recursos que recibieron. La información deberámantener coherencia, en su caso, con lo publicado en las fracciones XVI (condiciones generales de trabajo, contratos oconvenios que regulen las relaciones laborales), XXVII</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color w:val="2F2F2F"/>
          <w:sz w:val="18"/>
          <w:szCs w:val="18"/>
          <w:lang w:eastAsia="es-MX"/>
        </w:rPr>
        <w:t>(concesiones, contratos, convenios, permisos, licencias o autorizaciones), XXXI (informes de avances programáticos opresupuestales), XXXII (padrón de proveedores y contratistas) y XXXIII (convenios de coordinación de concertación con lossectores social y privado) del artículo 70 de la Ley General.</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color w:val="2F2F2F"/>
          <w:sz w:val="18"/>
          <w:szCs w:val="18"/>
          <w:lang w:eastAsia="es-MX"/>
        </w:rPr>
        <w:t>La información publicada en cumplimiento de la presente fracción </w:t>
      </w:r>
      <w:r w:rsidRPr="00CB0067">
        <w:rPr>
          <w:rFonts w:ascii="Arial" w:eastAsia="Times New Roman" w:hAnsi="Arial" w:cs="Arial"/>
          <w:b/>
          <w:bCs/>
          <w:color w:val="2F2F2F"/>
          <w:sz w:val="18"/>
          <w:szCs w:val="18"/>
          <w:lang w:eastAsia="es-MX"/>
        </w:rPr>
        <w:t>no guarda relación con las concesiones que los sujetosobligados otorguen a las convocatorias de procedimientos como licitación, invitación restringida o adjudicación directa</w:t>
      </w:r>
      <w:r w:rsidRPr="00CB0067">
        <w:rPr>
          <w:rFonts w:ascii="Arial" w:eastAsia="Times New Roman" w:hAnsi="Arial" w:cs="Arial"/>
          <w:color w:val="2F2F2F"/>
          <w:sz w:val="18"/>
          <w:szCs w:val="18"/>
          <w:lang w:eastAsia="es-MX"/>
        </w:rPr>
        <w:t>.</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_______________________________________________________________________________________</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Periodo de actualización</w:t>
      </w:r>
      <w:r w:rsidRPr="00CB0067">
        <w:rPr>
          <w:rFonts w:ascii="Arial" w:eastAsia="Times New Roman" w:hAnsi="Arial" w:cs="Arial"/>
          <w:color w:val="2F2F2F"/>
          <w:sz w:val="18"/>
          <w:szCs w:val="18"/>
          <w:lang w:eastAsia="es-MX"/>
        </w:rPr>
        <w:t>: trimestral</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Conservar en el sitio de Internet</w:t>
      </w:r>
      <w:r w:rsidRPr="00CB0067">
        <w:rPr>
          <w:rFonts w:ascii="Arial" w:eastAsia="Times New Roman" w:hAnsi="Arial" w:cs="Arial"/>
          <w:color w:val="2F2F2F"/>
          <w:sz w:val="18"/>
          <w:szCs w:val="18"/>
          <w:lang w:eastAsia="es-MX"/>
        </w:rPr>
        <w:t>: información del ejercicio en curso y la correspondiente a dos ejercicios anteriores</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Aplica a</w:t>
      </w:r>
      <w:r w:rsidRPr="00CB0067">
        <w:rPr>
          <w:rFonts w:ascii="Arial" w:eastAsia="Times New Roman" w:hAnsi="Arial" w:cs="Arial"/>
          <w:color w:val="2F2F2F"/>
          <w:sz w:val="18"/>
          <w:szCs w:val="18"/>
          <w:lang w:eastAsia="es-MX"/>
        </w:rPr>
        <w:t>: todos los sujetos obligados</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_______________________________________________________________________________________</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Criterios sustantivos de contenido</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1</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Ejercicio</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2</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Periodo que se informa</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3</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Ámbito de aplicación, función o destino del recurso público: Educación / Salud / Cultura /Desarrollo social / Economía /Protección del medio ambiente / Otro (especificar)</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4</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Fecha en la que el sujeto obligado firmó el documento que autoriza la asignación o permite laentrega de recursos al/los particulares, publicada con el formato día/mes/año (por ej.31/Marzo/2016)</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5</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Hipervínculo al convenio, acuerdo, decreto o convocatoria oficial. En su caso, señalar que nose emitió convocatoria alguna. Cuando se trate de sindicatos, se publicará un hipervínculo alconvenio o acuerdo concertado con la representación sindical</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lastRenderedPageBreak/>
        <w:t>Criterio 6</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Denominación, en su caso, de la partida presupuestal que dio origen a los recursos que seentregaron</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7</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Total de presupuesto otorgado a la partida presupuestal antes mencionada, en su caso</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8</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Unidad administrativa responsable del otorgamiento (de acuerdo con el catálogo de unidadesadministrativas o puestos del sujeto obligado, si así corresponde)</w:t>
      </w:r>
    </w:p>
    <w:p w:rsidR="00CB0067" w:rsidRPr="00CB0067" w:rsidRDefault="00CB0067" w:rsidP="00CB0067">
      <w:pPr>
        <w:shd w:val="clear" w:color="auto" w:fill="FFFFFF"/>
        <w:spacing w:after="90"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9</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Fundamento jurídico (artículo, fracción, lineamiento, o lo que corresponda) que sustenta laasignación o permiso para usar recursos públicos</w:t>
      </w:r>
    </w:p>
    <w:p w:rsidR="00CB0067" w:rsidRPr="00CB0067" w:rsidRDefault="00CB0067" w:rsidP="00CB0067">
      <w:pPr>
        <w:shd w:val="clear" w:color="auto" w:fill="FFFFFF"/>
        <w:spacing w:after="90"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10</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Personería jurídica: Persona física / Persona moral</w:t>
      </w:r>
    </w:p>
    <w:p w:rsidR="00CB0067" w:rsidRPr="00CB0067" w:rsidRDefault="00CB0067" w:rsidP="00CB0067">
      <w:pPr>
        <w:shd w:val="clear" w:color="auto" w:fill="FFFFFF"/>
        <w:spacing w:after="90"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11</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Clasificación de la persona moral: Sociedad mercantil / Sociedad / Asociación civil / Sociedadcooperativa de producción / Institución de crédito / Institución de seguros y fianzas / Almacéngeneral de depósito / Arrendadora financiera / Unión de crédito y sociedad de inversión decapitales / Organismo descentralizado que comercializa bienes o servicios / Fideicomiso conactividades empresariales / Institución de asistencia o de beneficencia / Asociación deportiva /Asociación religiosa / Donataria autorizada / Asociación patronal / Sindicato / Cámara decomercio e industria / Asociación o sociedad civil de enseñanza de investigación científica otecnológica / Sociedad cooperativa de consumo / Institución o sociedad civil que administrenfondos o cajas de ahorro / Asociaciones de padres de familia / Asociación civil de colonos o queadministren inmuebles en condominio / Agrupación agrícola / Agrupación ganadera /Agrupación pesquera / Agrupación silvícola / Asociación civil y sociedad de responsabilidadlimitada / Asociación o sociedad civil autorizada para recibir donativos / Sociedad de gestióncolectiva constituida conforme a la Ley Federal de Derecho de Autor / Asociación o sociedadcivil que otorgue becas conforme al artículo 83 Ley del Impuesto Sobre la Renta / Sociedad yasociación civil dedicada a la</w:t>
      </w:r>
    </w:p>
    <w:p w:rsidR="00CB0067" w:rsidRPr="00CB0067" w:rsidRDefault="00CB0067" w:rsidP="00CB0067">
      <w:pPr>
        <w:shd w:val="clear" w:color="auto" w:fill="FFFFFF"/>
        <w:spacing w:after="90"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color w:val="2F2F2F"/>
          <w:sz w:val="18"/>
          <w:szCs w:val="18"/>
          <w:lang w:eastAsia="es-MX"/>
        </w:rPr>
        <w:t>investigación o preservación de la flora o fauna silvestre, reproducción de especies en peligrode extinción y conservación de su hábitat / Partido político / Asociación política legalmentereconocida</w:t>
      </w:r>
    </w:p>
    <w:p w:rsidR="00CB0067" w:rsidRPr="00CB0067" w:rsidRDefault="00CB0067" w:rsidP="00CB0067">
      <w:pPr>
        <w:shd w:val="clear" w:color="auto" w:fill="FFFFFF"/>
        <w:spacing w:after="90"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12</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Nombre completo (nombre[s], primer apellido y segundo apellido) del beneficiario (personafísica) o denominación y/o razón social (persona moral, organización civil o sindicato) de lapersona que recibió los recursos</w:t>
      </w:r>
    </w:p>
    <w:p w:rsidR="00CB0067" w:rsidRPr="00CB0067" w:rsidRDefault="00CB0067" w:rsidP="00CB0067">
      <w:pPr>
        <w:shd w:val="clear" w:color="auto" w:fill="FFFFFF"/>
        <w:spacing w:after="90"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13</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Monto total y/o recurso público que se permitió o permitirá usar</w:t>
      </w:r>
    </w:p>
    <w:p w:rsidR="00CB0067" w:rsidRPr="00CB0067" w:rsidRDefault="00CB0067" w:rsidP="00CB0067">
      <w:pPr>
        <w:shd w:val="clear" w:color="auto" w:fill="FFFFFF"/>
        <w:spacing w:after="90"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14</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Monto por entregarse y/o recurso público que se permitirá usar</w:t>
      </w:r>
    </w:p>
    <w:p w:rsidR="00CB0067" w:rsidRPr="00CB0067" w:rsidRDefault="00CB0067" w:rsidP="00CB0067">
      <w:pPr>
        <w:shd w:val="clear" w:color="auto" w:fill="FFFFFF"/>
        <w:spacing w:after="90"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15</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Periodicidad de entrega de recursos (mensual, trimestral, anual, etcétera, o especificar si fueúnica)</w:t>
      </w:r>
    </w:p>
    <w:p w:rsidR="00CB0067" w:rsidRPr="00CB0067" w:rsidRDefault="00CB0067" w:rsidP="00CB0067">
      <w:pPr>
        <w:shd w:val="clear" w:color="auto" w:fill="FFFFFF"/>
        <w:spacing w:after="90"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16</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Fecha en la que se entregó o entregarán los recursos (por ej. 31/Marzo/2016)</w:t>
      </w:r>
    </w:p>
    <w:p w:rsidR="00CB0067" w:rsidRPr="00CB0067" w:rsidRDefault="00CB0067" w:rsidP="00CB0067">
      <w:pPr>
        <w:shd w:val="clear" w:color="auto" w:fill="FFFFFF"/>
        <w:spacing w:after="90"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17</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Hipervínculo a los informes sobre el uso y destino de los recursos que se asignaron o cuyo usose permitió</w:t>
      </w:r>
    </w:p>
    <w:p w:rsidR="00CB0067" w:rsidRPr="00CB0067" w:rsidRDefault="00CB0067" w:rsidP="00CB0067">
      <w:pPr>
        <w:shd w:val="clear" w:color="auto" w:fill="FFFFFF"/>
        <w:spacing w:after="90" w:line="240" w:lineRule="auto"/>
        <w:ind w:firstLine="28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Criterios adjetivos de actualización</w:t>
      </w:r>
    </w:p>
    <w:p w:rsidR="00CB0067" w:rsidRPr="00CB0067" w:rsidRDefault="00CB0067" w:rsidP="00CB0067">
      <w:pPr>
        <w:shd w:val="clear" w:color="auto" w:fill="FFFFFF"/>
        <w:spacing w:after="90"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18</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Periodo de actualización de la información: trimestral</w:t>
      </w:r>
    </w:p>
    <w:p w:rsidR="00CB0067" w:rsidRPr="00CB0067" w:rsidRDefault="00CB0067" w:rsidP="00CB0067">
      <w:pPr>
        <w:shd w:val="clear" w:color="auto" w:fill="FFFFFF"/>
        <w:spacing w:after="90"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19</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La información deberá estar actualizada al periodo que corresponde de acuerdo con la </w:t>
      </w:r>
      <w:r w:rsidRPr="00CB0067">
        <w:rPr>
          <w:rFonts w:ascii="Arial" w:eastAsia="Times New Roman" w:hAnsi="Arial" w:cs="Arial"/>
          <w:i/>
          <w:iCs/>
          <w:color w:val="2F2F2F"/>
          <w:sz w:val="18"/>
          <w:szCs w:val="18"/>
          <w:lang w:eastAsia="es-MX"/>
        </w:rPr>
        <w:t>Tablade actualización y conservación de la información</w:t>
      </w:r>
    </w:p>
    <w:p w:rsidR="00CB0067" w:rsidRPr="00CB0067" w:rsidRDefault="00CB0067" w:rsidP="00CB0067">
      <w:pPr>
        <w:shd w:val="clear" w:color="auto" w:fill="FFFFFF"/>
        <w:spacing w:after="90"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20</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Conservar en el sitio de Internet y a través de la Plataforma Nacional la información vigente deacuerdo con la </w:t>
      </w:r>
      <w:r w:rsidRPr="00CB0067">
        <w:rPr>
          <w:rFonts w:ascii="Arial" w:eastAsia="Times New Roman" w:hAnsi="Arial" w:cs="Arial"/>
          <w:i/>
          <w:iCs/>
          <w:color w:val="2F2F2F"/>
          <w:sz w:val="18"/>
          <w:szCs w:val="18"/>
          <w:lang w:eastAsia="es-MX"/>
        </w:rPr>
        <w:t>Tabla de actualización y conservación de la información</w:t>
      </w:r>
    </w:p>
    <w:p w:rsidR="00CB0067" w:rsidRPr="00CB0067" w:rsidRDefault="00CB0067" w:rsidP="00CB0067">
      <w:pPr>
        <w:shd w:val="clear" w:color="auto" w:fill="FFFFFF"/>
        <w:spacing w:after="90"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Criterios adjetivos de confiabilidad</w:t>
      </w:r>
    </w:p>
    <w:p w:rsidR="00CB0067" w:rsidRPr="00CB0067" w:rsidRDefault="00CB0067" w:rsidP="00CB0067">
      <w:pPr>
        <w:shd w:val="clear" w:color="auto" w:fill="FFFFFF"/>
        <w:spacing w:after="90"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21</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Área(s) o unidad(es) administrativa(s) que genera(n) o posee(n) la información respectiva y sonresponsables de publicar y actualizar la información</w:t>
      </w:r>
    </w:p>
    <w:p w:rsidR="00CB0067" w:rsidRPr="00CB0067" w:rsidRDefault="00CB0067" w:rsidP="00CB0067">
      <w:pPr>
        <w:shd w:val="clear" w:color="auto" w:fill="FFFFFF"/>
        <w:spacing w:after="90"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22</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Fecha de actualización de la información publicada con el formato día/mes/año (por ej.31/Marzo/2016)</w:t>
      </w:r>
    </w:p>
    <w:p w:rsidR="00CB0067" w:rsidRPr="00CB0067" w:rsidRDefault="00CB0067" w:rsidP="00CB0067">
      <w:pPr>
        <w:shd w:val="clear" w:color="auto" w:fill="FFFFFF"/>
        <w:spacing w:after="90"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23</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Fecha de validación de la información publicada con el formato día/mes/año (por ej.31/Marzo/2016)</w:t>
      </w:r>
    </w:p>
    <w:p w:rsidR="00CB0067" w:rsidRPr="00CB0067" w:rsidRDefault="00CB0067" w:rsidP="00CB0067">
      <w:pPr>
        <w:shd w:val="clear" w:color="auto" w:fill="FFFFFF"/>
        <w:spacing w:after="90" w:line="240" w:lineRule="auto"/>
        <w:ind w:firstLine="28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Criterios adjetivos de formato</w:t>
      </w:r>
    </w:p>
    <w:p w:rsidR="00CB0067" w:rsidRPr="00CB0067" w:rsidRDefault="00CB0067" w:rsidP="00CB0067">
      <w:pPr>
        <w:shd w:val="clear" w:color="auto" w:fill="FFFFFF"/>
        <w:spacing w:after="90"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24</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La información publicada se organiza mediante el formato 26, en el que se incluyen todos loscampos especificados en los criterios sustantivos de contenido</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25</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El soporte de la información permite su reutilización</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Formato 26 LGT_Art_70_Fr_XXVI</w:t>
      </w:r>
    </w:p>
    <w:p w:rsidR="00CB0067" w:rsidRPr="00CB0067" w:rsidRDefault="00CB0067" w:rsidP="00CB0067">
      <w:pPr>
        <w:shd w:val="clear" w:color="auto" w:fill="FFFFFF"/>
        <w:spacing w:after="101" w:line="240" w:lineRule="auto"/>
        <w:jc w:val="center"/>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Personas físicas o morales a quienes el &lt;&lt;sujeto obligado&gt;&gt; asigna o permite usar recursos públicos</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867"/>
        <w:gridCol w:w="963"/>
        <w:gridCol w:w="3022"/>
        <w:gridCol w:w="2157"/>
        <w:gridCol w:w="1703"/>
      </w:tblGrid>
      <w:tr w:rsidR="00CB0067" w:rsidRPr="00CB0067" w:rsidTr="00CB0067">
        <w:trPr>
          <w:trHeight w:val="1297"/>
        </w:trPr>
        <w:tc>
          <w:tcPr>
            <w:tcW w:w="8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lastRenderedPageBreak/>
              <w:t>Ejercicio</w:t>
            </w:r>
          </w:p>
        </w:tc>
        <w:tc>
          <w:tcPr>
            <w:tcW w:w="9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Periodo que</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se informa</w:t>
            </w:r>
          </w:p>
        </w:tc>
        <w:tc>
          <w:tcPr>
            <w:tcW w:w="302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Ámbito de aplicación o destino: Ámbito de</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aplicación, función o destino del recurso</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público: Educación / Salud / Cultura /</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Desarrollo social / Economía /Protección del</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medio ambiente / Otro (especificar)</w:t>
            </w:r>
          </w:p>
        </w:tc>
        <w:tc>
          <w:tcPr>
            <w:tcW w:w="21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Fecha en la que el sujeto</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obligado firmó el documento</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que indique la entrega de</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recursos al/los particulares</w:t>
            </w:r>
          </w:p>
          <w:p w:rsidR="00CB0067" w:rsidRPr="00CB0067" w:rsidRDefault="00CB0067" w:rsidP="00CB0067">
            <w:pPr>
              <w:spacing w:after="101"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(formato día/mes/año)</w:t>
            </w:r>
          </w:p>
        </w:tc>
        <w:tc>
          <w:tcPr>
            <w:tcW w:w="170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Hipervínculo al</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convenio, acuerdo,</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decreto o convocatoria</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oficial</w:t>
            </w:r>
          </w:p>
        </w:tc>
      </w:tr>
      <w:tr w:rsidR="00CB0067" w:rsidRPr="00CB0067" w:rsidTr="00CB0067">
        <w:trPr>
          <w:trHeight w:val="317"/>
        </w:trPr>
        <w:tc>
          <w:tcPr>
            <w:tcW w:w="8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9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302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21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70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r>
      <w:tr w:rsidR="00CB0067" w:rsidRPr="00CB0067" w:rsidTr="00CB0067">
        <w:trPr>
          <w:trHeight w:val="332"/>
        </w:trPr>
        <w:tc>
          <w:tcPr>
            <w:tcW w:w="8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9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302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21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70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r>
    </w:tbl>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24"/>
          <w:szCs w:val="24"/>
          <w:lang w:eastAsia="es-MX"/>
        </w:rPr>
      </w:pPr>
      <w:r w:rsidRPr="00CB0067">
        <w:rPr>
          <w:rFonts w:ascii="Times New Roman" w:eastAsia="Times New Roman" w:hAnsi="Times New Roman" w:cs="Times New Roman"/>
          <w:color w:val="2F2F2F"/>
          <w:sz w:val="24"/>
          <w:szCs w:val="24"/>
          <w:lang w:eastAsia="es-MX"/>
        </w:rPr>
        <w:t>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433"/>
        <w:gridCol w:w="1332"/>
        <w:gridCol w:w="1615"/>
        <w:gridCol w:w="1030"/>
        <w:gridCol w:w="1926"/>
        <w:gridCol w:w="1376"/>
      </w:tblGrid>
      <w:tr w:rsidR="00CB0067" w:rsidRPr="00CB0067" w:rsidTr="00CB0067">
        <w:trPr>
          <w:trHeight w:val="901"/>
        </w:trPr>
        <w:tc>
          <w:tcPr>
            <w:tcW w:w="14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Denominación de la</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Partida</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presupuestal</w:t>
            </w:r>
          </w:p>
        </w:tc>
        <w:tc>
          <w:tcPr>
            <w:tcW w:w="133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Total de</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presupuesto</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otorgado (Partida)</w:t>
            </w:r>
          </w:p>
        </w:tc>
        <w:tc>
          <w:tcPr>
            <w:tcW w:w="161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Unidad administrativa</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responsable del</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otorgamiento</w:t>
            </w:r>
          </w:p>
        </w:tc>
        <w:tc>
          <w:tcPr>
            <w:tcW w:w="103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Fundamento</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jurídico</w:t>
            </w:r>
          </w:p>
        </w:tc>
        <w:tc>
          <w:tcPr>
            <w:tcW w:w="19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Personería jurídica:</w:t>
            </w:r>
          </w:p>
          <w:p w:rsidR="00CB0067" w:rsidRPr="00CB0067" w:rsidRDefault="00CB0067" w:rsidP="00CB0067">
            <w:pPr>
              <w:spacing w:after="101"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Persona física / Persona</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moral</w:t>
            </w:r>
          </w:p>
        </w:tc>
        <w:tc>
          <w:tcPr>
            <w:tcW w:w="13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Especificación, en</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su caso de</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persona</w:t>
            </w:r>
          </w:p>
        </w:tc>
      </w:tr>
      <w:tr w:rsidR="00CB0067" w:rsidRPr="00CB0067" w:rsidTr="00CB0067">
        <w:trPr>
          <w:trHeight w:val="329"/>
        </w:trPr>
        <w:tc>
          <w:tcPr>
            <w:tcW w:w="14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33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61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03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9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3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r>
      <w:tr w:rsidR="00CB0067" w:rsidRPr="00CB0067" w:rsidTr="00CB0067">
        <w:trPr>
          <w:trHeight w:val="344"/>
        </w:trPr>
        <w:tc>
          <w:tcPr>
            <w:tcW w:w="14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33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61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03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9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3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r>
    </w:tbl>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24"/>
          <w:szCs w:val="24"/>
          <w:lang w:eastAsia="es-MX"/>
        </w:rPr>
      </w:pPr>
      <w:r w:rsidRPr="00CB0067">
        <w:rPr>
          <w:rFonts w:ascii="Times New Roman" w:eastAsia="Times New Roman" w:hAnsi="Times New Roman" w:cs="Times New Roman"/>
          <w:color w:val="2F2F2F"/>
          <w:sz w:val="24"/>
          <w:szCs w:val="24"/>
          <w:lang w:eastAsia="es-MX"/>
        </w:rPr>
        <w:t> </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24"/>
          <w:szCs w:val="24"/>
          <w:lang w:eastAsia="es-MX"/>
        </w:rPr>
      </w:pPr>
      <w:r w:rsidRPr="00CB0067">
        <w:rPr>
          <w:rFonts w:ascii="Times New Roman" w:eastAsia="Times New Roman" w:hAnsi="Times New Roman" w:cs="Times New Roman"/>
          <w:color w:val="2F2F2F"/>
          <w:sz w:val="24"/>
          <w:szCs w:val="24"/>
          <w:lang w:eastAsia="es-MX"/>
        </w:rPr>
        <w:t>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311"/>
        <w:gridCol w:w="1478"/>
        <w:gridCol w:w="1612"/>
        <w:gridCol w:w="2163"/>
        <w:gridCol w:w="2148"/>
      </w:tblGrid>
      <w:tr w:rsidR="00CB0067" w:rsidRPr="00CB0067" w:rsidTr="00CB0067">
        <w:trPr>
          <w:trHeight w:val="344"/>
        </w:trPr>
        <w:tc>
          <w:tcPr>
            <w:tcW w:w="4401" w:type="dxa"/>
            <w:gridSpan w:val="3"/>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Nombre completo del beneficiario (persona física)</w:t>
            </w:r>
          </w:p>
        </w:tc>
        <w:tc>
          <w:tcPr>
            <w:tcW w:w="2163" w:type="dxa"/>
            <w:vMerge w:val="restart"/>
            <w:tcBorders>
              <w:top w:val="single" w:sz="6" w:space="0" w:color="000000"/>
              <w:left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Denominación o razón social de</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la persona moral u organización</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civil beneficiaria</w:t>
            </w:r>
          </w:p>
        </w:tc>
        <w:tc>
          <w:tcPr>
            <w:tcW w:w="2148" w:type="dxa"/>
            <w:vMerge w:val="restart"/>
            <w:tcBorders>
              <w:top w:val="single" w:sz="6" w:space="0" w:color="000000"/>
              <w:left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Monto total y/o recurso publicó</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que se permitió o permitirá usar</w:t>
            </w:r>
          </w:p>
        </w:tc>
      </w:tr>
      <w:tr w:rsidR="00CB0067" w:rsidRPr="00CB0067" w:rsidTr="00CB0067">
        <w:trPr>
          <w:trHeight w:val="329"/>
        </w:trPr>
        <w:tc>
          <w:tcPr>
            <w:tcW w:w="131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Nombre</w:t>
            </w:r>
          </w:p>
        </w:tc>
        <w:tc>
          <w:tcPr>
            <w:tcW w:w="14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Primer apellido</w:t>
            </w:r>
          </w:p>
        </w:tc>
        <w:tc>
          <w:tcPr>
            <w:tcW w:w="161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Segundo apellido</w:t>
            </w: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CB0067" w:rsidRPr="00CB0067" w:rsidRDefault="00CB0067" w:rsidP="00CB0067">
            <w:pPr>
              <w:spacing w:after="0" w:line="240" w:lineRule="auto"/>
              <w:jc w:val="both"/>
              <w:rPr>
                <w:rFonts w:ascii="Times New Roman" w:eastAsia="Times New Roman" w:hAnsi="Times New Roman" w:cs="Times New Roman"/>
                <w:color w:val="000000"/>
                <w:sz w:val="14"/>
                <w:szCs w:val="14"/>
                <w:lang w:eastAsia="es-MX"/>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CB0067" w:rsidRPr="00CB0067" w:rsidRDefault="00CB0067" w:rsidP="00CB0067">
            <w:pPr>
              <w:spacing w:after="0" w:line="240" w:lineRule="auto"/>
              <w:jc w:val="both"/>
              <w:rPr>
                <w:rFonts w:ascii="Times New Roman" w:eastAsia="Times New Roman" w:hAnsi="Times New Roman" w:cs="Times New Roman"/>
                <w:color w:val="000000"/>
                <w:sz w:val="14"/>
                <w:szCs w:val="14"/>
                <w:lang w:eastAsia="es-MX"/>
              </w:rPr>
            </w:pPr>
          </w:p>
        </w:tc>
      </w:tr>
      <w:tr w:rsidR="00CB0067" w:rsidRPr="00CB0067" w:rsidTr="00CB0067">
        <w:trPr>
          <w:trHeight w:val="329"/>
        </w:trPr>
        <w:tc>
          <w:tcPr>
            <w:tcW w:w="131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4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61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21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21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r>
      <w:tr w:rsidR="00CB0067" w:rsidRPr="00CB0067" w:rsidTr="00CB0067">
        <w:trPr>
          <w:trHeight w:val="344"/>
        </w:trPr>
        <w:tc>
          <w:tcPr>
            <w:tcW w:w="131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4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61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21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21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r>
    </w:tbl>
    <w:p w:rsidR="00CB0067" w:rsidRPr="00CB0067" w:rsidRDefault="00CB0067" w:rsidP="00CB0067">
      <w:pPr>
        <w:shd w:val="clear" w:color="auto" w:fill="FFFFFF"/>
        <w:spacing w:after="101" w:line="240" w:lineRule="auto"/>
        <w:jc w:val="center"/>
        <w:rPr>
          <w:rFonts w:ascii="Times New Roman" w:eastAsia="Times New Roman" w:hAnsi="Times New Roman" w:cs="Times New Roman"/>
          <w:color w:val="2F2F2F"/>
          <w:sz w:val="24"/>
          <w:szCs w:val="24"/>
          <w:lang w:eastAsia="es-MX"/>
        </w:rPr>
      </w:pPr>
      <w:r w:rsidRPr="00CB0067">
        <w:rPr>
          <w:rFonts w:ascii="Times New Roman" w:eastAsia="Times New Roman" w:hAnsi="Times New Roman" w:cs="Times New Roman"/>
          <w:color w:val="2F2F2F"/>
          <w:sz w:val="24"/>
          <w:szCs w:val="24"/>
          <w:lang w:eastAsia="es-MX"/>
        </w:rPr>
        <w:t>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051"/>
        <w:gridCol w:w="1527"/>
        <w:gridCol w:w="1857"/>
        <w:gridCol w:w="2407"/>
      </w:tblGrid>
      <w:tr w:rsidR="00CB0067" w:rsidRPr="00CB0067" w:rsidTr="00CB0067">
        <w:trPr>
          <w:trHeight w:val="1129"/>
        </w:trPr>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08"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Monto por entregarse y/o</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recurso público que se</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permitirá usar</w:t>
            </w:r>
          </w:p>
        </w:tc>
        <w:tc>
          <w:tcPr>
            <w:tcW w:w="152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08"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Periodicidad de</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entrega de recursos</w:t>
            </w:r>
          </w:p>
        </w:tc>
        <w:tc>
          <w:tcPr>
            <w:tcW w:w="18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08"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Fecha en la que se</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entregaron los de</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recursos</w:t>
            </w:r>
          </w:p>
          <w:p w:rsidR="00CB0067" w:rsidRPr="00CB0067" w:rsidRDefault="00CB0067" w:rsidP="00CB0067">
            <w:pPr>
              <w:spacing w:after="101"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(formato día/mes/año)</w:t>
            </w:r>
          </w:p>
        </w:tc>
        <w:tc>
          <w:tcPr>
            <w:tcW w:w="24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08"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Hipervínculo a los informes sobre</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el uso y destino de los recursos</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entregados</w:t>
            </w:r>
          </w:p>
        </w:tc>
      </w:tr>
      <w:tr w:rsidR="00CB0067" w:rsidRPr="00CB0067" w:rsidTr="00CB0067">
        <w:trPr>
          <w:trHeight w:val="329"/>
        </w:trPr>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08"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52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08"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8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08"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24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08"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r>
      <w:tr w:rsidR="00CB0067" w:rsidRPr="00CB0067" w:rsidTr="00CB0067">
        <w:trPr>
          <w:trHeight w:val="344"/>
        </w:trPr>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08"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52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08"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8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08"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24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08"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r>
    </w:tbl>
    <w:p w:rsidR="00CB0067" w:rsidRPr="00CB0067" w:rsidRDefault="00CB0067" w:rsidP="00CB0067">
      <w:pPr>
        <w:shd w:val="clear" w:color="auto" w:fill="FFFFFF"/>
        <w:spacing w:line="240" w:lineRule="auto"/>
        <w:jc w:val="both"/>
        <w:rPr>
          <w:rFonts w:ascii="Times New Roman" w:eastAsia="Times New Roman" w:hAnsi="Times New Roman" w:cs="Times New Roman"/>
          <w:color w:val="2F2F2F"/>
          <w:sz w:val="16"/>
          <w:szCs w:val="16"/>
          <w:lang w:eastAsia="es-MX"/>
        </w:rPr>
      </w:pPr>
      <w:r w:rsidRPr="00CB0067">
        <w:rPr>
          <w:rFonts w:ascii="Arial" w:eastAsia="Times New Roman" w:hAnsi="Arial" w:cs="Arial"/>
          <w:color w:val="2F2F2F"/>
          <w:sz w:val="16"/>
          <w:szCs w:val="16"/>
          <w:lang w:eastAsia="es-MX"/>
        </w:rPr>
        <w:t>Periodo de actualización de la información: trimestral</w:t>
      </w:r>
    </w:p>
    <w:p w:rsidR="00CB0067" w:rsidRPr="00CB0067" w:rsidRDefault="00CB0067" w:rsidP="00CB0067">
      <w:pPr>
        <w:shd w:val="clear" w:color="auto" w:fill="FFFFFF"/>
        <w:spacing w:line="240" w:lineRule="auto"/>
        <w:jc w:val="both"/>
        <w:rPr>
          <w:rFonts w:ascii="Times New Roman" w:eastAsia="Times New Roman" w:hAnsi="Times New Roman" w:cs="Times New Roman"/>
          <w:color w:val="2F2F2F"/>
          <w:sz w:val="16"/>
          <w:szCs w:val="16"/>
          <w:lang w:eastAsia="es-MX"/>
        </w:rPr>
      </w:pPr>
      <w:r w:rsidRPr="00CB0067">
        <w:rPr>
          <w:rFonts w:ascii="Arial" w:eastAsia="Times New Roman" w:hAnsi="Arial" w:cs="Arial"/>
          <w:color w:val="2F2F2F"/>
          <w:sz w:val="16"/>
          <w:szCs w:val="16"/>
          <w:lang w:eastAsia="es-MX"/>
        </w:rPr>
        <w:t>Fecha de actualización: día/mes/año</w:t>
      </w:r>
    </w:p>
    <w:p w:rsidR="00CB0067" w:rsidRPr="00CB0067" w:rsidRDefault="00CB0067" w:rsidP="00CB0067">
      <w:pPr>
        <w:shd w:val="clear" w:color="auto" w:fill="FFFFFF"/>
        <w:spacing w:line="240" w:lineRule="auto"/>
        <w:jc w:val="both"/>
        <w:rPr>
          <w:rFonts w:ascii="Times New Roman" w:eastAsia="Times New Roman" w:hAnsi="Times New Roman" w:cs="Times New Roman"/>
          <w:color w:val="2F2F2F"/>
          <w:sz w:val="16"/>
          <w:szCs w:val="16"/>
          <w:lang w:eastAsia="es-MX"/>
        </w:rPr>
      </w:pPr>
      <w:r w:rsidRPr="00CB0067">
        <w:rPr>
          <w:rFonts w:ascii="Arial" w:eastAsia="Times New Roman" w:hAnsi="Arial" w:cs="Arial"/>
          <w:color w:val="2F2F2F"/>
          <w:sz w:val="16"/>
          <w:szCs w:val="16"/>
          <w:lang w:eastAsia="es-MX"/>
        </w:rPr>
        <w:t>Fecha de validación: día/mes/año</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6"/>
          <w:szCs w:val="16"/>
          <w:lang w:eastAsia="es-MX"/>
        </w:rPr>
      </w:pPr>
      <w:r w:rsidRPr="00CB0067">
        <w:rPr>
          <w:rFonts w:ascii="Arial" w:eastAsia="Times New Roman" w:hAnsi="Arial" w:cs="Arial"/>
          <w:color w:val="2F2F2F"/>
          <w:sz w:val="16"/>
          <w:szCs w:val="16"/>
          <w:lang w:eastAsia="es-MX"/>
        </w:rPr>
        <w:t>Área(s) o unidad(es) administrativa(s) que genera(n) o posee(n) la información: ____________________</w:t>
      </w:r>
    </w:p>
    <w:p w:rsidR="00CB0067" w:rsidRPr="00CB0067" w:rsidRDefault="00CB0067" w:rsidP="00CB0067">
      <w:pPr>
        <w:shd w:val="clear" w:color="auto" w:fill="FFFFFF"/>
        <w:spacing w:after="101" w:line="240" w:lineRule="auto"/>
        <w:ind w:hanging="720"/>
        <w:jc w:val="both"/>
        <w:rPr>
          <w:rFonts w:ascii="Times New Roman" w:eastAsia="Times New Roman" w:hAnsi="Times New Roman" w:cs="Times New Roman"/>
          <w:color w:val="2F2F2F"/>
          <w:sz w:val="18"/>
          <w:szCs w:val="18"/>
          <w:lang w:eastAsia="es-MX"/>
        </w:rPr>
      </w:pPr>
      <w:r w:rsidRPr="00CB0067">
        <w:rPr>
          <w:rFonts w:ascii="Arial" w:eastAsia="Times New Roman" w:hAnsi="Arial" w:cs="Arial"/>
          <w:i/>
          <w:iCs/>
          <w:color w:val="2F2F2F"/>
          <w:sz w:val="18"/>
          <w:szCs w:val="18"/>
          <w:lang w:eastAsia="es-MX"/>
        </w:rPr>
        <w:t>XXVII.</w:t>
      </w:r>
      <w:r w:rsidRPr="00CB0067">
        <w:rPr>
          <w:rFonts w:ascii="Arial" w:eastAsia="Times New Roman" w:hAnsi="Arial" w:cs="Arial"/>
          <w:color w:val="2F2F2F"/>
          <w:sz w:val="20"/>
          <w:szCs w:val="20"/>
          <w:lang w:eastAsia="es-MX"/>
        </w:rPr>
        <w:t>   </w:t>
      </w:r>
      <w:r w:rsidRPr="00CB0067">
        <w:rPr>
          <w:rFonts w:ascii="Arial" w:eastAsia="Times New Roman" w:hAnsi="Arial" w:cs="Arial"/>
          <w:i/>
          <w:iCs/>
          <w:color w:val="2F2F2F"/>
          <w:sz w:val="18"/>
          <w:szCs w:val="18"/>
          <w:lang w:eastAsia="es-MX"/>
        </w:rPr>
        <w:t>Las concesiones, contratos, convenios, permisos, licencias o autorizaciones otorgados,especificando los titulares de aquéllos, debiendo publicarse su objeto, nombre o razónsocial del titular, vigencia, tipo, términos, condiciones, monto y modificaciones, así como siel procedimiento involucra el aprovechamiento de bienes, servicios y/o recursos públicos</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color w:val="2F2F2F"/>
          <w:sz w:val="18"/>
          <w:szCs w:val="18"/>
          <w:lang w:eastAsia="es-MX"/>
        </w:rPr>
        <w:t>Los sujetos obligados publicarán información relativa a cualquier tipo de concesión, </w:t>
      </w:r>
      <w:r w:rsidRPr="00CB0067">
        <w:rPr>
          <w:rFonts w:ascii="Arial" w:eastAsia="Times New Roman" w:hAnsi="Arial" w:cs="Arial"/>
          <w:i/>
          <w:iCs/>
          <w:color w:val="2F2F2F"/>
          <w:sz w:val="18"/>
          <w:szCs w:val="18"/>
          <w:lang w:eastAsia="es-MX"/>
        </w:rPr>
        <w:t>contratos, convenios, permisos, licenciaso autorizaciones otorgados</w:t>
      </w:r>
      <w:r w:rsidRPr="00CB0067">
        <w:rPr>
          <w:rFonts w:ascii="Arial" w:eastAsia="Times New Roman" w:hAnsi="Arial" w:cs="Arial"/>
          <w:color w:val="2F2F2F"/>
          <w:sz w:val="18"/>
          <w:szCs w:val="18"/>
          <w:lang w:eastAsia="es-MX"/>
        </w:rPr>
        <w:t>, de acuerdo con sus atribuciones establecidas en la Constitución Política de los Estados UnidosMexicanos y la constitución de cada entidad federativa, así como la respectiva ley orgánica de las administraciones públicasestatales y municipales</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color w:val="2F2F2F"/>
          <w:sz w:val="18"/>
          <w:szCs w:val="18"/>
          <w:lang w:eastAsia="es-MX"/>
        </w:rPr>
        <w:t>La información se organizará por acto jurídico y respecto de cada uno se especificará su tipo. Por ejemplo:</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lastRenderedPageBreak/>
        <w:t>Concesión </w:t>
      </w:r>
      <w:r w:rsidRPr="00CB0067">
        <w:rPr>
          <w:rFonts w:ascii="Arial" w:eastAsia="Times New Roman" w:hAnsi="Arial" w:cs="Arial"/>
          <w:color w:val="2F2F2F"/>
          <w:sz w:val="18"/>
          <w:szCs w:val="18"/>
          <w:lang w:eastAsia="es-MX"/>
        </w:rPr>
        <w:t>para ejecución y operación de obra pública; prestación de servicio público; radiodifusión;telecomunicaciones; etcétera.</w:t>
      </w:r>
    </w:p>
    <w:p w:rsidR="00CB0067" w:rsidRPr="00CB0067" w:rsidRDefault="00CB0067" w:rsidP="00CB0067">
      <w:pPr>
        <w:shd w:val="clear" w:color="auto" w:fill="FFFFFF"/>
        <w:spacing w:after="90"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Permiso</w:t>
      </w:r>
      <w:r w:rsidRPr="00CB0067">
        <w:rPr>
          <w:rFonts w:ascii="Arial" w:eastAsia="Times New Roman" w:hAnsi="Arial" w:cs="Arial"/>
          <w:color w:val="2F2F2F"/>
          <w:sz w:val="18"/>
          <w:szCs w:val="18"/>
          <w:lang w:eastAsia="es-MX"/>
        </w:rPr>
        <w:t> para el tratamiento y refinación del petróleo; para el almacenamiento, el transporte y la distribución porductos de petróleo, gas, petrolíferos y petroquímicos; de radiodifusión, de telecomunicaciones; de conducir;etcétera.</w:t>
      </w:r>
    </w:p>
    <w:p w:rsidR="00CB0067" w:rsidRPr="00CB0067" w:rsidRDefault="00CB0067" w:rsidP="00CB0067">
      <w:pPr>
        <w:shd w:val="clear" w:color="auto" w:fill="FFFFFF"/>
        <w:spacing w:after="90"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Licencia</w:t>
      </w:r>
      <w:r w:rsidRPr="00CB0067">
        <w:rPr>
          <w:rFonts w:ascii="Arial" w:eastAsia="Times New Roman" w:hAnsi="Arial" w:cs="Arial"/>
          <w:color w:val="2F2F2F"/>
          <w:sz w:val="18"/>
          <w:szCs w:val="18"/>
          <w:lang w:eastAsia="es-MX"/>
        </w:rPr>
        <w:t> de uso de suelo, de construcción, de anuncios, de conducir, de explotación de yacimientos demateriales pétreos, de exploración y extracción del petróleo, etcétera.</w:t>
      </w:r>
    </w:p>
    <w:p w:rsidR="00CB0067" w:rsidRPr="00CB0067" w:rsidRDefault="00CB0067" w:rsidP="00CB0067">
      <w:pPr>
        <w:shd w:val="clear" w:color="auto" w:fill="FFFFFF"/>
        <w:spacing w:after="90"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Autorización</w:t>
      </w:r>
      <w:r w:rsidRPr="00CB0067">
        <w:rPr>
          <w:rFonts w:ascii="Arial" w:eastAsia="Times New Roman" w:hAnsi="Arial" w:cs="Arial"/>
          <w:color w:val="2F2F2F"/>
          <w:sz w:val="18"/>
          <w:szCs w:val="18"/>
          <w:lang w:eastAsia="es-MX"/>
        </w:rPr>
        <w:t> de cambio de giro de local en mercado público; de espectáculos en la</w:t>
      </w:r>
      <w:r w:rsidRPr="00CB0067">
        <w:rPr>
          <w:rFonts w:ascii="Arial" w:eastAsia="Times New Roman" w:hAnsi="Arial" w:cs="Arial"/>
          <w:b/>
          <w:bCs/>
          <w:color w:val="2F2F2F"/>
          <w:sz w:val="18"/>
          <w:szCs w:val="18"/>
          <w:lang w:eastAsia="es-MX"/>
        </w:rPr>
        <w:t> </w:t>
      </w:r>
      <w:r w:rsidRPr="00CB0067">
        <w:rPr>
          <w:rFonts w:ascii="Arial" w:eastAsia="Times New Roman" w:hAnsi="Arial" w:cs="Arial"/>
          <w:color w:val="2F2F2F"/>
          <w:sz w:val="18"/>
          <w:szCs w:val="18"/>
          <w:lang w:eastAsia="es-MX"/>
        </w:rPr>
        <w:t>vía pública, parques oespacios públicos; de uso y ocupación; del Programa Especial de Protección Civil; de juegos pirotécnicos; paraimpartir educación; para el acceso a la multiprogramación; o las que el sujeto obligado determine.</w:t>
      </w:r>
    </w:p>
    <w:p w:rsidR="00CB0067" w:rsidRPr="00CB0067" w:rsidRDefault="00CB0067" w:rsidP="00CB0067">
      <w:pPr>
        <w:shd w:val="clear" w:color="auto" w:fill="FFFFFF"/>
        <w:spacing w:after="90"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Contrato</w:t>
      </w:r>
      <w:r w:rsidRPr="00CB0067">
        <w:rPr>
          <w:rFonts w:ascii="Arial" w:eastAsia="Times New Roman" w:hAnsi="Arial" w:cs="Arial"/>
          <w:color w:val="2F2F2F"/>
          <w:sz w:val="18"/>
          <w:szCs w:val="18"/>
          <w:lang w:eastAsia="es-MX"/>
        </w:rPr>
        <w:t>. Aquellos celebrados por el sujeto obligado y que se realicen con cargo total o parcial a recursospúblicos de acuerdo con las leyes que le sean aplicables(87).</w:t>
      </w:r>
    </w:p>
    <w:p w:rsidR="00CB0067" w:rsidRPr="00CB0067" w:rsidRDefault="00CB0067" w:rsidP="00CB0067">
      <w:pPr>
        <w:shd w:val="clear" w:color="auto" w:fill="FFFFFF"/>
        <w:spacing w:after="90"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Convenio</w:t>
      </w:r>
      <w:r w:rsidRPr="00CB0067">
        <w:rPr>
          <w:rFonts w:ascii="Arial" w:eastAsia="Times New Roman" w:hAnsi="Arial" w:cs="Arial"/>
          <w:color w:val="2F2F2F"/>
          <w:sz w:val="18"/>
          <w:szCs w:val="18"/>
          <w:lang w:eastAsia="es-MX"/>
        </w:rPr>
        <w:t>. Acuerdo que se firma para desarrollar un asunto concreto destinado a establecer, transferir, modificar</w:t>
      </w:r>
      <w:r w:rsidRPr="00CB0067">
        <w:rPr>
          <w:rFonts w:ascii="Arial" w:eastAsia="Times New Roman" w:hAnsi="Arial" w:cs="Arial"/>
          <w:b/>
          <w:bCs/>
          <w:color w:val="2F2F2F"/>
          <w:sz w:val="18"/>
          <w:szCs w:val="18"/>
          <w:lang w:eastAsia="es-MX"/>
        </w:rPr>
        <w:t> </w:t>
      </w:r>
      <w:r w:rsidRPr="00CB0067">
        <w:rPr>
          <w:rFonts w:ascii="Arial" w:eastAsia="Times New Roman" w:hAnsi="Arial" w:cs="Arial"/>
          <w:color w:val="2F2F2F"/>
          <w:sz w:val="18"/>
          <w:szCs w:val="18"/>
          <w:lang w:eastAsia="es-MX"/>
        </w:rPr>
        <w:t>oeliminar una obligación.</w:t>
      </w:r>
    </w:p>
    <w:p w:rsidR="00CB0067" w:rsidRPr="00CB0067" w:rsidRDefault="00CB0067" w:rsidP="00CB0067">
      <w:pPr>
        <w:shd w:val="clear" w:color="auto" w:fill="FFFFFF"/>
        <w:spacing w:after="90"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color w:val="2F2F2F"/>
          <w:sz w:val="18"/>
          <w:szCs w:val="18"/>
          <w:lang w:eastAsia="es-MX"/>
        </w:rPr>
        <w:t>La información sobre cada acto jurídico de los arriba enlistados deberá publicarse a partir de la fecha en la que éste inició. Ensu caso, el sujeto obligado incluirá una leyenda fundamentada, motivada y actualizada al periodo que corresponda señalandoque no se otorgó ni emitió determinado acto.</w:t>
      </w:r>
    </w:p>
    <w:p w:rsidR="00CB0067" w:rsidRPr="00CB0067" w:rsidRDefault="00CB0067" w:rsidP="00CB0067">
      <w:pPr>
        <w:shd w:val="clear" w:color="auto" w:fill="FFFFFF"/>
        <w:spacing w:after="90"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color w:val="2F2F2F"/>
          <w:sz w:val="18"/>
          <w:szCs w:val="18"/>
          <w:lang w:eastAsia="es-MX"/>
        </w:rPr>
        <w:t>Lo publicado en esta fracción deberá de guardar congruencia con la información de la fracción XXIII (comunicación social delartículo 70 de la Ley General. Por su parte los contratos y convenios publicados en la fracción XXVIII, (procedimientos deadjudicación directa, invitación restringida y licitación pública), no serán publicados en la presente fracción.</w:t>
      </w:r>
    </w:p>
    <w:p w:rsidR="00CB0067" w:rsidRPr="00CB0067" w:rsidRDefault="00CB0067" w:rsidP="00CB0067">
      <w:pPr>
        <w:shd w:val="clear" w:color="auto" w:fill="FFFFFF"/>
        <w:spacing w:after="90" w:line="240" w:lineRule="auto"/>
        <w:jc w:val="both"/>
        <w:rPr>
          <w:rFonts w:ascii="Times New Roman" w:eastAsia="Times New Roman" w:hAnsi="Times New Roman" w:cs="Times New Roman"/>
          <w:color w:val="2F2F2F"/>
          <w:sz w:val="24"/>
          <w:szCs w:val="24"/>
          <w:lang w:eastAsia="es-MX"/>
        </w:rPr>
      </w:pPr>
      <w:r w:rsidRPr="00CB0067">
        <w:rPr>
          <w:rFonts w:ascii="Times New Roman" w:eastAsia="Times New Roman" w:hAnsi="Times New Roman" w:cs="Times New Roman"/>
          <w:color w:val="2F2F2F"/>
          <w:sz w:val="24"/>
          <w:szCs w:val="24"/>
          <w:lang w:eastAsia="es-MX"/>
        </w:rPr>
        <w:t> </w:t>
      </w:r>
    </w:p>
    <w:p w:rsidR="00CB0067" w:rsidRPr="00CB0067" w:rsidRDefault="00CB0067" w:rsidP="00CB0067">
      <w:pPr>
        <w:shd w:val="clear" w:color="auto" w:fill="FFFFFF"/>
        <w:spacing w:after="90"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_______________________________________________________________________________________</w:t>
      </w:r>
    </w:p>
    <w:p w:rsidR="00CB0067" w:rsidRPr="00CB0067" w:rsidRDefault="00CB0067" w:rsidP="00CB0067">
      <w:pPr>
        <w:shd w:val="clear" w:color="auto" w:fill="FFFFFF"/>
        <w:spacing w:after="90"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Periodo de actualización</w:t>
      </w:r>
      <w:r w:rsidRPr="00CB0067">
        <w:rPr>
          <w:rFonts w:ascii="Arial" w:eastAsia="Times New Roman" w:hAnsi="Arial" w:cs="Arial"/>
          <w:color w:val="2F2F2F"/>
          <w:sz w:val="18"/>
          <w:szCs w:val="18"/>
          <w:lang w:eastAsia="es-MX"/>
        </w:rPr>
        <w:t>: trimestral</w:t>
      </w:r>
    </w:p>
    <w:p w:rsidR="00CB0067" w:rsidRPr="00CB0067" w:rsidRDefault="00CB0067" w:rsidP="00CB0067">
      <w:pPr>
        <w:shd w:val="clear" w:color="auto" w:fill="FFFFFF"/>
        <w:spacing w:after="90"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Conservar en el sitio de Internet</w:t>
      </w:r>
      <w:r w:rsidRPr="00CB0067">
        <w:rPr>
          <w:rFonts w:ascii="Arial" w:eastAsia="Times New Roman" w:hAnsi="Arial" w:cs="Arial"/>
          <w:color w:val="2F2F2F"/>
          <w:sz w:val="18"/>
          <w:szCs w:val="18"/>
          <w:lang w:eastAsia="es-MX"/>
        </w:rPr>
        <w:t>: información del ejercicio en curso y la correspondiente a dos ejercicios anteriores</w:t>
      </w:r>
    </w:p>
    <w:p w:rsidR="00CB0067" w:rsidRPr="00CB0067" w:rsidRDefault="00CB0067" w:rsidP="00CB0067">
      <w:pPr>
        <w:shd w:val="clear" w:color="auto" w:fill="FFFFFF"/>
        <w:spacing w:after="90"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Aplica a</w:t>
      </w:r>
      <w:r w:rsidRPr="00CB0067">
        <w:rPr>
          <w:rFonts w:ascii="Arial" w:eastAsia="Times New Roman" w:hAnsi="Arial" w:cs="Arial"/>
          <w:color w:val="2F2F2F"/>
          <w:sz w:val="18"/>
          <w:szCs w:val="18"/>
          <w:lang w:eastAsia="es-MX"/>
        </w:rPr>
        <w:t>: todos los sujetos obligados</w:t>
      </w:r>
    </w:p>
    <w:p w:rsidR="00CB0067" w:rsidRPr="00CB0067" w:rsidRDefault="00CB0067" w:rsidP="00CB0067">
      <w:pPr>
        <w:shd w:val="clear" w:color="auto" w:fill="FFFFFF"/>
        <w:spacing w:after="90"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_______________________________________________________________________________________</w:t>
      </w:r>
    </w:p>
    <w:p w:rsidR="00CB0067" w:rsidRPr="00CB0067" w:rsidRDefault="00CB0067" w:rsidP="00CB0067">
      <w:pPr>
        <w:shd w:val="clear" w:color="auto" w:fill="FFFFFF"/>
        <w:spacing w:after="90"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Criterios sustantivos de contenido</w:t>
      </w:r>
    </w:p>
    <w:p w:rsidR="00CB0067" w:rsidRPr="00CB0067" w:rsidRDefault="00CB0067" w:rsidP="00CB0067">
      <w:pPr>
        <w:shd w:val="clear" w:color="auto" w:fill="FFFFFF"/>
        <w:spacing w:after="90"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1</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Ejercicio</w:t>
      </w:r>
    </w:p>
    <w:p w:rsidR="00CB0067" w:rsidRPr="00CB0067" w:rsidRDefault="00CB0067" w:rsidP="00CB0067">
      <w:pPr>
        <w:shd w:val="clear" w:color="auto" w:fill="FFFFFF"/>
        <w:spacing w:after="90"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2</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Periodo que se informa</w:t>
      </w:r>
    </w:p>
    <w:p w:rsidR="00CB0067" w:rsidRPr="00CB0067" w:rsidRDefault="00CB0067" w:rsidP="00CB0067">
      <w:pPr>
        <w:shd w:val="clear" w:color="auto" w:fill="FFFFFF"/>
        <w:spacing w:after="90" w:line="240" w:lineRule="auto"/>
        <w:ind w:hanging="1138"/>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3</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Tipo de acto jurídico: Concesión / Contrato / Convenio / Permiso / Licencia / Autorización</w:t>
      </w:r>
    </w:p>
    <w:p w:rsidR="00CB0067" w:rsidRPr="00CB0067" w:rsidRDefault="00CB0067" w:rsidP="00CB0067">
      <w:pPr>
        <w:shd w:val="clear" w:color="auto" w:fill="FFFFFF"/>
        <w:spacing w:after="90" w:line="240" w:lineRule="auto"/>
        <w:ind w:hanging="1138"/>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4</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Objeto (la finalidad con la que se realizó el acto jurídico)</w:t>
      </w:r>
    </w:p>
    <w:p w:rsidR="00CB0067" w:rsidRPr="00CB0067" w:rsidRDefault="00CB0067" w:rsidP="00CB0067">
      <w:pPr>
        <w:shd w:val="clear" w:color="auto" w:fill="FFFFFF"/>
        <w:spacing w:after="90" w:line="240" w:lineRule="auto"/>
        <w:ind w:hanging="1138"/>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5</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Fundamento jurídico por el cual se llevó a cabo el acto jurídico</w:t>
      </w:r>
    </w:p>
    <w:p w:rsidR="00CB0067" w:rsidRPr="00CB0067" w:rsidRDefault="00CB0067" w:rsidP="00CB0067">
      <w:pPr>
        <w:shd w:val="clear" w:color="auto" w:fill="FFFFFF"/>
        <w:spacing w:after="90" w:line="240" w:lineRule="auto"/>
        <w:ind w:hanging="1138"/>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6</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Unidad(es) responsable(s) de instrumentación</w:t>
      </w:r>
    </w:p>
    <w:p w:rsidR="00CB0067" w:rsidRPr="00CB0067" w:rsidRDefault="00CB0067" w:rsidP="00CB0067">
      <w:pPr>
        <w:shd w:val="clear" w:color="auto" w:fill="FFFFFF"/>
        <w:spacing w:after="90" w:line="240" w:lineRule="auto"/>
        <w:ind w:hanging="1138"/>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7</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Sector al cual se otorgó el acto jurídico: Público / Privado</w:t>
      </w:r>
    </w:p>
    <w:p w:rsidR="00CB0067" w:rsidRPr="00CB0067" w:rsidRDefault="00CB0067" w:rsidP="00CB0067">
      <w:pPr>
        <w:shd w:val="clear" w:color="auto" w:fill="FFFFFF"/>
        <w:spacing w:after="90" w:line="240" w:lineRule="auto"/>
        <w:ind w:hanging="1138"/>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8</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Nombre completo (nombre[s], primer apellido y segundo apellido) o razón social del titular alcual se otorgó el acto jurídico</w:t>
      </w:r>
    </w:p>
    <w:p w:rsidR="00CB0067" w:rsidRPr="00CB0067" w:rsidRDefault="00CB0067" w:rsidP="00CB0067">
      <w:pPr>
        <w:shd w:val="clear" w:color="auto" w:fill="FFFFFF"/>
        <w:spacing w:after="90" w:line="240" w:lineRule="auto"/>
        <w:ind w:hanging="1138"/>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9</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Fecha de inicio de vigencia del acto jurídico expresado en el formato día/mes/año (por ej.31/marzo/2016)</w:t>
      </w:r>
    </w:p>
    <w:p w:rsidR="00CB0067" w:rsidRPr="00CB0067" w:rsidRDefault="00CB0067" w:rsidP="00CB0067">
      <w:pPr>
        <w:shd w:val="clear" w:color="auto" w:fill="FFFFFF"/>
        <w:spacing w:after="90" w:line="240" w:lineRule="auto"/>
        <w:ind w:hanging="1138"/>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10</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Fecha de término de vigencia del acto jurídico expresado en el formato día/mes/año (por ej.31/marzo/2016)</w:t>
      </w:r>
    </w:p>
    <w:p w:rsidR="00CB0067" w:rsidRPr="00CB0067" w:rsidRDefault="00CB0067" w:rsidP="00CB0067">
      <w:pPr>
        <w:shd w:val="clear" w:color="auto" w:fill="FFFFFF"/>
        <w:spacing w:after="90"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11</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Cláusula, punto, artículo o fracción en el que se especifican los términos y condiciones del actojurídico</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12</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Hipervínculo al contrato, convenio, permiso, licencia o concesión, donde se especifiquen lostérminos y condiciones, incluidos los anexos, en versión pública(88) cuando así corresponda</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13</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Monto total o beneficio, servicio y/o recurso público aprovechado</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14</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Monto entregado, bien, servicio y/o recurso público aprovechado al periodo que se informa</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color w:val="2F2F2F"/>
          <w:sz w:val="18"/>
          <w:szCs w:val="18"/>
          <w:lang w:eastAsia="es-MX"/>
        </w:rPr>
        <w:t>En caso de que el sujeto obligado</w:t>
      </w:r>
      <w:r w:rsidRPr="00CB0067">
        <w:rPr>
          <w:rFonts w:ascii="Arial" w:eastAsia="Times New Roman" w:hAnsi="Arial" w:cs="Arial"/>
          <w:b/>
          <w:bCs/>
          <w:color w:val="2F2F2F"/>
          <w:sz w:val="18"/>
          <w:szCs w:val="18"/>
          <w:lang w:eastAsia="es-MX"/>
        </w:rPr>
        <w:t> </w:t>
      </w:r>
      <w:r w:rsidRPr="00CB0067">
        <w:rPr>
          <w:rFonts w:ascii="Arial" w:eastAsia="Times New Roman" w:hAnsi="Arial" w:cs="Arial"/>
          <w:color w:val="2F2F2F"/>
          <w:sz w:val="18"/>
          <w:szCs w:val="18"/>
          <w:lang w:eastAsia="es-MX"/>
        </w:rPr>
        <w:t>celebre contratos plurianuales deberá incluir:</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lastRenderedPageBreak/>
        <w:t>Criterio 15</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Hipervínculo al documento donde se desglose el gasto a precios del año tanto para el ejerciciofiscal correspondiente como para los subsecuentes(89)</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16</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Hipervínculo al informe sobre el monto total erogado, que en su caso corresponda</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17</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Hipervínculo al contrato plurianual modificado, en su caso</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Criterios adjetivos de actualización</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18</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Periodo de actualización de la información: trimestral</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19</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La información deberá estar actualizada al periodo que corresponde de acuerdo con la </w:t>
      </w:r>
      <w:r w:rsidRPr="00CB0067">
        <w:rPr>
          <w:rFonts w:ascii="Arial" w:eastAsia="Times New Roman" w:hAnsi="Arial" w:cs="Arial"/>
          <w:i/>
          <w:iCs/>
          <w:color w:val="2F2F2F"/>
          <w:sz w:val="18"/>
          <w:szCs w:val="18"/>
          <w:lang w:eastAsia="es-MX"/>
        </w:rPr>
        <w:t>Tablade actualización y conservación de la información</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20</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Conservar en el sitio de Internet y a través de la Plataforma Nacional la información vigente deacuerdo con la </w:t>
      </w:r>
      <w:r w:rsidRPr="00CB0067">
        <w:rPr>
          <w:rFonts w:ascii="Arial" w:eastAsia="Times New Roman" w:hAnsi="Arial" w:cs="Arial"/>
          <w:i/>
          <w:iCs/>
          <w:color w:val="2F2F2F"/>
          <w:sz w:val="18"/>
          <w:szCs w:val="18"/>
          <w:lang w:eastAsia="es-MX"/>
        </w:rPr>
        <w:t>Tabla de actualización y conservación de la información</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Criterios adjetivos de confiabilidad</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21</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Área(s) o unidad(es) administrativa(s) que genera(n) o posee(n) la</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color w:val="2F2F2F"/>
          <w:sz w:val="18"/>
          <w:szCs w:val="18"/>
          <w:lang w:eastAsia="es-MX"/>
        </w:rPr>
        <w:t>información respectiva y son responsables de publicarla y actualizarla</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22</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Fecha de actualización de la información publicada con el formato día/mes/año (por ej.31/Marzo/2016)</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23</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Fecha de validación de la información publicada con el formato día/mes/año (por ej.31/Marzo/2016)</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Criterios adjetivos de formato</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24</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La información publicada se organiza mediante el formato 27, en el que se incluyen todos loscampos especificados en los criterios sustantivos de contenido</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25</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El soporte de la información permite su reutilización</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Formato 27 LGT_Art_70_Fr_XXVII</w:t>
      </w:r>
    </w:p>
    <w:p w:rsidR="00CB0067" w:rsidRPr="00CB0067" w:rsidRDefault="00CB0067" w:rsidP="00CB0067">
      <w:pPr>
        <w:shd w:val="clear" w:color="auto" w:fill="FFFFFF"/>
        <w:spacing w:after="101" w:line="240" w:lineRule="auto"/>
        <w:jc w:val="center"/>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Las concesiones, contratos, convenios, permisos, licencias o autorizaciones otorgados por &lt;&lt;sujeto</w:t>
      </w:r>
      <w:r w:rsidRPr="00CB0067">
        <w:rPr>
          <w:rFonts w:ascii="Times New Roman" w:eastAsia="Times New Roman" w:hAnsi="Times New Roman" w:cs="Times New Roman"/>
          <w:color w:val="2F2F2F"/>
          <w:sz w:val="18"/>
          <w:szCs w:val="18"/>
          <w:lang w:eastAsia="es-MX"/>
        </w:rPr>
        <w:br/>
      </w:r>
      <w:r w:rsidRPr="00CB0067">
        <w:rPr>
          <w:rFonts w:ascii="Arial" w:eastAsia="Times New Roman" w:hAnsi="Arial" w:cs="Arial"/>
          <w:b/>
          <w:bCs/>
          <w:color w:val="2F2F2F"/>
          <w:sz w:val="18"/>
          <w:szCs w:val="18"/>
          <w:lang w:eastAsia="es-MX"/>
        </w:rPr>
        <w:t>obligado&gt;&gt;</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730"/>
        <w:gridCol w:w="684"/>
        <w:gridCol w:w="970"/>
        <w:gridCol w:w="615"/>
        <w:gridCol w:w="986"/>
        <w:gridCol w:w="1187"/>
        <w:gridCol w:w="1233"/>
        <w:gridCol w:w="862"/>
        <w:gridCol w:w="684"/>
        <w:gridCol w:w="761"/>
      </w:tblGrid>
      <w:tr w:rsidR="00CB0067" w:rsidRPr="00CB0067" w:rsidTr="00CB0067">
        <w:trPr>
          <w:trHeight w:val="849"/>
        </w:trPr>
        <w:tc>
          <w:tcPr>
            <w:tcW w:w="730" w:type="dxa"/>
            <w:vMerge w:val="restart"/>
            <w:tcBorders>
              <w:top w:val="single" w:sz="6" w:space="0" w:color="000000"/>
              <w:left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Ejercicio</w:t>
            </w:r>
          </w:p>
        </w:tc>
        <w:tc>
          <w:tcPr>
            <w:tcW w:w="684" w:type="dxa"/>
            <w:vMerge w:val="restart"/>
            <w:tcBorders>
              <w:top w:val="single" w:sz="6" w:space="0" w:color="000000"/>
              <w:left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Periodo</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que se</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informa</w:t>
            </w:r>
          </w:p>
        </w:tc>
        <w:tc>
          <w:tcPr>
            <w:tcW w:w="970" w:type="dxa"/>
            <w:vMerge w:val="restart"/>
            <w:tcBorders>
              <w:top w:val="single" w:sz="6" w:space="0" w:color="000000"/>
              <w:left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Acto jurídico:</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Concesión /</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Contrato /</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Convenio /</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Permiso /</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Licencia /</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Autorización</w:t>
            </w:r>
          </w:p>
        </w:tc>
        <w:tc>
          <w:tcPr>
            <w:tcW w:w="615" w:type="dxa"/>
            <w:vMerge w:val="restart"/>
            <w:tcBorders>
              <w:top w:val="single" w:sz="6" w:space="0" w:color="000000"/>
              <w:left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Objeto</w:t>
            </w:r>
          </w:p>
        </w:tc>
        <w:tc>
          <w:tcPr>
            <w:tcW w:w="986" w:type="dxa"/>
            <w:vMerge w:val="restart"/>
            <w:tcBorders>
              <w:top w:val="single" w:sz="6" w:space="0" w:color="000000"/>
              <w:left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Fundamento</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jurídico por el</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cual se llevó</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a cabo el</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acto jurídico</w:t>
            </w:r>
          </w:p>
        </w:tc>
        <w:tc>
          <w:tcPr>
            <w:tcW w:w="1187" w:type="dxa"/>
            <w:vMerge w:val="restart"/>
            <w:tcBorders>
              <w:top w:val="single" w:sz="6" w:space="0" w:color="000000"/>
              <w:left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Unidades</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responsables de</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instrumentación</w:t>
            </w:r>
          </w:p>
        </w:tc>
        <w:tc>
          <w:tcPr>
            <w:tcW w:w="1233" w:type="dxa"/>
            <w:vMerge w:val="restart"/>
            <w:tcBorders>
              <w:top w:val="single" w:sz="6" w:space="0" w:color="000000"/>
              <w:left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Sector al cual se</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otorgó (público/</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privado)</w:t>
            </w:r>
          </w:p>
        </w:tc>
        <w:tc>
          <w:tcPr>
            <w:tcW w:w="2307" w:type="dxa"/>
            <w:gridSpan w:val="3"/>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Nombre completo del titular</w:t>
            </w:r>
          </w:p>
        </w:tc>
      </w:tr>
      <w:tr w:rsidR="00CB0067" w:rsidRPr="00CB0067" w:rsidTr="00CB0067">
        <w:trPr>
          <w:trHeight w:val="580"/>
        </w:trPr>
        <w:tc>
          <w:tcPr>
            <w:tcW w:w="0" w:type="auto"/>
            <w:vMerge/>
            <w:tcBorders>
              <w:top w:val="single" w:sz="6" w:space="0" w:color="000000"/>
              <w:left w:val="single" w:sz="6" w:space="0" w:color="000000"/>
              <w:right w:val="single" w:sz="6" w:space="0" w:color="000000"/>
            </w:tcBorders>
            <w:shd w:val="clear" w:color="auto" w:fill="FFFFFF"/>
            <w:vAlign w:val="center"/>
            <w:hideMark/>
          </w:tcPr>
          <w:p w:rsidR="00CB0067" w:rsidRPr="00CB0067" w:rsidRDefault="00CB0067" w:rsidP="00CB0067">
            <w:pPr>
              <w:spacing w:after="0" w:line="240" w:lineRule="auto"/>
              <w:jc w:val="both"/>
              <w:rPr>
                <w:rFonts w:ascii="Times New Roman" w:eastAsia="Times New Roman" w:hAnsi="Times New Roman" w:cs="Times New Roman"/>
                <w:color w:val="000000"/>
                <w:sz w:val="14"/>
                <w:szCs w:val="14"/>
                <w:lang w:eastAsia="es-MX"/>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CB0067" w:rsidRPr="00CB0067" w:rsidRDefault="00CB0067" w:rsidP="00CB0067">
            <w:pPr>
              <w:spacing w:after="0" w:line="240" w:lineRule="auto"/>
              <w:jc w:val="both"/>
              <w:rPr>
                <w:rFonts w:ascii="Times New Roman" w:eastAsia="Times New Roman" w:hAnsi="Times New Roman" w:cs="Times New Roman"/>
                <w:color w:val="000000"/>
                <w:sz w:val="14"/>
                <w:szCs w:val="14"/>
                <w:lang w:eastAsia="es-MX"/>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CB0067" w:rsidRPr="00CB0067" w:rsidRDefault="00CB0067" w:rsidP="00CB0067">
            <w:pPr>
              <w:spacing w:after="0" w:line="240" w:lineRule="auto"/>
              <w:jc w:val="both"/>
              <w:rPr>
                <w:rFonts w:ascii="Times New Roman" w:eastAsia="Times New Roman" w:hAnsi="Times New Roman" w:cs="Times New Roman"/>
                <w:color w:val="000000"/>
                <w:sz w:val="14"/>
                <w:szCs w:val="14"/>
                <w:lang w:eastAsia="es-MX"/>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CB0067" w:rsidRPr="00CB0067" w:rsidRDefault="00CB0067" w:rsidP="00CB0067">
            <w:pPr>
              <w:spacing w:after="0" w:line="240" w:lineRule="auto"/>
              <w:jc w:val="both"/>
              <w:rPr>
                <w:rFonts w:ascii="Times New Roman" w:eastAsia="Times New Roman" w:hAnsi="Times New Roman" w:cs="Times New Roman"/>
                <w:color w:val="000000"/>
                <w:sz w:val="14"/>
                <w:szCs w:val="14"/>
                <w:lang w:eastAsia="es-MX"/>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CB0067" w:rsidRPr="00CB0067" w:rsidRDefault="00CB0067" w:rsidP="00CB0067">
            <w:pPr>
              <w:spacing w:after="0" w:line="240" w:lineRule="auto"/>
              <w:jc w:val="both"/>
              <w:rPr>
                <w:rFonts w:ascii="Times New Roman" w:eastAsia="Times New Roman" w:hAnsi="Times New Roman" w:cs="Times New Roman"/>
                <w:color w:val="000000"/>
                <w:sz w:val="14"/>
                <w:szCs w:val="14"/>
                <w:lang w:eastAsia="es-MX"/>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CB0067" w:rsidRPr="00CB0067" w:rsidRDefault="00CB0067" w:rsidP="00CB0067">
            <w:pPr>
              <w:spacing w:after="0" w:line="240" w:lineRule="auto"/>
              <w:jc w:val="both"/>
              <w:rPr>
                <w:rFonts w:ascii="Times New Roman" w:eastAsia="Times New Roman" w:hAnsi="Times New Roman" w:cs="Times New Roman"/>
                <w:color w:val="000000"/>
                <w:sz w:val="14"/>
                <w:szCs w:val="14"/>
                <w:lang w:eastAsia="es-MX"/>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CB0067" w:rsidRPr="00CB0067" w:rsidRDefault="00CB0067" w:rsidP="00CB0067">
            <w:pPr>
              <w:spacing w:after="0" w:line="240" w:lineRule="auto"/>
              <w:jc w:val="both"/>
              <w:rPr>
                <w:rFonts w:ascii="Times New Roman" w:eastAsia="Times New Roman" w:hAnsi="Times New Roman" w:cs="Times New Roman"/>
                <w:color w:val="000000"/>
                <w:sz w:val="14"/>
                <w:szCs w:val="14"/>
                <w:lang w:eastAsia="es-MX"/>
              </w:rPr>
            </w:pPr>
          </w:p>
        </w:tc>
        <w:tc>
          <w:tcPr>
            <w:tcW w:w="86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Nombre(s)</w:t>
            </w:r>
          </w:p>
        </w:tc>
        <w:tc>
          <w:tcPr>
            <w:tcW w:w="6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Primer</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apellido</w:t>
            </w:r>
          </w:p>
        </w:tc>
        <w:tc>
          <w:tcPr>
            <w:tcW w:w="76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Segundo</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apellido</w:t>
            </w:r>
          </w:p>
        </w:tc>
      </w:tr>
      <w:tr w:rsidR="00CB0067" w:rsidRPr="00CB0067" w:rsidTr="00CB0067">
        <w:trPr>
          <w:trHeight w:val="330"/>
        </w:trPr>
        <w:tc>
          <w:tcPr>
            <w:tcW w:w="73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6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9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61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9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18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2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86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6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76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r>
      <w:tr w:rsidR="00CB0067" w:rsidRPr="00CB0067" w:rsidTr="00CB0067">
        <w:trPr>
          <w:trHeight w:val="345"/>
        </w:trPr>
        <w:tc>
          <w:tcPr>
            <w:tcW w:w="73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6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9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61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9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18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2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86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6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76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r>
    </w:tbl>
    <w:p w:rsidR="00CB0067" w:rsidRPr="00CB0067" w:rsidRDefault="00CB0067" w:rsidP="00CB0067">
      <w:pPr>
        <w:shd w:val="clear" w:color="auto" w:fill="FFFFFF"/>
        <w:spacing w:after="101" w:line="240" w:lineRule="auto"/>
        <w:jc w:val="center"/>
        <w:rPr>
          <w:rFonts w:ascii="Times New Roman" w:eastAsia="Times New Roman" w:hAnsi="Times New Roman" w:cs="Times New Roman"/>
          <w:color w:val="2F2F2F"/>
          <w:sz w:val="24"/>
          <w:szCs w:val="24"/>
          <w:lang w:eastAsia="es-MX"/>
        </w:rPr>
      </w:pPr>
      <w:r w:rsidRPr="00CB0067">
        <w:rPr>
          <w:rFonts w:ascii="Times New Roman" w:eastAsia="Times New Roman" w:hAnsi="Times New Roman" w:cs="Times New Roman"/>
          <w:color w:val="2F2F2F"/>
          <w:sz w:val="24"/>
          <w:szCs w:val="24"/>
          <w:lang w:eastAsia="es-MX"/>
        </w:rPr>
        <w:t>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756"/>
        <w:gridCol w:w="1151"/>
        <w:gridCol w:w="1182"/>
        <w:gridCol w:w="1451"/>
        <w:gridCol w:w="1110"/>
        <w:gridCol w:w="1419"/>
        <w:gridCol w:w="1643"/>
      </w:tblGrid>
      <w:tr w:rsidR="00CB0067" w:rsidRPr="00CB0067" w:rsidTr="00CB0067">
        <w:trPr>
          <w:trHeight w:val="1412"/>
        </w:trPr>
        <w:tc>
          <w:tcPr>
            <w:tcW w:w="75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Razón</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social del</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titular</w:t>
            </w:r>
          </w:p>
        </w:tc>
        <w:tc>
          <w:tcPr>
            <w:tcW w:w="11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Fecha de inicio</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de vigencia</w:t>
            </w:r>
          </w:p>
          <w:p w:rsidR="00CB0067" w:rsidRPr="00CB0067" w:rsidRDefault="00CB0067" w:rsidP="00CB0067">
            <w:pPr>
              <w:spacing w:after="101"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(formato día/</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mes/año)</w:t>
            </w:r>
          </w:p>
        </w:tc>
        <w:tc>
          <w:tcPr>
            <w:tcW w:w="118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Fecha de</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término de</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vigencia</w:t>
            </w:r>
          </w:p>
          <w:p w:rsidR="00CB0067" w:rsidRPr="00CB0067" w:rsidRDefault="00CB0067" w:rsidP="00CB0067">
            <w:pPr>
              <w:spacing w:after="101"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(formato día/</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mes/año)</w:t>
            </w:r>
          </w:p>
        </w:tc>
        <w:tc>
          <w:tcPr>
            <w:tcW w:w="14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Cláusula, punto</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artículo o fracción en</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la que se</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especifican los</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términos y</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condiciones</w:t>
            </w:r>
          </w:p>
        </w:tc>
        <w:tc>
          <w:tcPr>
            <w:tcW w:w="11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Hipervínculo al</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documento</w:t>
            </w:r>
          </w:p>
        </w:tc>
        <w:tc>
          <w:tcPr>
            <w:tcW w:w="14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Monto total, bien,</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servicio y/o recurso</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aprovechado</w:t>
            </w:r>
          </w:p>
        </w:tc>
        <w:tc>
          <w:tcPr>
            <w:tcW w:w="16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Monto entregado al</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periodo del bien,</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servicio y/o recurso</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aprovechado</w:t>
            </w:r>
          </w:p>
        </w:tc>
      </w:tr>
      <w:tr w:rsidR="00CB0067" w:rsidRPr="00CB0067" w:rsidTr="00CB0067">
        <w:trPr>
          <w:trHeight w:val="317"/>
        </w:trPr>
        <w:tc>
          <w:tcPr>
            <w:tcW w:w="75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1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18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4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1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4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6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r>
      <w:tr w:rsidR="00CB0067" w:rsidRPr="00CB0067" w:rsidTr="00CB0067">
        <w:trPr>
          <w:trHeight w:val="332"/>
        </w:trPr>
        <w:tc>
          <w:tcPr>
            <w:tcW w:w="75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1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18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4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1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4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6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r>
    </w:tbl>
    <w:p w:rsidR="00CB0067" w:rsidRPr="00CB0067" w:rsidRDefault="00CB0067" w:rsidP="00CB0067">
      <w:pPr>
        <w:shd w:val="clear" w:color="auto" w:fill="FFFFFF"/>
        <w:spacing w:after="101" w:line="240" w:lineRule="auto"/>
        <w:jc w:val="center"/>
        <w:rPr>
          <w:rFonts w:ascii="Times New Roman" w:eastAsia="Times New Roman" w:hAnsi="Times New Roman" w:cs="Times New Roman"/>
          <w:color w:val="2F2F2F"/>
          <w:sz w:val="24"/>
          <w:szCs w:val="24"/>
          <w:lang w:eastAsia="es-MX"/>
        </w:rPr>
      </w:pPr>
      <w:r w:rsidRPr="00CB0067">
        <w:rPr>
          <w:rFonts w:ascii="Times New Roman" w:eastAsia="Times New Roman" w:hAnsi="Times New Roman" w:cs="Times New Roman"/>
          <w:color w:val="2F2F2F"/>
          <w:sz w:val="24"/>
          <w:szCs w:val="24"/>
          <w:lang w:eastAsia="es-MX"/>
        </w:rPr>
        <w:t>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904"/>
        <w:gridCol w:w="2904"/>
        <w:gridCol w:w="2904"/>
      </w:tblGrid>
      <w:tr w:rsidR="00CB0067" w:rsidRPr="00CB0067" w:rsidTr="00CB0067">
        <w:trPr>
          <w:trHeight w:val="548"/>
        </w:trPr>
        <w:tc>
          <w:tcPr>
            <w:tcW w:w="29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Hipervínculo al documento donde se</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desglose el gasto a precios del año</w:t>
            </w:r>
          </w:p>
        </w:tc>
        <w:tc>
          <w:tcPr>
            <w:tcW w:w="29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Hipervínculo al informe sobre el monto total</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erogado</w:t>
            </w:r>
          </w:p>
        </w:tc>
        <w:tc>
          <w:tcPr>
            <w:tcW w:w="29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Hipervínculo al contrato plurianual</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modificado, en su caso</w:t>
            </w:r>
          </w:p>
        </w:tc>
      </w:tr>
      <w:tr w:rsidR="00CB0067" w:rsidRPr="00CB0067" w:rsidTr="00CB0067">
        <w:trPr>
          <w:trHeight w:val="317"/>
        </w:trPr>
        <w:tc>
          <w:tcPr>
            <w:tcW w:w="29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29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29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r>
      <w:tr w:rsidR="00CB0067" w:rsidRPr="00CB0067" w:rsidTr="00CB0067">
        <w:trPr>
          <w:trHeight w:val="332"/>
        </w:trPr>
        <w:tc>
          <w:tcPr>
            <w:tcW w:w="29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lastRenderedPageBreak/>
              <w:t> </w:t>
            </w:r>
          </w:p>
        </w:tc>
        <w:tc>
          <w:tcPr>
            <w:tcW w:w="29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29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r>
    </w:tbl>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6"/>
          <w:szCs w:val="16"/>
          <w:lang w:eastAsia="es-MX"/>
        </w:rPr>
      </w:pPr>
      <w:r w:rsidRPr="00CB0067">
        <w:rPr>
          <w:rFonts w:ascii="Arial" w:eastAsia="Times New Roman" w:hAnsi="Arial" w:cs="Arial"/>
          <w:color w:val="2F2F2F"/>
          <w:sz w:val="16"/>
          <w:szCs w:val="16"/>
          <w:lang w:eastAsia="es-MX"/>
        </w:rPr>
        <w:t>Periodo de actualización de la información: trimestral</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6"/>
          <w:szCs w:val="16"/>
          <w:lang w:eastAsia="es-MX"/>
        </w:rPr>
      </w:pPr>
      <w:r w:rsidRPr="00CB0067">
        <w:rPr>
          <w:rFonts w:ascii="Arial" w:eastAsia="Times New Roman" w:hAnsi="Arial" w:cs="Arial"/>
          <w:color w:val="2F2F2F"/>
          <w:sz w:val="16"/>
          <w:szCs w:val="16"/>
          <w:lang w:eastAsia="es-MX"/>
        </w:rPr>
        <w:t>Fecha de actualización: día/mes/año</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6"/>
          <w:szCs w:val="16"/>
          <w:lang w:eastAsia="es-MX"/>
        </w:rPr>
      </w:pPr>
      <w:r w:rsidRPr="00CB0067">
        <w:rPr>
          <w:rFonts w:ascii="Arial" w:eastAsia="Times New Roman" w:hAnsi="Arial" w:cs="Arial"/>
          <w:color w:val="2F2F2F"/>
          <w:sz w:val="16"/>
          <w:szCs w:val="16"/>
          <w:lang w:eastAsia="es-MX"/>
        </w:rPr>
        <w:t>Fecha de validación: día/mes/año</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6"/>
          <w:szCs w:val="16"/>
          <w:lang w:eastAsia="es-MX"/>
        </w:rPr>
      </w:pPr>
      <w:r w:rsidRPr="00CB0067">
        <w:rPr>
          <w:rFonts w:ascii="Arial" w:eastAsia="Times New Roman" w:hAnsi="Arial" w:cs="Arial"/>
          <w:color w:val="2F2F2F"/>
          <w:sz w:val="16"/>
          <w:szCs w:val="16"/>
          <w:lang w:eastAsia="es-MX"/>
        </w:rPr>
        <w:t>Área(s) o unidad(es) administrativa(s) que genera(n) o posee(n) la información: ___________________</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i/>
          <w:iCs/>
          <w:color w:val="2F2F2F"/>
          <w:sz w:val="18"/>
          <w:szCs w:val="18"/>
          <w:lang w:eastAsia="es-MX"/>
        </w:rPr>
        <w:t>XXVIII.</w:t>
      </w:r>
      <w:r w:rsidRPr="00CB0067">
        <w:rPr>
          <w:rFonts w:ascii="Arial" w:eastAsia="Times New Roman" w:hAnsi="Arial" w:cs="Arial"/>
          <w:color w:val="2F2F2F"/>
          <w:sz w:val="20"/>
          <w:szCs w:val="20"/>
          <w:lang w:eastAsia="es-MX"/>
        </w:rPr>
        <w:t>       </w:t>
      </w:r>
      <w:r w:rsidRPr="00CB0067">
        <w:rPr>
          <w:rFonts w:ascii="Arial" w:eastAsia="Times New Roman" w:hAnsi="Arial" w:cs="Arial"/>
          <w:i/>
          <w:iCs/>
          <w:color w:val="2F2F2F"/>
          <w:sz w:val="18"/>
          <w:szCs w:val="18"/>
          <w:lang w:eastAsia="es-MX"/>
        </w:rPr>
        <w:t>La información sobre los resultados sobre procedimientos de adjudicación directa,invitación restringida y licitación de cualquier naturaleza, incluyendo la Versión Pública del Expedienterespectivo y de los contratos celebrados, que deberá contener por lo menos lo siguiente:</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i/>
          <w:iCs/>
          <w:color w:val="2F2F2F"/>
          <w:sz w:val="18"/>
          <w:szCs w:val="18"/>
          <w:lang w:eastAsia="es-MX"/>
        </w:rPr>
        <w:t>a) De licitaciones públicas o procedimientos de invitación restringida:</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i/>
          <w:iCs/>
          <w:color w:val="2F2F2F"/>
          <w:sz w:val="18"/>
          <w:szCs w:val="18"/>
          <w:lang w:eastAsia="es-MX"/>
        </w:rPr>
        <w:t>1. La convocatoria o invitación emitida, así como los fundamentos legales aplicados parallevarla a cabo;</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i/>
          <w:iCs/>
          <w:color w:val="2F2F2F"/>
          <w:sz w:val="18"/>
          <w:szCs w:val="18"/>
          <w:lang w:eastAsia="es-MX"/>
        </w:rPr>
        <w:t>2. Los nombres de los participantes o invitados;</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24"/>
          <w:szCs w:val="24"/>
          <w:lang w:eastAsia="es-MX"/>
        </w:rPr>
      </w:pPr>
      <w:r w:rsidRPr="00CB0067">
        <w:rPr>
          <w:rFonts w:ascii="Times New Roman" w:eastAsia="Times New Roman" w:hAnsi="Times New Roman" w:cs="Times New Roman"/>
          <w:color w:val="2F2F2F"/>
          <w:sz w:val="24"/>
          <w:szCs w:val="24"/>
          <w:lang w:eastAsia="es-MX"/>
        </w:rPr>
        <w:t> </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i/>
          <w:iCs/>
          <w:color w:val="2F2F2F"/>
          <w:sz w:val="18"/>
          <w:szCs w:val="18"/>
          <w:lang w:eastAsia="es-MX"/>
        </w:rPr>
        <w:t>3. El nombre del ganador y las razones que lo justifican;</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i/>
          <w:iCs/>
          <w:color w:val="2F2F2F"/>
          <w:sz w:val="18"/>
          <w:szCs w:val="18"/>
          <w:lang w:eastAsia="es-MX"/>
        </w:rPr>
        <w:t>4. El área solicitante y la responsable de su ejecución;</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i/>
          <w:iCs/>
          <w:color w:val="2F2F2F"/>
          <w:sz w:val="18"/>
          <w:szCs w:val="18"/>
          <w:lang w:eastAsia="es-MX"/>
        </w:rPr>
        <w:t>5. Las convocatorias e invitaciones emitidas;</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i/>
          <w:iCs/>
          <w:color w:val="2F2F2F"/>
          <w:sz w:val="18"/>
          <w:szCs w:val="18"/>
          <w:lang w:eastAsia="es-MX"/>
        </w:rPr>
        <w:t>6. Los dictámenes y fallo de adjudicación;</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i/>
          <w:iCs/>
          <w:color w:val="2F2F2F"/>
          <w:sz w:val="18"/>
          <w:szCs w:val="18"/>
          <w:lang w:eastAsia="es-MX"/>
        </w:rPr>
        <w:t>7. El contrato y, en su caso, sus anexos;</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i/>
          <w:iCs/>
          <w:color w:val="2F2F2F"/>
          <w:sz w:val="18"/>
          <w:szCs w:val="18"/>
          <w:lang w:eastAsia="es-MX"/>
        </w:rPr>
        <w:t>8. Los mecanismos de vigilancia y supervisión, incluyendo, en su caso, los estudios deimpacto urbano y ambiental, según corresponda;</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i/>
          <w:iCs/>
          <w:color w:val="2F2F2F"/>
          <w:sz w:val="18"/>
          <w:szCs w:val="18"/>
          <w:lang w:eastAsia="es-MX"/>
        </w:rPr>
        <w:t>9. La partida presupuestal de conformidad con el clasificador por objeto del gasto, en elcaso de ser aplicable;</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i/>
          <w:iCs/>
          <w:color w:val="2F2F2F"/>
          <w:sz w:val="18"/>
          <w:szCs w:val="18"/>
          <w:lang w:eastAsia="es-MX"/>
        </w:rPr>
        <w:t>10. Origen de los recursos especificando si son federales, estatales o municipales, así comoel tipo de fondo de participación o aportación respectiva;</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i/>
          <w:iCs/>
          <w:color w:val="2F2F2F"/>
          <w:sz w:val="18"/>
          <w:szCs w:val="18"/>
          <w:lang w:eastAsia="es-MX"/>
        </w:rPr>
        <w:t>11. Los convenios modificatorios que, en su caso, sean firmados, precisando el objeto y lafecha de celebración;</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i/>
          <w:iCs/>
          <w:color w:val="2F2F2F"/>
          <w:sz w:val="18"/>
          <w:szCs w:val="18"/>
          <w:lang w:eastAsia="es-MX"/>
        </w:rPr>
        <w:t>12. Los informes de avance físico y financiero sobre las obras o servicios contratados;</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i/>
          <w:iCs/>
          <w:color w:val="2F2F2F"/>
          <w:sz w:val="18"/>
          <w:szCs w:val="18"/>
          <w:lang w:eastAsia="es-MX"/>
        </w:rPr>
        <w:t>13. El convenio de terminación; y</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i/>
          <w:iCs/>
          <w:color w:val="2F2F2F"/>
          <w:sz w:val="18"/>
          <w:szCs w:val="18"/>
          <w:lang w:eastAsia="es-MX"/>
        </w:rPr>
        <w:t>14. El finiquito.</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i/>
          <w:iCs/>
          <w:color w:val="2F2F2F"/>
          <w:sz w:val="18"/>
          <w:szCs w:val="18"/>
          <w:lang w:eastAsia="es-MX"/>
        </w:rPr>
        <w:t>b) De las adjudicaciones directas:</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i/>
          <w:iCs/>
          <w:color w:val="2F2F2F"/>
          <w:sz w:val="18"/>
          <w:szCs w:val="18"/>
          <w:lang w:eastAsia="es-MX"/>
        </w:rPr>
        <w:t>1. La propuesta enviada por el participante;</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i/>
          <w:iCs/>
          <w:color w:val="2F2F2F"/>
          <w:sz w:val="18"/>
          <w:szCs w:val="18"/>
          <w:lang w:eastAsia="es-MX"/>
        </w:rPr>
        <w:t>2. Los motivos y fundamentos legales aplicados para llevarla a cabo;</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i/>
          <w:iCs/>
          <w:color w:val="2F2F2F"/>
          <w:sz w:val="18"/>
          <w:szCs w:val="18"/>
          <w:lang w:eastAsia="es-MX"/>
        </w:rPr>
        <w:t>3. La autorización del ejercicio de la opción;</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i/>
          <w:iCs/>
          <w:color w:val="2F2F2F"/>
          <w:sz w:val="18"/>
          <w:szCs w:val="18"/>
          <w:lang w:eastAsia="es-MX"/>
        </w:rPr>
        <w:t>4. En su caso, las cotizaciones consideradas, especificando los nombres de los proveedoresy los montos;</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i/>
          <w:iCs/>
          <w:color w:val="2F2F2F"/>
          <w:sz w:val="18"/>
          <w:szCs w:val="18"/>
          <w:lang w:eastAsia="es-MX"/>
        </w:rPr>
        <w:t>5. El nombre de la persona física o moral adjudicada;</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i/>
          <w:iCs/>
          <w:color w:val="2F2F2F"/>
          <w:sz w:val="18"/>
          <w:szCs w:val="18"/>
          <w:lang w:eastAsia="es-MX"/>
        </w:rPr>
        <w:t>6. La unidad administrativa solicitante y la responsable de su ejecución;</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i/>
          <w:iCs/>
          <w:color w:val="2F2F2F"/>
          <w:sz w:val="18"/>
          <w:szCs w:val="18"/>
          <w:lang w:eastAsia="es-MX"/>
        </w:rPr>
        <w:t>7. El número, fecha, el monto del contrato y el plazo de entrega o de ejecución de losservicios u obra;</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i/>
          <w:iCs/>
          <w:color w:val="2F2F2F"/>
          <w:sz w:val="18"/>
          <w:szCs w:val="18"/>
          <w:lang w:eastAsia="es-MX"/>
        </w:rPr>
        <w:t>8. Los mecanismos de vigilancia y supervisión, incluyendo, en su caso, los estudios deimpacto urbano y ambiental, según corresponda;</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i/>
          <w:iCs/>
          <w:color w:val="2F2F2F"/>
          <w:sz w:val="18"/>
          <w:szCs w:val="18"/>
          <w:lang w:eastAsia="es-MX"/>
        </w:rPr>
        <w:t>9. Los informes de avance sobre las obras o servicios contratados;</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i/>
          <w:iCs/>
          <w:color w:val="2F2F2F"/>
          <w:sz w:val="18"/>
          <w:szCs w:val="18"/>
          <w:lang w:eastAsia="es-MX"/>
        </w:rPr>
        <w:t>10. El convenio de terminación; y</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i/>
          <w:iCs/>
          <w:color w:val="2F2F2F"/>
          <w:sz w:val="18"/>
          <w:szCs w:val="18"/>
          <w:lang w:eastAsia="es-MX"/>
        </w:rPr>
        <w:t>11. El finiquito.</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color w:val="2F2F2F"/>
          <w:sz w:val="18"/>
          <w:szCs w:val="18"/>
          <w:lang w:eastAsia="es-MX"/>
        </w:rPr>
        <w:t>En este apartado se dispone cuáles son los contenidos y la forma en que los sujetos obligados deberán publicar y actualizar lainformación que generen, relativa a los resultados de los procedimientos de licitación pública, invitación restringida yadjudicación directa, así como los equivalentes que realizan en términos de la Ley de Adquisiciones, Arrendamientos yServicios del Sector Público y la Ley de Obras Públicas y Servicios Relacionados con las Mismas ambas reglamentarias delartículo 134 de la Constitución Política de los Estados Unidos Me</w:t>
      </w:r>
      <w:r w:rsidRPr="00CB0067">
        <w:rPr>
          <w:rFonts w:ascii="Arial" w:eastAsia="Times New Roman" w:hAnsi="Arial" w:cs="Arial"/>
          <w:color w:val="2F2F2F"/>
          <w:sz w:val="18"/>
          <w:szCs w:val="18"/>
          <w:lang w:eastAsia="es-MX"/>
        </w:rPr>
        <w:lastRenderedPageBreak/>
        <w:t>xicanos; las que resulten aplicables en materia deadquisiciones, arrendamiento de bienes muebles, prestación de servicios y contrataciones de obras públicas, y los serviciosrelacionados con las mismas de las entidades federativas; los ordenamientos legales que regulen a los poderes Legislativo yJudicial y a los organismos autónomos; así como la Ley Federal de Presupuesto y Responsabilidad Hacendaria.</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color w:val="2F2F2F"/>
          <w:sz w:val="18"/>
          <w:szCs w:val="18"/>
          <w:lang w:eastAsia="es-MX"/>
        </w:rPr>
        <w:t>La información sobre los actos, contratos y convenios celebrados se presentará en una base de datos en la que cada registrose hará por tipo de procedimiento:</w:t>
      </w:r>
    </w:p>
    <w:p w:rsidR="00CB0067" w:rsidRPr="00CB0067" w:rsidRDefault="00CB0067" w:rsidP="00CB0067">
      <w:pPr>
        <w:shd w:val="clear" w:color="auto" w:fill="FFFFFF"/>
        <w:spacing w:after="101" w:line="240" w:lineRule="auto"/>
        <w:ind w:hanging="360"/>
        <w:jc w:val="both"/>
        <w:rPr>
          <w:rFonts w:ascii="Times New Roman" w:eastAsia="Times New Roman" w:hAnsi="Times New Roman" w:cs="Times New Roman"/>
          <w:color w:val="2F2F2F"/>
          <w:sz w:val="18"/>
          <w:szCs w:val="18"/>
          <w:lang w:eastAsia="es-MX"/>
        </w:rPr>
      </w:pPr>
      <w:r w:rsidRPr="00CB0067">
        <w:rPr>
          <w:rFonts w:ascii="Symbol" w:eastAsia="Times New Roman" w:hAnsi="Symbol" w:cs="Times New Roman"/>
          <w:color w:val="2F2F2F"/>
          <w:sz w:val="20"/>
          <w:szCs w:val="20"/>
          <w:lang w:eastAsia="es-MX"/>
        </w:rPr>
        <w:t></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Licitación pública</w:t>
      </w:r>
    </w:p>
    <w:p w:rsidR="00CB0067" w:rsidRPr="00CB0067" w:rsidRDefault="00CB0067" w:rsidP="00CB0067">
      <w:pPr>
        <w:shd w:val="clear" w:color="auto" w:fill="FFFFFF"/>
        <w:spacing w:after="101" w:line="240" w:lineRule="auto"/>
        <w:ind w:hanging="360"/>
        <w:jc w:val="both"/>
        <w:rPr>
          <w:rFonts w:ascii="Times New Roman" w:eastAsia="Times New Roman" w:hAnsi="Times New Roman" w:cs="Times New Roman"/>
          <w:color w:val="2F2F2F"/>
          <w:sz w:val="18"/>
          <w:szCs w:val="18"/>
          <w:lang w:eastAsia="es-MX"/>
        </w:rPr>
      </w:pPr>
      <w:r w:rsidRPr="00CB0067">
        <w:rPr>
          <w:rFonts w:ascii="Symbol" w:eastAsia="Times New Roman" w:hAnsi="Symbol" w:cs="Times New Roman"/>
          <w:color w:val="2F2F2F"/>
          <w:sz w:val="20"/>
          <w:szCs w:val="20"/>
          <w:lang w:eastAsia="es-MX"/>
        </w:rPr>
        <w:t></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Invitación a cuando menos tres personas (restringida)</w:t>
      </w:r>
    </w:p>
    <w:p w:rsidR="00CB0067" w:rsidRPr="00CB0067" w:rsidRDefault="00CB0067" w:rsidP="00CB0067">
      <w:pPr>
        <w:shd w:val="clear" w:color="auto" w:fill="FFFFFF"/>
        <w:spacing w:after="101" w:line="240" w:lineRule="auto"/>
        <w:ind w:hanging="360"/>
        <w:jc w:val="both"/>
        <w:rPr>
          <w:rFonts w:ascii="Times New Roman" w:eastAsia="Times New Roman" w:hAnsi="Times New Roman" w:cs="Times New Roman"/>
          <w:color w:val="2F2F2F"/>
          <w:sz w:val="18"/>
          <w:szCs w:val="18"/>
          <w:lang w:eastAsia="es-MX"/>
        </w:rPr>
      </w:pPr>
      <w:r w:rsidRPr="00CB0067">
        <w:rPr>
          <w:rFonts w:ascii="Symbol" w:eastAsia="Times New Roman" w:hAnsi="Symbol" w:cs="Times New Roman"/>
          <w:color w:val="2F2F2F"/>
          <w:sz w:val="20"/>
          <w:szCs w:val="20"/>
          <w:lang w:eastAsia="es-MX"/>
        </w:rPr>
        <w:t></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Adjudicación directa</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24"/>
          <w:szCs w:val="24"/>
          <w:lang w:eastAsia="es-MX"/>
        </w:rPr>
      </w:pPr>
      <w:r w:rsidRPr="00CB0067">
        <w:rPr>
          <w:rFonts w:ascii="Times New Roman" w:eastAsia="Times New Roman" w:hAnsi="Times New Roman" w:cs="Times New Roman"/>
          <w:color w:val="2F2F2F"/>
          <w:sz w:val="24"/>
          <w:szCs w:val="24"/>
          <w:lang w:eastAsia="es-MX"/>
        </w:rPr>
        <w:t> </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color w:val="2F2F2F"/>
          <w:sz w:val="18"/>
          <w:szCs w:val="18"/>
          <w:lang w:eastAsia="es-MX"/>
        </w:rPr>
        <w:t>Para cada tipo de procedimiento se deberá especificar la materia:</w:t>
      </w:r>
    </w:p>
    <w:p w:rsidR="00CB0067" w:rsidRPr="00CB0067" w:rsidRDefault="00CB0067" w:rsidP="00CB0067">
      <w:pPr>
        <w:shd w:val="clear" w:color="auto" w:fill="FFFFFF"/>
        <w:spacing w:after="101" w:line="240" w:lineRule="auto"/>
        <w:ind w:hanging="360"/>
        <w:jc w:val="both"/>
        <w:rPr>
          <w:rFonts w:ascii="Times New Roman" w:eastAsia="Times New Roman" w:hAnsi="Times New Roman" w:cs="Times New Roman"/>
          <w:color w:val="2F2F2F"/>
          <w:sz w:val="18"/>
          <w:szCs w:val="18"/>
          <w:lang w:eastAsia="es-MX"/>
        </w:rPr>
      </w:pPr>
      <w:r w:rsidRPr="00CB0067">
        <w:rPr>
          <w:rFonts w:ascii="Symbol" w:eastAsia="Times New Roman" w:hAnsi="Symbol" w:cs="Times New Roman"/>
          <w:color w:val="2F2F2F"/>
          <w:sz w:val="20"/>
          <w:szCs w:val="20"/>
          <w:lang w:eastAsia="es-MX"/>
        </w:rPr>
        <w:t></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Obra pública</w:t>
      </w:r>
    </w:p>
    <w:p w:rsidR="00CB0067" w:rsidRPr="00CB0067" w:rsidRDefault="00CB0067" w:rsidP="00CB0067">
      <w:pPr>
        <w:shd w:val="clear" w:color="auto" w:fill="FFFFFF"/>
        <w:spacing w:after="101" w:line="240" w:lineRule="auto"/>
        <w:ind w:hanging="360"/>
        <w:jc w:val="both"/>
        <w:rPr>
          <w:rFonts w:ascii="Times New Roman" w:eastAsia="Times New Roman" w:hAnsi="Times New Roman" w:cs="Times New Roman"/>
          <w:color w:val="2F2F2F"/>
          <w:sz w:val="18"/>
          <w:szCs w:val="18"/>
          <w:lang w:eastAsia="es-MX"/>
        </w:rPr>
      </w:pPr>
      <w:r w:rsidRPr="00CB0067">
        <w:rPr>
          <w:rFonts w:ascii="Symbol" w:eastAsia="Times New Roman" w:hAnsi="Symbol" w:cs="Times New Roman"/>
          <w:color w:val="2F2F2F"/>
          <w:sz w:val="20"/>
          <w:szCs w:val="20"/>
          <w:lang w:eastAsia="es-MX"/>
        </w:rPr>
        <w:t></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Servicios relacionados con obra pública</w:t>
      </w:r>
    </w:p>
    <w:p w:rsidR="00CB0067" w:rsidRPr="00CB0067" w:rsidRDefault="00CB0067" w:rsidP="00CB0067">
      <w:pPr>
        <w:shd w:val="clear" w:color="auto" w:fill="FFFFFF"/>
        <w:spacing w:after="101" w:line="240" w:lineRule="auto"/>
        <w:ind w:hanging="360"/>
        <w:jc w:val="both"/>
        <w:rPr>
          <w:rFonts w:ascii="Times New Roman" w:eastAsia="Times New Roman" w:hAnsi="Times New Roman" w:cs="Times New Roman"/>
          <w:color w:val="2F2F2F"/>
          <w:sz w:val="18"/>
          <w:szCs w:val="18"/>
          <w:lang w:eastAsia="es-MX"/>
        </w:rPr>
      </w:pPr>
      <w:r w:rsidRPr="00CB0067">
        <w:rPr>
          <w:rFonts w:ascii="Symbol" w:eastAsia="Times New Roman" w:hAnsi="Symbol" w:cs="Times New Roman"/>
          <w:color w:val="2F2F2F"/>
          <w:sz w:val="20"/>
          <w:szCs w:val="20"/>
          <w:lang w:eastAsia="es-MX"/>
        </w:rPr>
        <w:t></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Arrendamiento</w:t>
      </w:r>
    </w:p>
    <w:p w:rsidR="00CB0067" w:rsidRPr="00CB0067" w:rsidRDefault="00CB0067" w:rsidP="00CB0067">
      <w:pPr>
        <w:shd w:val="clear" w:color="auto" w:fill="FFFFFF"/>
        <w:spacing w:after="101" w:line="240" w:lineRule="auto"/>
        <w:ind w:hanging="360"/>
        <w:jc w:val="both"/>
        <w:rPr>
          <w:rFonts w:ascii="Times New Roman" w:eastAsia="Times New Roman" w:hAnsi="Times New Roman" w:cs="Times New Roman"/>
          <w:color w:val="2F2F2F"/>
          <w:sz w:val="18"/>
          <w:szCs w:val="18"/>
          <w:lang w:eastAsia="es-MX"/>
        </w:rPr>
      </w:pPr>
      <w:r w:rsidRPr="00CB0067">
        <w:rPr>
          <w:rFonts w:ascii="Symbol" w:eastAsia="Times New Roman" w:hAnsi="Symbol" w:cs="Times New Roman"/>
          <w:color w:val="2F2F2F"/>
          <w:sz w:val="20"/>
          <w:szCs w:val="20"/>
          <w:lang w:eastAsia="es-MX"/>
        </w:rPr>
        <w:t></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Adquisición o</w:t>
      </w:r>
    </w:p>
    <w:p w:rsidR="00CB0067" w:rsidRPr="00CB0067" w:rsidRDefault="00CB0067" w:rsidP="00CB0067">
      <w:pPr>
        <w:shd w:val="clear" w:color="auto" w:fill="FFFFFF"/>
        <w:spacing w:after="101" w:line="240" w:lineRule="auto"/>
        <w:ind w:hanging="360"/>
        <w:jc w:val="both"/>
        <w:rPr>
          <w:rFonts w:ascii="Times New Roman" w:eastAsia="Times New Roman" w:hAnsi="Times New Roman" w:cs="Times New Roman"/>
          <w:color w:val="2F2F2F"/>
          <w:sz w:val="18"/>
          <w:szCs w:val="18"/>
          <w:lang w:eastAsia="es-MX"/>
        </w:rPr>
      </w:pPr>
      <w:r w:rsidRPr="00CB0067">
        <w:rPr>
          <w:rFonts w:ascii="Symbol" w:eastAsia="Times New Roman" w:hAnsi="Symbol" w:cs="Times New Roman"/>
          <w:color w:val="2F2F2F"/>
          <w:sz w:val="20"/>
          <w:szCs w:val="20"/>
          <w:lang w:eastAsia="es-MX"/>
        </w:rPr>
        <w:t></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Servicios</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color w:val="2F2F2F"/>
          <w:sz w:val="18"/>
          <w:szCs w:val="18"/>
          <w:lang w:eastAsia="es-MX"/>
        </w:rPr>
        <w:t>Y el carácter:</w:t>
      </w:r>
    </w:p>
    <w:p w:rsidR="00CB0067" w:rsidRPr="00CB0067" w:rsidRDefault="00CB0067" w:rsidP="00CB0067">
      <w:pPr>
        <w:shd w:val="clear" w:color="auto" w:fill="FFFFFF"/>
        <w:spacing w:after="101" w:line="240" w:lineRule="auto"/>
        <w:ind w:hanging="360"/>
        <w:jc w:val="both"/>
        <w:rPr>
          <w:rFonts w:ascii="Times New Roman" w:eastAsia="Times New Roman" w:hAnsi="Times New Roman" w:cs="Times New Roman"/>
          <w:color w:val="2F2F2F"/>
          <w:sz w:val="18"/>
          <w:szCs w:val="18"/>
          <w:lang w:eastAsia="es-MX"/>
        </w:rPr>
      </w:pPr>
      <w:r w:rsidRPr="00CB0067">
        <w:rPr>
          <w:rFonts w:ascii="Symbol" w:eastAsia="Times New Roman" w:hAnsi="Symbol" w:cs="Times New Roman"/>
          <w:color w:val="2F2F2F"/>
          <w:sz w:val="20"/>
          <w:szCs w:val="20"/>
          <w:lang w:eastAsia="es-MX"/>
        </w:rPr>
        <w:t></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Nacional</w:t>
      </w:r>
    </w:p>
    <w:p w:rsidR="00CB0067" w:rsidRPr="00CB0067" w:rsidRDefault="00CB0067" w:rsidP="00CB0067">
      <w:pPr>
        <w:shd w:val="clear" w:color="auto" w:fill="FFFFFF"/>
        <w:spacing w:after="101" w:line="240" w:lineRule="auto"/>
        <w:ind w:hanging="360"/>
        <w:jc w:val="both"/>
        <w:rPr>
          <w:rFonts w:ascii="Times New Roman" w:eastAsia="Times New Roman" w:hAnsi="Times New Roman" w:cs="Times New Roman"/>
          <w:color w:val="2F2F2F"/>
          <w:sz w:val="18"/>
          <w:szCs w:val="18"/>
          <w:lang w:eastAsia="es-MX"/>
        </w:rPr>
      </w:pPr>
      <w:r w:rsidRPr="00CB0067">
        <w:rPr>
          <w:rFonts w:ascii="Symbol" w:eastAsia="Times New Roman" w:hAnsi="Symbol" w:cs="Times New Roman"/>
          <w:color w:val="2F2F2F"/>
          <w:sz w:val="20"/>
          <w:szCs w:val="20"/>
          <w:lang w:eastAsia="es-MX"/>
        </w:rPr>
        <w:t></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Internacional (en cualquier modalidad específica)</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color w:val="2F2F2F"/>
          <w:sz w:val="18"/>
          <w:szCs w:val="18"/>
          <w:lang w:eastAsia="es-MX"/>
        </w:rPr>
        <w:t>Respecto de los documentos fuente solicitados en los criterios sustantivos que deban ser publicados, tales como contratos,convenios, actas, dictámenes, fallos, convenios modificatorios, informes, entre otros, incluyendo sus anexos correspondientes,exceptuando aquellos que sean demasiado extensos(90), se deberá elaborar versión pública(91) de los mismos.</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color w:val="2F2F2F"/>
          <w:sz w:val="18"/>
          <w:szCs w:val="18"/>
          <w:lang w:eastAsia="es-MX"/>
        </w:rPr>
        <w:t>Los sujetos obligados deberán asegurarse de que la información publicada en esta sección mantenga correspondencia ycoherencia, en su caso, con lo publicado en las fracciones fracción XXIII (comunicación social) y XXXII (padrón de proveedoresy contratistas) del artículo 70 de la Ley General, así como con lo publicado en el sistema electrónico de información públicagubernamental sobre contrataciones, concursos, licitaciones, adquisiciones, arrendamientos y servicios, que en su caso cadaentidad federativa desarrolle y administre(92).</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_______________________________________________________________________________________</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Periodo de actualización</w:t>
      </w:r>
      <w:r w:rsidRPr="00CB0067">
        <w:rPr>
          <w:rFonts w:ascii="Arial" w:eastAsia="Times New Roman" w:hAnsi="Arial" w:cs="Arial"/>
          <w:color w:val="2F2F2F"/>
          <w:sz w:val="18"/>
          <w:szCs w:val="18"/>
          <w:lang w:eastAsia="es-MX"/>
        </w:rPr>
        <w:t>: trimestral</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Conservar en el sitio de Internet</w:t>
      </w:r>
      <w:r w:rsidRPr="00CB0067">
        <w:rPr>
          <w:rFonts w:ascii="Arial" w:eastAsia="Times New Roman" w:hAnsi="Arial" w:cs="Arial"/>
          <w:color w:val="2F2F2F"/>
          <w:sz w:val="18"/>
          <w:szCs w:val="18"/>
          <w:lang w:eastAsia="es-MX"/>
        </w:rPr>
        <w:t>: información vigente; la generada en el ejercicio en curso y la correspondiente a dosejercicios anteriores</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Aplica a</w:t>
      </w:r>
      <w:r w:rsidRPr="00CB0067">
        <w:rPr>
          <w:rFonts w:ascii="Arial" w:eastAsia="Times New Roman" w:hAnsi="Arial" w:cs="Arial"/>
          <w:color w:val="2F2F2F"/>
          <w:sz w:val="18"/>
          <w:szCs w:val="18"/>
          <w:lang w:eastAsia="es-MX"/>
        </w:rPr>
        <w:t>: todos los sujetos obligados</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_______________________________________________________________________________________</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Criterios sustantivos de contenido</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1</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Tipo de procedimiento: Licitación pública / Invitación a cuando menos tres personas /Adjudicación directa / Otra (especificar)</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color w:val="2F2F2F"/>
          <w:sz w:val="18"/>
          <w:szCs w:val="18"/>
          <w:lang w:eastAsia="es-MX"/>
        </w:rPr>
        <w:t>En caso de que no se haya llevado a cabo alguno de los tres procedimientos en el periodo quese informa, se deberá incluir un registro con el periodo respectivo, el procedimiento y señalarmediante una leyenda fundamentada, motivada y actualizada al periodo correspondiente, queno se llevó a cabo ningún procedimiento de ese tipo.</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2</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Materia: Obra pública / Servicios relacionados con obra pública / Adquisiciones /Arrendamientos / Servicios</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color w:val="2F2F2F"/>
          <w:sz w:val="18"/>
          <w:szCs w:val="18"/>
          <w:lang w:eastAsia="es-MX"/>
        </w:rPr>
        <w:t>Respecto de cada uno de los </w:t>
      </w:r>
      <w:r w:rsidRPr="00CB0067">
        <w:rPr>
          <w:rFonts w:ascii="Arial" w:eastAsia="Times New Roman" w:hAnsi="Arial" w:cs="Arial"/>
          <w:b/>
          <w:bCs/>
          <w:color w:val="2F2F2F"/>
          <w:sz w:val="18"/>
          <w:szCs w:val="18"/>
          <w:lang w:eastAsia="es-MX"/>
        </w:rPr>
        <w:t>eventos de licitación pública y de invitación a cuando menos tres personas</w:t>
      </w:r>
      <w:r w:rsidRPr="00CB0067">
        <w:rPr>
          <w:rFonts w:ascii="Arial" w:eastAsia="Times New Roman" w:hAnsi="Arial" w:cs="Arial"/>
          <w:color w:val="2F2F2F"/>
          <w:sz w:val="18"/>
          <w:szCs w:val="18"/>
          <w:lang w:eastAsia="es-MX"/>
        </w:rPr>
        <w:t>se publicarán los siguientes datos:</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3</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Ejercicio</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4</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Periodo que se reporta</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lastRenderedPageBreak/>
        <w:t>Criterio 5</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Número de expediente, folio o nomenclatura que identifique a cada procedimiento</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6</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Hipervínculo a la convocatoria o invitaciones emitidas</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7</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Fecha de la convocatoria o invitación, expresada con el formato día/mes/año (por ej.31/Marzo/2016)</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8</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Descripción de las obras públicas, los bienes o los servicios contratados</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9</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Relación con los nombres de las personas físicas o morales que presentaron una proposición uoferta (en el caso de personas físicas: nombre[s], primer apellido, segundo apellido, en el casode persona moral, razón social)</w:t>
      </w:r>
    </w:p>
    <w:p w:rsidR="00CB0067" w:rsidRPr="00CB0067" w:rsidRDefault="00CB0067" w:rsidP="00CB0067">
      <w:pPr>
        <w:shd w:val="clear" w:color="auto" w:fill="FFFFFF"/>
        <w:spacing w:after="101" w:line="240" w:lineRule="auto"/>
        <w:ind w:hanging="1138"/>
        <w:jc w:val="both"/>
        <w:rPr>
          <w:rFonts w:ascii="Times New Roman" w:eastAsia="Times New Roman" w:hAnsi="Times New Roman" w:cs="Times New Roman"/>
          <w:color w:val="2F2F2F"/>
          <w:sz w:val="24"/>
          <w:szCs w:val="24"/>
          <w:lang w:eastAsia="es-MX"/>
        </w:rPr>
      </w:pPr>
      <w:r w:rsidRPr="00CB0067">
        <w:rPr>
          <w:rFonts w:ascii="Times New Roman" w:eastAsia="Times New Roman" w:hAnsi="Times New Roman" w:cs="Times New Roman"/>
          <w:color w:val="2F2F2F"/>
          <w:sz w:val="24"/>
          <w:szCs w:val="24"/>
          <w:lang w:eastAsia="es-MX"/>
        </w:rPr>
        <w:t> </w:t>
      </w:r>
    </w:p>
    <w:p w:rsidR="00CB0067" w:rsidRPr="00CB0067" w:rsidRDefault="00CB0067" w:rsidP="00CB0067">
      <w:pPr>
        <w:shd w:val="clear" w:color="auto" w:fill="FFFFFF"/>
        <w:spacing w:after="101" w:line="240" w:lineRule="auto"/>
        <w:ind w:hanging="1138"/>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10</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Fecha en la que se celebró la junta de aclaraciones(93), expresada con el formato día/mes/año(por ej. 31/Marzo/2016)</w:t>
      </w:r>
    </w:p>
    <w:p w:rsidR="00CB0067" w:rsidRPr="00CB0067" w:rsidRDefault="00CB0067" w:rsidP="00CB0067">
      <w:pPr>
        <w:shd w:val="clear" w:color="auto" w:fill="FFFFFF"/>
        <w:spacing w:after="101" w:line="240" w:lineRule="auto"/>
        <w:ind w:hanging="1138"/>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11</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Relación con los nombres de los asistentes a la junta de aclaraciones (nombre[s], apellidopaterno, apellido materno). En el caso de personas morales especificar su denominación orazón social</w:t>
      </w:r>
    </w:p>
    <w:p w:rsidR="00CB0067" w:rsidRPr="00CB0067" w:rsidRDefault="00CB0067" w:rsidP="00CB0067">
      <w:pPr>
        <w:shd w:val="clear" w:color="auto" w:fill="FFFFFF"/>
        <w:spacing w:after="101" w:line="240" w:lineRule="auto"/>
        <w:ind w:hanging="1138"/>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12</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Relación con los nombres de los servidores públicos asistentes a la junta de aclaraciones(nombre[s], apellido paterno, apellido materno)</w:t>
      </w:r>
    </w:p>
    <w:p w:rsidR="00CB0067" w:rsidRPr="00CB0067" w:rsidRDefault="00CB0067" w:rsidP="00CB0067">
      <w:pPr>
        <w:shd w:val="clear" w:color="auto" w:fill="FFFFFF"/>
        <w:spacing w:after="101" w:line="240" w:lineRule="auto"/>
        <w:ind w:hanging="1138"/>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13</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Incluir el cargo que ocupan en el sujeto obligado los servidores públicos asistentes a la junta deaclaraciones</w:t>
      </w:r>
    </w:p>
    <w:p w:rsidR="00CB0067" w:rsidRPr="00CB0067" w:rsidRDefault="00CB0067" w:rsidP="00CB0067">
      <w:pPr>
        <w:shd w:val="clear" w:color="auto" w:fill="FFFFFF"/>
        <w:spacing w:after="101" w:line="240" w:lineRule="auto"/>
        <w:ind w:hanging="1138"/>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14</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Hipervínculo al fallo de la de aclaraciones o al documento correspondiente</w:t>
      </w:r>
    </w:p>
    <w:p w:rsidR="00CB0067" w:rsidRPr="00CB0067" w:rsidRDefault="00CB0067" w:rsidP="00CB0067">
      <w:pPr>
        <w:shd w:val="clear" w:color="auto" w:fill="FFFFFF"/>
        <w:spacing w:after="101" w:line="240" w:lineRule="auto"/>
        <w:ind w:hanging="1138"/>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15</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Hipervínculo, en su caso, al (los) dictamen(es)</w:t>
      </w:r>
    </w:p>
    <w:p w:rsidR="00CB0067" w:rsidRPr="00CB0067" w:rsidRDefault="00CB0067" w:rsidP="00CB0067">
      <w:pPr>
        <w:shd w:val="clear" w:color="auto" w:fill="FFFFFF"/>
        <w:spacing w:after="101" w:line="240" w:lineRule="auto"/>
        <w:ind w:hanging="1138"/>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16</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Nombre completo o razón social del contratista o proveedor (en el caso de personas físicas:nombre[s], primer, apellido, segundo apellido)</w:t>
      </w:r>
    </w:p>
    <w:p w:rsidR="00CB0067" w:rsidRPr="00CB0067" w:rsidRDefault="00CB0067" w:rsidP="00CB0067">
      <w:pPr>
        <w:shd w:val="clear" w:color="auto" w:fill="FFFFFF"/>
        <w:spacing w:after="101" w:line="240" w:lineRule="auto"/>
        <w:ind w:hanging="1138"/>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17</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Descripción breve de las razones que justifican su elección</w:t>
      </w:r>
    </w:p>
    <w:p w:rsidR="00CB0067" w:rsidRPr="00CB0067" w:rsidRDefault="00CB0067" w:rsidP="00CB0067">
      <w:pPr>
        <w:shd w:val="clear" w:color="auto" w:fill="FFFFFF"/>
        <w:spacing w:after="101" w:line="240" w:lineRule="auto"/>
        <w:ind w:hanging="1138"/>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18</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Unidad administrativa solicitante de las obras públicas, el arrendamiento, la adquisición debienes y/o la prestación de servicios</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19</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Unidad administrativa contratante</w:t>
      </w:r>
    </w:p>
    <w:p w:rsidR="00CB0067" w:rsidRPr="00CB0067" w:rsidRDefault="00CB0067" w:rsidP="00CB0067">
      <w:pPr>
        <w:shd w:val="clear" w:color="auto" w:fill="FFFFFF"/>
        <w:spacing w:after="80"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20</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Unidad administrativa responsable de la ejecución</w:t>
      </w:r>
    </w:p>
    <w:p w:rsidR="00CB0067" w:rsidRPr="00CB0067" w:rsidRDefault="00CB0067" w:rsidP="00CB0067">
      <w:pPr>
        <w:shd w:val="clear" w:color="auto" w:fill="FFFFFF"/>
        <w:spacing w:after="80"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21</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Número que identifique al contrato</w:t>
      </w:r>
    </w:p>
    <w:p w:rsidR="00CB0067" w:rsidRPr="00CB0067" w:rsidRDefault="00CB0067" w:rsidP="00CB0067">
      <w:pPr>
        <w:shd w:val="clear" w:color="auto" w:fill="FFFFFF"/>
        <w:spacing w:after="80"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22</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Fecha del contrato, expresada con el formato día/mes/año (por ej. 31/Marzo/2016)</w:t>
      </w:r>
    </w:p>
    <w:p w:rsidR="00CB0067" w:rsidRPr="00CB0067" w:rsidRDefault="00CB0067" w:rsidP="00CB0067">
      <w:pPr>
        <w:shd w:val="clear" w:color="auto" w:fill="FFFFFF"/>
        <w:spacing w:after="80"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23</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Monto del contrato sin impuestos incluidos (expresados en pesos mexicanos)</w:t>
      </w:r>
    </w:p>
    <w:p w:rsidR="00CB0067" w:rsidRPr="00CB0067" w:rsidRDefault="00CB0067" w:rsidP="00CB0067">
      <w:pPr>
        <w:shd w:val="clear" w:color="auto" w:fill="FFFFFF"/>
        <w:spacing w:after="80"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24</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Monto total del contrato con impuestos incluidos (expresados en pesos mexicanos)</w:t>
      </w:r>
    </w:p>
    <w:p w:rsidR="00CB0067" w:rsidRPr="00CB0067" w:rsidRDefault="00CB0067" w:rsidP="00CB0067">
      <w:pPr>
        <w:shd w:val="clear" w:color="auto" w:fill="FFFFFF"/>
        <w:spacing w:after="80"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25</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Monto mínimo, y máximo, en su caso(94)</w:t>
      </w:r>
    </w:p>
    <w:p w:rsidR="00CB0067" w:rsidRPr="00CB0067" w:rsidRDefault="00CB0067" w:rsidP="00CB0067">
      <w:pPr>
        <w:shd w:val="clear" w:color="auto" w:fill="FFFFFF"/>
        <w:spacing w:after="80"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26</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Tipo de moneda</w:t>
      </w:r>
    </w:p>
    <w:p w:rsidR="00CB0067" w:rsidRPr="00CB0067" w:rsidRDefault="00CB0067" w:rsidP="00CB0067">
      <w:pPr>
        <w:shd w:val="clear" w:color="auto" w:fill="FFFFFF"/>
        <w:spacing w:after="80"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27</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Tipo de cambio de referencia, en su caso</w:t>
      </w:r>
    </w:p>
    <w:p w:rsidR="00CB0067" w:rsidRPr="00CB0067" w:rsidRDefault="00CB0067" w:rsidP="00CB0067">
      <w:pPr>
        <w:shd w:val="clear" w:color="auto" w:fill="FFFFFF"/>
        <w:spacing w:after="80"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28</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Forma de pago (efectivo, cheque o transacción bancaria)</w:t>
      </w:r>
    </w:p>
    <w:p w:rsidR="00CB0067" w:rsidRPr="00CB0067" w:rsidRDefault="00CB0067" w:rsidP="00CB0067">
      <w:pPr>
        <w:shd w:val="clear" w:color="auto" w:fill="FFFFFF"/>
        <w:spacing w:after="80"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29</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Objeto del contrato</w:t>
      </w:r>
    </w:p>
    <w:p w:rsidR="00CB0067" w:rsidRPr="00CB0067" w:rsidRDefault="00CB0067" w:rsidP="00CB0067">
      <w:pPr>
        <w:shd w:val="clear" w:color="auto" w:fill="FFFFFF"/>
        <w:spacing w:after="80"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color w:val="2F2F2F"/>
          <w:sz w:val="18"/>
          <w:szCs w:val="18"/>
          <w:lang w:eastAsia="es-MX"/>
        </w:rPr>
        <w:t>Señalar el plazo de entrega o de ejecución de los servicios contratados u obra pública a realizar:</w:t>
      </w:r>
    </w:p>
    <w:p w:rsidR="00CB0067" w:rsidRPr="00CB0067" w:rsidRDefault="00CB0067" w:rsidP="00CB0067">
      <w:pPr>
        <w:shd w:val="clear" w:color="auto" w:fill="FFFFFF"/>
        <w:spacing w:after="80"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30</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Fecha de inicio expresada con el formato día/mes/año (por ej. 31/Marzo/2016)</w:t>
      </w:r>
    </w:p>
    <w:p w:rsidR="00CB0067" w:rsidRPr="00CB0067" w:rsidRDefault="00CB0067" w:rsidP="00CB0067">
      <w:pPr>
        <w:shd w:val="clear" w:color="auto" w:fill="FFFFFF"/>
        <w:spacing w:after="80"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31</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Fecha de término expresada con el formato día/mes/año (por ej. 31/Marzo/2016)</w:t>
      </w:r>
    </w:p>
    <w:p w:rsidR="00CB0067" w:rsidRPr="00CB0067" w:rsidRDefault="00CB0067" w:rsidP="00CB0067">
      <w:pPr>
        <w:shd w:val="clear" w:color="auto" w:fill="FFFFFF"/>
        <w:spacing w:after="80"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32</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Hipervínculo al documento del contrato y sus anexos, en versión pública si así corresponde</w:t>
      </w:r>
    </w:p>
    <w:p w:rsidR="00CB0067" w:rsidRPr="00CB0067" w:rsidRDefault="00CB0067" w:rsidP="00CB0067">
      <w:pPr>
        <w:shd w:val="clear" w:color="auto" w:fill="FFFFFF"/>
        <w:spacing w:after="80"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33</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Hipervínculo, en su caso al comunicado de suspensión, rescisión o terminación anticipada delcontrato</w:t>
      </w:r>
    </w:p>
    <w:p w:rsidR="00CB0067" w:rsidRPr="00CB0067" w:rsidRDefault="00CB0067" w:rsidP="00CB0067">
      <w:pPr>
        <w:shd w:val="clear" w:color="auto" w:fill="FFFFFF"/>
        <w:spacing w:after="80"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34</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Partida presupuestal (catálogo) de acuerdo con el Clasificador por Objeto del Gasto en el casode ser aplicable</w:t>
      </w:r>
    </w:p>
    <w:p w:rsidR="00CB0067" w:rsidRPr="00CB0067" w:rsidRDefault="00CB0067" w:rsidP="00CB0067">
      <w:pPr>
        <w:shd w:val="clear" w:color="auto" w:fill="FFFFFF"/>
        <w:spacing w:after="80"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35</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Origen de los recursos públicos: Federales / Estatales / Municipales</w:t>
      </w:r>
    </w:p>
    <w:p w:rsidR="00CB0067" w:rsidRPr="00CB0067" w:rsidRDefault="00CB0067" w:rsidP="00CB0067">
      <w:pPr>
        <w:shd w:val="clear" w:color="auto" w:fill="FFFFFF"/>
        <w:spacing w:after="80"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36</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Fuente de financiamiento: </w:t>
      </w:r>
      <w:r w:rsidRPr="00CB0067">
        <w:rPr>
          <w:rFonts w:ascii="Arial" w:eastAsia="Times New Roman" w:hAnsi="Arial" w:cs="Arial"/>
          <w:i/>
          <w:iCs/>
          <w:color w:val="2F2F2F"/>
          <w:sz w:val="18"/>
          <w:szCs w:val="18"/>
          <w:lang w:eastAsia="es-MX"/>
        </w:rPr>
        <w:t>Recursos Fiscales / Financiamientos internos / Financiamientosexternos / Ingresos propios / Recursos Federales / Recursos Estatales(95) /</w:t>
      </w:r>
      <w:r w:rsidRPr="00CB0067">
        <w:rPr>
          <w:rFonts w:ascii="Arial" w:eastAsia="Times New Roman" w:hAnsi="Arial" w:cs="Arial"/>
          <w:color w:val="2F2F2F"/>
          <w:sz w:val="18"/>
          <w:szCs w:val="18"/>
          <w:lang w:eastAsia="es-MX"/>
        </w:rPr>
        <w:t> Otros recursos(especificar)</w:t>
      </w:r>
    </w:p>
    <w:p w:rsidR="00CB0067" w:rsidRPr="00CB0067" w:rsidRDefault="00CB0067" w:rsidP="00CB0067">
      <w:pPr>
        <w:shd w:val="clear" w:color="auto" w:fill="FFFFFF"/>
        <w:spacing w:after="80"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37</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Tipo de fondo de participación o aportación respectiva</w:t>
      </w:r>
    </w:p>
    <w:p w:rsidR="00CB0067" w:rsidRPr="00CB0067" w:rsidRDefault="00CB0067" w:rsidP="00CB0067">
      <w:pPr>
        <w:shd w:val="clear" w:color="auto" w:fill="FFFFFF"/>
        <w:spacing w:after="80"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color w:val="2F2F2F"/>
          <w:sz w:val="18"/>
          <w:szCs w:val="18"/>
          <w:lang w:eastAsia="es-MX"/>
        </w:rPr>
        <w:lastRenderedPageBreak/>
        <w:t>Si se trata de </w:t>
      </w:r>
      <w:r w:rsidRPr="00CB0067">
        <w:rPr>
          <w:rFonts w:ascii="Arial" w:eastAsia="Times New Roman" w:hAnsi="Arial" w:cs="Arial"/>
          <w:b/>
          <w:bCs/>
          <w:color w:val="2F2F2F"/>
          <w:sz w:val="18"/>
          <w:szCs w:val="18"/>
          <w:lang w:eastAsia="es-MX"/>
        </w:rPr>
        <w:t>obra pública y/o servicios relacionados con la misma</w:t>
      </w:r>
      <w:r w:rsidRPr="00CB0067">
        <w:rPr>
          <w:rFonts w:ascii="Arial" w:eastAsia="Times New Roman" w:hAnsi="Arial" w:cs="Arial"/>
          <w:color w:val="2F2F2F"/>
          <w:sz w:val="18"/>
          <w:szCs w:val="18"/>
          <w:lang w:eastAsia="es-MX"/>
        </w:rPr>
        <w:t> se deberán incluir los siguientes datos:</w:t>
      </w:r>
    </w:p>
    <w:p w:rsidR="00CB0067" w:rsidRPr="00CB0067" w:rsidRDefault="00CB0067" w:rsidP="00CB0067">
      <w:pPr>
        <w:shd w:val="clear" w:color="auto" w:fill="FFFFFF"/>
        <w:spacing w:after="80"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38</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Lugar donde se realizará la obra pública y/o servicio relacionado con la misma</w:t>
      </w:r>
    </w:p>
    <w:p w:rsidR="00CB0067" w:rsidRPr="00CB0067" w:rsidRDefault="00CB0067" w:rsidP="00CB0067">
      <w:pPr>
        <w:shd w:val="clear" w:color="auto" w:fill="FFFFFF"/>
        <w:spacing w:after="80" w:line="240" w:lineRule="auto"/>
        <w:ind w:hanging="1134"/>
        <w:jc w:val="both"/>
        <w:rPr>
          <w:rFonts w:ascii="Times New Roman" w:eastAsia="Times New Roman" w:hAnsi="Times New Roman" w:cs="Times New Roman"/>
          <w:color w:val="2F2F2F"/>
          <w:sz w:val="24"/>
          <w:szCs w:val="24"/>
          <w:lang w:eastAsia="es-MX"/>
        </w:rPr>
      </w:pPr>
      <w:r w:rsidRPr="00CB0067">
        <w:rPr>
          <w:rFonts w:ascii="Times New Roman" w:eastAsia="Times New Roman" w:hAnsi="Times New Roman" w:cs="Times New Roman"/>
          <w:color w:val="2F2F2F"/>
          <w:sz w:val="24"/>
          <w:szCs w:val="24"/>
          <w:lang w:eastAsia="es-MX"/>
        </w:rPr>
        <w:t> </w:t>
      </w:r>
    </w:p>
    <w:p w:rsidR="00CB0067" w:rsidRPr="00CB0067" w:rsidRDefault="00CB0067" w:rsidP="00CB0067">
      <w:pPr>
        <w:shd w:val="clear" w:color="auto" w:fill="FFFFFF"/>
        <w:spacing w:after="80"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39</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Breve descripción de la obra pública</w:t>
      </w:r>
    </w:p>
    <w:p w:rsidR="00CB0067" w:rsidRPr="00CB0067" w:rsidRDefault="00CB0067" w:rsidP="00CB0067">
      <w:pPr>
        <w:shd w:val="clear" w:color="auto" w:fill="FFFFFF"/>
        <w:spacing w:after="80"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40</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Hipervínculo a los estudios de impacto urbano y ambiental. En su caso, señalar que no serealizaron</w:t>
      </w:r>
    </w:p>
    <w:p w:rsidR="00CB0067" w:rsidRPr="00CB0067" w:rsidRDefault="00CB0067" w:rsidP="00CB0067">
      <w:pPr>
        <w:shd w:val="clear" w:color="auto" w:fill="FFFFFF"/>
        <w:spacing w:after="80"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41</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Incluir, en su caso, observaciones dirigidas a la población relativas a la realización de las obraspúblicas, tales como: cierre de calles, cambio de circulación, impedimentos de paso, etcétera</w:t>
      </w:r>
    </w:p>
    <w:p w:rsidR="00CB0067" w:rsidRPr="00CB0067" w:rsidRDefault="00CB0067" w:rsidP="00CB0067">
      <w:pPr>
        <w:shd w:val="clear" w:color="auto" w:fill="FFFFFF"/>
        <w:spacing w:after="80"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42</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Etapa de la obra pública y/o servicio de la misma: en planeación, en ejecución; o en finiquito.</w:t>
      </w:r>
    </w:p>
    <w:p w:rsidR="00CB0067" w:rsidRPr="00CB0067" w:rsidRDefault="00CB0067" w:rsidP="00CB0067">
      <w:pPr>
        <w:shd w:val="clear" w:color="auto" w:fill="FFFFFF"/>
        <w:spacing w:after="80"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color w:val="2F2F2F"/>
          <w:sz w:val="18"/>
          <w:szCs w:val="18"/>
          <w:lang w:eastAsia="es-MX"/>
        </w:rPr>
        <w:t>En el registro de cada uno de los contratos ya sea de obra pública, servicios relacionados con la misma;adquisiciones; arrendamientos y servicios de orden administrativo se deberá incluir:</w:t>
      </w:r>
    </w:p>
    <w:p w:rsidR="00CB0067" w:rsidRPr="00CB0067" w:rsidRDefault="00CB0067" w:rsidP="00CB0067">
      <w:pPr>
        <w:shd w:val="clear" w:color="auto" w:fill="FFFFFF"/>
        <w:spacing w:after="80"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43</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Se realizaron convenios modificatorios: Sí/ No</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44</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Número de convenio modificatorio que recaiga a la contratación; en su caso, señalar que no serealizó</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45</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Objeto del convenio modificatorio</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46</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Fecha de firma del convenio modificatorio, expresada con el formato día/mes/año (por ej.31/Marzo/2016)</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47</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Hipervínculo al documento del convenio, en versión pública si así corresponde</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48</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Mecanismos de vigilancia y supervisión de la ejecución, especificados en los contratos y/oconvenios</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49</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Hipervínculo, en su caso, al (los) informe(s) de avance físicos en versión pública si asícorresponde</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50</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Hipervínculo, en su caso, al (los) informe(s) de avance financieros, en versión pública si asícorresponde</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51</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Hipervínculo al acta de recepción física de los trabajos ejecutados u homóloga</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52</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Hipervínculo al finiquito</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color w:val="2F2F2F"/>
          <w:sz w:val="18"/>
          <w:szCs w:val="18"/>
          <w:lang w:eastAsia="es-MX"/>
        </w:rPr>
        <w:t>Respecto a los resultados de </w:t>
      </w:r>
      <w:r w:rsidRPr="00CB0067">
        <w:rPr>
          <w:rFonts w:ascii="Arial" w:eastAsia="Times New Roman" w:hAnsi="Arial" w:cs="Arial"/>
          <w:b/>
          <w:bCs/>
          <w:color w:val="2F2F2F"/>
          <w:sz w:val="18"/>
          <w:szCs w:val="18"/>
          <w:lang w:eastAsia="es-MX"/>
        </w:rPr>
        <w:t>procedimientos de adjudicaciones directas</w:t>
      </w:r>
      <w:r w:rsidRPr="00CB0067">
        <w:rPr>
          <w:rFonts w:ascii="Arial" w:eastAsia="Times New Roman" w:hAnsi="Arial" w:cs="Arial"/>
          <w:color w:val="2F2F2F"/>
          <w:sz w:val="18"/>
          <w:szCs w:val="18"/>
          <w:lang w:eastAsia="es-MX"/>
        </w:rPr>
        <w:t> se deberán publicar y actualizarlos siguientes datos:</w:t>
      </w:r>
    </w:p>
    <w:p w:rsidR="00CB0067" w:rsidRPr="00CB0067" w:rsidRDefault="00CB0067" w:rsidP="00CB0067">
      <w:pPr>
        <w:shd w:val="clear" w:color="auto" w:fill="FFFFFF"/>
        <w:spacing w:after="60"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53</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Ejercicio</w:t>
      </w:r>
    </w:p>
    <w:p w:rsidR="00CB0067" w:rsidRPr="00CB0067" w:rsidRDefault="00CB0067" w:rsidP="00CB0067">
      <w:pPr>
        <w:shd w:val="clear" w:color="auto" w:fill="FFFFFF"/>
        <w:spacing w:after="60"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54</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Periodo que se reporta</w:t>
      </w:r>
    </w:p>
    <w:p w:rsidR="00CB0067" w:rsidRPr="00CB0067" w:rsidRDefault="00CB0067" w:rsidP="00CB0067">
      <w:pPr>
        <w:shd w:val="clear" w:color="auto" w:fill="FFFFFF"/>
        <w:spacing w:after="60"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55</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Número de expediente, folio o nomenclatura que lo identifique</w:t>
      </w:r>
    </w:p>
    <w:p w:rsidR="00CB0067" w:rsidRPr="00CB0067" w:rsidRDefault="00CB0067" w:rsidP="00CB0067">
      <w:pPr>
        <w:shd w:val="clear" w:color="auto" w:fill="FFFFFF"/>
        <w:spacing w:after="60"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56</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Los motivos y fundamentos legales aplicados para realizar la adjudicación directa</w:t>
      </w:r>
    </w:p>
    <w:p w:rsidR="00CB0067" w:rsidRPr="00CB0067" w:rsidRDefault="00CB0067" w:rsidP="00CB0067">
      <w:pPr>
        <w:shd w:val="clear" w:color="auto" w:fill="FFFFFF"/>
        <w:spacing w:after="60"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57</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Hipervínculo a la autorización del ejercicio de la opción</w:t>
      </w:r>
    </w:p>
    <w:p w:rsidR="00CB0067" w:rsidRPr="00CB0067" w:rsidRDefault="00CB0067" w:rsidP="00CB0067">
      <w:pPr>
        <w:shd w:val="clear" w:color="auto" w:fill="FFFFFF"/>
        <w:spacing w:after="60"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58</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Descripción de las obras, los bienes o servicios contratados y/o adquiridos</w:t>
      </w:r>
    </w:p>
    <w:p w:rsidR="00CB0067" w:rsidRPr="00CB0067" w:rsidRDefault="00CB0067" w:rsidP="00CB0067">
      <w:pPr>
        <w:shd w:val="clear" w:color="auto" w:fill="FFFFFF"/>
        <w:spacing w:after="60" w:line="240" w:lineRule="auto"/>
        <w:ind w:firstLine="567"/>
        <w:jc w:val="both"/>
        <w:rPr>
          <w:rFonts w:ascii="Times New Roman" w:eastAsia="Times New Roman" w:hAnsi="Times New Roman" w:cs="Times New Roman"/>
          <w:color w:val="2F2F2F"/>
          <w:sz w:val="18"/>
          <w:szCs w:val="18"/>
          <w:lang w:eastAsia="es-MX"/>
        </w:rPr>
      </w:pPr>
      <w:r w:rsidRPr="00CB0067">
        <w:rPr>
          <w:rFonts w:ascii="Arial" w:eastAsia="Times New Roman" w:hAnsi="Arial" w:cs="Arial"/>
          <w:color w:val="2F2F2F"/>
          <w:sz w:val="18"/>
          <w:szCs w:val="18"/>
          <w:lang w:eastAsia="es-MX"/>
        </w:rPr>
        <w:t>Sobre las cotizaciones consideradas publicar:</w:t>
      </w:r>
    </w:p>
    <w:p w:rsidR="00CB0067" w:rsidRPr="00CB0067" w:rsidRDefault="00CB0067" w:rsidP="00CB0067">
      <w:pPr>
        <w:shd w:val="clear" w:color="auto" w:fill="FFFFFF"/>
        <w:spacing w:after="60" w:line="240" w:lineRule="auto"/>
        <w:ind w:hanging="1138"/>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59</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Nombre completo o razón social de los posibles contratantes (personas físicas: nombre[s],primer apellido, segundo apellido). En su caso, incluir una leyenda señalando que no serealizaron cotizaciones</w:t>
      </w:r>
    </w:p>
    <w:p w:rsidR="00CB0067" w:rsidRPr="00CB0067" w:rsidRDefault="00CB0067" w:rsidP="00CB0067">
      <w:pPr>
        <w:shd w:val="clear" w:color="auto" w:fill="FFFFFF"/>
        <w:spacing w:after="60" w:line="240" w:lineRule="auto"/>
        <w:ind w:hanging="1138"/>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60</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Monto total de la cotización con impuestos incluidos</w:t>
      </w:r>
    </w:p>
    <w:p w:rsidR="00CB0067" w:rsidRPr="00CB0067" w:rsidRDefault="00CB0067" w:rsidP="00CB0067">
      <w:pPr>
        <w:shd w:val="clear" w:color="auto" w:fill="FFFFFF"/>
        <w:spacing w:after="70" w:line="240" w:lineRule="auto"/>
        <w:ind w:hanging="1138"/>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61</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Nombre o razón social del adjudicado (en el caso de personas físicas: nombre[s], primerapellido, segundo apellido)</w:t>
      </w:r>
    </w:p>
    <w:p w:rsidR="00CB0067" w:rsidRPr="00CB0067" w:rsidRDefault="00CB0067" w:rsidP="00CB0067">
      <w:pPr>
        <w:shd w:val="clear" w:color="auto" w:fill="FFFFFF"/>
        <w:spacing w:after="70" w:line="240" w:lineRule="auto"/>
        <w:ind w:hanging="1138"/>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62</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Unidad administrativa solicitante</w:t>
      </w:r>
    </w:p>
    <w:p w:rsidR="00CB0067" w:rsidRPr="00CB0067" w:rsidRDefault="00CB0067" w:rsidP="00CB0067">
      <w:pPr>
        <w:shd w:val="clear" w:color="auto" w:fill="FFFFFF"/>
        <w:spacing w:after="70" w:line="240" w:lineRule="auto"/>
        <w:ind w:hanging="1138"/>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63</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Unidad administrativa responsable de la ejecución del contrato</w:t>
      </w:r>
    </w:p>
    <w:p w:rsidR="00CB0067" w:rsidRPr="00CB0067" w:rsidRDefault="00CB0067" w:rsidP="00CB0067">
      <w:pPr>
        <w:shd w:val="clear" w:color="auto" w:fill="FFFFFF"/>
        <w:spacing w:after="70" w:line="240" w:lineRule="auto"/>
        <w:ind w:hanging="1138"/>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64</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Número que identifique al contrato</w:t>
      </w:r>
    </w:p>
    <w:p w:rsidR="00CB0067" w:rsidRPr="00CB0067" w:rsidRDefault="00CB0067" w:rsidP="00CB0067">
      <w:pPr>
        <w:shd w:val="clear" w:color="auto" w:fill="FFFFFF"/>
        <w:spacing w:after="70" w:line="240" w:lineRule="auto"/>
        <w:ind w:hanging="1138"/>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65</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Fecha del contrato, expresada con el formato día/mes/año (por ej. 31/Marzo/2016)</w:t>
      </w:r>
    </w:p>
    <w:p w:rsidR="00CB0067" w:rsidRPr="00CB0067" w:rsidRDefault="00CB0067" w:rsidP="00CB0067">
      <w:pPr>
        <w:shd w:val="clear" w:color="auto" w:fill="FFFFFF"/>
        <w:spacing w:after="70" w:line="240" w:lineRule="auto"/>
        <w:ind w:hanging="1138"/>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66</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Monto del contrato sin impuestos incluidos (expresados en pesos mexicanos)</w:t>
      </w:r>
    </w:p>
    <w:p w:rsidR="00CB0067" w:rsidRPr="00CB0067" w:rsidRDefault="00CB0067" w:rsidP="00CB0067">
      <w:pPr>
        <w:shd w:val="clear" w:color="auto" w:fill="FFFFFF"/>
        <w:spacing w:after="70" w:line="240" w:lineRule="auto"/>
        <w:ind w:hanging="1138"/>
        <w:jc w:val="both"/>
        <w:rPr>
          <w:rFonts w:ascii="Times New Roman" w:eastAsia="Times New Roman" w:hAnsi="Times New Roman" w:cs="Times New Roman"/>
          <w:color w:val="2F2F2F"/>
          <w:sz w:val="24"/>
          <w:szCs w:val="24"/>
          <w:lang w:eastAsia="es-MX"/>
        </w:rPr>
      </w:pPr>
      <w:r w:rsidRPr="00CB0067">
        <w:rPr>
          <w:rFonts w:ascii="Times New Roman" w:eastAsia="Times New Roman" w:hAnsi="Times New Roman" w:cs="Times New Roman"/>
          <w:color w:val="2F2F2F"/>
          <w:sz w:val="24"/>
          <w:szCs w:val="24"/>
          <w:lang w:eastAsia="es-MX"/>
        </w:rPr>
        <w:t> </w:t>
      </w:r>
    </w:p>
    <w:p w:rsidR="00CB0067" w:rsidRPr="00CB0067" w:rsidRDefault="00CB0067" w:rsidP="00CB0067">
      <w:pPr>
        <w:shd w:val="clear" w:color="auto" w:fill="FFFFFF"/>
        <w:spacing w:after="70" w:line="240" w:lineRule="auto"/>
        <w:ind w:hanging="1138"/>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67</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Monto total del contrato con impuestos incluidos (expresado en pesos mexicanos)</w:t>
      </w:r>
    </w:p>
    <w:p w:rsidR="00CB0067" w:rsidRPr="00CB0067" w:rsidRDefault="00CB0067" w:rsidP="00CB0067">
      <w:pPr>
        <w:shd w:val="clear" w:color="auto" w:fill="FFFFFF"/>
        <w:spacing w:after="70" w:line="240" w:lineRule="auto"/>
        <w:ind w:hanging="1138"/>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68</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Monto mínimo, y máximo, en su caso(96)</w:t>
      </w:r>
    </w:p>
    <w:p w:rsidR="00CB0067" w:rsidRPr="00CB0067" w:rsidRDefault="00CB0067" w:rsidP="00CB0067">
      <w:pPr>
        <w:shd w:val="clear" w:color="auto" w:fill="FFFFFF"/>
        <w:spacing w:after="70" w:line="240" w:lineRule="auto"/>
        <w:ind w:hanging="1138"/>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69</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Tipo de moneda</w:t>
      </w:r>
    </w:p>
    <w:p w:rsidR="00CB0067" w:rsidRPr="00CB0067" w:rsidRDefault="00CB0067" w:rsidP="00CB0067">
      <w:pPr>
        <w:shd w:val="clear" w:color="auto" w:fill="FFFFFF"/>
        <w:spacing w:after="70" w:line="240" w:lineRule="auto"/>
        <w:ind w:hanging="1138"/>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70</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Tipo de cambio de referencia, en su caso</w:t>
      </w:r>
    </w:p>
    <w:p w:rsidR="00CB0067" w:rsidRPr="00CB0067" w:rsidRDefault="00CB0067" w:rsidP="00CB0067">
      <w:pPr>
        <w:shd w:val="clear" w:color="auto" w:fill="FFFFFF"/>
        <w:spacing w:after="80"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lastRenderedPageBreak/>
        <w:t>Criterio 71</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Forma de pago (efectivo, cheque o transacción bancaria)</w:t>
      </w:r>
    </w:p>
    <w:p w:rsidR="00CB0067" w:rsidRPr="00CB0067" w:rsidRDefault="00CB0067" w:rsidP="00CB0067">
      <w:pPr>
        <w:shd w:val="clear" w:color="auto" w:fill="FFFFFF"/>
        <w:spacing w:after="80"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72</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Objeto del contrato</w:t>
      </w:r>
    </w:p>
    <w:p w:rsidR="00CB0067" w:rsidRPr="00CB0067" w:rsidRDefault="00CB0067" w:rsidP="00CB0067">
      <w:pPr>
        <w:shd w:val="clear" w:color="auto" w:fill="FFFFFF"/>
        <w:spacing w:after="80"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73</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Monto total de las </w:t>
      </w:r>
      <w:r w:rsidRPr="00CB0067">
        <w:rPr>
          <w:rFonts w:ascii="Arial" w:eastAsia="Times New Roman" w:hAnsi="Arial" w:cs="Arial"/>
          <w:i/>
          <w:iCs/>
          <w:color w:val="2F2F2F"/>
          <w:sz w:val="18"/>
          <w:szCs w:val="18"/>
          <w:lang w:eastAsia="es-MX"/>
        </w:rPr>
        <w:t>garantías y/o contragarantías(97)</w:t>
      </w:r>
      <w:r w:rsidRPr="00CB0067">
        <w:rPr>
          <w:rFonts w:ascii="Arial" w:eastAsia="Times New Roman" w:hAnsi="Arial" w:cs="Arial"/>
          <w:color w:val="2F2F2F"/>
          <w:sz w:val="18"/>
          <w:szCs w:val="18"/>
          <w:lang w:eastAsia="es-MX"/>
        </w:rPr>
        <w:t> que, en su caso, se hubieren otorgadodurante el procedimiento respectivo</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color w:val="2F2F2F"/>
          <w:sz w:val="18"/>
          <w:szCs w:val="18"/>
          <w:lang w:eastAsia="es-MX"/>
        </w:rPr>
        <w:t>Señalar el plazo de entrega o de ejecución de los servicios contratados u obra pública a realizar:</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74</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Fecha de inicio expresada con el formato día/mes/año (por ej. 31/Marzo/2016)</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75</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Fecha de término expresada con el formato día/mes/año (por ej. 31/Marzo/2016)</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76</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Hipervínculo al documento del contrato y sus anexos, en versión pública si así corresponde</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77</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Hipervínculo, en su caso al comunicado de suspensión, rescisión o terminación anticipada delcontrato</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78</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Origen de los recursos públicos: Federales / Estatales Delegacionales / Municipales</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79</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Fuentes de financiamiento: </w:t>
      </w:r>
      <w:r w:rsidRPr="00CB0067">
        <w:rPr>
          <w:rFonts w:ascii="Arial" w:eastAsia="Times New Roman" w:hAnsi="Arial" w:cs="Arial"/>
          <w:i/>
          <w:iCs/>
          <w:color w:val="2F2F2F"/>
          <w:sz w:val="18"/>
          <w:szCs w:val="18"/>
          <w:lang w:eastAsia="es-MX"/>
        </w:rPr>
        <w:t>Recursos Fiscales / Financiamientos internos / Financiamientosexternos / Ingresos propios / Recursos Federales / Recursos Estatales(98) /</w:t>
      </w:r>
      <w:r w:rsidRPr="00CB0067">
        <w:rPr>
          <w:rFonts w:ascii="Arial" w:eastAsia="Times New Roman" w:hAnsi="Arial" w:cs="Arial"/>
          <w:color w:val="2F2F2F"/>
          <w:sz w:val="18"/>
          <w:szCs w:val="18"/>
          <w:lang w:eastAsia="es-MX"/>
        </w:rPr>
        <w:t> Otros recursos(especificar) / Otros recursos (especificar)</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color w:val="2F2F2F"/>
          <w:sz w:val="18"/>
          <w:szCs w:val="18"/>
          <w:lang w:eastAsia="es-MX"/>
        </w:rPr>
        <w:t>Si se trata de </w:t>
      </w:r>
      <w:r w:rsidRPr="00CB0067">
        <w:rPr>
          <w:rFonts w:ascii="Arial" w:eastAsia="Times New Roman" w:hAnsi="Arial" w:cs="Arial"/>
          <w:b/>
          <w:bCs/>
          <w:color w:val="2F2F2F"/>
          <w:sz w:val="18"/>
          <w:szCs w:val="18"/>
          <w:lang w:eastAsia="es-MX"/>
        </w:rPr>
        <w:t>obra pública y/o servicios relacionados con la misma</w:t>
      </w:r>
      <w:r w:rsidRPr="00CB0067">
        <w:rPr>
          <w:rFonts w:ascii="Arial" w:eastAsia="Times New Roman" w:hAnsi="Arial" w:cs="Arial"/>
          <w:color w:val="2F2F2F"/>
          <w:sz w:val="18"/>
          <w:szCs w:val="18"/>
          <w:lang w:eastAsia="es-MX"/>
        </w:rPr>
        <w:t> se deberán incluir los siguientes datos:</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80</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Lugar donde se realizará la obra pública y/o servicio relacionado con la misma</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81</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Hipervínculo a los estudios de impacto urbano y ambiental. En su caso, señalar que no serealizaron</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82</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Incluir, en su caso, observaciones dirigidas a la población relativas a la realización de las obraspúblicas, tales como: cierre de calles, cambio de circulación, impedimentos de paso, etcétera</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83</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Etapa de la obra pública y/o servicio de la misma: en planeación, en ejecución; o en finiquito</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color w:val="2F2F2F"/>
          <w:sz w:val="18"/>
          <w:szCs w:val="18"/>
          <w:lang w:eastAsia="es-MX"/>
        </w:rPr>
        <w:t>En el registro de cada uno de los contratos ya sea de obra pública, servicios relacionados con la misma;adquisiciones; arrendamientos o servicios de orden administrativo se deberá incluir:</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84</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Se realizaron convenios modificatorios: Sí / No</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85</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Número que le corresponde al(los) convenio(s) modificatorio(s) que recaiga(n) a la contratación</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86</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Objeto del convenio</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87</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Fecha de firma del convenio, expresada con el formato día/mes/año (por ej. 31/Marzo/2016)</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88</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Hipervínculo al documento del convenio, en versión pública si así corresponde</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89</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Mecanismos de vigilancia y supervisión</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24"/>
          <w:szCs w:val="24"/>
          <w:lang w:eastAsia="es-MX"/>
        </w:rPr>
      </w:pPr>
      <w:r w:rsidRPr="00CB0067">
        <w:rPr>
          <w:rFonts w:ascii="Times New Roman" w:eastAsia="Times New Roman" w:hAnsi="Times New Roman" w:cs="Times New Roman"/>
          <w:color w:val="2F2F2F"/>
          <w:sz w:val="24"/>
          <w:szCs w:val="24"/>
          <w:lang w:eastAsia="es-MX"/>
        </w:rPr>
        <w:t> </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90</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Hipervínculo en su caso, al (los) Informe(s) de avance físicos en versión pública si asícorresponde</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91</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Hipervínculo, en su caso, al (los) Informe(s) de avance financieros, en versión pública si asícorresponde</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92</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Hipervínculo al acta de recepción física de los trabajos ejecutados u homóloga</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93</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Hipervínculo al finiquito</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Criterios adjetivos de actualización</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94</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Periodo de actualización de la información: trimestral</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95</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La información publicada deberá estar actualizada al periodo que corresponde de acuerdo conla </w:t>
      </w:r>
      <w:r w:rsidRPr="00CB0067">
        <w:rPr>
          <w:rFonts w:ascii="Arial" w:eastAsia="Times New Roman" w:hAnsi="Arial" w:cs="Arial"/>
          <w:i/>
          <w:iCs/>
          <w:color w:val="2F2F2F"/>
          <w:sz w:val="18"/>
          <w:szCs w:val="18"/>
          <w:lang w:eastAsia="es-MX"/>
        </w:rPr>
        <w:t>Tabla de actualización y conservación de la información</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96</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Conservar en el sitio de Internet y a través de la Plataforma Nacional la información vigente deacuerdo con la </w:t>
      </w:r>
      <w:r w:rsidRPr="00CB0067">
        <w:rPr>
          <w:rFonts w:ascii="Arial" w:eastAsia="Times New Roman" w:hAnsi="Arial" w:cs="Arial"/>
          <w:i/>
          <w:iCs/>
          <w:color w:val="2F2F2F"/>
          <w:sz w:val="18"/>
          <w:szCs w:val="18"/>
          <w:lang w:eastAsia="es-MX"/>
        </w:rPr>
        <w:t>Tabla de actualización y conservación de la información</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Criterios adjetivos de confiabilidad</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97</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Área(s) o unidad(es) administrativa(s) que genera(n) o posee(n) la información respectiva y sonresponsables de publicarla y actualizarla</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98</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Fecha de actualización de la información publicada con el formato día/mes/año (por ej.31/Marzo/2016)</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lastRenderedPageBreak/>
        <w:t>Criterio 99</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Fecha de validación de la información publicada con el formato día/mes/año (por ej.31/Marzo/2016)</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Criterios adjetivos de formato</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100</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La información publicada se organiza mediante los formatos 28a y 28b, en los que se incluyentodos los campos especificados en los criterios sustantivos de contenido</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101</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El soporte de la información permite su reutilización</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Formato 28a LGT_Art_70_Fr_XXVIII</w:t>
      </w:r>
    </w:p>
    <w:p w:rsidR="00CB0067" w:rsidRPr="00CB0067" w:rsidRDefault="00CB0067" w:rsidP="00CB0067">
      <w:pPr>
        <w:shd w:val="clear" w:color="auto" w:fill="FFFFFF"/>
        <w:spacing w:after="101" w:line="240" w:lineRule="auto"/>
        <w:jc w:val="center"/>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Resultados de procedimientos de licitación pública e invitación restringida realizados por &lt;&lt;sujeto</w:t>
      </w:r>
      <w:r w:rsidRPr="00CB0067">
        <w:rPr>
          <w:rFonts w:ascii="Times New Roman" w:eastAsia="Times New Roman" w:hAnsi="Times New Roman" w:cs="Times New Roman"/>
          <w:color w:val="2F2F2F"/>
          <w:sz w:val="18"/>
          <w:szCs w:val="18"/>
          <w:lang w:eastAsia="es-MX"/>
        </w:rPr>
        <w:br/>
      </w:r>
      <w:r w:rsidRPr="00CB0067">
        <w:rPr>
          <w:rFonts w:ascii="Arial" w:eastAsia="Times New Roman" w:hAnsi="Arial" w:cs="Arial"/>
          <w:b/>
          <w:bCs/>
          <w:color w:val="2F2F2F"/>
          <w:sz w:val="18"/>
          <w:szCs w:val="18"/>
          <w:lang w:eastAsia="es-MX"/>
        </w:rPr>
        <w:t>obligado&gt;&gt;</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287"/>
        <w:gridCol w:w="1375"/>
        <w:gridCol w:w="798"/>
        <w:gridCol w:w="740"/>
        <w:gridCol w:w="1197"/>
        <w:gridCol w:w="1130"/>
        <w:gridCol w:w="1131"/>
        <w:gridCol w:w="1054"/>
      </w:tblGrid>
      <w:tr w:rsidR="00CB0067" w:rsidRPr="00CB0067" w:rsidTr="00CB0067">
        <w:trPr>
          <w:trHeight w:val="366"/>
        </w:trPr>
        <w:tc>
          <w:tcPr>
            <w:tcW w:w="1287" w:type="dxa"/>
            <w:vMerge w:val="restart"/>
            <w:tcBorders>
              <w:top w:val="single" w:sz="6" w:space="0" w:color="000000"/>
              <w:left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Tipo de</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procedimiento:</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Licitación pública /</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Invitación a cuando</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menos tres personas</w:t>
            </w:r>
          </w:p>
        </w:tc>
        <w:tc>
          <w:tcPr>
            <w:tcW w:w="1375" w:type="dxa"/>
            <w:vMerge w:val="restart"/>
            <w:tcBorders>
              <w:top w:val="single" w:sz="6" w:space="0" w:color="000000"/>
              <w:left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Materia: Obra pública /</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Servicios relacionados</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con obra pública /</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Adquisiciones /</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Arrendamientos /</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Servicios</w:t>
            </w:r>
          </w:p>
        </w:tc>
        <w:tc>
          <w:tcPr>
            <w:tcW w:w="6050"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Licitación pública/Invitación restringida</w:t>
            </w:r>
          </w:p>
        </w:tc>
      </w:tr>
      <w:tr w:rsidR="00CB0067" w:rsidRPr="00CB0067" w:rsidTr="00CB0067">
        <w:trPr>
          <w:trHeight w:val="1601"/>
        </w:trPr>
        <w:tc>
          <w:tcPr>
            <w:tcW w:w="0" w:type="auto"/>
            <w:vMerge/>
            <w:tcBorders>
              <w:top w:val="single" w:sz="6" w:space="0" w:color="000000"/>
              <w:left w:val="single" w:sz="6" w:space="0" w:color="000000"/>
              <w:right w:val="single" w:sz="6" w:space="0" w:color="000000"/>
            </w:tcBorders>
            <w:shd w:val="clear" w:color="auto" w:fill="FFFFFF"/>
            <w:vAlign w:val="center"/>
            <w:hideMark/>
          </w:tcPr>
          <w:p w:rsidR="00CB0067" w:rsidRPr="00CB0067" w:rsidRDefault="00CB0067" w:rsidP="00CB0067">
            <w:pPr>
              <w:spacing w:after="0" w:line="240" w:lineRule="auto"/>
              <w:jc w:val="both"/>
              <w:rPr>
                <w:rFonts w:ascii="Times New Roman" w:eastAsia="Times New Roman" w:hAnsi="Times New Roman" w:cs="Times New Roman"/>
                <w:color w:val="000000"/>
                <w:sz w:val="12"/>
                <w:szCs w:val="12"/>
                <w:lang w:eastAsia="es-MX"/>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CB0067" w:rsidRPr="00CB0067" w:rsidRDefault="00CB0067" w:rsidP="00CB0067">
            <w:pPr>
              <w:spacing w:after="0" w:line="240" w:lineRule="auto"/>
              <w:jc w:val="both"/>
              <w:rPr>
                <w:rFonts w:ascii="Times New Roman" w:eastAsia="Times New Roman" w:hAnsi="Times New Roman" w:cs="Times New Roman"/>
                <w:color w:val="000000"/>
                <w:sz w:val="12"/>
                <w:szCs w:val="12"/>
                <w:lang w:eastAsia="es-MX"/>
              </w:rPr>
            </w:pPr>
          </w:p>
        </w:tc>
        <w:tc>
          <w:tcPr>
            <w:tcW w:w="79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Ejercicio</w:t>
            </w:r>
          </w:p>
        </w:tc>
        <w:tc>
          <w:tcPr>
            <w:tcW w:w="7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Periodo</w:t>
            </w:r>
          </w:p>
        </w:tc>
        <w:tc>
          <w:tcPr>
            <w:tcW w:w="119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Número de</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expediente, folio o</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nomenclatura</w:t>
            </w:r>
          </w:p>
        </w:tc>
        <w:tc>
          <w:tcPr>
            <w:tcW w:w="113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Hipervínculo a la</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convocatoria o</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invitaciones</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emitidas</w:t>
            </w:r>
          </w:p>
        </w:tc>
        <w:tc>
          <w:tcPr>
            <w:tcW w:w="11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Fecha de la</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convocatoria o</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invitación, con el</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formato día/mes/</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año</w:t>
            </w:r>
          </w:p>
        </w:tc>
        <w:tc>
          <w:tcPr>
            <w:tcW w:w="10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Descripción de</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las obras</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públicas, los</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bienes o los</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servicios</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contratados</w:t>
            </w:r>
          </w:p>
        </w:tc>
      </w:tr>
      <w:tr w:rsidR="00CB0067" w:rsidRPr="00CB0067" w:rsidTr="00CB0067">
        <w:trPr>
          <w:trHeight w:val="351"/>
        </w:trPr>
        <w:tc>
          <w:tcPr>
            <w:tcW w:w="128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3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79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7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19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13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1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0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r>
      <w:tr w:rsidR="00CB0067" w:rsidRPr="00CB0067" w:rsidTr="00CB0067">
        <w:trPr>
          <w:trHeight w:val="366"/>
        </w:trPr>
        <w:tc>
          <w:tcPr>
            <w:tcW w:w="128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3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79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7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19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13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1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0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r>
    </w:tbl>
    <w:p w:rsidR="00CB0067" w:rsidRPr="00CB0067" w:rsidRDefault="00CB0067" w:rsidP="00CB0067">
      <w:pPr>
        <w:shd w:val="clear" w:color="auto" w:fill="FFFFFF"/>
        <w:spacing w:after="101" w:line="240" w:lineRule="auto"/>
        <w:jc w:val="center"/>
        <w:rPr>
          <w:rFonts w:ascii="Times New Roman" w:eastAsia="Times New Roman" w:hAnsi="Times New Roman" w:cs="Times New Roman"/>
          <w:color w:val="2F2F2F"/>
          <w:sz w:val="24"/>
          <w:szCs w:val="24"/>
          <w:lang w:eastAsia="es-MX"/>
        </w:rPr>
      </w:pPr>
      <w:r w:rsidRPr="00CB0067">
        <w:rPr>
          <w:rFonts w:ascii="Times New Roman" w:eastAsia="Times New Roman" w:hAnsi="Times New Roman" w:cs="Times New Roman"/>
          <w:color w:val="2F2F2F"/>
          <w:sz w:val="24"/>
          <w:szCs w:val="24"/>
          <w:lang w:eastAsia="es-MX"/>
        </w:rPr>
        <w:t> </w:t>
      </w: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8712"/>
      </w:tblGrid>
      <w:tr w:rsidR="00CB0067" w:rsidRPr="00CB0067" w:rsidTr="00CB0067">
        <w:trPr>
          <w:trHeight w:val="366"/>
        </w:trPr>
        <w:tc>
          <w:tcPr>
            <w:tcW w:w="871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center"/>
              <w:divId w:val="1763329601"/>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Licitación pública/Invitación restringida</w:t>
            </w:r>
          </w:p>
        </w:tc>
      </w:tr>
    </w:tbl>
    <w:p w:rsidR="00CB0067" w:rsidRPr="00CB0067" w:rsidRDefault="00CB0067" w:rsidP="00CB0067">
      <w:pPr>
        <w:spacing w:after="0" w:line="240" w:lineRule="auto"/>
        <w:rPr>
          <w:rFonts w:ascii="Times New Roman" w:eastAsia="Times New Roman" w:hAnsi="Times New Roman" w:cs="Times New Roman"/>
          <w:vanish/>
          <w:sz w:val="24"/>
          <w:szCs w:val="24"/>
          <w:lang w:eastAsia="es-MX"/>
        </w:rPr>
      </w:pP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791"/>
        <w:gridCol w:w="785"/>
        <w:gridCol w:w="887"/>
        <w:gridCol w:w="1265"/>
        <w:gridCol w:w="1228"/>
        <w:gridCol w:w="799"/>
        <w:gridCol w:w="794"/>
        <w:gridCol w:w="898"/>
        <w:gridCol w:w="1265"/>
      </w:tblGrid>
      <w:tr w:rsidR="00CB0067" w:rsidRPr="00CB0067" w:rsidTr="00CB0067">
        <w:trPr>
          <w:trHeight w:val="1301"/>
        </w:trPr>
        <w:tc>
          <w:tcPr>
            <w:tcW w:w="2463" w:type="dxa"/>
            <w:gridSpan w:val="3"/>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Relación con los nombres de las personas</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físicas o morales participantes o invitados</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(en el caso de personas físicas: nombre[s],</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primer apellido, segundo apellido)</w:t>
            </w:r>
          </w:p>
        </w:tc>
        <w:tc>
          <w:tcPr>
            <w:tcW w:w="1265" w:type="dxa"/>
            <w:vMerge w:val="restart"/>
            <w:tcBorders>
              <w:top w:val="single" w:sz="6" w:space="0" w:color="000000"/>
              <w:left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Denominación o</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razón social</w:t>
            </w:r>
          </w:p>
        </w:tc>
        <w:tc>
          <w:tcPr>
            <w:tcW w:w="1228" w:type="dxa"/>
            <w:vMerge w:val="restart"/>
            <w:tcBorders>
              <w:top w:val="single" w:sz="6" w:space="0" w:color="000000"/>
              <w:left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Fecha en la que se</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celebró la junta de</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aclaraciones, con el</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formato día/mes/</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año</w:t>
            </w:r>
          </w:p>
        </w:tc>
        <w:tc>
          <w:tcPr>
            <w:tcW w:w="2491" w:type="dxa"/>
            <w:gridSpan w:val="3"/>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Relación con los nombres de los asistentes</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a la junta de aclaraciones (nombre[s],</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primer apellido, segundo apellido). En el</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caso de personas morales especificar su</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denominación o razón social</w:t>
            </w:r>
          </w:p>
        </w:tc>
        <w:tc>
          <w:tcPr>
            <w:tcW w:w="1265" w:type="dxa"/>
            <w:vMerge w:val="restart"/>
            <w:tcBorders>
              <w:top w:val="single" w:sz="6" w:space="0" w:color="000000"/>
              <w:left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Denominación o</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razón social</w:t>
            </w:r>
          </w:p>
        </w:tc>
      </w:tr>
      <w:tr w:rsidR="00CB0067" w:rsidRPr="00CB0067" w:rsidTr="00CB0067">
        <w:trPr>
          <w:trHeight w:val="581"/>
        </w:trPr>
        <w:tc>
          <w:tcPr>
            <w:tcW w:w="79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Nombre (s)</w:t>
            </w:r>
          </w:p>
        </w:tc>
        <w:tc>
          <w:tcPr>
            <w:tcW w:w="7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Primer</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apellido</w:t>
            </w:r>
          </w:p>
        </w:tc>
        <w:tc>
          <w:tcPr>
            <w:tcW w:w="88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Segundo</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apellido</w:t>
            </w:r>
          </w:p>
        </w:tc>
        <w:tc>
          <w:tcPr>
            <w:tcW w:w="0" w:type="auto"/>
            <w:vMerge/>
            <w:tcBorders>
              <w:top w:val="single" w:sz="6" w:space="0" w:color="000000"/>
              <w:left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0" w:line="240" w:lineRule="auto"/>
              <w:jc w:val="both"/>
              <w:rPr>
                <w:rFonts w:ascii="Times New Roman" w:eastAsia="Times New Roman" w:hAnsi="Times New Roman" w:cs="Times New Roman"/>
                <w:color w:val="000000"/>
                <w:sz w:val="12"/>
                <w:szCs w:val="12"/>
                <w:lang w:eastAsia="es-MX"/>
              </w:rPr>
            </w:pPr>
          </w:p>
        </w:tc>
        <w:tc>
          <w:tcPr>
            <w:tcW w:w="0" w:type="auto"/>
            <w:vMerge/>
            <w:tcBorders>
              <w:top w:val="single" w:sz="6" w:space="0" w:color="000000"/>
              <w:left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0" w:line="240" w:lineRule="auto"/>
              <w:jc w:val="both"/>
              <w:rPr>
                <w:rFonts w:ascii="Times New Roman" w:eastAsia="Times New Roman" w:hAnsi="Times New Roman" w:cs="Times New Roman"/>
                <w:color w:val="000000"/>
                <w:sz w:val="12"/>
                <w:szCs w:val="12"/>
                <w:lang w:eastAsia="es-MX"/>
              </w:rPr>
            </w:pPr>
          </w:p>
        </w:tc>
        <w:tc>
          <w:tcPr>
            <w:tcW w:w="79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Nombre (s)</w:t>
            </w:r>
          </w:p>
        </w:tc>
        <w:tc>
          <w:tcPr>
            <w:tcW w:w="7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Primer</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apellido</w:t>
            </w:r>
          </w:p>
        </w:tc>
        <w:tc>
          <w:tcPr>
            <w:tcW w:w="89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Segundo</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apellido</w:t>
            </w: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CB0067" w:rsidRPr="00CB0067" w:rsidRDefault="00CB0067" w:rsidP="00CB0067">
            <w:pPr>
              <w:spacing w:after="0" w:line="240" w:lineRule="auto"/>
              <w:jc w:val="both"/>
              <w:rPr>
                <w:rFonts w:ascii="Times New Roman" w:eastAsia="Times New Roman" w:hAnsi="Times New Roman" w:cs="Times New Roman"/>
                <w:color w:val="000000"/>
                <w:sz w:val="12"/>
                <w:szCs w:val="12"/>
                <w:lang w:eastAsia="es-MX"/>
              </w:rPr>
            </w:pPr>
          </w:p>
        </w:tc>
      </w:tr>
      <w:tr w:rsidR="00CB0067" w:rsidRPr="00CB0067" w:rsidTr="00CB0067">
        <w:trPr>
          <w:trHeight w:val="351"/>
        </w:trPr>
        <w:tc>
          <w:tcPr>
            <w:tcW w:w="79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7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88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26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79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7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89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26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r>
      <w:tr w:rsidR="00CB0067" w:rsidRPr="00CB0067" w:rsidTr="00CB0067">
        <w:trPr>
          <w:trHeight w:val="366"/>
        </w:trPr>
        <w:tc>
          <w:tcPr>
            <w:tcW w:w="79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7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88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26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79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7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89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26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r>
    </w:tbl>
    <w:p w:rsidR="00CB0067" w:rsidRPr="00CB0067" w:rsidRDefault="00CB0067" w:rsidP="00CB0067">
      <w:pPr>
        <w:shd w:val="clear" w:color="auto" w:fill="FFFFFF"/>
        <w:spacing w:after="101" w:line="240" w:lineRule="auto"/>
        <w:jc w:val="center"/>
        <w:rPr>
          <w:rFonts w:ascii="Times New Roman" w:eastAsia="Times New Roman" w:hAnsi="Times New Roman" w:cs="Times New Roman"/>
          <w:color w:val="2F2F2F"/>
          <w:sz w:val="24"/>
          <w:szCs w:val="24"/>
          <w:lang w:eastAsia="es-MX"/>
        </w:rPr>
      </w:pPr>
      <w:r w:rsidRPr="00CB0067">
        <w:rPr>
          <w:rFonts w:ascii="Times New Roman" w:eastAsia="Times New Roman" w:hAnsi="Times New Roman" w:cs="Times New Roman"/>
          <w:color w:val="2F2F2F"/>
          <w:sz w:val="24"/>
          <w:szCs w:val="24"/>
          <w:lang w:eastAsia="es-MX"/>
        </w:rPr>
        <w:t>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696"/>
        <w:gridCol w:w="680"/>
        <w:gridCol w:w="766"/>
        <w:gridCol w:w="1018"/>
        <w:gridCol w:w="1261"/>
        <w:gridCol w:w="1009"/>
        <w:gridCol w:w="697"/>
        <w:gridCol w:w="680"/>
        <w:gridCol w:w="766"/>
        <w:gridCol w:w="1139"/>
      </w:tblGrid>
      <w:tr w:rsidR="00CB0067" w:rsidRPr="00CB0067" w:rsidTr="00CB0067">
        <w:trPr>
          <w:trHeight w:val="332"/>
        </w:trPr>
        <w:tc>
          <w:tcPr>
            <w:tcW w:w="8712" w:type="dxa"/>
            <w:gridSpan w:val="10"/>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center"/>
              <w:divId w:val="74402179"/>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Licitación pública/Invitación restringida</w:t>
            </w:r>
          </w:p>
        </w:tc>
      </w:tr>
      <w:tr w:rsidR="00CB0067" w:rsidRPr="00CB0067" w:rsidTr="00CB0067">
        <w:trPr>
          <w:trHeight w:val="1037"/>
        </w:trPr>
        <w:tc>
          <w:tcPr>
            <w:tcW w:w="2142" w:type="dxa"/>
            <w:gridSpan w:val="3"/>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Relación con los nombres de los</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servidores públicos asistentes a la</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junta de aclaraciones (nombre[s],</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primer apellido, segundo apellido)</w:t>
            </w:r>
          </w:p>
        </w:tc>
        <w:tc>
          <w:tcPr>
            <w:tcW w:w="1018" w:type="dxa"/>
            <w:vMerge w:val="restart"/>
            <w:tcBorders>
              <w:top w:val="single" w:sz="6" w:space="0" w:color="000000"/>
              <w:left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Incluir el cargo</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que ocupan en</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el sujeto</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obligado los</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servidores</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públicos</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asistentes a la</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junta pública o</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de aclaraciones</w:t>
            </w:r>
          </w:p>
        </w:tc>
        <w:tc>
          <w:tcPr>
            <w:tcW w:w="1261" w:type="dxa"/>
            <w:vMerge w:val="restart"/>
            <w:tcBorders>
              <w:top w:val="single" w:sz="6" w:space="0" w:color="000000"/>
              <w:left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Hipervínculo al fallo</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de la junta de</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aclaraciones o</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documento</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correspondiente</w:t>
            </w:r>
          </w:p>
        </w:tc>
        <w:tc>
          <w:tcPr>
            <w:tcW w:w="1009" w:type="dxa"/>
            <w:vMerge w:val="restart"/>
            <w:tcBorders>
              <w:top w:val="single" w:sz="6" w:space="0" w:color="000000"/>
              <w:left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Hipervínculo al</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(los)</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dictámenes, en</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su caso</w:t>
            </w:r>
          </w:p>
        </w:tc>
        <w:tc>
          <w:tcPr>
            <w:tcW w:w="2143" w:type="dxa"/>
            <w:gridSpan w:val="3"/>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Nombre completo del contratista o</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proveedor (en el caso de personas</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físicas: nombre[s], primer apellido,</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segundo apellido)</w:t>
            </w:r>
          </w:p>
        </w:tc>
        <w:tc>
          <w:tcPr>
            <w:tcW w:w="1139" w:type="dxa"/>
            <w:vMerge w:val="restart"/>
            <w:tcBorders>
              <w:top w:val="single" w:sz="6" w:space="0" w:color="000000"/>
              <w:left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Denominación o</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razón social</w:t>
            </w:r>
          </w:p>
        </w:tc>
      </w:tr>
      <w:tr w:rsidR="00CB0067" w:rsidRPr="00CB0067" w:rsidTr="00CB0067">
        <w:trPr>
          <w:trHeight w:val="569"/>
        </w:trPr>
        <w:tc>
          <w:tcPr>
            <w:tcW w:w="69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Nombre</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(s)</w:t>
            </w:r>
          </w:p>
        </w:tc>
        <w:tc>
          <w:tcPr>
            <w:tcW w:w="6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Primer</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apellido</w:t>
            </w:r>
          </w:p>
        </w:tc>
        <w:tc>
          <w:tcPr>
            <w:tcW w:w="76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Segundo</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apellido</w:t>
            </w:r>
          </w:p>
        </w:tc>
        <w:tc>
          <w:tcPr>
            <w:tcW w:w="0" w:type="auto"/>
            <w:vMerge/>
            <w:tcBorders>
              <w:top w:val="single" w:sz="6" w:space="0" w:color="000000"/>
              <w:left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0" w:line="240" w:lineRule="auto"/>
              <w:jc w:val="both"/>
              <w:rPr>
                <w:rFonts w:ascii="Times New Roman" w:eastAsia="Times New Roman" w:hAnsi="Times New Roman" w:cs="Times New Roman"/>
                <w:color w:val="000000"/>
                <w:sz w:val="12"/>
                <w:szCs w:val="12"/>
                <w:lang w:eastAsia="es-MX"/>
              </w:rPr>
            </w:pPr>
          </w:p>
        </w:tc>
        <w:tc>
          <w:tcPr>
            <w:tcW w:w="0" w:type="auto"/>
            <w:vMerge/>
            <w:tcBorders>
              <w:top w:val="single" w:sz="6" w:space="0" w:color="000000"/>
              <w:left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0" w:line="240" w:lineRule="auto"/>
              <w:jc w:val="both"/>
              <w:rPr>
                <w:rFonts w:ascii="Times New Roman" w:eastAsia="Times New Roman" w:hAnsi="Times New Roman" w:cs="Times New Roman"/>
                <w:color w:val="000000"/>
                <w:sz w:val="12"/>
                <w:szCs w:val="12"/>
                <w:lang w:eastAsia="es-MX"/>
              </w:rPr>
            </w:pPr>
          </w:p>
        </w:tc>
        <w:tc>
          <w:tcPr>
            <w:tcW w:w="0" w:type="auto"/>
            <w:vMerge/>
            <w:tcBorders>
              <w:top w:val="single" w:sz="6" w:space="0" w:color="000000"/>
              <w:left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0" w:line="240" w:lineRule="auto"/>
              <w:jc w:val="both"/>
              <w:rPr>
                <w:rFonts w:ascii="Times New Roman" w:eastAsia="Times New Roman" w:hAnsi="Times New Roman" w:cs="Times New Roman"/>
                <w:color w:val="000000"/>
                <w:sz w:val="12"/>
                <w:szCs w:val="12"/>
                <w:lang w:eastAsia="es-MX"/>
              </w:rPr>
            </w:pPr>
          </w:p>
        </w:tc>
        <w:tc>
          <w:tcPr>
            <w:tcW w:w="69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Nombre</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(s)</w:t>
            </w:r>
          </w:p>
        </w:tc>
        <w:tc>
          <w:tcPr>
            <w:tcW w:w="6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Primer</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apellido</w:t>
            </w:r>
          </w:p>
        </w:tc>
        <w:tc>
          <w:tcPr>
            <w:tcW w:w="76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Segundo</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apellido</w:t>
            </w: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CB0067" w:rsidRPr="00CB0067" w:rsidRDefault="00CB0067" w:rsidP="00CB0067">
            <w:pPr>
              <w:spacing w:after="0" w:line="240" w:lineRule="auto"/>
              <w:jc w:val="both"/>
              <w:rPr>
                <w:rFonts w:ascii="Times New Roman" w:eastAsia="Times New Roman" w:hAnsi="Times New Roman" w:cs="Times New Roman"/>
                <w:color w:val="000000"/>
                <w:sz w:val="12"/>
                <w:szCs w:val="12"/>
                <w:lang w:eastAsia="es-MX"/>
              </w:rPr>
            </w:pPr>
          </w:p>
        </w:tc>
      </w:tr>
      <w:tr w:rsidR="00CB0067" w:rsidRPr="00CB0067" w:rsidTr="00CB0067">
        <w:trPr>
          <w:trHeight w:val="335"/>
        </w:trPr>
        <w:tc>
          <w:tcPr>
            <w:tcW w:w="69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6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76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01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26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0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69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6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76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13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r>
      <w:tr w:rsidR="00CB0067" w:rsidRPr="00CB0067" w:rsidTr="00CB0067">
        <w:trPr>
          <w:trHeight w:val="335"/>
        </w:trPr>
        <w:tc>
          <w:tcPr>
            <w:tcW w:w="69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6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76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01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26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0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69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6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76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13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r>
      <w:tr w:rsidR="00CB0067" w:rsidRPr="00CB0067" w:rsidTr="00CB0067">
        <w:trPr>
          <w:trHeight w:val="350"/>
        </w:trPr>
        <w:tc>
          <w:tcPr>
            <w:tcW w:w="69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6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76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01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26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0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69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6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76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13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r>
    </w:tbl>
    <w:p w:rsidR="00CB0067" w:rsidRPr="00CB0067" w:rsidRDefault="00CB0067" w:rsidP="00CB0067">
      <w:pPr>
        <w:shd w:val="clear" w:color="auto" w:fill="FFFFFF"/>
        <w:spacing w:after="101" w:line="240" w:lineRule="auto"/>
        <w:jc w:val="center"/>
        <w:rPr>
          <w:rFonts w:ascii="Times New Roman" w:eastAsia="Times New Roman" w:hAnsi="Times New Roman" w:cs="Times New Roman"/>
          <w:color w:val="2F2F2F"/>
          <w:sz w:val="24"/>
          <w:szCs w:val="24"/>
          <w:lang w:eastAsia="es-MX"/>
        </w:rPr>
      </w:pPr>
      <w:r w:rsidRPr="00CB0067">
        <w:rPr>
          <w:rFonts w:ascii="Times New Roman" w:eastAsia="Times New Roman" w:hAnsi="Times New Roman" w:cs="Times New Roman"/>
          <w:color w:val="2F2F2F"/>
          <w:sz w:val="24"/>
          <w:szCs w:val="24"/>
          <w:lang w:eastAsia="es-MX"/>
        </w:rPr>
        <w:t> </w:t>
      </w: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1030"/>
        <w:gridCol w:w="1286"/>
        <w:gridCol w:w="1190"/>
        <w:gridCol w:w="1190"/>
        <w:gridCol w:w="917"/>
        <w:gridCol w:w="1077"/>
        <w:gridCol w:w="1011"/>
        <w:gridCol w:w="1011"/>
      </w:tblGrid>
      <w:tr w:rsidR="00CB0067" w:rsidRPr="00CB0067" w:rsidTr="00CB0067">
        <w:trPr>
          <w:trHeight w:val="350"/>
        </w:trPr>
        <w:tc>
          <w:tcPr>
            <w:tcW w:w="8712" w:type="dxa"/>
            <w:gridSpan w:val="8"/>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center"/>
              <w:divId w:val="884755537"/>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lastRenderedPageBreak/>
              <w:t>Licitación pública/Invitación restringida</w:t>
            </w:r>
          </w:p>
        </w:tc>
      </w:tr>
      <w:tr w:rsidR="00CB0067" w:rsidRPr="00CB0067" w:rsidTr="00CB0067">
        <w:trPr>
          <w:trHeight w:val="2207"/>
        </w:trPr>
        <w:tc>
          <w:tcPr>
            <w:tcW w:w="103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Descripción</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breve de las</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razones que</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justifican su</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elección</w:t>
            </w:r>
          </w:p>
        </w:tc>
        <w:tc>
          <w:tcPr>
            <w:tcW w:w="12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Unidad</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administrativa</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solicitante de las</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obras públicas, el</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arrendamiento, la</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adquisición de</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bienes y/o la</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prestación de</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servicios</w:t>
            </w:r>
          </w:p>
        </w:tc>
        <w:tc>
          <w:tcPr>
            <w:tcW w:w="11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Unidad</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administrativa</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contratante</w:t>
            </w:r>
          </w:p>
        </w:tc>
        <w:tc>
          <w:tcPr>
            <w:tcW w:w="11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Unidad</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administrativa</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responsable de su</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ejecución</w:t>
            </w:r>
          </w:p>
        </w:tc>
        <w:tc>
          <w:tcPr>
            <w:tcW w:w="9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Número que</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identifique al</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contrato</w:t>
            </w:r>
          </w:p>
        </w:tc>
        <w:tc>
          <w:tcPr>
            <w:tcW w:w="107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Fecha del</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contrato formato</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día/mes/año</w:t>
            </w:r>
          </w:p>
        </w:tc>
        <w:tc>
          <w:tcPr>
            <w:tcW w:w="101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Monto del</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contrato sin</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impuestos</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incluidos (en</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pesos</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mexicanos)</w:t>
            </w:r>
          </w:p>
        </w:tc>
        <w:tc>
          <w:tcPr>
            <w:tcW w:w="101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Monto total del</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contrato con</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impuestos</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incluidos (en</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pesos</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mexicanos)</w:t>
            </w:r>
          </w:p>
        </w:tc>
      </w:tr>
      <w:tr w:rsidR="00CB0067" w:rsidRPr="00CB0067" w:rsidTr="00CB0067">
        <w:trPr>
          <w:trHeight w:val="335"/>
        </w:trPr>
        <w:tc>
          <w:tcPr>
            <w:tcW w:w="103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2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1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1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9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07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01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01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r>
      <w:tr w:rsidR="00CB0067" w:rsidRPr="00CB0067" w:rsidTr="00CB0067">
        <w:trPr>
          <w:trHeight w:val="350"/>
        </w:trPr>
        <w:tc>
          <w:tcPr>
            <w:tcW w:w="103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2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1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1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9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07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01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01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r>
    </w:tbl>
    <w:p w:rsidR="00CB0067" w:rsidRPr="00CB0067" w:rsidRDefault="00CB0067" w:rsidP="00CB0067">
      <w:pPr>
        <w:shd w:val="clear" w:color="auto" w:fill="FFFFFF"/>
        <w:spacing w:after="101" w:line="240" w:lineRule="auto"/>
        <w:jc w:val="center"/>
        <w:rPr>
          <w:rFonts w:ascii="Times New Roman" w:eastAsia="Times New Roman" w:hAnsi="Times New Roman" w:cs="Times New Roman"/>
          <w:color w:val="2F2F2F"/>
          <w:sz w:val="24"/>
          <w:szCs w:val="24"/>
          <w:lang w:eastAsia="es-MX"/>
        </w:rPr>
      </w:pPr>
      <w:r w:rsidRPr="00CB0067">
        <w:rPr>
          <w:rFonts w:ascii="Times New Roman" w:eastAsia="Times New Roman" w:hAnsi="Times New Roman" w:cs="Times New Roman"/>
          <w:color w:val="2F2F2F"/>
          <w:sz w:val="24"/>
          <w:szCs w:val="24"/>
          <w:lang w:eastAsia="es-MX"/>
        </w:rPr>
        <w:t> </w:t>
      </w: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1159"/>
        <w:gridCol w:w="872"/>
        <w:gridCol w:w="1346"/>
        <w:gridCol w:w="1601"/>
        <w:gridCol w:w="906"/>
        <w:gridCol w:w="1399"/>
        <w:gridCol w:w="1429"/>
      </w:tblGrid>
      <w:tr w:rsidR="00CB0067" w:rsidRPr="00CB0067" w:rsidTr="00CB0067">
        <w:trPr>
          <w:trHeight w:val="350"/>
        </w:trPr>
        <w:tc>
          <w:tcPr>
            <w:tcW w:w="8712"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center"/>
              <w:divId w:val="150144034"/>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Licitación pública/Invitación restringida</w:t>
            </w:r>
          </w:p>
        </w:tc>
      </w:tr>
      <w:tr w:rsidR="00CB0067" w:rsidRPr="00CB0067" w:rsidTr="00CB0067">
        <w:trPr>
          <w:trHeight w:val="335"/>
        </w:trPr>
        <w:tc>
          <w:tcPr>
            <w:tcW w:w="1159" w:type="dxa"/>
            <w:vMerge w:val="restart"/>
            <w:tcBorders>
              <w:top w:val="single" w:sz="6" w:space="0" w:color="000000"/>
              <w:left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Monto mínimo, y</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máximo, en su</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caso</w:t>
            </w:r>
          </w:p>
        </w:tc>
        <w:tc>
          <w:tcPr>
            <w:tcW w:w="872" w:type="dxa"/>
            <w:vMerge w:val="restart"/>
            <w:tcBorders>
              <w:top w:val="single" w:sz="6" w:space="0" w:color="000000"/>
              <w:left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Tipo de</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moneda</w:t>
            </w:r>
          </w:p>
        </w:tc>
        <w:tc>
          <w:tcPr>
            <w:tcW w:w="1346" w:type="dxa"/>
            <w:vMerge w:val="restart"/>
            <w:tcBorders>
              <w:top w:val="single" w:sz="6" w:space="0" w:color="000000"/>
              <w:left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Tipo de cambio de</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referencia, en su caso</w:t>
            </w:r>
          </w:p>
        </w:tc>
        <w:tc>
          <w:tcPr>
            <w:tcW w:w="1601" w:type="dxa"/>
            <w:vMerge w:val="restart"/>
            <w:tcBorders>
              <w:top w:val="single" w:sz="6" w:space="0" w:color="000000"/>
              <w:left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Forma de pago (efectivo,</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cheque o transacción</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bancaria)</w:t>
            </w:r>
          </w:p>
        </w:tc>
        <w:tc>
          <w:tcPr>
            <w:tcW w:w="906" w:type="dxa"/>
            <w:vMerge w:val="restart"/>
            <w:tcBorders>
              <w:top w:val="single" w:sz="6" w:space="0" w:color="000000"/>
              <w:left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Objeto del</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contrato</w:t>
            </w:r>
          </w:p>
        </w:tc>
        <w:tc>
          <w:tcPr>
            <w:tcW w:w="2828"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Plazo de entrega o ejecución</w:t>
            </w:r>
          </w:p>
        </w:tc>
      </w:tr>
      <w:tr w:rsidR="00CB0067" w:rsidRPr="00CB0067" w:rsidTr="00CB0067">
        <w:trPr>
          <w:trHeight w:val="569"/>
        </w:trPr>
        <w:tc>
          <w:tcPr>
            <w:tcW w:w="0" w:type="auto"/>
            <w:vMerge/>
            <w:tcBorders>
              <w:top w:val="single" w:sz="6" w:space="0" w:color="000000"/>
              <w:left w:val="single" w:sz="6" w:space="0" w:color="000000"/>
              <w:right w:val="single" w:sz="6" w:space="0" w:color="000000"/>
            </w:tcBorders>
            <w:shd w:val="clear" w:color="auto" w:fill="FFFFFF"/>
            <w:vAlign w:val="center"/>
            <w:hideMark/>
          </w:tcPr>
          <w:p w:rsidR="00CB0067" w:rsidRPr="00CB0067" w:rsidRDefault="00CB0067" w:rsidP="00CB0067">
            <w:pPr>
              <w:spacing w:after="0" w:line="240" w:lineRule="auto"/>
              <w:jc w:val="both"/>
              <w:rPr>
                <w:rFonts w:ascii="Times New Roman" w:eastAsia="Times New Roman" w:hAnsi="Times New Roman" w:cs="Times New Roman"/>
                <w:color w:val="000000"/>
                <w:sz w:val="12"/>
                <w:szCs w:val="12"/>
                <w:lang w:eastAsia="es-MX"/>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CB0067" w:rsidRPr="00CB0067" w:rsidRDefault="00CB0067" w:rsidP="00CB0067">
            <w:pPr>
              <w:spacing w:after="0" w:line="240" w:lineRule="auto"/>
              <w:jc w:val="both"/>
              <w:rPr>
                <w:rFonts w:ascii="Times New Roman" w:eastAsia="Times New Roman" w:hAnsi="Times New Roman" w:cs="Times New Roman"/>
                <w:color w:val="000000"/>
                <w:sz w:val="12"/>
                <w:szCs w:val="12"/>
                <w:lang w:eastAsia="es-MX"/>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CB0067" w:rsidRPr="00CB0067" w:rsidRDefault="00CB0067" w:rsidP="00CB0067">
            <w:pPr>
              <w:spacing w:after="0" w:line="240" w:lineRule="auto"/>
              <w:jc w:val="both"/>
              <w:rPr>
                <w:rFonts w:ascii="Times New Roman" w:eastAsia="Times New Roman" w:hAnsi="Times New Roman" w:cs="Times New Roman"/>
                <w:color w:val="000000"/>
                <w:sz w:val="12"/>
                <w:szCs w:val="12"/>
                <w:lang w:eastAsia="es-MX"/>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CB0067" w:rsidRPr="00CB0067" w:rsidRDefault="00CB0067" w:rsidP="00CB0067">
            <w:pPr>
              <w:spacing w:after="0" w:line="240" w:lineRule="auto"/>
              <w:jc w:val="both"/>
              <w:rPr>
                <w:rFonts w:ascii="Times New Roman" w:eastAsia="Times New Roman" w:hAnsi="Times New Roman" w:cs="Times New Roman"/>
                <w:color w:val="000000"/>
                <w:sz w:val="12"/>
                <w:szCs w:val="12"/>
                <w:lang w:eastAsia="es-MX"/>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CB0067" w:rsidRPr="00CB0067" w:rsidRDefault="00CB0067" w:rsidP="00CB0067">
            <w:pPr>
              <w:spacing w:after="0" w:line="240" w:lineRule="auto"/>
              <w:jc w:val="both"/>
              <w:rPr>
                <w:rFonts w:ascii="Times New Roman" w:eastAsia="Times New Roman" w:hAnsi="Times New Roman" w:cs="Times New Roman"/>
                <w:color w:val="000000"/>
                <w:sz w:val="12"/>
                <w:szCs w:val="12"/>
                <w:lang w:eastAsia="es-MX"/>
              </w:rPr>
            </w:pPr>
          </w:p>
        </w:tc>
        <w:tc>
          <w:tcPr>
            <w:tcW w:w="139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Fecha de inicio formato</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día/mes/año</w:t>
            </w:r>
          </w:p>
        </w:tc>
        <w:tc>
          <w:tcPr>
            <w:tcW w:w="142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Fecha de término</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formato día/mes/año</w:t>
            </w:r>
          </w:p>
        </w:tc>
      </w:tr>
      <w:tr w:rsidR="00CB0067" w:rsidRPr="00CB0067" w:rsidTr="00CB0067">
        <w:trPr>
          <w:trHeight w:val="335"/>
        </w:trPr>
        <w:tc>
          <w:tcPr>
            <w:tcW w:w="115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8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34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6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90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39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42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r>
      <w:tr w:rsidR="00CB0067" w:rsidRPr="00CB0067" w:rsidTr="00CB0067">
        <w:trPr>
          <w:trHeight w:val="350"/>
        </w:trPr>
        <w:tc>
          <w:tcPr>
            <w:tcW w:w="115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8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34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6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90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39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42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r>
    </w:tbl>
    <w:p w:rsidR="00CB0067" w:rsidRPr="00CB0067" w:rsidRDefault="00CB0067" w:rsidP="00CB0067">
      <w:pPr>
        <w:shd w:val="clear" w:color="auto" w:fill="FFFFFF"/>
        <w:spacing w:after="101" w:line="240" w:lineRule="auto"/>
        <w:jc w:val="center"/>
        <w:rPr>
          <w:rFonts w:ascii="Times New Roman" w:eastAsia="Times New Roman" w:hAnsi="Times New Roman" w:cs="Times New Roman"/>
          <w:color w:val="2F2F2F"/>
          <w:sz w:val="24"/>
          <w:szCs w:val="24"/>
          <w:lang w:eastAsia="es-MX"/>
        </w:rPr>
      </w:pPr>
      <w:r w:rsidRPr="00CB0067">
        <w:rPr>
          <w:rFonts w:ascii="Times New Roman" w:eastAsia="Times New Roman" w:hAnsi="Times New Roman" w:cs="Times New Roman"/>
          <w:color w:val="2F2F2F"/>
          <w:sz w:val="24"/>
          <w:szCs w:val="24"/>
          <w:lang w:eastAsia="es-MX"/>
        </w:rPr>
        <w:t> </w:t>
      </w: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8712"/>
      </w:tblGrid>
      <w:tr w:rsidR="00CB0067" w:rsidRPr="00CB0067" w:rsidTr="00CB0067">
        <w:trPr>
          <w:trHeight w:val="350"/>
        </w:trPr>
        <w:tc>
          <w:tcPr>
            <w:tcW w:w="871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center"/>
              <w:divId w:val="65031344"/>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Licitación pública/Invitación restringida</w:t>
            </w:r>
          </w:p>
        </w:tc>
      </w:tr>
    </w:tbl>
    <w:p w:rsidR="00CB0067" w:rsidRPr="00CB0067" w:rsidRDefault="00CB0067" w:rsidP="00CB0067">
      <w:pPr>
        <w:spacing w:after="0" w:line="240" w:lineRule="auto"/>
        <w:rPr>
          <w:rFonts w:ascii="Times New Roman" w:eastAsia="Times New Roman" w:hAnsi="Times New Roman" w:cs="Times New Roman"/>
          <w:vanish/>
          <w:sz w:val="24"/>
          <w:szCs w:val="24"/>
          <w:lang w:eastAsia="es-MX"/>
        </w:rPr>
      </w:pP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1385"/>
        <w:gridCol w:w="1426"/>
        <w:gridCol w:w="1480"/>
        <w:gridCol w:w="1141"/>
        <w:gridCol w:w="2016"/>
        <w:gridCol w:w="1264"/>
      </w:tblGrid>
      <w:tr w:rsidR="00CB0067" w:rsidRPr="00CB0067" w:rsidTr="00CB0067">
        <w:trPr>
          <w:trHeight w:val="1739"/>
        </w:trPr>
        <w:tc>
          <w:tcPr>
            <w:tcW w:w="13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Hipervínculo al</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documento del</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contrato y sus anexos,</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en versión pública si</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así corresponde</w:t>
            </w:r>
          </w:p>
        </w:tc>
        <w:tc>
          <w:tcPr>
            <w:tcW w:w="14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Hipervínculo en su</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caso, al comunicado de</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suspensión, rescisión o</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terminación anticipada</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del contrato</w:t>
            </w:r>
          </w:p>
        </w:tc>
        <w:tc>
          <w:tcPr>
            <w:tcW w:w="14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Partida presupuestal</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(catálogo) de acuerdo</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con el clasificador por</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objeto del gasto, en el</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caso de ser aplicable</w:t>
            </w:r>
          </w:p>
        </w:tc>
        <w:tc>
          <w:tcPr>
            <w:tcW w:w="114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Origen de los</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recursos públicos:</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federales,</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estatales o</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municipales</w:t>
            </w:r>
          </w:p>
        </w:tc>
        <w:tc>
          <w:tcPr>
            <w:tcW w:w="201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Fuente de financiamiento:</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Recursos fiscales /</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Financiamientos internos /</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Financiamientos externos /</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Ingresos propios/ Recursos</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federales /Recursos estatales/</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Otros (especificar)</w:t>
            </w:r>
          </w:p>
        </w:tc>
        <w:tc>
          <w:tcPr>
            <w:tcW w:w="12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Tipo de fondo de</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participación o</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aportación</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respectiva</w:t>
            </w:r>
          </w:p>
        </w:tc>
      </w:tr>
      <w:tr w:rsidR="00CB0067" w:rsidRPr="00CB0067" w:rsidTr="00CB0067">
        <w:trPr>
          <w:trHeight w:val="335"/>
        </w:trPr>
        <w:tc>
          <w:tcPr>
            <w:tcW w:w="13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both"/>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4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both"/>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4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both"/>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14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both"/>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201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both"/>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2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both"/>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r>
      <w:tr w:rsidR="00CB0067" w:rsidRPr="00CB0067" w:rsidTr="00CB0067">
        <w:trPr>
          <w:trHeight w:val="335"/>
        </w:trPr>
        <w:tc>
          <w:tcPr>
            <w:tcW w:w="13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both"/>
              <w:rPr>
                <w:rFonts w:ascii="Times New Roman" w:eastAsia="Times New Roman" w:hAnsi="Times New Roman" w:cs="Times New Roman"/>
                <w:color w:val="000000"/>
                <w:sz w:val="12"/>
                <w:szCs w:val="12"/>
                <w:lang w:eastAsia="es-MX"/>
              </w:rPr>
            </w:pPr>
          </w:p>
        </w:tc>
        <w:tc>
          <w:tcPr>
            <w:tcW w:w="14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both"/>
              <w:rPr>
                <w:rFonts w:ascii="Times New Roman" w:eastAsia="Times New Roman" w:hAnsi="Times New Roman" w:cs="Times New Roman"/>
                <w:color w:val="000000"/>
                <w:sz w:val="12"/>
                <w:szCs w:val="12"/>
                <w:lang w:eastAsia="es-MX"/>
              </w:rPr>
            </w:pPr>
          </w:p>
        </w:tc>
        <w:tc>
          <w:tcPr>
            <w:tcW w:w="14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both"/>
              <w:rPr>
                <w:rFonts w:ascii="Times New Roman" w:eastAsia="Times New Roman" w:hAnsi="Times New Roman" w:cs="Times New Roman"/>
                <w:color w:val="000000"/>
                <w:sz w:val="12"/>
                <w:szCs w:val="12"/>
                <w:lang w:eastAsia="es-MX"/>
              </w:rPr>
            </w:pPr>
          </w:p>
        </w:tc>
        <w:tc>
          <w:tcPr>
            <w:tcW w:w="114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both"/>
              <w:rPr>
                <w:rFonts w:ascii="Times New Roman" w:eastAsia="Times New Roman" w:hAnsi="Times New Roman" w:cs="Times New Roman"/>
                <w:color w:val="000000"/>
                <w:sz w:val="12"/>
                <w:szCs w:val="12"/>
                <w:lang w:eastAsia="es-MX"/>
              </w:rPr>
            </w:pPr>
          </w:p>
        </w:tc>
        <w:tc>
          <w:tcPr>
            <w:tcW w:w="201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both"/>
              <w:rPr>
                <w:rFonts w:ascii="Times New Roman" w:eastAsia="Times New Roman" w:hAnsi="Times New Roman" w:cs="Times New Roman"/>
                <w:color w:val="000000"/>
                <w:sz w:val="12"/>
                <w:szCs w:val="12"/>
                <w:lang w:eastAsia="es-MX"/>
              </w:rPr>
            </w:pPr>
          </w:p>
        </w:tc>
        <w:tc>
          <w:tcPr>
            <w:tcW w:w="12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both"/>
              <w:rPr>
                <w:rFonts w:ascii="Times New Roman" w:eastAsia="Times New Roman" w:hAnsi="Times New Roman" w:cs="Times New Roman"/>
                <w:color w:val="000000"/>
                <w:sz w:val="12"/>
                <w:szCs w:val="12"/>
                <w:lang w:eastAsia="es-MX"/>
              </w:rPr>
            </w:pPr>
          </w:p>
        </w:tc>
      </w:tr>
      <w:tr w:rsidR="00CB0067" w:rsidRPr="00CB0067" w:rsidTr="00CB0067">
        <w:trPr>
          <w:trHeight w:val="350"/>
        </w:trPr>
        <w:tc>
          <w:tcPr>
            <w:tcW w:w="13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both"/>
              <w:rPr>
                <w:rFonts w:ascii="Times New Roman" w:eastAsia="Times New Roman" w:hAnsi="Times New Roman" w:cs="Times New Roman"/>
                <w:color w:val="000000"/>
                <w:sz w:val="12"/>
                <w:szCs w:val="12"/>
                <w:lang w:eastAsia="es-MX"/>
              </w:rPr>
            </w:pPr>
          </w:p>
        </w:tc>
        <w:tc>
          <w:tcPr>
            <w:tcW w:w="14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both"/>
              <w:rPr>
                <w:rFonts w:ascii="Times New Roman" w:eastAsia="Times New Roman" w:hAnsi="Times New Roman" w:cs="Times New Roman"/>
                <w:color w:val="000000"/>
                <w:sz w:val="12"/>
                <w:szCs w:val="12"/>
                <w:lang w:eastAsia="es-MX"/>
              </w:rPr>
            </w:pPr>
          </w:p>
        </w:tc>
        <w:tc>
          <w:tcPr>
            <w:tcW w:w="14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both"/>
              <w:rPr>
                <w:rFonts w:ascii="Times New Roman" w:eastAsia="Times New Roman" w:hAnsi="Times New Roman" w:cs="Times New Roman"/>
                <w:color w:val="000000"/>
                <w:sz w:val="12"/>
                <w:szCs w:val="12"/>
                <w:lang w:eastAsia="es-MX"/>
              </w:rPr>
            </w:pPr>
          </w:p>
        </w:tc>
        <w:tc>
          <w:tcPr>
            <w:tcW w:w="114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both"/>
              <w:rPr>
                <w:rFonts w:ascii="Times New Roman" w:eastAsia="Times New Roman" w:hAnsi="Times New Roman" w:cs="Times New Roman"/>
                <w:color w:val="000000"/>
                <w:sz w:val="12"/>
                <w:szCs w:val="12"/>
                <w:lang w:eastAsia="es-MX"/>
              </w:rPr>
            </w:pPr>
          </w:p>
        </w:tc>
        <w:tc>
          <w:tcPr>
            <w:tcW w:w="201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both"/>
              <w:rPr>
                <w:rFonts w:ascii="Times New Roman" w:eastAsia="Times New Roman" w:hAnsi="Times New Roman" w:cs="Times New Roman"/>
                <w:color w:val="000000"/>
                <w:sz w:val="12"/>
                <w:szCs w:val="12"/>
                <w:lang w:eastAsia="es-MX"/>
              </w:rPr>
            </w:pPr>
          </w:p>
        </w:tc>
        <w:tc>
          <w:tcPr>
            <w:tcW w:w="12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both"/>
              <w:rPr>
                <w:rFonts w:ascii="Times New Roman" w:eastAsia="Times New Roman" w:hAnsi="Times New Roman" w:cs="Times New Roman"/>
                <w:color w:val="000000"/>
                <w:sz w:val="12"/>
                <w:szCs w:val="12"/>
                <w:lang w:eastAsia="es-MX"/>
              </w:rPr>
            </w:pPr>
          </w:p>
        </w:tc>
      </w:tr>
    </w:tbl>
    <w:p w:rsidR="00CB0067" w:rsidRPr="00CB0067" w:rsidRDefault="00CB0067" w:rsidP="00CB0067">
      <w:pPr>
        <w:shd w:val="clear" w:color="auto" w:fill="FFFFFF"/>
        <w:spacing w:after="101" w:line="240" w:lineRule="auto"/>
        <w:jc w:val="center"/>
        <w:rPr>
          <w:rFonts w:ascii="Times New Roman" w:eastAsia="Times New Roman" w:hAnsi="Times New Roman" w:cs="Times New Roman"/>
          <w:color w:val="2F2F2F"/>
          <w:sz w:val="24"/>
          <w:szCs w:val="24"/>
          <w:lang w:eastAsia="es-MX"/>
        </w:rPr>
      </w:pPr>
      <w:r w:rsidRPr="00CB0067">
        <w:rPr>
          <w:rFonts w:ascii="Times New Roman" w:eastAsia="Times New Roman" w:hAnsi="Times New Roman" w:cs="Times New Roman"/>
          <w:color w:val="2F2F2F"/>
          <w:sz w:val="24"/>
          <w:szCs w:val="24"/>
          <w:lang w:eastAsia="es-MX"/>
        </w:rPr>
        <w:t> </w:t>
      </w: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1118"/>
        <w:gridCol w:w="1265"/>
        <w:gridCol w:w="1556"/>
        <w:gridCol w:w="2962"/>
        <w:gridCol w:w="1811"/>
      </w:tblGrid>
      <w:tr w:rsidR="00CB0067" w:rsidRPr="00CB0067" w:rsidTr="00CB0067">
        <w:trPr>
          <w:trHeight w:val="332"/>
        </w:trPr>
        <w:tc>
          <w:tcPr>
            <w:tcW w:w="8712" w:type="dxa"/>
            <w:gridSpan w:val="5"/>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center"/>
              <w:divId w:val="1715274430"/>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Licitación pública/Invitación restringida</w:t>
            </w:r>
          </w:p>
        </w:tc>
      </w:tr>
      <w:tr w:rsidR="00CB0067" w:rsidRPr="00CB0067" w:rsidTr="00CB0067">
        <w:trPr>
          <w:trHeight w:val="317"/>
        </w:trPr>
        <w:tc>
          <w:tcPr>
            <w:tcW w:w="8712" w:type="dxa"/>
            <w:gridSpan w:val="5"/>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Obra pública y/o servicios relacionados con la misma</w:t>
            </w:r>
          </w:p>
        </w:tc>
      </w:tr>
      <w:tr w:rsidR="00CB0067" w:rsidRPr="00CB0067" w:rsidTr="00CB0067">
        <w:trPr>
          <w:trHeight w:val="965"/>
        </w:trPr>
        <w:tc>
          <w:tcPr>
            <w:tcW w:w="111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Lugar donde se</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realizará la obra</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pública</w:t>
            </w:r>
          </w:p>
        </w:tc>
        <w:tc>
          <w:tcPr>
            <w:tcW w:w="126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Breve descripción de</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la obra pública</w:t>
            </w:r>
          </w:p>
        </w:tc>
        <w:tc>
          <w:tcPr>
            <w:tcW w:w="155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Hipervínculo a los</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estudios de impacto</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urbano y ambiental</w:t>
            </w:r>
          </w:p>
        </w:tc>
        <w:tc>
          <w:tcPr>
            <w:tcW w:w="296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Incluir, en su caso, observaciones dirigidas a la</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población relativas a la realización de las obras</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públicas, tales como: cierre de calles, cambio de</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circulación, impedimentos de paso, etcétera</w:t>
            </w:r>
          </w:p>
        </w:tc>
        <w:tc>
          <w:tcPr>
            <w:tcW w:w="181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Etapa de la obra pública y/o</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servicio de la misma: en</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planeación, en ejecución o en</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finiquito</w:t>
            </w:r>
          </w:p>
        </w:tc>
      </w:tr>
      <w:tr w:rsidR="00CB0067" w:rsidRPr="00CB0067" w:rsidTr="00CB0067">
        <w:trPr>
          <w:trHeight w:val="317"/>
        </w:trPr>
        <w:tc>
          <w:tcPr>
            <w:tcW w:w="111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26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55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296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81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r>
      <w:tr w:rsidR="00CB0067" w:rsidRPr="00CB0067" w:rsidTr="00CB0067">
        <w:trPr>
          <w:trHeight w:val="332"/>
        </w:trPr>
        <w:tc>
          <w:tcPr>
            <w:tcW w:w="111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26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55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296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81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r>
    </w:tbl>
    <w:p w:rsidR="00CB0067" w:rsidRPr="00CB0067" w:rsidRDefault="00CB0067" w:rsidP="00CB0067">
      <w:pPr>
        <w:shd w:val="clear" w:color="auto" w:fill="FFFFFF"/>
        <w:spacing w:after="101" w:line="240" w:lineRule="auto"/>
        <w:jc w:val="center"/>
        <w:rPr>
          <w:rFonts w:ascii="Times New Roman" w:eastAsia="Times New Roman" w:hAnsi="Times New Roman" w:cs="Times New Roman"/>
          <w:color w:val="2F2F2F"/>
          <w:sz w:val="24"/>
          <w:szCs w:val="24"/>
          <w:lang w:eastAsia="es-MX"/>
        </w:rPr>
      </w:pPr>
      <w:r w:rsidRPr="00CB0067">
        <w:rPr>
          <w:rFonts w:ascii="Times New Roman" w:eastAsia="Times New Roman" w:hAnsi="Times New Roman" w:cs="Times New Roman"/>
          <w:color w:val="2F2F2F"/>
          <w:sz w:val="24"/>
          <w:szCs w:val="24"/>
          <w:lang w:eastAsia="es-MX"/>
        </w:rPr>
        <w:lastRenderedPageBreak/>
        <w:t> </w:t>
      </w: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968"/>
        <w:gridCol w:w="960"/>
        <w:gridCol w:w="1000"/>
        <w:gridCol w:w="944"/>
        <w:gridCol w:w="1064"/>
        <w:gridCol w:w="944"/>
        <w:gridCol w:w="944"/>
        <w:gridCol w:w="944"/>
        <w:gridCol w:w="944"/>
      </w:tblGrid>
      <w:tr w:rsidR="00CB0067" w:rsidRPr="00CB0067" w:rsidTr="00CB0067">
        <w:trPr>
          <w:trHeight w:val="332"/>
        </w:trPr>
        <w:tc>
          <w:tcPr>
            <w:tcW w:w="8712" w:type="dxa"/>
            <w:gridSpan w:val="9"/>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center"/>
              <w:divId w:val="635571192"/>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Licitación pública/Invitación restringida</w:t>
            </w:r>
          </w:p>
        </w:tc>
      </w:tr>
      <w:tr w:rsidR="00CB0067" w:rsidRPr="00CB0067" w:rsidTr="00CB0067">
        <w:trPr>
          <w:trHeight w:val="2045"/>
        </w:trPr>
        <w:tc>
          <w:tcPr>
            <w:tcW w:w="9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Número de</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convenio</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modificatorio</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que recaiga a</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la</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contratación;</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en su caso,</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señalar que no</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se realizó</w:t>
            </w:r>
          </w:p>
        </w:tc>
        <w:tc>
          <w:tcPr>
            <w:tcW w:w="96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Objeto del</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convenio</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modificatorio</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Fecha de firma</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del convenio</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modificatorio,</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formato día/</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mes/año)</w:t>
            </w:r>
          </w:p>
        </w:tc>
        <w:tc>
          <w:tcPr>
            <w:tcW w:w="9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Hipervínculo al</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documento del</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convenio, en</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versión pública</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si así</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corresponde</w:t>
            </w:r>
          </w:p>
        </w:tc>
        <w:tc>
          <w:tcPr>
            <w:tcW w:w="10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Especificación</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de los</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mecanismos de</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vigilancia y</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supervisión de la</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ejecución de</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cada uno de los</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contratos y/o</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convenios</w:t>
            </w:r>
          </w:p>
        </w:tc>
        <w:tc>
          <w:tcPr>
            <w:tcW w:w="9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Hipervínculo a</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los informes</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de avance</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físico en</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versión pública</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si así</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corresponde</w:t>
            </w:r>
          </w:p>
        </w:tc>
        <w:tc>
          <w:tcPr>
            <w:tcW w:w="9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Hipervínculo a</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los informes</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de avance</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financiero en</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versión pública</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si así</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corresponde</w:t>
            </w:r>
          </w:p>
        </w:tc>
        <w:tc>
          <w:tcPr>
            <w:tcW w:w="9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Hipervínculo al</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acta de</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recepción</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física de los</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trabajos</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ejecutados u</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homóloga</w:t>
            </w:r>
          </w:p>
        </w:tc>
        <w:tc>
          <w:tcPr>
            <w:tcW w:w="9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Hipervínculo</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al finiquito</w:t>
            </w:r>
          </w:p>
        </w:tc>
      </w:tr>
      <w:tr w:rsidR="00CB0067" w:rsidRPr="00CB0067" w:rsidTr="00CB0067">
        <w:trPr>
          <w:trHeight w:val="317"/>
        </w:trPr>
        <w:tc>
          <w:tcPr>
            <w:tcW w:w="9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96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9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0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9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9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9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9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r>
      <w:tr w:rsidR="00CB0067" w:rsidRPr="00CB0067" w:rsidTr="00CB0067">
        <w:trPr>
          <w:trHeight w:val="332"/>
        </w:trPr>
        <w:tc>
          <w:tcPr>
            <w:tcW w:w="9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96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9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0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9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9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9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9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r>
    </w:tbl>
    <w:p w:rsidR="00CB0067" w:rsidRPr="00CB0067" w:rsidRDefault="00CB0067" w:rsidP="00CB0067">
      <w:pPr>
        <w:shd w:val="clear" w:color="auto" w:fill="FFFFFF"/>
        <w:spacing w:line="240" w:lineRule="auto"/>
        <w:jc w:val="both"/>
        <w:rPr>
          <w:rFonts w:ascii="Times New Roman" w:eastAsia="Times New Roman" w:hAnsi="Times New Roman" w:cs="Times New Roman"/>
          <w:color w:val="2F2F2F"/>
          <w:sz w:val="24"/>
          <w:szCs w:val="24"/>
          <w:lang w:eastAsia="es-MX"/>
        </w:rPr>
      </w:pPr>
      <w:r w:rsidRPr="00CB0067">
        <w:rPr>
          <w:rFonts w:ascii="Times New Roman" w:eastAsia="Times New Roman" w:hAnsi="Times New Roman" w:cs="Times New Roman"/>
          <w:color w:val="2F2F2F"/>
          <w:sz w:val="24"/>
          <w:szCs w:val="24"/>
          <w:lang w:eastAsia="es-MX"/>
        </w:rPr>
        <w:t> </w:t>
      </w:r>
    </w:p>
    <w:p w:rsidR="00CB0067" w:rsidRPr="00CB0067" w:rsidRDefault="00CB0067" w:rsidP="00CB0067">
      <w:pPr>
        <w:shd w:val="clear" w:color="auto" w:fill="FFFFFF"/>
        <w:spacing w:line="240" w:lineRule="auto"/>
        <w:jc w:val="both"/>
        <w:rPr>
          <w:rFonts w:ascii="Times New Roman" w:eastAsia="Times New Roman" w:hAnsi="Times New Roman" w:cs="Times New Roman"/>
          <w:color w:val="2F2F2F"/>
          <w:sz w:val="16"/>
          <w:szCs w:val="16"/>
          <w:lang w:eastAsia="es-MX"/>
        </w:rPr>
      </w:pPr>
      <w:r w:rsidRPr="00CB0067">
        <w:rPr>
          <w:rFonts w:ascii="Arial" w:eastAsia="Times New Roman" w:hAnsi="Arial" w:cs="Arial"/>
          <w:color w:val="2F2F2F"/>
          <w:sz w:val="16"/>
          <w:szCs w:val="16"/>
          <w:lang w:eastAsia="es-MX"/>
        </w:rPr>
        <w:t>Periodo de actualización de la información: trimestral</w:t>
      </w:r>
    </w:p>
    <w:p w:rsidR="00CB0067" w:rsidRPr="00CB0067" w:rsidRDefault="00CB0067" w:rsidP="00CB0067">
      <w:pPr>
        <w:shd w:val="clear" w:color="auto" w:fill="FFFFFF"/>
        <w:spacing w:line="240" w:lineRule="auto"/>
        <w:jc w:val="both"/>
        <w:rPr>
          <w:rFonts w:ascii="Times New Roman" w:eastAsia="Times New Roman" w:hAnsi="Times New Roman" w:cs="Times New Roman"/>
          <w:color w:val="2F2F2F"/>
          <w:sz w:val="16"/>
          <w:szCs w:val="16"/>
          <w:lang w:eastAsia="es-MX"/>
        </w:rPr>
      </w:pPr>
      <w:r w:rsidRPr="00CB0067">
        <w:rPr>
          <w:rFonts w:ascii="Arial" w:eastAsia="Times New Roman" w:hAnsi="Arial" w:cs="Arial"/>
          <w:color w:val="2F2F2F"/>
          <w:sz w:val="16"/>
          <w:szCs w:val="16"/>
          <w:lang w:eastAsia="es-MX"/>
        </w:rPr>
        <w:t>Fecha de actualización: día/mes/año</w:t>
      </w:r>
    </w:p>
    <w:p w:rsidR="00CB0067" w:rsidRPr="00CB0067" w:rsidRDefault="00CB0067" w:rsidP="00CB0067">
      <w:pPr>
        <w:shd w:val="clear" w:color="auto" w:fill="FFFFFF"/>
        <w:spacing w:line="240" w:lineRule="auto"/>
        <w:jc w:val="both"/>
        <w:rPr>
          <w:rFonts w:ascii="Times New Roman" w:eastAsia="Times New Roman" w:hAnsi="Times New Roman" w:cs="Times New Roman"/>
          <w:color w:val="2F2F2F"/>
          <w:sz w:val="16"/>
          <w:szCs w:val="16"/>
          <w:lang w:eastAsia="es-MX"/>
        </w:rPr>
      </w:pPr>
      <w:r w:rsidRPr="00CB0067">
        <w:rPr>
          <w:rFonts w:ascii="Arial" w:eastAsia="Times New Roman" w:hAnsi="Arial" w:cs="Arial"/>
          <w:color w:val="2F2F2F"/>
          <w:sz w:val="16"/>
          <w:szCs w:val="16"/>
          <w:lang w:eastAsia="es-MX"/>
        </w:rPr>
        <w:t>Fecha de validación: día/mes/año</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6"/>
          <w:szCs w:val="16"/>
          <w:lang w:eastAsia="es-MX"/>
        </w:rPr>
      </w:pPr>
      <w:r w:rsidRPr="00CB0067">
        <w:rPr>
          <w:rFonts w:ascii="Arial" w:eastAsia="Times New Roman" w:hAnsi="Arial" w:cs="Arial"/>
          <w:color w:val="2F2F2F"/>
          <w:sz w:val="16"/>
          <w:szCs w:val="16"/>
          <w:lang w:eastAsia="es-MX"/>
        </w:rPr>
        <w:t>Área(s) o unidad(es) administrativa(s) que genera(n) o posee(n) la información: ____________________</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Formato 28b LGT_Art_70_Fr_XXVIII</w:t>
      </w:r>
    </w:p>
    <w:p w:rsidR="00CB0067" w:rsidRPr="00CB0067" w:rsidRDefault="00CB0067" w:rsidP="00CB0067">
      <w:pPr>
        <w:shd w:val="clear" w:color="auto" w:fill="FFFFFF"/>
        <w:spacing w:after="101" w:line="240" w:lineRule="auto"/>
        <w:jc w:val="center"/>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Resultados de procedimientos de adjudicación directa realizados por &lt;&lt;sujeto obligado&gt;&gt;</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288"/>
        <w:gridCol w:w="1337"/>
        <w:gridCol w:w="798"/>
        <w:gridCol w:w="740"/>
        <w:gridCol w:w="1206"/>
        <w:gridCol w:w="1162"/>
        <w:gridCol w:w="1117"/>
        <w:gridCol w:w="1064"/>
      </w:tblGrid>
      <w:tr w:rsidR="00CB0067" w:rsidRPr="00CB0067" w:rsidTr="00CB0067">
        <w:trPr>
          <w:trHeight w:val="332"/>
        </w:trPr>
        <w:tc>
          <w:tcPr>
            <w:tcW w:w="1288" w:type="dxa"/>
            <w:vMerge w:val="restart"/>
            <w:tcBorders>
              <w:top w:val="single" w:sz="6" w:space="0" w:color="000000"/>
              <w:left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Tipo de</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procedimiento:</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adjudicación directa.</w:t>
            </w:r>
          </w:p>
        </w:tc>
        <w:tc>
          <w:tcPr>
            <w:tcW w:w="1337" w:type="dxa"/>
            <w:vMerge w:val="restart"/>
            <w:tcBorders>
              <w:top w:val="single" w:sz="6" w:space="0" w:color="000000"/>
              <w:left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Categoría: obra</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pública, servicios</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relacionados con obra</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pública,</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arrendamiento,</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adquisición, servicios</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(de orden</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administrativo)</w:t>
            </w:r>
          </w:p>
        </w:tc>
        <w:tc>
          <w:tcPr>
            <w:tcW w:w="6087"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Procedimientos de adjudicaciones directas</w:t>
            </w:r>
          </w:p>
        </w:tc>
      </w:tr>
      <w:tr w:rsidR="00CB0067" w:rsidRPr="00CB0067" w:rsidTr="00CB0067">
        <w:trPr>
          <w:trHeight w:val="1397"/>
        </w:trPr>
        <w:tc>
          <w:tcPr>
            <w:tcW w:w="0" w:type="auto"/>
            <w:vMerge/>
            <w:tcBorders>
              <w:top w:val="single" w:sz="6" w:space="0" w:color="000000"/>
              <w:left w:val="single" w:sz="6" w:space="0" w:color="000000"/>
              <w:right w:val="single" w:sz="6" w:space="0" w:color="000000"/>
            </w:tcBorders>
            <w:shd w:val="clear" w:color="auto" w:fill="FFFFFF"/>
            <w:vAlign w:val="center"/>
            <w:hideMark/>
          </w:tcPr>
          <w:p w:rsidR="00CB0067" w:rsidRPr="00CB0067" w:rsidRDefault="00CB0067" w:rsidP="00CB0067">
            <w:pPr>
              <w:spacing w:after="0" w:line="240" w:lineRule="auto"/>
              <w:jc w:val="both"/>
              <w:rPr>
                <w:rFonts w:ascii="Times New Roman" w:eastAsia="Times New Roman" w:hAnsi="Times New Roman" w:cs="Times New Roman"/>
                <w:color w:val="000000"/>
                <w:sz w:val="12"/>
                <w:szCs w:val="12"/>
                <w:lang w:eastAsia="es-MX"/>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CB0067" w:rsidRPr="00CB0067" w:rsidRDefault="00CB0067" w:rsidP="00CB0067">
            <w:pPr>
              <w:spacing w:after="0" w:line="240" w:lineRule="auto"/>
              <w:jc w:val="both"/>
              <w:rPr>
                <w:rFonts w:ascii="Times New Roman" w:eastAsia="Times New Roman" w:hAnsi="Times New Roman" w:cs="Times New Roman"/>
                <w:color w:val="000000"/>
                <w:sz w:val="12"/>
                <w:szCs w:val="12"/>
                <w:lang w:eastAsia="es-MX"/>
              </w:rPr>
            </w:pPr>
          </w:p>
        </w:tc>
        <w:tc>
          <w:tcPr>
            <w:tcW w:w="79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Ejercicio</w:t>
            </w:r>
          </w:p>
        </w:tc>
        <w:tc>
          <w:tcPr>
            <w:tcW w:w="7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Periodo</w:t>
            </w:r>
          </w:p>
        </w:tc>
        <w:tc>
          <w:tcPr>
            <w:tcW w:w="120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Número de</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expediente, folio o</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nomenclatura que</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lo identifique</w:t>
            </w:r>
          </w:p>
        </w:tc>
        <w:tc>
          <w:tcPr>
            <w:tcW w:w="116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Los motivos y</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fundamentos</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legales aplicados</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para realizar la</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adjudicación</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directa</w:t>
            </w:r>
          </w:p>
        </w:tc>
        <w:tc>
          <w:tcPr>
            <w:tcW w:w="11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Hipervínculo a la</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autorización del</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ejercicio de la</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opción</w:t>
            </w:r>
          </w:p>
        </w:tc>
        <w:tc>
          <w:tcPr>
            <w:tcW w:w="10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Descripción de</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las obras, los</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bienes o</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servicios</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contratados y/o</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adquiridos</w:t>
            </w:r>
          </w:p>
        </w:tc>
      </w:tr>
      <w:tr w:rsidR="00CB0067" w:rsidRPr="00CB0067" w:rsidTr="00CB0067">
        <w:trPr>
          <w:trHeight w:val="317"/>
        </w:trPr>
        <w:tc>
          <w:tcPr>
            <w:tcW w:w="128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3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79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7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20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16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1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0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r>
      <w:tr w:rsidR="00CB0067" w:rsidRPr="00CB0067" w:rsidTr="00CB0067">
        <w:trPr>
          <w:trHeight w:val="332"/>
        </w:trPr>
        <w:tc>
          <w:tcPr>
            <w:tcW w:w="128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3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79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7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20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16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1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0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r>
    </w:tbl>
    <w:p w:rsidR="00CB0067" w:rsidRPr="00CB0067" w:rsidRDefault="00CB0067" w:rsidP="00CB0067">
      <w:pPr>
        <w:shd w:val="clear" w:color="auto" w:fill="FFFFFF"/>
        <w:spacing w:after="101" w:line="240" w:lineRule="auto"/>
        <w:jc w:val="center"/>
        <w:rPr>
          <w:rFonts w:ascii="Times New Roman" w:eastAsia="Times New Roman" w:hAnsi="Times New Roman" w:cs="Times New Roman"/>
          <w:color w:val="2F2F2F"/>
          <w:sz w:val="24"/>
          <w:szCs w:val="24"/>
          <w:lang w:eastAsia="es-MX"/>
        </w:rPr>
      </w:pPr>
      <w:r w:rsidRPr="00CB0067">
        <w:rPr>
          <w:rFonts w:ascii="Times New Roman" w:eastAsia="Times New Roman" w:hAnsi="Times New Roman" w:cs="Times New Roman"/>
          <w:color w:val="2F2F2F"/>
          <w:sz w:val="24"/>
          <w:szCs w:val="24"/>
          <w:lang w:eastAsia="es-MX"/>
        </w:rPr>
        <w:t>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6"/>
      </w:tblGrid>
      <w:tr w:rsidR="00CB0067" w:rsidRPr="00CB0067" w:rsidTr="00CB0067">
        <w:tc>
          <w:tcPr>
            <w:tcW w:w="0" w:type="auto"/>
            <w:shd w:val="clear" w:color="auto" w:fill="FFFFFF"/>
            <w:vAlign w:val="center"/>
            <w:hideMark/>
          </w:tcPr>
          <w:p w:rsidR="00CB0067" w:rsidRPr="00CB0067" w:rsidRDefault="00CB0067" w:rsidP="00CB0067">
            <w:pPr>
              <w:shd w:val="clear" w:color="auto" w:fill="FFFFFF"/>
              <w:spacing w:after="0" w:line="240" w:lineRule="auto"/>
              <w:jc w:val="center"/>
              <w:rPr>
                <w:rFonts w:ascii="Times New Roman" w:eastAsia="Times New Roman" w:hAnsi="Times New Roman" w:cs="Times New Roman"/>
                <w:color w:val="2F2F2F"/>
                <w:sz w:val="24"/>
                <w:szCs w:val="24"/>
                <w:lang w:eastAsia="es-MX"/>
              </w:rPr>
            </w:pPr>
          </w:p>
        </w:tc>
      </w:tr>
    </w:tbl>
    <w:p w:rsidR="00CB0067" w:rsidRPr="00CB0067" w:rsidRDefault="00CB0067" w:rsidP="00CB0067">
      <w:pPr>
        <w:spacing w:after="0" w:line="240" w:lineRule="auto"/>
        <w:rPr>
          <w:rFonts w:ascii="Times New Roman" w:eastAsia="Times New Roman" w:hAnsi="Times New Roman" w:cs="Times New Roman"/>
          <w:vanish/>
          <w:sz w:val="24"/>
          <w:szCs w:val="24"/>
          <w:lang w:eastAsia="es-MX"/>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081"/>
        <w:gridCol w:w="1178"/>
        <w:gridCol w:w="1338"/>
        <w:gridCol w:w="692"/>
        <w:gridCol w:w="1250"/>
        <w:gridCol w:w="784"/>
        <w:gridCol w:w="796"/>
        <w:gridCol w:w="901"/>
        <w:gridCol w:w="692"/>
      </w:tblGrid>
      <w:tr w:rsidR="00CB0067" w:rsidRPr="00CB0067" w:rsidTr="00CB0067">
        <w:trPr>
          <w:trHeight w:val="231"/>
        </w:trPr>
        <w:tc>
          <w:tcPr>
            <w:tcW w:w="8712" w:type="dxa"/>
            <w:gridSpan w:val="9"/>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center"/>
              <w:divId w:val="945578489"/>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Procedimientos de adjudicaciones directas</w:t>
            </w:r>
          </w:p>
        </w:tc>
      </w:tr>
      <w:tr w:rsidR="00CB0067" w:rsidRPr="00CB0067" w:rsidTr="00CB0067">
        <w:trPr>
          <w:trHeight w:val="965"/>
        </w:trPr>
        <w:tc>
          <w:tcPr>
            <w:tcW w:w="3597" w:type="dxa"/>
            <w:gridSpan w:val="3"/>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Nombre completo o razón social de los proveedores (personas</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físicas: nombre[s], primer apellido, segundo apellido). En su</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caso, incluir una leyenda señalando que no se realizaron</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cotizaciones</w:t>
            </w:r>
          </w:p>
        </w:tc>
        <w:tc>
          <w:tcPr>
            <w:tcW w:w="692" w:type="dxa"/>
            <w:vMerge w:val="restart"/>
            <w:tcBorders>
              <w:top w:val="single" w:sz="6" w:space="0" w:color="000000"/>
              <w:left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Razón</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social</w:t>
            </w:r>
          </w:p>
        </w:tc>
        <w:tc>
          <w:tcPr>
            <w:tcW w:w="1250" w:type="dxa"/>
            <w:vMerge w:val="restart"/>
            <w:tcBorders>
              <w:top w:val="single" w:sz="6" w:space="0" w:color="000000"/>
              <w:left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Monto total de la</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cotización con</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impuestos incluidos</w:t>
            </w:r>
          </w:p>
        </w:tc>
        <w:tc>
          <w:tcPr>
            <w:tcW w:w="2481" w:type="dxa"/>
            <w:gridSpan w:val="3"/>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Nombre completo o razón social del</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adjudicado</w:t>
            </w:r>
          </w:p>
        </w:tc>
        <w:tc>
          <w:tcPr>
            <w:tcW w:w="692" w:type="dxa"/>
            <w:vMerge w:val="restart"/>
            <w:tcBorders>
              <w:top w:val="single" w:sz="6" w:space="0" w:color="000000"/>
              <w:left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Razón</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social</w:t>
            </w:r>
          </w:p>
        </w:tc>
      </w:tr>
      <w:tr w:rsidR="00CB0067" w:rsidRPr="00CB0067" w:rsidTr="00CB0067">
        <w:trPr>
          <w:trHeight w:val="533"/>
        </w:trPr>
        <w:tc>
          <w:tcPr>
            <w:tcW w:w="108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Nombre (s)</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Primer apellido</w:t>
            </w:r>
          </w:p>
        </w:tc>
        <w:tc>
          <w:tcPr>
            <w:tcW w:w="13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Segundo apellido</w:t>
            </w:r>
          </w:p>
        </w:tc>
        <w:tc>
          <w:tcPr>
            <w:tcW w:w="0" w:type="auto"/>
            <w:vMerge/>
            <w:tcBorders>
              <w:top w:val="single" w:sz="6" w:space="0" w:color="000000"/>
              <w:left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0" w:line="240" w:lineRule="auto"/>
              <w:jc w:val="both"/>
              <w:rPr>
                <w:rFonts w:ascii="Times New Roman" w:eastAsia="Times New Roman" w:hAnsi="Times New Roman" w:cs="Times New Roman"/>
                <w:color w:val="000000"/>
                <w:sz w:val="12"/>
                <w:szCs w:val="12"/>
                <w:lang w:eastAsia="es-MX"/>
              </w:rPr>
            </w:pPr>
          </w:p>
        </w:tc>
        <w:tc>
          <w:tcPr>
            <w:tcW w:w="0" w:type="auto"/>
            <w:vMerge/>
            <w:tcBorders>
              <w:top w:val="single" w:sz="6" w:space="0" w:color="000000"/>
              <w:left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0" w:line="240" w:lineRule="auto"/>
              <w:jc w:val="both"/>
              <w:rPr>
                <w:rFonts w:ascii="Times New Roman" w:eastAsia="Times New Roman" w:hAnsi="Times New Roman" w:cs="Times New Roman"/>
                <w:color w:val="000000"/>
                <w:sz w:val="12"/>
                <w:szCs w:val="12"/>
                <w:lang w:eastAsia="es-MX"/>
              </w:rPr>
            </w:pPr>
          </w:p>
        </w:tc>
        <w:tc>
          <w:tcPr>
            <w:tcW w:w="7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Nombre (s)</w:t>
            </w:r>
          </w:p>
        </w:tc>
        <w:tc>
          <w:tcPr>
            <w:tcW w:w="79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Primer</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apellido</w:t>
            </w:r>
          </w:p>
        </w:tc>
        <w:tc>
          <w:tcPr>
            <w:tcW w:w="9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Segundo</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apellido</w:t>
            </w: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CB0067" w:rsidRPr="00CB0067" w:rsidRDefault="00CB0067" w:rsidP="00CB0067">
            <w:pPr>
              <w:spacing w:after="0" w:line="240" w:lineRule="auto"/>
              <w:jc w:val="both"/>
              <w:rPr>
                <w:rFonts w:ascii="Times New Roman" w:eastAsia="Times New Roman" w:hAnsi="Times New Roman" w:cs="Times New Roman"/>
                <w:color w:val="000000"/>
                <w:sz w:val="12"/>
                <w:szCs w:val="12"/>
                <w:lang w:eastAsia="es-MX"/>
              </w:rPr>
            </w:pPr>
          </w:p>
        </w:tc>
      </w:tr>
      <w:tr w:rsidR="00CB0067" w:rsidRPr="00CB0067" w:rsidTr="00CB0067">
        <w:trPr>
          <w:trHeight w:val="317"/>
        </w:trPr>
        <w:tc>
          <w:tcPr>
            <w:tcW w:w="108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3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6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2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7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79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9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6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r>
      <w:tr w:rsidR="00CB0067" w:rsidRPr="00CB0067" w:rsidTr="00CB0067">
        <w:trPr>
          <w:trHeight w:val="332"/>
        </w:trPr>
        <w:tc>
          <w:tcPr>
            <w:tcW w:w="108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1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3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6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2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7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79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9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6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r>
    </w:tbl>
    <w:p w:rsidR="00CB0067" w:rsidRPr="00CB0067" w:rsidRDefault="00CB0067" w:rsidP="00CB0067">
      <w:pPr>
        <w:shd w:val="clear" w:color="auto" w:fill="FFFFFF"/>
        <w:spacing w:after="101" w:line="240" w:lineRule="auto"/>
        <w:jc w:val="center"/>
        <w:rPr>
          <w:rFonts w:ascii="Times New Roman" w:eastAsia="Times New Roman" w:hAnsi="Times New Roman" w:cs="Times New Roman"/>
          <w:color w:val="2F2F2F"/>
          <w:sz w:val="24"/>
          <w:szCs w:val="24"/>
          <w:lang w:eastAsia="es-MX"/>
        </w:rPr>
      </w:pPr>
      <w:r w:rsidRPr="00CB0067">
        <w:rPr>
          <w:rFonts w:ascii="Times New Roman" w:eastAsia="Times New Roman" w:hAnsi="Times New Roman" w:cs="Times New Roman"/>
          <w:color w:val="2F2F2F"/>
          <w:sz w:val="24"/>
          <w:szCs w:val="24"/>
          <w:lang w:eastAsia="es-MX"/>
        </w:rPr>
        <w:t> </w:t>
      </w: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1386"/>
        <w:gridCol w:w="1550"/>
        <w:gridCol w:w="1157"/>
        <w:gridCol w:w="1353"/>
        <w:gridCol w:w="1630"/>
        <w:gridCol w:w="1636"/>
      </w:tblGrid>
      <w:tr w:rsidR="00CB0067" w:rsidRPr="00CB0067" w:rsidTr="00CB0067">
        <w:trPr>
          <w:trHeight w:val="279"/>
        </w:trPr>
        <w:tc>
          <w:tcPr>
            <w:tcW w:w="8712"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40" w:line="240" w:lineRule="auto"/>
              <w:jc w:val="center"/>
              <w:divId w:val="271137445"/>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Procedimientos de adjudicaciones directa</w:t>
            </w:r>
          </w:p>
        </w:tc>
      </w:tr>
      <w:tr w:rsidR="00CB0067" w:rsidRPr="00CB0067" w:rsidTr="00CB0067">
        <w:trPr>
          <w:trHeight w:val="264"/>
        </w:trPr>
        <w:tc>
          <w:tcPr>
            <w:tcW w:w="8712"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r>
      <w:tr w:rsidR="00CB0067" w:rsidRPr="00CB0067" w:rsidTr="00CB0067">
        <w:trPr>
          <w:trHeight w:val="816"/>
        </w:trPr>
        <w:tc>
          <w:tcPr>
            <w:tcW w:w="13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lastRenderedPageBreak/>
              <w:t>Unidad administrativa</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solicitante</w:t>
            </w:r>
          </w:p>
        </w:tc>
        <w:tc>
          <w:tcPr>
            <w:tcW w:w="15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Unidad administrativa</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responsable de la</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ejecución</w:t>
            </w:r>
          </w:p>
        </w:tc>
        <w:tc>
          <w:tcPr>
            <w:tcW w:w="11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Número que</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identifique al</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contrato</w:t>
            </w: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Fecha del contrato</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formato día/mes/año</w:t>
            </w:r>
          </w:p>
        </w:tc>
        <w:tc>
          <w:tcPr>
            <w:tcW w:w="163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Monto del contrato sin</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impuestos incluidos</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(expresado en pesos</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mexicanos)</w:t>
            </w:r>
          </w:p>
        </w:tc>
        <w:tc>
          <w:tcPr>
            <w:tcW w:w="16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Monto del contrato con</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impuestos incluidos</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(expresado en pesos</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mexicanos)</w:t>
            </w:r>
          </w:p>
        </w:tc>
      </w:tr>
      <w:tr w:rsidR="00CB0067" w:rsidRPr="00CB0067" w:rsidTr="00CB0067">
        <w:trPr>
          <w:trHeight w:val="264"/>
        </w:trPr>
        <w:tc>
          <w:tcPr>
            <w:tcW w:w="13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5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1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63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6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r>
      <w:tr w:rsidR="00CB0067" w:rsidRPr="00CB0067" w:rsidTr="00CB0067">
        <w:trPr>
          <w:trHeight w:val="279"/>
        </w:trPr>
        <w:tc>
          <w:tcPr>
            <w:tcW w:w="13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5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1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3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63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6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r>
    </w:tbl>
    <w:p w:rsidR="00CB0067" w:rsidRPr="00CB0067" w:rsidRDefault="00CB0067" w:rsidP="00CB0067">
      <w:pPr>
        <w:shd w:val="clear" w:color="auto" w:fill="FFFFFF"/>
        <w:spacing w:after="101" w:line="240" w:lineRule="auto"/>
        <w:ind w:firstLine="288"/>
        <w:jc w:val="both"/>
        <w:rPr>
          <w:rFonts w:ascii="Arial" w:eastAsia="Times New Roman" w:hAnsi="Arial" w:cs="Arial"/>
          <w:color w:val="2F2F2F"/>
          <w:sz w:val="18"/>
          <w:szCs w:val="18"/>
          <w:lang w:eastAsia="es-MX"/>
        </w:rPr>
      </w:pPr>
      <w:r w:rsidRPr="00CB0067">
        <w:rPr>
          <w:rFonts w:ascii="Arial" w:eastAsia="Times New Roman" w:hAnsi="Arial" w:cs="Arial"/>
          <w:color w:val="2F2F2F"/>
          <w:sz w:val="18"/>
          <w:szCs w:val="18"/>
          <w:lang w:eastAsia="es-MX"/>
        </w:rPr>
        <w:t> </w:t>
      </w: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1163"/>
        <w:gridCol w:w="872"/>
        <w:gridCol w:w="1341"/>
        <w:gridCol w:w="1722"/>
        <w:gridCol w:w="907"/>
        <w:gridCol w:w="2707"/>
      </w:tblGrid>
      <w:tr w:rsidR="00CB0067" w:rsidRPr="00CB0067" w:rsidTr="00CB0067">
        <w:trPr>
          <w:trHeight w:val="279"/>
        </w:trPr>
        <w:tc>
          <w:tcPr>
            <w:tcW w:w="8712"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40" w:line="240" w:lineRule="auto"/>
              <w:jc w:val="center"/>
              <w:divId w:val="1136684569"/>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Procedimientos de adjudicaciones directa</w:t>
            </w:r>
          </w:p>
        </w:tc>
      </w:tr>
      <w:tr w:rsidR="00CB0067" w:rsidRPr="00CB0067" w:rsidTr="00CB0067">
        <w:trPr>
          <w:trHeight w:val="264"/>
        </w:trPr>
        <w:tc>
          <w:tcPr>
            <w:tcW w:w="8712"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40" w:line="240" w:lineRule="auto"/>
              <w:jc w:val="both"/>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r>
      <w:tr w:rsidR="00CB0067" w:rsidRPr="00CB0067" w:rsidTr="00CB0067">
        <w:trPr>
          <w:trHeight w:val="632"/>
        </w:trPr>
        <w:tc>
          <w:tcPr>
            <w:tcW w:w="11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Monto mínimo, y</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máximo, en su</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caso</w:t>
            </w:r>
          </w:p>
        </w:tc>
        <w:tc>
          <w:tcPr>
            <w:tcW w:w="8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Tipo de</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moneda</w:t>
            </w:r>
          </w:p>
        </w:tc>
        <w:tc>
          <w:tcPr>
            <w:tcW w:w="134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tipo de cambio de</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referencia, en su caso</w:t>
            </w:r>
          </w:p>
        </w:tc>
        <w:tc>
          <w:tcPr>
            <w:tcW w:w="172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Forma de pago (efectivo,</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cheque o transferencia</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bancaria)</w:t>
            </w:r>
          </w:p>
        </w:tc>
        <w:tc>
          <w:tcPr>
            <w:tcW w:w="9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Objeto del</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contrato</w:t>
            </w:r>
          </w:p>
        </w:tc>
        <w:tc>
          <w:tcPr>
            <w:tcW w:w="27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Monto total de las </w:t>
            </w:r>
            <w:r w:rsidRPr="00CB0067">
              <w:rPr>
                <w:rFonts w:ascii="Arial" w:eastAsia="Times New Roman" w:hAnsi="Arial" w:cs="Arial"/>
                <w:i/>
                <w:iCs/>
                <w:color w:val="000000"/>
                <w:sz w:val="12"/>
                <w:szCs w:val="12"/>
                <w:lang w:eastAsia="es-MX"/>
              </w:rPr>
              <w:t>garantías y/o contragarantías</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que, en su caso, se hubieren otorgado durante</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el procedimiento respectivo</w:t>
            </w:r>
          </w:p>
        </w:tc>
      </w:tr>
      <w:tr w:rsidR="00CB0067" w:rsidRPr="00CB0067" w:rsidTr="00CB0067">
        <w:trPr>
          <w:trHeight w:val="264"/>
        </w:trPr>
        <w:tc>
          <w:tcPr>
            <w:tcW w:w="11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12"/>
                <w:szCs w:val="12"/>
                <w:lang w:eastAsia="es-MX"/>
              </w:rPr>
            </w:pPr>
          </w:p>
        </w:tc>
        <w:tc>
          <w:tcPr>
            <w:tcW w:w="8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12"/>
                <w:szCs w:val="12"/>
                <w:lang w:eastAsia="es-MX"/>
              </w:rPr>
            </w:pPr>
          </w:p>
        </w:tc>
        <w:tc>
          <w:tcPr>
            <w:tcW w:w="134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12"/>
                <w:szCs w:val="12"/>
                <w:lang w:eastAsia="es-MX"/>
              </w:rPr>
            </w:pPr>
          </w:p>
        </w:tc>
        <w:tc>
          <w:tcPr>
            <w:tcW w:w="172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12"/>
                <w:szCs w:val="12"/>
                <w:lang w:eastAsia="es-MX"/>
              </w:rPr>
            </w:pPr>
          </w:p>
        </w:tc>
        <w:tc>
          <w:tcPr>
            <w:tcW w:w="9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12"/>
                <w:szCs w:val="12"/>
                <w:lang w:eastAsia="es-MX"/>
              </w:rPr>
            </w:pPr>
          </w:p>
        </w:tc>
        <w:tc>
          <w:tcPr>
            <w:tcW w:w="27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40" w:line="240" w:lineRule="auto"/>
              <w:jc w:val="both"/>
              <w:rPr>
                <w:rFonts w:ascii="Times New Roman" w:eastAsia="Times New Roman" w:hAnsi="Times New Roman" w:cs="Times New Roman"/>
                <w:color w:val="000000"/>
                <w:sz w:val="12"/>
                <w:szCs w:val="12"/>
                <w:lang w:eastAsia="es-MX"/>
              </w:rPr>
            </w:pPr>
          </w:p>
        </w:tc>
      </w:tr>
      <w:tr w:rsidR="00CB0067" w:rsidRPr="00CB0067" w:rsidTr="00CB0067">
        <w:trPr>
          <w:trHeight w:val="279"/>
        </w:trPr>
        <w:tc>
          <w:tcPr>
            <w:tcW w:w="11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12"/>
                <w:szCs w:val="12"/>
                <w:lang w:eastAsia="es-MX"/>
              </w:rPr>
            </w:pPr>
          </w:p>
        </w:tc>
        <w:tc>
          <w:tcPr>
            <w:tcW w:w="8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12"/>
                <w:szCs w:val="12"/>
                <w:lang w:eastAsia="es-MX"/>
              </w:rPr>
            </w:pPr>
          </w:p>
        </w:tc>
        <w:tc>
          <w:tcPr>
            <w:tcW w:w="134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12"/>
                <w:szCs w:val="12"/>
                <w:lang w:eastAsia="es-MX"/>
              </w:rPr>
            </w:pPr>
          </w:p>
        </w:tc>
        <w:tc>
          <w:tcPr>
            <w:tcW w:w="172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12"/>
                <w:szCs w:val="12"/>
                <w:lang w:eastAsia="es-MX"/>
              </w:rPr>
            </w:pPr>
          </w:p>
        </w:tc>
        <w:tc>
          <w:tcPr>
            <w:tcW w:w="9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12"/>
                <w:szCs w:val="12"/>
                <w:lang w:eastAsia="es-MX"/>
              </w:rPr>
            </w:pPr>
          </w:p>
        </w:tc>
        <w:tc>
          <w:tcPr>
            <w:tcW w:w="27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12"/>
                <w:szCs w:val="12"/>
                <w:lang w:eastAsia="es-MX"/>
              </w:rPr>
            </w:pPr>
          </w:p>
        </w:tc>
      </w:tr>
    </w:tbl>
    <w:p w:rsidR="00CB0067" w:rsidRPr="00CB0067" w:rsidRDefault="00CB0067" w:rsidP="00CB0067">
      <w:pPr>
        <w:shd w:val="clear" w:color="auto" w:fill="FFFFFF"/>
        <w:spacing w:after="101" w:line="240" w:lineRule="auto"/>
        <w:ind w:firstLine="288"/>
        <w:jc w:val="both"/>
        <w:rPr>
          <w:rFonts w:ascii="Arial" w:eastAsia="Times New Roman" w:hAnsi="Arial" w:cs="Arial"/>
          <w:color w:val="2F2F2F"/>
          <w:sz w:val="18"/>
          <w:szCs w:val="18"/>
          <w:lang w:eastAsia="es-MX"/>
        </w:rPr>
      </w:pPr>
      <w:r w:rsidRPr="00CB0067">
        <w:rPr>
          <w:rFonts w:ascii="Arial" w:eastAsia="Times New Roman" w:hAnsi="Arial" w:cs="Arial"/>
          <w:color w:val="2F2F2F"/>
          <w:sz w:val="18"/>
          <w:szCs w:val="18"/>
          <w:lang w:eastAsia="es-MX"/>
        </w:rPr>
        <w:t>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181"/>
        <w:gridCol w:w="1186"/>
        <w:gridCol w:w="1253"/>
        <w:gridCol w:w="1320"/>
        <w:gridCol w:w="1427"/>
        <w:gridCol w:w="2345"/>
      </w:tblGrid>
      <w:tr w:rsidR="00CB0067" w:rsidRPr="00CB0067" w:rsidTr="00CB0067">
        <w:trPr>
          <w:trHeight w:val="279"/>
        </w:trPr>
        <w:tc>
          <w:tcPr>
            <w:tcW w:w="8712"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40" w:line="240" w:lineRule="auto"/>
              <w:jc w:val="center"/>
              <w:divId w:val="1807503980"/>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Procedimientos de adjudicaciones directas</w:t>
            </w:r>
          </w:p>
        </w:tc>
      </w:tr>
      <w:tr w:rsidR="00CB0067" w:rsidRPr="00CB0067" w:rsidTr="00CB0067">
        <w:trPr>
          <w:trHeight w:val="264"/>
        </w:trPr>
        <w:tc>
          <w:tcPr>
            <w:tcW w:w="2367"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Plazo de entrega o ejecución</w:t>
            </w:r>
          </w:p>
        </w:tc>
        <w:tc>
          <w:tcPr>
            <w:tcW w:w="1253" w:type="dxa"/>
            <w:vMerge w:val="restart"/>
            <w:tcBorders>
              <w:top w:val="single" w:sz="6" w:space="0" w:color="000000"/>
              <w:left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Hipervínculo al</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documento del</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contrato y sus</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anexos, en versión</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pública si así</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corresponde</w:t>
            </w:r>
          </w:p>
        </w:tc>
        <w:tc>
          <w:tcPr>
            <w:tcW w:w="1320" w:type="dxa"/>
            <w:vMerge w:val="restart"/>
            <w:tcBorders>
              <w:top w:val="single" w:sz="6" w:space="0" w:color="000000"/>
              <w:left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Hipervínculo, en su</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caso al comunicado</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de suspensión,</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rescisión o</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terminación</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anticipada del</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contrato</w:t>
            </w:r>
          </w:p>
        </w:tc>
        <w:tc>
          <w:tcPr>
            <w:tcW w:w="1427" w:type="dxa"/>
            <w:vMerge w:val="restart"/>
            <w:tcBorders>
              <w:top w:val="single" w:sz="6" w:space="0" w:color="000000"/>
              <w:left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Origen de los recursos</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públicos: federales,</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estatales,</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delegacionales o</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municipales</w:t>
            </w:r>
          </w:p>
        </w:tc>
        <w:tc>
          <w:tcPr>
            <w:tcW w:w="2345" w:type="dxa"/>
            <w:vMerge w:val="restart"/>
            <w:tcBorders>
              <w:top w:val="single" w:sz="6" w:space="0" w:color="000000"/>
              <w:left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Fuente de financiamiento: Recursos</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fiscales/Financiamientos internos/</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Financiamientos externos/Ingresos</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propios/Recursos federales/Recursos</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estatales/Otros (especificar)</w:t>
            </w:r>
          </w:p>
        </w:tc>
      </w:tr>
      <w:tr w:rsidR="00CB0067" w:rsidRPr="00CB0067" w:rsidTr="00CB0067">
        <w:trPr>
          <w:trHeight w:val="1184"/>
        </w:trPr>
        <w:tc>
          <w:tcPr>
            <w:tcW w:w="118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Fecha de inicio del</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plazo de entrega o</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ejecución de los</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servicios u obra</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contratados</w:t>
            </w:r>
          </w:p>
        </w:tc>
        <w:tc>
          <w:tcPr>
            <w:tcW w:w="11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Fecha de término</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del plazo de</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entrega o</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ejecución de los</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servicios u obra</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contratados</w:t>
            </w: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CB0067" w:rsidRPr="00CB0067" w:rsidRDefault="00CB0067" w:rsidP="00CB0067">
            <w:pPr>
              <w:spacing w:after="0" w:line="240" w:lineRule="auto"/>
              <w:jc w:val="both"/>
              <w:rPr>
                <w:rFonts w:ascii="Times New Roman" w:eastAsia="Times New Roman" w:hAnsi="Times New Roman" w:cs="Times New Roman"/>
                <w:color w:val="000000"/>
                <w:sz w:val="12"/>
                <w:szCs w:val="12"/>
                <w:lang w:eastAsia="es-MX"/>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CB0067" w:rsidRPr="00CB0067" w:rsidRDefault="00CB0067" w:rsidP="00CB0067">
            <w:pPr>
              <w:spacing w:after="0" w:line="240" w:lineRule="auto"/>
              <w:jc w:val="both"/>
              <w:rPr>
                <w:rFonts w:ascii="Times New Roman" w:eastAsia="Times New Roman" w:hAnsi="Times New Roman" w:cs="Times New Roman"/>
                <w:color w:val="000000"/>
                <w:sz w:val="12"/>
                <w:szCs w:val="12"/>
                <w:lang w:eastAsia="es-MX"/>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CB0067" w:rsidRPr="00CB0067" w:rsidRDefault="00CB0067" w:rsidP="00CB0067">
            <w:pPr>
              <w:spacing w:after="0" w:line="240" w:lineRule="auto"/>
              <w:jc w:val="both"/>
              <w:rPr>
                <w:rFonts w:ascii="Times New Roman" w:eastAsia="Times New Roman" w:hAnsi="Times New Roman" w:cs="Times New Roman"/>
                <w:color w:val="000000"/>
                <w:sz w:val="12"/>
                <w:szCs w:val="12"/>
                <w:lang w:eastAsia="es-MX"/>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CB0067" w:rsidRPr="00CB0067" w:rsidRDefault="00CB0067" w:rsidP="00CB0067">
            <w:pPr>
              <w:spacing w:after="0" w:line="240" w:lineRule="auto"/>
              <w:jc w:val="both"/>
              <w:rPr>
                <w:rFonts w:ascii="Times New Roman" w:eastAsia="Times New Roman" w:hAnsi="Times New Roman" w:cs="Times New Roman"/>
                <w:color w:val="000000"/>
                <w:sz w:val="12"/>
                <w:szCs w:val="12"/>
                <w:lang w:eastAsia="es-MX"/>
              </w:rPr>
            </w:pPr>
          </w:p>
        </w:tc>
      </w:tr>
      <w:tr w:rsidR="00CB0067" w:rsidRPr="00CB0067" w:rsidTr="00CB0067">
        <w:trPr>
          <w:trHeight w:val="264"/>
        </w:trPr>
        <w:tc>
          <w:tcPr>
            <w:tcW w:w="118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1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2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3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42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23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r>
      <w:tr w:rsidR="00CB0067" w:rsidRPr="00CB0067" w:rsidTr="00CB0067">
        <w:trPr>
          <w:trHeight w:val="279"/>
        </w:trPr>
        <w:tc>
          <w:tcPr>
            <w:tcW w:w="118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1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2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3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42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23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r>
    </w:tbl>
    <w:p w:rsidR="00CB0067" w:rsidRPr="00CB0067" w:rsidRDefault="00CB0067" w:rsidP="00CB0067">
      <w:pPr>
        <w:shd w:val="clear" w:color="auto" w:fill="FFFFFF"/>
        <w:spacing w:after="101" w:line="240" w:lineRule="auto"/>
        <w:ind w:firstLine="288"/>
        <w:jc w:val="both"/>
        <w:rPr>
          <w:rFonts w:ascii="Arial" w:eastAsia="Times New Roman" w:hAnsi="Arial" w:cs="Arial"/>
          <w:color w:val="2F2F2F"/>
          <w:sz w:val="18"/>
          <w:szCs w:val="18"/>
          <w:lang w:eastAsia="es-MX"/>
        </w:rPr>
      </w:pPr>
      <w:r w:rsidRPr="00CB0067">
        <w:rPr>
          <w:rFonts w:ascii="Arial" w:eastAsia="Times New Roman" w:hAnsi="Arial" w:cs="Arial"/>
          <w:color w:val="2F2F2F"/>
          <w:sz w:val="18"/>
          <w:szCs w:val="18"/>
          <w:lang w:eastAsia="es-MX"/>
        </w:rPr>
        <w:t> </w:t>
      </w: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1038"/>
        <w:gridCol w:w="1941"/>
        <w:gridCol w:w="3354"/>
        <w:gridCol w:w="2379"/>
      </w:tblGrid>
      <w:tr w:rsidR="00CB0067" w:rsidRPr="00CB0067" w:rsidTr="00CB0067">
        <w:trPr>
          <w:trHeight w:val="543"/>
        </w:trPr>
        <w:tc>
          <w:tcPr>
            <w:tcW w:w="8712" w:type="dxa"/>
            <w:gridSpan w:val="4"/>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Procedimientos de adjudicaciones directas</w:t>
            </w:r>
          </w:p>
          <w:p w:rsidR="00CB0067" w:rsidRPr="00CB0067" w:rsidRDefault="00CB0067" w:rsidP="00CB0067">
            <w:pPr>
              <w:spacing w:after="40"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Obra pública y/o servicios relacionados con la misma</w:t>
            </w:r>
          </w:p>
        </w:tc>
      </w:tr>
      <w:tr w:rsidR="00CB0067" w:rsidRPr="00CB0067" w:rsidTr="00CB0067">
        <w:trPr>
          <w:trHeight w:val="816"/>
        </w:trPr>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Lugar donde se</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realizará la obra</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pública</w:t>
            </w:r>
          </w:p>
        </w:tc>
        <w:tc>
          <w:tcPr>
            <w:tcW w:w="194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Hipervínculo a los estudios de</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impacto urbano y ambiental</w:t>
            </w:r>
          </w:p>
        </w:tc>
        <w:tc>
          <w:tcPr>
            <w:tcW w:w="33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Incluir, en su caso, observaciones dirigidas a la población</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relativas a la realización de las obras públicas, tales como:</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cierre de calles, cambio de circulación, impedimentos de</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paso, etcétera</w:t>
            </w:r>
          </w:p>
        </w:tc>
        <w:tc>
          <w:tcPr>
            <w:tcW w:w="237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Etapa de la obra pública y/o servicio de la</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misma: en planeación, en ejecución o en</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finiquito</w:t>
            </w:r>
          </w:p>
        </w:tc>
      </w:tr>
      <w:tr w:rsidR="00CB0067" w:rsidRPr="00CB0067" w:rsidTr="00CB0067">
        <w:trPr>
          <w:trHeight w:val="264"/>
        </w:trPr>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94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33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237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r>
      <w:tr w:rsidR="00CB0067" w:rsidRPr="00CB0067" w:rsidTr="00CB0067">
        <w:trPr>
          <w:trHeight w:val="279"/>
        </w:trPr>
        <w:tc>
          <w:tcPr>
            <w:tcW w:w="10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94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33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237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r>
    </w:tbl>
    <w:p w:rsidR="00CB0067" w:rsidRPr="00CB0067" w:rsidRDefault="00CB0067" w:rsidP="00CB0067">
      <w:pPr>
        <w:shd w:val="clear" w:color="auto" w:fill="FFFFFF"/>
        <w:spacing w:after="101" w:line="240" w:lineRule="auto"/>
        <w:ind w:firstLine="288"/>
        <w:jc w:val="both"/>
        <w:rPr>
          <w:rFonts w:ascii="Arial" w:eastAsia="Times New Roman" w:hAnsi="Arial" w:cs="Arial"/>
          <w:color w:val="2F2F2F"/>
          <w:sz w:val="18"/>
          <w:szCs w:val="18"/>
          <w:lang w:eastAsia="es-MX"/>
        </w:rPr>
      </w:pPr>
      <w:r w:rsidRPr="00CB0067">
        <w:rPr>
          <w:rFonts w:ascii="Arial" w:eastAsia="Times New Roman" w:hAnsi="Arial" w:cs="Arial"/>
          <w:color w:val="2F2F2F"/>
          <w:sz w:val="18"/>
          <w:szCs w:val="18"/>
          <w:lang w:eastAsia="es-MX"/>
        </w:rPr>
        <w:t>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8712"/>
      </w:tblGrid>
      <w:tr w:rsidR="00CB0067" w:rsidRPr="00CB0067" w:rsidTr="00CB0067">
        <w:trPr>
          <w:trHeight w:val="279"/>
        </w:trPr>
        <w:tc>
          <w:tcPr>
            <w:tcW w:w="871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40" w:line="240" w:lineRule="auto"/>
              <w:jc w:val="center"/>
              <w:divId w:val="728959325"/>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Procedimientos de adjudicaciones directas</w:t>
            </w:r>
          </w:p>
        </w:tc>
      </w:tr>
      <w:tr w:rsidR="00CB0067" w:rsidRPr="00CB0067" w:rsidTr="00CB0067">
        <w:trPr>
          <w:trHeight w:val="264"/>
        </w:trPr>
        <w:tc>
          <w:tcPr>
            <w:tcW w:w="871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r>
    </w:tbl>
    <w:p w:rsidR="00CB0067" w:rsidRPr="00CB0067" w:rsidRDefault="00CB0067" w:rsidP="00CB0067">
      <w:pPr>
        <w:spacing w:after="0" w:line="240" w:lineRule="auto"/>
        <w:rPr>
          <w:rFonts w:ascii="Times New Roman" w:eastAsia="Times New Roman" w:hAnsi="Times New Roman" w:cs="Times New Roman"/>
          <w:vanish/>
          <w:sz w:val="24"/>
          <w:szCs w:val="24"/>
          <w:lang w:eastAsia="es-MX"/>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935"/>
        <w:gridCol w:w="878"/>
        <w:gridCol w:w="872"/>
        <w:gridCol w:w="872"/>
        <w:gridCol w:w="858"/>
        <w:gridCol w:w="865"/>
        <w:gridCol w:w="858"/>
        <w:gridCol w:w="858"/>
        <w:gridCol w:w="858"/>
        <w:gridCol w:w="858"/>
      </w:tblGrid>
      <w:tr w:rsidR="00CB0067" w:rsidRPr="00CB0067" w:rsidTr="00CB0067">
        <w:trPr>
          <w:trHeight w:val="1736"/>
        </w:trPr>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Se realizaron</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convenios</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modificatorios</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(si / no)</w:t>
            </w:r>
          </w:p>
        </w:tc>
        <w:tc>
          <w:tcPr>
            <w:tcW w:w="8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Número de</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convenio</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modificatorio</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que recaiga a</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la</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contratación;</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en su caso,</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señalar que</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no se realizó</w:t>
            </w:r>
          </w:p>
        </w:tc>
        <w:tc>
          <w:tcPr>
            <w:tcW w:w="8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Objeto del</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convenio</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modificatorio</w:t>
            </w:r>
          </w:p>
        </w:tc>
        <w:tc>
          <w:tcPr>
            <w:tcW w:w="8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Fecha de</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firma del</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convenio</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modificatorio</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formato día/</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mes/año</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Hipervínculo</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al</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documento</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del convenio,</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en versión</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pública si así</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corresponde</w:t>
            </w:r>
          </w:p>
        </w:tc>
        <w:tc>
          <w:tcPr>
            <w:tcW w:w="86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Mecanismos</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de vigilancia</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y supervisión</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de la</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ejecución de</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cada uno de</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los contratos</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y/o</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convenios</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Hipervínculo</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a los</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informes de</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avance físico</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en versión</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pública si así</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corresponde</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Hipervínculo</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a los</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informes de</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avance</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financiero en</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versión</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pública si así</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corresponde</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Hipervínculo</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al acta de</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recepción</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física de los</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trabajos</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ejecutados u</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homóloga</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Hipervínculo</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al finiquito</w:t>
            </w:r>
          </w:p>
        </w:tc>
      </w:tr>
      <w:tr w:rsidR="00CB0067" w:rsidRPr="00CB0067" w:rsidTr="00CB0067">
        <w:trPr>
          <w:trHeight w:val="264"/>
        </w:trPr>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8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8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8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86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r>
      <w:tr w:rsidR="00CB0067" w:rsidRPr="00CB0067" w:rsidTr="00CB0067">
        <w:trPr>
          <w:trHeight w:val="279"/>
        </w:trPr>
        <w:tc>
          <w:tcPr>
            <w:tcW w:w="9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8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8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8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86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r>
    </w:tbl>
    <w:p w:rsidR="00CB0067" w:rsidRPr="00CB0067" w:rsidRDefault="00CB0067" w:rsidP="00CB0067">
      <w:pPr>
        <w:shd w:val="clear" w:color="auto" w:fill="FFFFFF"/>
        <w:spacing w:line="240" w:lineRule="auto"/>
        <w:jc w:val="both"/>
        <w:rPr>
          <w:rFonts w:ascii="Times New Roman" w:eastAsia="Times New Roman" w:hAnsi="Times New Roman" w:cs="Times New Roman"/>
          <w:color w:val="2F2F2F"/>
          <w:sz w:val="24"/>
          <w:szCs w:val="24"/>
          <w:lang w:eastAsia="es-MX"/>
        </w:rPr>
      </w:pPr>
      <w:r w:rsidRPr="00CB0067">
        <w:rPr>
          <w:rFonts w:ascii="Times New Roman" w:eastAsia="Times New Roman" w:hAnsi="Times New Roman" w:cs="Times New Roman"/>
          <w:color w:val="2F2F2F"/>
          <w:sz w:val="24"/>
          <w:szCs w:val="24"/>
          <w:lang w:eastAsia="es-MX"/>
        </w:rPr>
        <w:lastRenderedPageBreak/>
        <w:t> </w:t>
      </w:r>
    </w:p>
    <w:p w:rsidR="00CB0067" w:rsidRPr="00CB0067" w:rsidRDefault="00CB0067" w:rsidP="00CB0067">
      <w:pPr>
        <w:shd w:val="clear" w:color="auto" w:fill="FFFFFF"/>
        <w:spacing w:line="240" w:lineRule="auto"/>
        <w:jc w:val="both"/>
        <w:rPr>
          <w:rFonts w:ascii="Times New Roman" w:eastAsia="Times New Roman" w:hAnsi="Times New Roman" w:cs="Times New Roman"/>
          <w:color w:val="2F2F2F"/>
          <w:sz w:val="16"/>
          <w:szCs w:val="16"/>
          <w:lang w:eastAsia="es-MX"/>
        </w:rPr>
      </w:pPr>
      <w:r w:rsidRPr="00CB0067">
        <w:rPr>
          <w:rFonts w:ascii="Arial" w:eastAsia="Times New Roman" w:hAnsi="Arial" w:cs="Arial"/>
          <w:color w:val="2F2F2F"/>
          <w:sz w:val="16"/>
          <w:szCs w:val="16"/>
          <w:lang w:eastAsia="es-MX"/>
        </w:rPr>
        <w:t>Periodo de actualización de la información: trimestral</w:t>
      </w:r>
    </w:p>
    <w:p w:rsidR="00CB0067" w:rsidRPr="00CB0067" w:rsidRDefault="00CB0067" w:rsidP="00CB0067">
      <w:pPr>
        <w:shd w:val="clear" w:color="auto" w:fill="FFFFFF"/>
        <w:spacing w:line="240" w:lineRule="auto"/>
        <w:jc w:val="both"/>
        <w:rPr>
          <w:rFonts w:ascii="Times New Roman" w:eastAsia="Times New Roman" w:hAnsi="Times New Roman" w:cs="Times New Roman"/>
          <w:color w:val="2F2F2F"/>
          <w:sz w:val="16"/>
          <w:szCs w:val="16"/>
          <w:lang w:eastAsia="es-MX"/>
        </w:rPr>
      </w:pPr>
      <w:r w:rsidRPr="00CB0067">
        <w:rPr>
          <w:rFonts w:ascii="Arial" w:eastAsia="Times New Roman" w:hAnsi="Arial" w:cs="Arial"/>
          <w:color w:val="2F2F2F"/>
          <w:sz w:val="16"/>
          <w:szCs w:val="16"/>
          <w:lang w:eastAsia="es-MX"/>
        </w:rPr>
        <w:t>Fecha de actualización: día/mes/año</w:t>
      </w:r>
    </w:p>
    <w:p w:rsidR="00CB0067" w:rsidRPr="00CB0067" w:rsidRDefault="00CB0067" w:rsidP="00CB0067">
      <w:pPr>
        <w:shd w:val="clear" w:color="auto" w:fill="FFFFFF"/>
        <w:spacing w:line="240" w:lineRule="auto"/>
        <w:jc w:val="both"/>
        <w:rPr>
          <w:rFonts w:ascii="Times New Roman" w:eastAsia="Times New Roman" w:hAnsi="Times New Roman" w:cs="Times New Roman"/>
          <w:color w:val="2F2F2F"/>
          <w:sz w:val="16"/>
          <w:szCs w:val="16"/>
          <w:lang w:eastAsia="es-MX"/>
        </w:rPr>
      </w:pPr>
      <w:r w:rsidRPr="00CB0067">
        <w:rPr>
          <w:rFonts w:ascii="Arial" w:eastAsia="Times New Roman" w:hAnsi="Arial" w:cs="Arial"/>
          <w:color w:val="2F2F2F"/>
          <w:sz w:val="16"/>
          <w:szCs w:val="16"/>
          <w:lang w:eastAsia="es-MX"/>
        </w:rPr>
        <w:t>Fecha de validación: día/mes/año</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6"/>
          <w:szCs w:val="16"/>
          <w:lang w:eastAsia="es-MX"/>
        </w:rPr>
      </w:pPr>
      <w:r w:rsidRPr="00CB0067">
        <w:rPr>
          <w:rFonts w:ascii="Arial" w:eastAsia="Times New Roman" w:hAnsi="Arial" w:cs="Arial"/>
          <w:color w:val="2F2F2F"/>
          <w:sz w:val="16"/>
          <w:szCs w:val="16"/>
          <w:lang w:eastAsia="es-MX"/>
        </w:rPr>
        <w:t>Área(s) o unidad(es) administrativa(s) que genera(n) o posee(n) la información: ____________________</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i/>
          <w:iCs/>
          <w:color w:val="2F2F2F"/>
          <w:sz w:val="18"/>
          <w:szCs w:val="18"/>
          <w:lang w:eastAsia="es-MX"/>
        </w:rPr>
        <w:t>XXIX.</w:t>
      </w:r>
      <w:r w:rsidRPr="00CB0067">
        <w:rPr>
          <w:rFonts w:ascii="Arial" w:eastAsia="Times New Roman" w:hAnsi="Arial" w:cs="Arial"/>
          <w:color w:val="2F2F2F"/>
          <w:sz w:val="20"/>
          <w:szCs w:val="20"/>
          <w:lang w:eastAsia="es-MX"/>
        </w:rPr>
        <w:t>    </w:t>
      </w:r>
      <w:r w:rsidRPr="00CB0067">
        <w:rPr>
          <w:rFonts w:ascii="Arial" w:eastAsia="Times New Roman" w:hAnsi="Arial" w:cs="Arial"/>
          <w:i/>
          <w:iCs/>
          <w:color w:val="2F2F2F"/>
          <w:sz w:val="18"/>
          <w:szCs w:val="18"/>
          <w:lang w:eastAsia="es-MX"/>
        </w:rPr>
        <w:t>Los informes que por disposición legal generen los sujetos obligados</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color w:val="2F2F2F"/>
          <w:sz w:val="18"/>
          <w:szCs w:val="18"/>
          <w:lang w:eastAsia="es-MX"/>
        </w:rPr>
        <w:t>En cumplimiento de la presente fracción los sujetos obligados deberán publicar una relación de todos y cada uno de losinformes que, de acuerdo con su naturaleza y la normatividad vigente que les resulte aplicable, se encuentren obligados arendir ante cualquier otro sujeto obligado; asimismo, se deberá vincular al documento del informe que corresponda(99).</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color w:val="2F2F2F"/>
          <w:sz w:val="18"/>
          <w:szCs w:val="18"/>
          <w:lang w:eastAsia="es-MX"/>
        </w:rPr>
        <w:t>La relación deberá incluir, por lo menos, los informes de: gobierno; labores o actividades; en materia de transparencia yprotección de datos personales, así como los insumos que, de conformidad con el artículo 44, fracción VII de la Ley General, elComité de Transparencia de cada sujeto obligado rinde a los Organismos garantes.</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color w:val="2F2F2F"/>
          <w:sz w:val="18"/>
          <w:szCs w:val="18"/>
          <w:lang w:eastAsia="es-MX"/>
        </w:rPr>
        <w:t>La información publicada en la presente fracción </w:t>
      </w:r>
      <w:r w:rsidRPr="00CB0067">
        <w:rPr>
          <w:rFonts w:ascii="Arial" w:eastAsia="Times New Roman" w:hAnsi="Arial" w:cs="Arial"/>
          <w:b/>
          <w:bCs/>
          <w:color w:val="2F2F2F"/>
          <w:sz w:val="18"/>
          <w:szCs w:val="18"/>
          <w:lang w:eastAsia="es-MX"/>
        </w:rPr>
        <w:t>no deberá estar relacionada con informes programáticos presupuestales yfinancieros</w:t>
      </w:r>
      <w:r w:rsidRPr="00CB0067">
        <w:rPr>
          <w:rFonts w:ascii="Arial" w:eastAsia="Times New Roman" w:hAnsi="Arial" w:cs="Arial"/>
          <w:color w:val="2F2F2F"/>
          <w:sz w:val="18"/>
          <w:szCs w:val="18"/>
          <w:lang w:eastAsia="es-MX"/>
        </w:rPr>
        <w:t> en virtud de que ésta corresponde a información solicitada en las fracciones XV (programas sociales), XXI(información financiera sobre presupuesto asignado), XXII (información relativa a deuda pública), XXIV (resultados de lasauditorías), XXV (dictaminación de los estados financieros), XXXI (informe de avances programáticos) y XLVIII (información quesea de utilidad o se considere relevante); tampoco deberá relacionarse con la información publicada en la fracción XXVIII(resultados sobre procedimientos de adjudicación directa, invitación restringida y licitación de cualquier naturaleza, en lo querespecta a los informes de avance financiero de las obras o servicios contratados) del artículo 70 de la Ley General.</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color w:val="2F2F2F"/>
          <w:sz w:val="18"/>
          <w:szCs w:val="18"/>
          <w:lang w:eastAsia="es-MX"/>
        </w:rPr>
        <w:t>Esta fracción deberá ser actualizada trimestralmente, y conservarse en el portal la información correspondiente a los dosejercicios anteriores y la que se genere en el ejercicio en curso. Sin embargo, existen informes que por disposición legal tienenun plazo y periodicidad distinto al aquí señalado; en tales casos el sujeto obligado incluirá una leyenda fundamentada,motivada y actualizada al periodo correspondiente que explique por qué no publicó en determinado trimestre los informescorrespondientes.</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_______________________________________________________________________________________</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Periodo de actualización</w:t>
      </w:r>
      <w:r w:rsidRPr="00CB0067">
        <w:rPr>
          <w:rFonts w:ascii="Arial" w:eastAsia="Times New Roman" w:hAnsi="Arial" w:cs="Arial"/>
          <w:color w:val="2F2F2F"/>
          <w:sz w:val="18"/>
          <w:szCs w:val="18"/>
          <w:lang w:eastAsia="es-MX"/>
        </w:rPr>
        <w:t>: trimestral</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Conservar en el sitio de Internet</w:t>
      </w:r>
      <w:r w:rsidRPr="00CB0067">
        <w:rPr>
          <w:rFonts w:ascii="Arial" w:eastAsia="Times New Roman" w:hAnsi="Arial" w:cs="Arial"/>
          <w:color w:val="2F2F2F"/>
          <w:sz w:val="18"/>
          <w:szCs w:val="18"/>
          <w:lang w:eastAsia="es-MX"/>
        </w:rPr>
        <w:t>: información del ejercicio en curso y la correspondiente a dos ejercicios anteriores</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Aplica a</w:t>
      </w:r>
      <w:r w:rsidRPr="00CB0067">
        <w:rPr>
          <w:rFonts w:ascii="Arial" w:eastAsia="Times New Roman" w:hAnsi="Arial" w:cs="Arial"/>
          <w:color w:val="2F2F2F"/>
          <w:sz w:val="18"/>
          <w:szCs w:val="18"/>
          <w:lang w:eastAsia="es-MX"/>
        </w:rPr>
        <w:t>: todos los sujetos obligados</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_______________________________________________________________________________________</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Criterios sustantivos de contenido</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1</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Ejercicio</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2</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Periodo que se informa</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3</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Denominación de cada uno de los informes, que por ley debe emitir el sujeto obligado.</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color w:val="2F2F2F"/>
          <w:sz w:val="18"/>
          <w:szCs w:val="18"/>
          <w:lang w:eastAsia="es-MX"/>
        </w:rPr>
        <w:t>Para cada uno de los informes se deberá desplegar la siguiente información:</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24"/>
          <w:szCs w:val="24"/>
          <w:lang w:eastAsia="es-MX"/>
        </w:rPr>
      </w:pPr>
      <w:r w:rsidRPr="00CB0067">
        <w:rPr>
          <w:rFonts w:ascii="Times New Roman" w:eastAsia="Times New Roman" w:hAnsi="Times New Roman" w:cs="Times New Roman"/>
          <w:color w:val="2F2F2F"/>
          <w:sz w:val="24"/>
          <w:szCs w:val="24"/>
          <w:lang w:eastAsia="es-MX"/>
        </w:rPr>
        <w:t> </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4</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Denominación del área responsable de la elaboración y/o presentación del informe</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5</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Fundamento legal para la elaboración y/o presentación del informe (normatividad, artículo,fracción)</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6</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Periodicidad para elaborar y/o presentar el informe (mensual, bimestral, trimestral, tetramestral,semestral, anual, sexenal)</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7</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Fecha en la que se presentó y/o entregó con el formato día/mes/año (ej. 31/Marzo/2016)</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8</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Hipervínculo al documento del informe que corresponda(100)</w:t>
      </w:r>
    </w:p>
    <w:p w:rsidR="00CB0067" w:rsidRPr="00CB0067" w:rsidRDefault="00CB0067" w:rsidP="00CB0067">
      <w:pPr>
        <w:shd w:val="clear" w:color="auto" w:fill="FFFFFF"/>
        <w:spacing w:after="80"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Criterios adjetivos de actualización</w:t>
      </w:r>
    </w:p>
    <w:p w:rsidR="00CB0067" w:rsidRPr="00CB0067" w:rsidRDefault="00CB0067" w:rsidP="00CB0067">
      <w:pPr>
        <w:shd w:val="clear" w:color="auto" w:fill="FFFFFF"/>
        <w:spacing w:after="80"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9</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Periodo de actualización de la información: trimestral</w:t>
      </w:r>
    </w:p>
    <w:p w:rsidR="00CB0067" w:rsidRPr="00CB0067" w:rsidRDefault="00CB0067" w:rsidP="00CB0067">
      <w:pPr>
        <w:shd w:val="clear" w:color="auto" w:fill="FFFFFF"/>
        <w:spacing w:after="80"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lastRenderedPageBreak/>
        <w:t>Criterio 10</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La información publicada deberá estar actualizada al periodo que corresponde de acuerdo conla </w:t>
      </w:r>
      <w:r w:rsidRPr="00CB0067">
        <w:rPr>
          <w:rFonts w:ascii="Arial" w:eastAsia="Times New Roman" w:hAnsi="Arial" w:cs="Arial"/>
          <w:i/>
          <w:iCs/>
          <w:color w:val="2F2F2F"/>
          <w:sz w:val="18"/>
          <w:szCs w:val="18"/>
          <w:lang w:eastAsia="es-MX"/>
        </w:rPr>
        <w:t>Tabla de actualización y conservación de la información</w:t>
      </w:r>
    </w:p>
    <w:p w:rsidR="00CB0067" w:rsidRPr="00CB0067" w:rsidRDefault="00CB0067" w:rsidP="00CB0067">
      <w:pPr>
        <w:shd w:val="clear" w:color="auto" w:fill="FFFFFF"/>
        <w:spacing w:after="80"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11</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Conservar en el sitio de Internet y a través de la Plataforma Nacional la información de acuerdocon la </w:t>
      </w:r>
      <w:r w:rsidRPr="00CB0067">
        <w:rPr>
          <w:rFonts w:ascii="Arial" w:eastAsia="Times New Roman" w:hAnsi="Arial" w:cs="Arial"/>
          <w:i/>
          <w:iCs/>
          <w:color w:val="2F2F2F"/>
          <w:sz w:val="18"/>
          <w:szCs w:val="18"/>
          <w:lang w:eastAsia="es-MX"/>
        </w:rPr>
        <w:t>Tabla de actualización y conservación de la información</w:t>
      </w:r>
    </w:p>
    <w:p w:rsidR="00CB0067" w:rsidRPr="00CB0067" w:rsidRDefault="00CB0067" w:rsidP="00CB0067">
      <w:pPr>
        <w:shd w:val="clear" w:color="auto" w:fill="FFFFFF"/>
        <w:spacing w:after="80"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Criterios adjetivos de confiabilidad</w:t>
      </w:r>
    </w:p>
    <w:p w:rsidR="00CB0067" w:rsidRPr="00CB0067" w:rsidRDefault="00CB0067" w:rsidP="00CB0067">
      <w:pPr>
        <w:shd w:val="clear" w:color="auto" w:fill="FFFFFF"/>
        <w:spacing w:after="80"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12</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Área(s) o unidad(es) administrativa(s) que genera(n) o posee(n) la información respectiva y sonresponsables de publicarla y actualizarla</w:t>
      </w:r>
    </w:p>
    <w:p w:rsidR="00CB0067" w:rsidRPr="00CB0067" w:rsidRDefault="00CB0067" w:rsidP="00CB0067">
      <w:pPr>
        <w:shd w:val="clear" w:color="auto" w:fill="FFFFFF"/>
        <w:spacing w:after="80"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13</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Fecha de actualización de la información publicada con el formato día/mes/año (por ej.31/Marzo/2016)</w:t>
      </w:r>
    </w:p>
    <w:p w:rsidR="00CB0067" w:rsidRPr="00CB0067" w:rsidRDefault="00CB0067" w:rsidP="00CB0067">
      <w:pPr>
        <w:shd w:val="clear" w:color="auto" w:fill="FFFFFF"/>
        <w:spacing w:after="80"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14</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Fecha de validación de la información publicada con el formato día/mes/año (por ej.31/Marzo/2016)</w:t>
      </w:r>
    </w:p>
    <w:p w:rsidR="00CB0067" w:rsidRPr="00CB0067" w:rsidRDefault="00CB0067" w:rsidP="00CB0067">
      <w:pPr>
        <w:shd w:val="clear" w:color="auto" w:fill="FFFFFF"/>
        <w:spacing w:after="80"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Criterios adjetivos de formato</w:t>
      </w:r>
    </w:p>
    <w:p w:rsidR="00CB0067" w:rsidRPr="00CB0067" w:rsidRDefault="00CB0067" w:rsidP="00CB0067">
      <w:pPr>
        <w:shd w:val="clear" w:color="auto" w:fill="FFFFFF"/>
        <w:spacing w:after="80"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15</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La información publicada se organiza mediante el formato 29, en el que se incluyen todos loscampos especificados en los criterios sustantivos de contenido</w:t>
      </w:r>
    </w:p>
    <w:p w:rsidR="00CB0067" w:rsidRPr="00CB0067" w:rsidRDefault="00CB0067" w:rsidP="00CB0067">
      <w:pPr>
        <w:shd w:val="clear" w:color="auto" w:fill="FFFFFF"/>
        <w:spacing w:after="80"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16</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El soporte de la información permite su reutilización</w:t>
      </w:r>
    </w:p>
    <w:p w:rsidR="00CB0067" w:rsidRPr="00CB0067" w:rsidRDefault="00CB0067" w:rsidP="00CB0067">
      <w:pPr>
        <w:shd w:val="clear" w:color="auto" w:fill="FFFFFF"/>
        <w:spacing w:after="80"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Formato 29 LGT_Art_70_Fr_XXIX</w:t>
      </w:r>
    </w:p>
    <w:p w:rsidR="00CB0067" w:rsidRPr="00CB0067" w:rsidRDefault="00CB0067" w:rsidP="00CB0067">
      <w:pPr>
        <w:shd w:val="clear" w:color="auto" w:fill="FFFFFF"/>
        <w:spacing w:after="80" w:line="240" w:lineRule="auto"/>
        <w:jc w:val="center"/>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Informes emitidos por el &lt;&lt;sujeto obligado&gt;&gt;</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844"/>
        <w:gridCol w:w="1163"/>
        <w:gridCol w:w="1087"/>
        <w:gridCol w:w="1123"/>
        <w:gridCol w:w="986"/>
        <w:gridCol w:w="986"/>
        <w:gridCol w:w="1123"/>
        <w:gridCol w:w="1400"/>
      </w:tblGrid>
      <w:tr w:rsidR="00CB0067" w:rsidRPr="00CB0067" w:rsidTr="00CB0067">
        <w:trPr>
          <w:trHeight w:val="1039"/>
        </w:trPr>
        <w:tc>
          <w:tcPr>
            <w:tcW w:w="8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80"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Ejercicio</w:t>
            </w:r>
          </w:p>
        </w:tc>
        <w:tc>
          <w:tcPr>
            <w:tcW w:w="11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80"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Periodo que se</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informa</w:t>
            </w:r>
          </w:p>
        </w:tc>
        <w:tc>
          <w:tcPr>
            <w:tcW w:w="108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80"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Denominación</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de cada</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informe</w:t>
            </w:r>
          </w:p>
        </w:tc>
        <w:tc>
          <w:tcPr>
            <w:tcW w:w="112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80"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Denominación</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del área</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responsable de</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su emisión</w:t>
            </w:r>
          </w:p>
        </w:tc>
        <w:tc>
          <w:tcPr>
            <w:tcW w:w="9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80"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Fundamento</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legal</w:t>
            </w:r>
          </w:p>
        </w:tc>
        <w:tc>
          <w:tcPr>
            <w:tcW w:w="9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80"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Periodicidad</w:t>
            </w:r>
          </w:p>
        </w:tc>
        <w:tc>
          <w:tcPr>
            <w:tcW w:w="112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80"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Fecha en que</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se presentó y/o</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entregó</w:t>
            </w:r>
          </w:p>
          <w:p w:rsidR="00CB0067" w:rsidRPr="00CB0067" w:rsidRDefault="00CB0067" w:rsidP="00CB0067">
            <w:pPr>
              <w:spacing w:after="80"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Día/mes/año</w:t>
            </w:r>
          </w:p>
        </w:tc>
        <w:tc>
          <w:tcPr>
            <w:tcW w:w="14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80"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Hipervínculo al</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documento del</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informe</w:t>
            </w:r>
          </w:p>
        </w:tc>
      </w:tr>
      <w:tr w:rsidR="00CB0067" w:rsidRPr="00CB0067" w:rsidTr="00CB0067">
        <w:trPr>
          <w:trHeight w:val="296"/>
        </w:trPr>
        <w:tc>
          <w:tcPr>
            <w:tcW w:w="8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8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1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8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08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8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12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8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9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8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9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8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12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8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4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8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r>
      <w:tr w:rsidR="00CB0067" w:rsidRPr="00CB0067" w:rsidTr="00CB0067">
        <w:trPr>
          <w:trHeight w:val="311"/>
        </w:trPr>
        <w:tc>
          <w:tcPr>
            <w:tcW w:w="8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8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1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8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08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8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12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8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9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8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9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8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12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8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4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8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r>
    </w:tbl>
    <w:p w:rsidR="00CB0067" w:rsidRPr="00CB0067" w:rsidRDefault="00CB0067" w:rsidP="00CB0067">
      <w:pPr>
        <w:shd w:val="clear" w:color="auto" w:fill="FFFFFF"/>
        <w:spacing w:after="80" w:line="240" w:lineRule="auto"/>
        <w:jc w:val="both"/>
        <w:rPr>
          <w:rFonts w:ascii="Times New Roman" w:eastAsia="Times New Roman" w:hAnsi="Times New Roman" w:cs="Times New Roman"/>
          <w:color w:val="2F2F2F"/>
          <w:sz w:val="24"/>
          <w:szCs w:val="24"/>
          <w:lang w:eastAsia="es-MX"/>
        </w:rPr>
      </w:pPr>
      <w:r w:rsidRPr="00CB0067">
        <w:rPr>
          <w:rFonts w:ascii="Times New Roman" w:eastAsia="Times New Roman" w:hAnsi="Times New Roman" w:cs="Times New Roman"/>
          <w:color w:val="2F2F2F"/>
          <w:sz w:val="24"/>
          <w:szCs w:val="24"/>
          <w:lang w:eastAsia="es-MX"/>
        </w:rPr>
        <w:t> </w:t>
      </w:r>
    </w:p>
    <w:p w:rsidR="00CB0067" w:rsidRPr="00CB0067" w:rsidRDefault="00CB0067" w:rsidP="00CB0067">
      <w:pPr>
        <w:shd w:val="clear" w:color="auto" w:fill="FFFFFF"/>
        <w:spacing w:after="80" w:line="240" w:lineRule="auto"/>
        <w:jc w:val="both"/>
        <w:rPr>
          <w:rFonts w:ascii="Times New Roman" w:eastAsia="Times New Roman" w:hAnsi="Times New Roman" w:cs="Times New Roman"/>
          <w:color w:val="2F2F2F"/>
          <w:sz w:val="16"/>
          <w:szCs w:val="16"/>
          <w:lang w:eastAsia="es-MX"/>
        </w:rPr>
      </w:pPr>
      <w:r w:rsidRPr="00CB0067">
        <w:rPr>
          <w:rFonts w:ascii="Arial" w:eastAsia="Times New Roman" w:hAnsi="Arial" w:cs="Arial"/>
          <w:color w:val="2F2F2F"/>
          <w:sz w:val="16"/>
          <w:szCs w:val="16"/>
          <w:lang w:eastAsia="es-MX"/>
        </w:rPr>
        <w:t>Periodo de actualización de la información: trimestral</w:t>
      </w:r>
    </w:p>
    <w:p w:rsidR="00CB0067" w:rsidRPr="00CB0067" w:rsidRDefault="00CB0067" w:rsidP="00CB0067">
      <w:pPr>
        <w:shd w:val="clear" w:color="auto" w:fill="FFFFFF"/>
        <w:spacing w:after="80" w:line="240" w:lineRule="auto"/>
        <w:jc w:val="both"/>
        <w:rPr>
          <w:rFonts w:ascii="Times New Roman" w:eastAsia="Times New Roman" w:hAnsi="Times New Roman" w:cs="Times New Roman"/>
          <w:color w:val="2F2F2F"/>
          <w:sz w:val="16"/>
          <w:szCs w:val="16"/>
          <w:lang w:eastAsia="es-MX"/>
        </w:rPr>
      </w:pPr>
      <w:r w:rsidRPr="00CB0067">
        <w:rPr>
          <w:rFonts w:ascii="Arial" w:eastAsia="Times New Roman" w:hAnsi="Arial" w:cs="Arial"/>
          <w:color w:val="2F2F2F"/>
          <w:sz w:val="16"/>
          <w:szCs w:val="16"/>
          <w:lang w:eastAsia="es-MX"/>
        </w:rPr>
        <w:t>Fecha de actualización: día/mes/año</w:t>
      </w:r>
    </w:p>
    <w:p w:rsidR="00CB0067" w:rsidRPr="00CB0067" w:rsidRDefault="00CB0067" w:rsidP="00CB0067">
      <w:pPr>
        <w:shd w:val="clear" w:color="auto" w:fill="FFFFFF"/>
        <w:spacing w:after="80" w:line="240" w:lineRule="auto"/>
        <w:jc w:val="both"/>
        <w:rPr>
          <w:rFonts w:ascii="Times New Roman" w:eastAsia="Times New Roman" w:hAnsi="Times New Roman" w:cs="Times New Roman"/>
          <w:color w:val="2F2F2F"/>
          <w:sz w:val="16"/>
          <w:szCs w:val="16"/>
          <w:lang w:eastAsia="es-MX"/>
        </w:rPr>
      </w:pPr>
      <w:r w:rsidRPr="00CB0067">
        <w:rPr>
          <w:rFonts w:ascii="Arial" w:eastAsia="Times New Roman" w:hAnsi="Arial" w:cs="Arial"/>
          <w:color w:val="2F2F2F"/>
          <w:sz w:val="16"/>
          <w:szCs w:val="16"/>
          <w:lang w:eastAsia="es-MX"/>
        </w:rPr>
        <w:t>Fecha de validación: día/mes/año</w:t>
      </w:r>
    </w:p>
    <w:p w:rsidR="00CB0067" w:rsidRPr="00CB0067" w:rsidRDefault="00CB0067" w:rsidP="00CB0067">
      <w:pPr>
        <w:shd w:val="clear" w:color="auto" w:fill="FFFFFF"/>
        <w:spacing w:after="80" w:line="240" w:lineRule="auto"/>
        <w:jc w:val="both"/>
        <w:rPr>
          <w:rFonts w:ascii="Times New Roman" w:eastAsia="Times New Roman" w:hAnsi="Times New Roman" w:cs="Times New Roman"/>
          <w:color w:val="2F2F2F"/>
          <w:sz w:val="16"/>
          <w:szCs w:val="16"/>
          <w:lang w:eastAsia="es-MX"/>
        </w:rPr>
      </w:pPr>
      <w:r w:rsidRPr="00CB0067">
        <w:rPr>
          <w:rFonts w:ascii="Arial" w:eastAsia="Times New Roman" w:hAnsi="Arial" w:cs="Arial"/>
          <w:color w:val="2F2F2F"/>
          <w:sz w:val="16"/>
          <w:szCs w:val="16"/>
          <w:lang w:eastAsia="es-MX"/>
        </w:rPr>
        <w:t>Área(s) o unidad(es) administrativa(s que genera(n) o posee(n) la información: ____________________</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i/>
          <w:iCs/>
          <w:color w:val="2F2F2F"/>
          <w:sz w:val="18"/>
          <w:szCs w:val="18"/>
          <w:lang w:eastAsia="es-MX"/>
        </w:rPr>
        <w:t>XXX.</w:t>
      </w:r>
      <w:r w:rsidRPr="00CB0067">
        <w:rPr>
          <w:rFonts w:ascii="Arial" w:eastAsia="Times New Roman" w:hAnsi="Arial" w:cs="Arial"/>
          <w:color w:val="2F2F2F"/>
          <w:sz w:val="20"/>
          <w:szCs w:val="20"/>
          <w:lang w:eastAsia="es-MX"/>
        </w:rPr>
        <w:t>     </w:t>
      </w:r>
      <w:r w:rsidRPr="00CB0067">
        <w:rPr>
          <w:rFonts w:ascii="Arial" w:eastAsia="Times New Roman" w:hAnsi="Arial" w:cs="Arial"/>
          <w:i/>
          <w:iCs/>
          <w:color w:val="2F2F2F"/>
          <w:sz w:val="18"/>
          <w:szCs w:val="18"/>
          <w:lang w:eastAsia="es-MX"/>
        </w:rPr>
        <w:t>Las estadísticas que generen en cumplimiento de sus facultades, competencias ofunciones con la mayor desagregación posible</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color w:val="2F2F2F"/>
          <w:sz w:val="18"/>
          <w:szCs w:val="18"/>
          <w:lang w:eastAsia="es-MX"/>
        </w:rPr>
        <w:t>Para dar cumplimiento a lo establecido en esta fracción, todos los sujetos obligados deberán publicar una relación de lasestadísticas(101) de cualquier tipo que hayan generado en cumplimiento de sus facultades, competencias y/o funciones, yvincular a los documentos, bases de datos y/o sistemas donde se registran los resultados periódicos respectivos, los cualesdeberán ofrecerse en formato abierto, de acuerdo con el concepto establecido en la Ley General, artículo 3, fracción X, que a laletra dice:</w:t>
      </w:r>
    </w:p>
    <w:p w:rsidR="00CB0067" w:rsidRPr="00CB0067" w:rsidRDefault="00CB0067" w:rsidP="00CB0067">
      <w:pPr>
        <w:shd w:val="clear" w:color="auto" w:fill="FFFFFF"/>
        <w:spacing w:after="80" w:line="240" w:lineRule="auto"/>
        <w:jc w:val="both"/>
        <w:rPr>
          <w:rFonts w:ascii="Times New Roman" w:eastAsia="Times New Roman" w:hAnsi="Times New Roman" w:cs="Times New Roman"/>
          <w:color w:val="2F2F2F"/>
          <w:sz w:val="24"/>
          <w:szCs w:val="24"/>
          <w:lang w:eastAsia="es-MX"/>
        </w:rPr>
      </w:pPr>
      <w:r w:rsidRPr="00CB0067">
        <w:rPr>
          <w:rFonts w:ascii="Times New Roman" w:eastAsia="Times New Roman" w:hAnsi="Times New Roman" w:cs="Times New Roman"/>
          <w:color w:val="2F2F2F"/>
          <w:sz w:val="24"/>
          <w:szCs w:val="24"/>
          <w:lang w:eastAsia="es-MX"/>
        </w:rPr>
        <w:t> </w:t>
      </w:r>
    </w:p>
    <w:p w:rsidR="00CB0067" w:rsidRPr="00CB0067" w:rsidRDefault="00CB0067" w:rsidP="00CB0067">
      <w:pPr>
        <w:shd w:val="clear" w:color="auto" w:fill="FFFFFF"/>
        <w:spacing w:after="80"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color w:val="2F2F2F"/>
          <w:sz w:val="18"/>
          <w:szCs w:val="18"/>
          <w:lang w:eastAsia="es-MX"/>
        </w:rPr>
        <w:t>"</w:t>
      </w:r>
      <w:r w:rsidRPr="00CB0067">
        <w:rPr>
          <w:rFonts w:ascii="Arial" w:eastAsia="Times New Roman" w:hAnsi="Arial" w:cs="Arial"/>
          <w:i/>
          <w:iCs/>
          <w:color w:val="2F2F2F"/>
          <w:sz w:val="18"/>
          <w:szCs w:val="18"/>
          <w:lang w:eastAsia="es-MX"/>
        </w:rPr>
        <w:t>Formatos Abiertos: Conjunto de características técnicas y de presentación de la información que corresponden a la estructuralógica usada para almacenar datos de forma integral y facilitan su procesamiento digital, cuyas especificaciones estándisponibles públicamente y que permiten el acceso sin restricción de uso por parte de los usuarios.</w:t>
      </w:r>
      <w:r w:rsidRPr="00CB0067">
        <w:rPr>
          <w:rFonts w:ascii="Arial" w:eastAsia="Times New Roman" w:hAnsi="Arial" w:cs="Arial"/>
          <w:color w:val="2F2F2F"/>
          <w:sz w:val="18"/>
          <w:szCs w:val="18"/>
          <w:lang w:eastAsia="es-MX"/>
        </w:rPr>
        <w:t>"</w:t>
      </w:r>
    </w:p>
    <w:p w:rsidR="00CB0067" w:rsidRPr="00CB0067" w:rsidRDefault="00CB0067" w:rsidP="00CB0067">
      <w:pPr>
        <w:shd w:val="clear" w:color="auto" w:fill="FFFFFF"/>
        <w:spacing w:after="80"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color w:val="2F2F2F"/>
          <w:sz w:val="18"/>
          <w:szCs w:val="18"/>
          <w:lang w:eastAsia="es-MX"/>
        </w:rPr>
        <w:t>Todo sujeto obligado deberá publicar y actualizar la información mínimo trimestralmente, a menos que de conformidad con lanormatividad aplicable se establezcan otros periodos de actualización de los resultados estadísticos. Asimismo, se deberáconservar en el sitio de Internet la información de las series históricas que permitan brindar acceso al acervo de las bases dedatos y los documentos técnicos relacionados con las estadísticas que generen todos los sujetos obligados en el país y quehayan sido financiadas parcial o totalmente con recursos públicos, durante los últimos seis años.</w:t>
      </w:r>
    </w:p>
    <w:p w:rsidR="00CB0067" w:rsidRPr="00CB0067" w:rsidRDefault="00CB0067" w:rsidP="00CB0067">
      <w:pPr>
        <w:shd w:val="clear" w:color="auto" w:fill="FFFFFF"/>
        <w:spacing w:after="80"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color w:val="2F2F2F"/>
          <w:sz w:val="18"/>
          <w:szCs w:val="18"/>
          <w:lang w:eastAsia="es-MX"/>
        </w:rPr>
        <w:t>Cada sujeto obligado presentará de manera homogénea los resultados de las diferentes estadísticas que genere y susrespectivas bases de datos, cuestionarios, fichas técnicas, descripción de variables y otros documentos, con el objetivo deconjuntar toda la información estadística generada y que se encuentra dispersa en diferentes sitios.</w:t>
      </w:r>
    </w:p>
    <w:p w:rsidR="00CB0067" w:rsidRPr="00CB0067" w:rsidRDefault="00CB0067" w:rsidP="00CB0067">
      <w:pPr>
        <w:shd w:val="clear" w:color="auto" w:fill="FFFFFF"/>
        <w:spacing w:after="80"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color w:val="2F2F2F"/>
          <w:sz w:val="18"/>
          <w:szCs w:val="18"/>
          <w:lang w:eastAsia="es-MX"/>
        </w:rPr>
        <w:lastRenderedPageBreak/>
        <w:t>En caso de que algún sujeto obligado no genere estadísticas en cumplimiento de sus facultades, competencias o funciones,éste deberá especificar mediante una leyenda fundamentada, motivada y actualizada al periodo correspondiente la falta deinformación. Asimismo, cuando algún sujeto obligado genere estadísticas cuyos datos sean confidenciales o reservados dadala naturaleza legal de los mismos, éste especificará en su relación de estadísticas cuáles de ellas se encuentran clasificadaspor alguna de esas causales. Sin embargo, no se podrán reservar los nombres o títulos con los que se denominan a esasestadísticas, aun cuando existan causales de clasificación respecto a sus datos o contenido.</w:t>
      </w:r>
    </w:p>
    <w:p w:rsidR="00CB0067" w:rsidRPr="00CB0067" w:rsidRDefault="00CB0067" w:rsidP="00CB0067">
      <w:pPr>
        <w:shd w:val="clear" w:color="auto" w:fill="FFFFFF"/>
        <w:spacing w:after="80"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_______________________________________________________________________________________</w:t>
      </w:r>
    </w:p>
    <w:p w:rsidR="00CB0067" w:rsidRPr="00CB0067" w:rsidRDefault="00CB0067" w:rsidP="00CB0067">
      <w:pPr>
        <w:shd w:val="clear" w:color="auto" w:fill="FFFFFF"/>
        <w:spacing w:after="80"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Periodo de actualización</w:t>
      </w:r>
      <w:r w:rsidRPr="00CB0067">
        <w:rPr>
          <w:rFonts w:ascii="Arial" w:eastAsia="Times New Roman" w:hAnsi="Arial" w:cs="Arial"/>
          <w:color w:val="2F2F2F"/>
          <w:sz w:val="18"/>
          <w:szCs w:val="18"/>
          <w:lang w:eastAsia="es-MX"/>
        </w:rPr>
        <w:t>:</w:t>
      </w:r>
      <w:r w:rsidRPr="00CB0067">
        <w:rPr>
          <w:rFonts w:ascii="Arial" w:eastAsia="Times New Roman" w:hAnsi="Arial" w:cs="Arial"/>
          <w:b/>
          <w:bCs/>
          <w:color w:val="2F2F2F"/>
          <w:sz w:val="18"/>
          <w:szCs w:val="18"/>
          <w:lang w:eastAsia="es-MX"/>
        </w:rPr>
        <w:t> </w:t>
      </w:r>
      <w:r w:rsidRPr="00CB0067">
        <w:rPr>
          <w:rFonts w:ascii="Arial" w:eastAsia="Times New Roman" w:hAnsi="Arial" w:cs="Arial"/>
          <w:color w:val="2F2F2F"/>
          <w:sz w:val="18"/>
          <w:szCs w:val="18"/>
          <w:lang w:eastAsia="es-MX"/>
        </w:rPr>
        <w:t>trimestral</w:t>
      </w:r>
    </w:p>
    <w:p w:rsidR="00CB0067" w:rsidRPr="00CB0067" w:rsidRDefault="00CB0067" w:rsidP="00CB0067">
      <w:pPr>
        <w:shd w:val="clear" w:color="auto" w:fill="FFFFFF"/>
        <w:spacing w:after="80"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Conservar en el sitio de Internet</w:t>
      </w:r>
      <w:r w:rsidRPr="00CB0067">
        <w:rPr>
          <w:rFonts w:ascii="Arial" w:eastAsia="Times New Roman" w:hAnsi="Arial" w:cs="Arial"/>
          <w:color w:val="2F2F2F"/>
          <w:sz w:val="18"/>
          <w:szCs w:val="18"/>
          <w:lang w:eastAsia="es-MX"/>
        </w:rPr>
        <w:t>: información generada en el ejercicio en curso y la correspondiente a los últimos seisejercicios</w:t>
      </w:r>
    </w:p>
    <w:p w:rsidR="00CB0067" w:rsidRPr="00CB0067" w:rsidRDefault="00CB0067" w:rsidP="00CB0067">
      <w:pPr>
        <w:shd w:val="clear" w:color="auto" w:fill="FFFFFF"/>
        <w:spacing w:after="80"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Aplica a</w:t>
      </w:r>
      <w:r w:rsidRPr="00CB0067">
        <w:rPr>
          <w:rFonts w:ascii="Arial" w:eastAsia="Times New Roman" w:hAnsi="Arial" w:cs="Arial"/>
          <w:color w:val="2F2F2F"/>
          <w:sz w:val="18"/>
          <w:szCs w:val="18"/>
          <w:lang w:eastAsia="es-MX"/>
        </w:rPr>
        <w:t>: todos los sujetos obligados</w:t>
      </w:r>
    </w:p>
    <w:p w:rsidR="00CB0067" w:rsidRPr="00CB0067" w:rsidRDefault="00CB0067" w:rsidP="00CB0067">
      <w:pPr>
        <w:shd w:val="clear" w:color="auto" w:fill="FFFFFF"/>
        <w:spacing w:after="80"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_______________________________________________________________________________________</w:t>
      </w:r>
    </w:p>
    <w:p w:rsidR="00CB0067" w:rsidRPr="00CB0067" w:rsidRDefault="00CB0067" w:rsidP="00CB0067">
      <w:pPr>
        <w:shd w:val="clear" w:color="auto" w:fill="FFFFFF"/>
        <w:spacing w:after="80"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color w:val="2F2F2F"/>
          <w:sz w:val="18"/>
          <w:szCs w:val="18"/>
          <w:lang w:eastAsia="es-MX"/>
        </w:rPr>
        <w:t>La información pública requerida a través de esta fracción se organizará mediante una tabla con los datossiguientes:</w:t>
      </w:r>
    </w:p>
    <w:p w:rsidR="00CB0067" w:rsidRPr="00CB0067" w:rsidRDefault="00CB0067" w:rsidP="00CB0067">
      <w:pPr>
        <w:shd w:val="clear" w:color="auto" w:fill="FFFFFF"/>
        <w:spacing w:after="80"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Criterios sustantivos de contenido</w:t>
      </w:r>
    </w:p>
    <w:p w:rsidR="00CB0067" w:rsidRPr="00CB0067" w:rsidRDefault="00CB0067" w:rsidP="00CB0067">
      <w:pPr>
        <w:shd w:val="clear" w:color="auto" w:fill="FFFFFF"/>
        <w:spacing w:after="80"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1</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Ejercicio</w:t>
      </w:r>
    </w:p>
    <w:p w:rsidR="00CB0067" w:rsidRPr="00CB0067" w:rsidRDefault="00CB0067" w:rsidP="00CB0067">
      <w:pPr>
        <w:shd w:val="clear" w:color="auto" w:fill="FFFFFF"/>
        <w:spacing w:after="80"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2</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Listado con las denominaciones temáticas de las estadísticas que genera el sujeto obligado</w:t>
      </w:r>
    </w:p>
    <w:p w:rsidR="00CB0067" w:rsidRPr="00CB0067" w:rsidRDefault="00CB0067" w:rsidP="00CB0067">
      <w:pPr>
        <w:shd w:val="clear" w:color="auto" w:fill="FFFFFF"/>
        <w:spacing w:after="80"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color w:val="2F2F2F"/>
          <w:sz w:val="18"/>
          <w:szCs w:val="18"/>
          <w:lang w:eastAsia="es-MX"/>
        </w:rPr>
        <w:t>En cada uno de los rubros temáticos de las estadísticas se incluirá:</w:t>
      </w:r>
    </w:p>
    <w:p w:rsidR="00CB0067" w:rsidRPr="00CB0067" w:rsidRDefault="00CB0067" w:rsidP="00CB0067">
      <w:pPr>
        <w:shd w:val="clear" w:color="auto" w:fill="FFFFFF"/>
        <w:spacing w:after="80"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3</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Periodo de actualización de datos: Quincenal / Mensual / Bimestral / Trimestral / Anual Sexenal/ Otro (especificar)</w:t>
      </w:r>
    </w:p>
    <w:p w:rsidR="00CB0067" w:rsidRPr="00CB0067" w:rsidRDefault="00CB0067" w:rsidP="00CB0067">
      <w:pPr>
        <w:shd w:val="clear" w:color="auto" w:fill="FFFFFF"/>
        <w:spacing w:after="80"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4</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Periodo que se informa</w:t>
      </w:r>
    </w:p>
    <w:p w:rsidR="00CB0067" w:rsidRPr="00CB0067" w:rsidRDefault="00CB0067" w:rsidP="00CB0067">
      <w:pPr>
        <w:shd w:val="clear" w:color="auto" w:fill="FFFFFF"/>
        <w:spacing w:after="80"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5</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Denominación del proyecto</w:t>
      </w:r>
    </w:p>
    <w:p w:rsidR="00CB0067" w:rsidRPr="00CB0067" w:rsidRDefault="00CB0067" w:rsidP="00CB0067">
      <w:pPr>
        <w:shd w:val="clear" w:color="auto" w:fill="FFFFFF"/>
        <w:spacing w:after="80"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6</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Descripción de variables</w:t>
      </w:r>
    </w:p>
    <w:p w:rsidR="00CB0067" w:rsidRPr="00CB0067" w:rsidRDefault="00CB0067" w:rsidP="00CB0067">
      <w:pPr>
        <w:shd w:val="clear" w:color="auto" w:fill="FFFFFF"/>
        <w:spacing w:after="80"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7</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Documentos técnicos, metodológicos y normativos relacionados con la generación deestadísticas y el manejo de las bases de datos</w:t>
      </w:r>
    </w:p>
    <w:p w:rsidR="00CB0067" w:rsidRPr="00CB0067" w:rsidRDefault="00CB0067" w:rsidP="00CB0067">
      <w:pPr>
        <w:shd w:val="clear" w:color="auto" w:fill="FFFFFF"/>
        <w:spacing w:after="80"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8</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Tipos de archivo de las bases de datos: HTML / XLS / IQY / CSV / XML / SAV / Otro (especificar)</w:t>
      </w:r>
    </w:p>
    <w:p w:rsidR="00CB0067" w:rsidRPr="00CB0067" w:rsidRDefault="00CB0067" w:rsidP="00CB0067">
      <w:pPr>
        <w:shd w:val="clear" w:color="auto" w:fill="FFFFFF"/>
        <w:spacing w:after="80"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9</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Hipervínculo a las bases de datos respectivas</w:t>
      </w:r>
    </w:p>
    <w:p w:rsidR="00CB0067" w:rsidRPr="00CB0067" w:rsidRDefault="00CB0067" w:rsidP="00CB0067">
      <w:pPr>
        <w:shd w:val="clear" w:color="auto" w:fill="FFFFFF"/>
        <w:spacing w:after="80"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10</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Hipervínculo a las series o bancos de datos existentes</w:t>
      </w:r>
    </w:p>
    <w:p w:rsidR="00CB0067" w:rsidRPr="00CB0067" w:rsidRDefault="00CB0067" w:rsidP="00CB0067">
      <w:pPr>
        <w:shd w:val="clear" w:color="auto" w:fill="FFFFFF"/>
        <w:spacing w:after="80"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Criterios adjetivos de actualización</w:t>
      </w:r>
    </w:p>
    <w:p w:rsidR="00CB0067" w:rsidRPr="00CB0067" w:rsidRDefault="00CB0067" w:rsidP="00CB0067">
      <w:pPr>
        <w:shd w:val="clear" w:color="auto" w:fill="FFFFFF"/>
        <w:spacing w:after="80"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11</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Periodo de actualización de la información: trimestral</w:t>
      </w:r>
    </w:p>
    <w:p w:rsidR="00CB0067" w:rsidRPr="00CB0067" w:rsidRDefault="00CB0067" w:rsidP="00CB0067">
      <w:pPr>
        <w:shd w:val="clear" w:color="auto" w:fill="FFFFFF"/>
        <w:spacing w:after="80"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12</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La información publicada deberá estar actualizada al periodo que corresponde de acuerdo conla </w:t>
      </w:r>
      <w:r w:rsidRPr="00CB0067">
        <w:rPr>
          <w:rFonts w:ascii="Arial" w:eastAsia="Times New Roman" w:hAnsi="Arial" w:cs="Arial"/>
          <w:i/>
          <w:iCs/>
          <w:color w:val="2F2F2F"/>
          <w:sz w:val="18"/>
          <w:szCs w:val="18"/>
          <w:lang w:eastAsia="es-MX"/>
        </w:rPr>
        <w:t>Tabla de actualización y conservación de la información</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13</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Conservar en el sitio de Internet y a través de la Plataforma Nacional la información de acuerdocon la </w:t>
      </w:r>
      <w:r w:rsidRPr="00CB0067">
        <w:rPr>
          <w:rFonts w:ascii="Arial" w:eastAsia="Times New Roman" w:hAnsi="Arial" w:cs="Arial"/>
          <w:i/>
          <w:iCs/>
          <w:color w:val="2F2F2F"/>
          <w:sz w:val="18"/>
          <w:szCs w:val="18"/>
          <w:lang w:eastAsia="es-MX"/>
        </w:rPr>
        <w:t>Tabla de actualización y conservación de la información</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24"/>
          <w:szCs w:val="24"/>
          <w:lang w:eastAsia="es-MX"/>
        </w:rPr>
      </w:pPr>
      <w:r w:rsidRPr="00CB0067">
        <w:rPr>
          <w:rFonts w:ascii="Times New Roman" w:eastAsia="Times New Roman" w:hAnsi="Times New Roman" w:cs="Times New Roman"/>
          <w:color w:val="2F2F2F"/>
          <w:sz w:val="24"/>
          <w:szCs w:val="24"/>
          <w:lang w:eastAsia="es-MX"/>
        </w:rPr>
        <w:t> </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Criterios adjetivos de confiabilidad</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14</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Área(s) o unidad(es) administrativa(s) que genera(n) o posee(n) la información respectiva y sonresponsables de publicarla y actualizarla</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15</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Fecha de actualización de la información publicada con el formato día/mes/año (por ej.31/Marzo/2016)</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16</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Fecha de validación de la información publicada con el formato día/mes/año (por ej.30/Abril/2016)</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Criterios adjetivos de formato</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17</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La información publicada se organiza mediante el formato 30, en el que se incluyen todos loscampos especificados en los criterios sustantivos de contenido</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18</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El soporte de la información permite su reutilización</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Formato 30 LGT_Art_70_Fr_XXX</w:t>
      </w:r>
    </w:p>
    <w:p w:rsidR="00CB0067" w:rsidRPr="00CB0067" w:rsidRDefault="00CB0067" w:rsidP="00CB0067">
      <w:pPr>
        <w:shd w:val="clear" w:color="auto" w:fill="FFFFFF"/>
        <w:spacing w:after="101" w:line="240" w:lineRule="auto"/>
        <w:jc w:val="center"/>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Estadísticas generadas por el &lt;&lt;sujeto obligado&gt;&gt;</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296"/>
        <w:gridCol w:w="1507"/>
        <w:gridCol w:w="2090"/>
        <w:gridCol w:w="1192"/>
        <w:gridCol w:w="1843"/>
      </w:tblGrid>
      <w:tr w:rsidR="00CB0067" w:rsidRPr="00CB0067" w:rsidTr="00CB0067">
        <w:trPr>
          <w:trHeight w:val="1196"/>
        </w:trPr>
        <w:tc>
          <w:tcPr>
            <w:tcW w:w="129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15" w:type="dxa"/>
              <w:bottom w:w="15" w:type="dxa"/>
              <w:right w:w="115"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6"/>
                <w:szCs w:val="16"/>
                <w:lang w:eastAsia="es-MX"/>
              </w:rPr>
            </w:pPr>
            <w:r w:rsidRPr="00CB0067">
              <w:rPr>
                <w:rFonts w:ascii="Arial" w:eastAsia="Times New Roman" w:hAnsi="Arial" w:cs="Arial"/>
                <w:color w:val="000000"/>
                <w:sz w:val="16"/>
                <w:szCs w:val="16"/>
                <w:lang w:eastAsia="es-MX"/>
              </w:rPr>
              <w:lastRenderedPageBreak/>
              <w:t>Ejercicio</w:t>
            </w:r>
          </w:p>
        </w:tc>
        <w:tc>
          <w:tcPr>
            <w:tcW w:w="15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15" w:type="dxa"/>
              <w:bottom w:w="15" w:type="dxa"/>
              <w:right w:w="115"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6"/>
                <w:szCs w:val="16"/>
                <w:lang w:eastAsia="es-MX"/>
              </w:rPr>
            </w:pPr>
            <w:r w:rsidRPr="00CB0067">
              <w:rPr>
                <w:rFonts w:ascii="Arial" w:eastAsia="Times New Roman" w:hAnsi="Arial" w:cs="Arial"/>
                <w:color w:val="000000"/>
                <w:sz w:val="16"/>
                <w:szCs w:val="16"/>
                <w:lang w:eastAsia="es-MX"/>
              </w:rPr>
              <w:t>Temas</w:t>
            </w:r>
          </w:p>
        </w:tc>
        <w:tc>
          <w:tcPr>
            <w:tcW w:w="20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15" w:type="dxa"/>
              <w:bottom w:w="15" w:type="dxa"/>
              <w:right w:w="115"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6"/>
                <w:szCs w:val="16"/>
                <w:lang w:eastAsia="es-MX"/>
              </w:rPr>
            </w:pPr>
            <w:r w:rsidRPr="00CB0067">
              <w:rPr>
                <w:rFonts w:ascii="Arial" w:eastAsia="Times New Roman" w:hAnsi="Arial" w:cs="Arial"/>
                <w:color w:val="000000"/>
                <w:sz w:val="16"/>
                <w:szCs w:val="16"/>
                <w:lang w:eastAsia="es-MX"/>
              </w:rPr>
              <w:t>Periodo de actualización:</w:t>
            </w:r>
            <w:r w:rsidRPr="00CB0067">
              <w:rPr>
                <w:rFonts w:ascii="Times New Roman" w:eastAsia="Times New Roman" w:hAnsi="Times New Roman" w:cs="Times New Roman"/>
                <w:color w:val="000000"/>
                <w:sz w:val="16"/>
                <w:szCs w:val="16"/>
                <w:lang w:eastAsia="es-MX"/>
              </w:rPr>
              <w:br/>
            </w:r>
            <w:r w:rsidRPr="00CB0067">
              <w:rPr>
                <w:rFonts w:ascii="Arial" w:eastAsia="Times New Roman" w:hAnsi="Arial" w:cs="Arial"/>
                <w:color w:val="000000"/>
                <w:sz w:val="16"/>
                <w:szCs w:val="16"/>
                <w:lang w:eastAsia="es-MX"/>
              </w:rPr>
              <w:t>Quincenal / Mensual /</w:t>
            </w:r>
            <w:r w:rsidRPr="00CB0067">
              <w:rPr>
                <w:rFonts w:ascii="Times New Roman" w:eastAsia="Times New Roman" w:hAnsi="Times New Roman" w:cs="Times New Roman"/>
                <w:color w:val="000000"/>
                <w:sz w:val="16"/>
                <w:szCs w:val="16"/>
                <w:lang w:eastAsia="es-MX"/>
              </w:rPr>
              <w:br/>
            </w:r>
            <w:r w:rsidRPr="00CB0067">
              <w:rPr>
                <w:rFonts w:ascii="Arial" w:eastAsia="Times New Roman" w:hAnsi="Arial" w:cs="Arial"/>
                <w:color w:val="000000"/>
                <w:sz w:val="16"/>
                <w:szCs w:val="16"/>
                <w:lang w:eastAsia="es-MX"/>
              </w:rPr>
              <w:t>Bimestral / Trimestral /</w:t>
            </w:r>
            <w:r w:rsidRPr="00CB0067">
              <w:rPr>
                <w:rFonts w:ascii="Times New Roman" w:eastAsia="Times New Roman" w:hAnsi="Times New Roman" w:cs="Times New Roman"/>
                <w:color w:val="000000"/>
                <w:sz w:val="16"/>
                <w:szCs w:val="16"/>
                <w:lang w:eastAsia="es-MX"/>
              </w:rPr>
              <w:br/>
            </w:r>
            <w:r w:rsidRPr="00CB0067">
              <w:rPr>
                <w:rFonts w:ascii="Arial" w:eastAsia="Times New Roman" w:hAnsi="Arial" w:cs="Arial"/>
                <w:color w:val="000000"/>
                <w:sz w:val="16"/>
                <w:szCs w:val="16"/>
                <w:lang w:eastAsia="es-MX"/>
              </w:rPr>
              <w:t>Anual Sexenal / Otro</w:t>
            </w:r>
            <w:r w:rsidRPr="00CB0067">
              <w:rPr>
                <w:rFonts w:ascii="Times New Roman" w:eastAsia="Times New Roman" w:hAnsi="Times New Roman" w:cs="Times New Roman"/>
                <w:color w:val="000000"/>
                <w:sz w:val="16"/>
                <w:szCs w:val="16"/>
                <w:lang w:eastAsia="es-MX"/>
              </w:rPr>
              <w:br/>
            </w:r>
            <w:r w:rsidRPr="00CB0067">
              <w:rPr>
                <w:rFonts w:ascii="Arial" w:eastAsia="Times New Roman" w:hAnsi="Arial" w:cs="Arial"/>
                <w:color w:val="000000"/>
                <w:sz w:val="16"/>
                <w:szCs w:val="16"/>
                <w:lang w:eastAsia="es-MX"/>
              </w:rPr>
              <w:t>(especificar)</w:t>
            </w:r>
          </w:p>
        </w:tc>
        <w:tc>
          <w:tcPr>
            <w:tcW w:w="11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15" w:type="dxa"/>
              <w:bottom w:w="15" w:type="dxa"/>
              <w:right w:w="115"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6"/>
                <w:szCs w:val="16"/>
                <w:lang w:eastAsia="es-MX"/>
              </w:rPr>
            </w:pPr>
            <w:r w:rsidRPr="00CB0067">
              <w:rPr>
                <w:rFonts w:ascii="Arial" w:eastAsia="Times New Roman" w:hAnsi="Arial" w:cs="Arial"/>
                <w:color w:val="000000"/>
                <w:sz w:val="16"/>
                <w:szCs w:val="16"/>
                <w:lang w:eastAsia="es-MX"/>
              </w:rPr>
              <w:t>Periodo que</w:t>
            </w:r>
            <w:r w:rsidRPr="00CB0067">
              <w:rPr>
                <w:rFonts w:ascii="Times New Roman" w:eastAsia="Times New Roman" w:hAnsi="Times New Roman" w:cs="Times New Roman"/>
                <w:color w:val="000000"/>
                <w:sz w:val="16"/>
                <w:szCs w:val="16"/>
                <w:lang w:eastAsia="es-MX"/>
              </w:rPr>
              <w:br/>
            </w:r>
            <w:r w:rsidRPr="00CB0067">
              <w:rPr>
                <w:rFonts w:ascii="Arial" w:eastAsia="Times New Roman" w:hAnsi="Arial" w:cs="Arial"/>
                <w:color w:val="000000"/>
                <w:sz w:val="16"/>
                <w:szCs w:val="16"/>
                <w:lang w:eastAsia="es-MX"/>
              </w:rPr>
              <w:t>se informa</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15" w:type="dxa"/>
              <w:bottom w:w="15" w:type="dxa"/>
              <w:right w:w="115"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6"/>
                <w:szCs w:val="16"/>
                <w:lang w:eastAsia="es-MX"/>
              </w:rPr>
            </w:pPr>
            <w:r w:rsidRPr="00CB0067">
              <w:rPr>
                <w:rFonts w:ascii="Arial" w:eastAsia="Times New Roman" w:hAnsi="Arial" w:cs="Arial"/>
                <w:color w:val="000000"/>
                <w:sz w:val="16"/>
                <w:szCs w:val="16"/>
                <w:lang w:eastAsia="es-MX"/>
              </w:rPr>
              <w:t>Denominación del</w:t>
            </w:r>
            <w:r w:rsidRPr="00CB0067">
              <w:rPr>
                <w:rFonts w:ascii="Times New Roman" w:eastAsia="Times New Roman" w:hAnsi="Times New Roman" w:cs="Times New Roman"/>
                <w:color w:val="000000"/>
                <w:sz w:val="16"/>
                <w:szCs w:val="16"/>
                <w:lang w:eastAsia="es-MX"/>
              </w:rPr>
              <w:br/>
            </w:r>
            <w:r w:rsidRPr="00CB0067">
              <w:rPr>
                <w:rFonts w:ascii="Arial" w:eastAsia="Times New Roman" w:hAnsi="Arial" w:cs="Arial"/>
                <w:color w:val="000000"/>
                <w:sz w:val="16"/>
                <w:szCs w:val="16"/>
                <w:lang w:eastAsia="es-MX"/>
              </w:rPr>
              <w:t>Proyecto</w:t>
            </w:r>
          </w:p>
        </w:tc>
      </w:tr>
      <w:tr w:rsidR="00CB0067" w:rsidRPr="00CB0067" w:rsidTr="00CB0067">
        <w:trPr>
          <w:trHeight w:val="317"/>
        </w:trPr>
        <w:tc>
          <w:tcPr>
            <w:tcW w:w="129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15" w:type="dxa"/>
              <w:bottom w:w="15" w:type="dxa"/>
              <w:right w:w="115"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5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15" w:type="dxa"/>
              <w:bottom w:w="15" w:type="dxa"/>
              <w:right w:w="115"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20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15" w:type="dxa"/>
              <w:bottom w:w="15" w:type="dxa"/>
              <w:right w:w="115"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1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15" w:type="dxa"/>
              <w:bottom w:w="15" w:type="dxa"/>
              <w:right w:w="115"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15" w:type="dxa"/>
              <w:bottom w:w="15" w:type="dxa"/>
              <w:right w:w="115"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r>
      <w:tr w:rsidR="00CB0067" w:rsidRPr="00CB0067" w:rsidTr="00CB0067">
        <w:trPr>
          <w:trHeight w:val="332"/>
        </w:trPr>
        <w:tc>
          <w:tcPr>
            <w:tcW w:w="129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15" w:type="dxa"/>
              <w:bottom w:w="15" w:type="dxa"/>
              <w:right w:w="115"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5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15" w:type="dxa"/>
              <w:bottom w:w="15" w:type="dxa"/>
              <w:right w:w="115"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20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15" w:type="dxa"/>
              <w:bottom w:w="15" w:type="dxa"/>
              <w:right w:w="115"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1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15" w:type="dxa"/>
              <w:bottom w:w="15" w:type="dxa"/>
              <w:right w:w="115"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15" w:type="dxa"/>
              <w:bottom w:w="15" w:type="dxa"/>
              <w:right w:w="115"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r>
    </w:tbl>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24"/>
          <w:szCs w:val="24"/>
          <w:lang w:eastAsia="es-MX"/>
        </w:rPr>
      </w:pPr>
      <w:r w:rsidRPr="00CB0067">
        <w:rPr>
          <w:rFonts w:ascii="Times New Roman" w:eastAsia="Times New Roman" w:hAnsi="Times New Roman" w:cs="Times New Roman"/>
          <w:color w:val="2F2F2F"/>
          <w:sz w:val="24"/>
          <w:szCs w:val="24"/>
          <w:lang w:eastAsia="es-MX"/>
        </w:rPr>
        <w:t> </w:t>
      </w: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1548"/>
        <w:gridCol w:w="2163"/>
        <w:gridCol w:w="1667"/>
        <w:gridCol w:w="1667"/>
        <w:gridCol w:w="1667"/>
      </w:tblGrid>
      <w:tr w:rsidR="00CB0067" w:rsidRPr="00CB0067" w:rsidTr="00CB0067">
        <w:trPr>
          <w:trHeight w:val="1196"/>
        </w:trPr>
        <w:tc>
          <w:tcPr>
            <w:tcW w:w="15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Descripción de</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variables</w:t>
            </w:r>
          </w:p>
        </w:tc>
        <w:tc>
          <w:tcPr>
            <w:tcW w:w="21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Documentos técnicos,</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metodológicos y normativos</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relacionados con la generación</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de estadísticas y el manejo de</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las bases de datos</w:t>
            </w:r>
          </w:p>
        </w:tc>
        <w:tc>
          <w:tcPr>
            <w:tcW w:w="16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Tipos de archivo de las</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bases de datos: HTML /</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XLS / IQY / CSV / XML /</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SAV / Otro (especificar)</w:t>
            </w:r>
          </w:p>
        </w:tc>
        <w:tc>
          <w:tcPr>
            <w:tcW w:w="16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Hipervínculo a las</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bases de datos</w:t>
            </w:r>
          </w:p>
        </w:tc>
        <w:tc>
          <w:tcPr>
            <w:tcW w:w="16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Hipervínculo a las</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series o bancos de</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datos existentes</w:t>
            </w:r>
          </w:p>
        </w:tc>
      </w:tr>
      <w:tr w:rsidR="00CB0067" w:rsidRPr="00CB0067" w:rsidTr="00CB0067">
        <w:trPr>
          <w:trHeight w:val="317"/>
        </w:trPr>
        <w:tc>
          <w:tcPr>
            <w:tcW w:w="15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21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6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6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6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r>
      <w:tr w:rsidR="00CB0067" w:rsidRPr="00CB0067" w:rsidTr="00CB0067">
        <w:trPr>
          <w:trHeight w:val="332"/>
        </w:trPr>
        <w:tc>
          <w:tcPr>
            <w:tcW w:w="15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21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6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6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6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r>
    </w:tbl>
    <w:p w:rsidR="00CB0067" w:rsidRPr="00CB0067" w:rsidRDefault="00CB0067" w:rsidP="00CB0067">
      <w:pPr>
        <w:shd w:val="clear" w:color="auto" w:fill="FFFFFF"/>
        <w:spacing w:line="240" w:lineRule="auto"/>
        <w:jc w:val="both"/>
        <w:rPr>
          <w:rFonts w:ascii="Times New Roman" w:eastAsia="Times New Roman" w:hAnsi="Times New Roman" w:cs="Times New Roman"/>
          <w:color w:val="2F2F2F"/>
          <w:sz w:val="16"/>
          <w:szCs w:val="16"/>
          <w:lang w:eastAsia="es-MX"/>
        </w:rPr>
      </w:pPr>
      <w:r w:rsidRPr="00CB0067">
        <w:rPr>
          <w:rFonts w:ascii="Arial" w:eastAsia="Times New Roman" w:hAnsi="Arial" w:cs="Arial"/>
          <w:color w:val="2F2F2F"/>
          <w:sz w:val="16"/>
          <w:szCs w:val="16"/>
          <w:lang w:eastAsia="es-MX"/>
        </w:rPr>
        <w:t>Periodo de actualización de la información: trimestral</w:t>
      </w:r>
    </w:p>
    <w:p w:rsidR="00CB0067" w:rsidRPr="00CB0067" w:rsidRDefault="00CB0067" w:rsidP="00CB0067">
      <w:pPr>
        <w:shd w:val="clear" w:color="auto" w:fill="FFFFFF"/>
        <w:spacing w:line="240" w:lineRule="auto"/>
        <w:jc w:val="both"/>
        <w:rPr>
          <w:rFonts w:ascii="Times New Roman" w:eastAsia="Times New Roman" w:hAnsi="Times New Roman" w:cs="Times New Roman"/>
          <w:color w:val="2F2F2F"/>
          <w:sz w:val="16"/>
          <w:szCs w:val="16"/>
          <w:lang w:eastAsia="es-MX"/>
        </w:rPr>
      </w:pPr>
      <w:r w:rsidRPr="00CB0067">
        <w:rPr>
          <w:rFonts w:ascii="Arial" w:eastAsia="Times New Roman" w:hAnsi="Arial" w:cs="Arial"/>
          <w:color w:val="2F2F2F"/>
          <w:sz w:val="16"/>
          <w:szCs w:val="16"/>
          <w:lang w:eastAsia="es-MX"/>
        </w:rPr>
        <w:t>Fecha de actualización: día/mes/año</w:t>
      </w:r>
    </w:p>
    <w:p w:rsidR="00CB0067" w:rsidRPr="00CB0067" w:rsidRDefault="00CB0067" w:rsidP="00CB0067">
      <w:pPr>
        <w:shd w:val="clear" w:color="auto" w:fill="FFFFFF"/>
        <w:spacing w:line="240" w:lineRule="auto"/>
        <w:jc w:val="both"/>
        <w:rPr>
          <w:rFonts w:ascii="Times New Roman" w:eastAsia="Times New Roman" w:hAnsi="Times New Roman" w:cs="Times New Roman"/>
          <w:color w:val="2F2F2F"/>
          <w:sz w:val="16"/>
          <w:szCs w:val="16"/>
          <w:lang w:eastAsia="es-MX"/>
        </w:rPr>
      </w:pPr>
      <w:r w:rsidRPr="00CB0067">
        <w:rPr>
          <w:rFonts w:ascii="Arial" w:eastAsia="Times New Roman" w:hAnsi="Arial" w:cs="Arial"/>
          <w:color w:val="2F2F2F"/>
          <w:sz w:val="16"/>
          <w:szCs w:val="16"/>
          <w:lang w:eastAsia="es-MX"/>
        </w:rPr>
        <w:t>Fecha de validación: día/mes/año</w:t>
      </w:r>
    </w:p>
    <w:p w:rsidR="00CB0067" w:rsidRPr="00CB0067" w:rsidRDefault="00CB0067" w:rsidP="00CB0067">
      <w:pPr>
        <w:shd w:val="clear" w:color="auto" w:fill="FFFFFF"/>
        <w:spacing w:line="240" w:lineRule="auto"/>
        <w:jc w:val="both"/>
        <w:rPr>
          <w:rFonts w:ascii="Times New Roman" w:eastAsia="Times New Roman" w:hAnsi="Times New Roman" w:cs="Times New Roman"/>
          <w:color w:val="2F2F2F"/>
          <w:sz w:val="16"/>
          <w:szCs w:val="16"/>
          <w:lang w:eastAsia="es-MX"/>
        </w:rPr>
      </w:pPr>
      <w:r w:rsidRPr="00CB0067">
        <w:rPr>
          <w:rFonts w:ascii="Arial" w:eastAsia="Times New Roman" w:hAnsi="Arial" w:cs="Arial"/>
          <w:color w:val="2F2F2F"/>
          <w:sz w:val="16"/>
          <w:szCs w:val="16"/>
          <w:lang w:eastAsia="es-MX"/>
        </w:rPr>
        <w:t>Área(s) o unidad(es) administrativa(s) que genera(n) o posee(n) la información: ____________________</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i/>
          <w:iCs/>
          <w:color w:val="2F2F2F"/>
          <w:sz w:val="18"/>
          <w:szCs w:val="18"/>
          <w:lang w:eastAsia="es-MX"/>
        </w:rPr>
        <w:t>XXXI.</w:t>
      </w:r>
      <w:r w:rsidRPr="00CB0067">
        <w:rPr>
          <w:rFonts w:ascii="Arial" w:eastAsia="Times New Roman" w:hAnsi="Arial" w:cs="Arial"/>
          <w:color w:val="2F2F2F"/>
          <w:sz w:val="20"/>
          <w:szCs w:val="20"/>
          <w:lang w:eastAsia="es-MX"/>
        </w:rPr>
        <w:t>           </w:t>
      </w:r>
      <w:r w:rsidRPr="00CB0067">
        <w:rPr>
          <w:rFonts w:ascii="Arial" w:eastAsia="Times New Roman" w:hAnsi="Arial" w:cs="Arial"/>
          <w:i/>
          <w:iCs/>
          <w:color w:val="2F2F2F"/>
          <w:sz w:val="18"/>
          <w:szCs w:val="18"/>
          <w:lang w:eastAsia="es-MX"/>
        </w:rPr>
        <w:t>Informe de avances programáticos o presupuestales, balances generales y su estadofinanciero</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color w:val="2F2F2F"/>
          <w:sz w:val="18"/>
          <w:szCs w:val="18"/>
          <w:lang w:eastAsia="es-MX"/>
        </w:rPr>
        <w:t>Cada uno de los sujetos obligados debe publicar y actualizar la información financiera registrada en su Sistema deContabilidad Gubernamental (SCG), en cumplimiento de la Ley General de Contabilidad Gubernamental, el Acuerdo por el quese emite el Marco Conceptual de Contabilidad Gubernamental publicado en el DOF el 20 de agosto de 2009 y demásnormatividad aplicable.</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color w:val="2F2F2F"/>
          <w:sz w:val="18"/>
          <w:szCs w:val="18"/>
          <w:lang w:eastAsia="es-MX"/>
        </w:rPr>
        <w:t>Tal como lo establece el artículo 46 de la Ley General de Contabilidad Gubernamental, la Federación, los sistemas contablesde los poderes Ejecutivo, Legislativo y Judicial, las entidades de la Administración Pública Paraestatal y los órganos autónomosgenerarán de manera periódica la información financiera establecida en el artículo referido.</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color w:val="2F2F2F"/>
          <w:sz w:val="18"/>
          <w:szCs w:val="18"/>
          <w:lang w:eastAsia="es-MX"/>
        </w:rPr>
        <w:t>Asimismo, de conformidad con el artículo 47 de la Ley General de Contabilidad Gubernamental, las entidades federativas, lossistemas contables de los poderes Ejecutivo, Legislativo y Judicial, las entidades de la administración pública paraestatal y losórganos autónomos deberán producir, en la medida que corresponda, la información referida en el artículo 46 de esta Ley, conexcepción de la fracción I, inciso i) de dicho artículo.</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color w:val="2F2F2F"/>
          <w:sz w:val="18"/>
          <w:szCs w:val="18"/>
          <w:lang w:eastAsia="es-MX"/>
        </w:rPr>
        <w:t>En ese sentido, cada sujeto obligado publicará la información sobre los avances programáticos, presupuestales, balancesgenerales (en su caso), estados financieros e información contable que generaron conforme a las normas, estructura, formatosy contenido de la información, que para tal efecto estableció el Consejo de Armonización Contable y que en su momentoentregó a la Secretaría de Hacienda y Crédito</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color w:val="2F2F2F"/>
          <w:sz w:val="18"/>
          <w:szCs w:val="18"/>
          <w:lang w:eastAsia="es-MX"/>
        </w:rPr>
        <w:t>Público (SHCP), las secretarías de finanzas o sus equivalentes en las entidades federativas, así como las tesorerías de losmunicipios y sus análogas en las demarcaciones territoriales de la Ciudad de México, de conformidad con el artículo 51 de laLey General de Contabilidad Gubernamental.</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color w:val="2F2F2F"/>
          <w:sz w:val="18"/>
          <w:szCs w:val="18"/>
          <w:lang w:eastAsia="es-MX"/>
        </w:rPr>
        <w:t>Por su parte, la SHCP, las secretarías de finanzas o análogas de las entidades federativas, así como las tesorerías de losmunicipios y sus equivalentes en las demarcaciones territoriales de la Ciudad de México, además de la informaciónconsolidada que, en ejercicio de sus atribuciones deben generar y publicar, incluirán en su respectiva página de Internet losenlaces electrónicos que permitan acceder a la información financiera de todos los sujetos obligados que conforman elcorrespondiente orden de gobierno, como lo establece el artículo 57 de la Ley General de Contabilidad Gubernamental.</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color w:val="2F2F2F"/>
          <w:sz w:val="18"/>
          <w:szCs w:val="18"/>
          <w:lang w:eastAsia="es-MX"/>
        </w:rPr>
        <w:t>La información deberá publicarse y actualizarse trimestralmente a más tardar 30 días naturales después de concluido eltrimestre y se deberá conservar publicada en el sitio de Internet la información relativa a los últimos seis ejercicios, tal comoestá establecido en los artículos 51 y 58, respectivamente, de la Ley General de Contabilidad Gubernamental.</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color w:val="2F2F2F"/>
          <w:sz w:val="18"/>
          <w:szCs w:val="18"/>
          <w:lang w:eastAsia="es-MX"/>
        </w:rPr>
        <w:lastRenderedPageBreak/>
        <w:t>La información a que se hace referencia deberá guardar correspondencia con las fracciones XXI (información financiera sobrepresupuesto asignado), XXII (información relativa a deuda pública), XXIII (comunicación social), XXIV (informes de resultadosde las auditorías), XXV (resultado de dictaminación de los estados financieros), XXVI (montos, criterios, convocatorias y listadode personas físicas o morales) y XXIX (informes) del artículo 70 de la Ley General.</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_______________________________________________________________________________________</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Periodo de actualización</w:t>
      </w:r>
      <w:r w:rsidRPr="00CB0067">
        <w:rPr>
          <w:rFonts w:ascii="Arial" w:eastAsia="Times New Roman" w:hAnsi="Arial" w:cs="Arial"/>
          <w:color w:val="2F2F2F"/>
          <w:sz w:val="18"/>
          <w:szCs w:val="18"/>
          <w:lang w:eastAsia="es-MX"/>
        </w:rPr>
        <w:t>: trimestral; a más tardar 30 días naturales después del cierre del período que corresponda</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Conservar en el sitio de Internet</w:t>
      </w:r>
      <w:r w:rsidRPr="00CB0067">
        <w:rPr>
          <w:rFonts w:ascii="Arial" w:eastAsia="Times New Roman" w:hAnsi="Arial" w:cs="Arial"/>
          <w:color w:val="2F2F2F"/>
          <w:sz w:val="18"/>
          <w:szCs w:val="18"/>
          <w:lang w:eastAsia="es-MX"/>
        </w:rPr>
        <w:t>: información del ejercicio en curso y la correspondiente a los últimos seis ejercicios</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Aplica a:</w:t>
      </w:r>
      <w:r w:rsidRPr="00CB0067">
        <w:rPr>
          <w:rFonts w:ascii="Arial" w:eastAsia="Times New Roman" w:hAnsi="Arial" w:cs="Arial"/>
          <w:color w:val="2F2F2F"/>
          <w:sz w:val="18"/>
          <w:szCs w:val="18"/>
          <w:lang w:eastAsia="es-MX"/>
        </w:rPr>
        <w:t> todos los sujetos obligados</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_______________________________________________________________________________________</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Criterios sustantivos de contenido</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1</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Ejercicio</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2</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Periodo que se reporta</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3</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Clave y denominación del capítulo, concepto y partidas, con base en la clasificación económicadel gasto</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4</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Presupuesto asignado por capítulo, concepto y partidas, con base en la clasificacióneconómica del gasto</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5</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Presupuesto modificado por capítulo, concepto y partidas, con base en la clasificacióneconómica del gasto</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6</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Justificación de la modificación del presupuesto, en su caso</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7</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Presupuesto ejercido por capítulo, concepto y partidas, con base en la clasificación económicadel gasto</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8</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Hipervínculo al informe trimestral de avance programático y presupuestal del sujeto obligado</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9</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Hipervínculo a los Balances generales (en su caso) del sujeto obligado</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10</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Hipervínculo al Estado financiero del sujeto obligado</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11</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Hipervínculo al sitio de Internet de la Secretaría de Hacienda, las secretarías de finanzas oanálogas de las Entidades Federativas, o a las tesorerías de los municipios y sus equivalentesen las demarcaciones territoriales del Distrito Federal, en el apartado donde se publica lainformación sobre el avance programático presupuestal trimestral y acumulado consolidado</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24"/>
          <w:szCs w:val="24"/>
          <w:lang w:eastAsia="es-MX"/>
        </w:rPr>
      </w:pPr>
      <w:r w:rsidRPr="00CB0067">
        <w:rPr>
          <w:rFonts w:ascii="Times New Roman" w:eastAsia="Times New Roman" w:hAnsi="Times New Roman" w:cs="Times New Roman"/>
          <w:color w:val="2F2F2F"/>
          <w:sz w:val="24"/>
          <w:szCs w:val="24"/>
          <w:lang w:eastAsia="es-MX"/>
        </w:rPr>
        <w:t> </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Criterios adjetivos de actualización</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12</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Periodo de actualización de la información: trimestral; a más tardar 30 días naturales despuésdel cierre del período que corresponda</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13</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La información deberá estar actualizada al periodo que corresponde, de acuerdo con la </w:t>
      </w:r>
      <w:r w:rsidRPr="00CB0067">
        <w:rPr>
          <w:rFonts w:ascii="Arial" w:eastAsia="Times New Roman" w:hAnsi="Arial" w:cs="Arial"/>
          <w:i/>
          <w:iCs/>
          <w:color w:val="2F2F2F"/>
          <w:sz w:val="18"/>
          <w:szCs w:val="18"/>
          <w:lang w:eastAsia="es-MX"/>
        </w:rPr>
        <w:t>Tablade actualización y conservación de la información</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14</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Conservar en el sitio de Internet y a través de la Plataforma Nacional la información de acuerdocon la </w:t>
      </w:r>
      <w:r w:rsidRPr="00CB0067">
        <w:rPr>
          <w:rFonts w:ascii="Arial" w:eastAsia="Times New Roman" w:hAnsi="Arial" w:cs="Arial"/>
          <w:i/>
          <w:iCs/>
          <w:color w:val="2F2F2F"/>
          <w:sz w:val="18"/>
          <w:szCs w:val="18"/>
          <w:lang w:eastAsia="es-MX"/>
        </w:rPr>
        <w:t>Tabla de actualización y conservación de la información</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Criterios adjetivos de confiabilidad</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15</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Área(s) o unidad(es) administrativa(s) que genera(n) o posee(n) la información respectiva y sonresponsables de publicarla y actualizarla</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16</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Fecha de actualización de la información publicada con el formato día/mes/año (por ej.31/Marzo/2016)</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17</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Fecha de validación de la información publicada con el formato día/mes/año (por ej.31/Marzo/2016)</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Criterios adjetivos de formato</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18</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La información publicada se organiza mediante el formato 31, en el que se incluyen todos loscampos especificados en los criterios sustantivos de contenido</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19</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El soporte de la información permite su reutilización</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Formato 31 LGT_Art_70_Fr_XXXI</w:t>
      </w:r>
    </w:p>
    <w:p w:rsidR="00CB0067" w:rsidRPr="00CB0067" w:rsidRDefault="00CB0067" w:rsidP="00CB0067">
      <w:pPr>
        <w:shd w:val="clear" w:color="auto" w:fill="FFFFFF"/>
        <w:spacing w:after="101" w:line="240" w:lineRule="auto"/>
        <w:jc w:val="center"/>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lastRenderedPageBreak/>
        <w:t>Informes programáticos presupuestales, balances generales y estados financieros de &lt;&lt;sujeto</w:t>
      </w:r>
      <w:r w:rsidRPr="00CB0067">
        <w:rPr>
          <w:rFonts w:ascii="Times New Roman" w:eastAsia="Times New Roman" w:hAnsi="Times New Roman" w:cs="Times New Roman"/>
          <w:color w:val="2F2F2F"/>
          <w:sz w:val="18"/>
          <w:szCs w:val="18"/>
          <w:lang w:eastAsia="es-MX"/>
        </w:rPr>
        <w:br/>
      </w:r>
      <w:r w:rsidRPr="00CB0067">
        <w:rPr>
          <w:rFonts w:ascii="Arial" w:eastAsia="Times New Roman" w:hAnsi="Arial" w:cs="Arial"/>
          <w:b/>
          <w:bCs/>
          <w:color w:val="2F2F2F"/>
          <w:sz w:val="18"/>
          <w:szCs w:val="18"/>
          <w:lang w:eastAsia="es-MX"/>
        </w:rPr>
        <w:t>obligado&gt;&gt;</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780"/>
        <w:gridCol w:w="1253"/>
        <w:gridCol w:w="805"/>
        <w:gridCol w:w="1200"/>
        <w:gridCol w:w="1536"/>
        <w:gridCol w:w="1637"/>
        <w:gridCol w:w="1501"/>
      </w:tblGrid>
      <w:tr w:rsidR="00CB0067" w:rsidRPr="00CB0067" w:rsidTr="00CB0067">
        <w:trPr>
          <w:trHeight w:val="444"/>
        </w:trPr>
        <w:tc>
          <w:tcPr>
            <w:tcW w:w="780" w:type="dxa"/>
            <w:vMerge w:val="restart"/>
            <w:tcBorders>
              <w:top w:val="single" w:sz="6" w:space="0" w:color="000000"/>
              <w:left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Ejercicio</w:t>
            </w:r>
          </w:p>
        </w:tc>
        <w:tc>
          <w:tcPr>
            <w:tcW w:w="1253" w:type="dxa"/>
            <w:vMerge w:val="restart"/>
            <w:tcBorders>
              <w:top w:val="single" w:sz="6" w:space="0" w:color="000000"/>
              <w:left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Periodo que se</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reporta</w:t>
            </w:r>
          </w:p>
        </w:tc>
        <w:tc>
          <w:tcPr>
            <w:tcW w:w="6679" w:type="dxa"/>
            <w:gridSpan w:val="5"/>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b/>
                <w:bCs/>
                <w:color w:val="000000"/>
                <w:sz w:val="14"/>
                <w:szCs w:val="14"/>
                <w:lang w:eastAsia="es-MX"/>
              </w:rPr>
              <w:t>Clave, denominación y presupuesto del capítulo con base en la clasificación económica del</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b/>
                <w:bCs/>
                <w:color w:val="000000"/>
                <w:sz w:val="14"/>
                <w:szCs w:val="14"/>
                <w:lang w:eastAsia="es-MX"/>
              </w:rPr>
              <w:t>gasto</w:t>
            </w:r>
          </w:p>
        </w:tc>
      </w:tr>
      <w:tr w:rsidR="00CB0067" w:rsidRPr="00CB0067" w:rsidTr="00CB0067">
        <w:trPr>
          <w:trHeight w:val="429"/>
        </w:trPr>
        <w:tc>
          <w:tcPr>
            <w:tcW w:w="0" w:type="auto"/>
            <w:vMerge/>
            <w:tcBorders>
              <w:top w:val="single" w:sz="6" w:space="0" w:color="000000"/>
              <w:left w:val="single" w:sz="6" w:space="0" w:color="000000"/>
              <w:right w:val="single" w:sz="6" w:space="0" w:color="000000"/>
            </w:tcBorders>
            <w:shd w:val="clear" w:color="auto" w:fill="FFFFFF"/>
            <w:vAlign w:val="center"/>
            <w:hideMark/>
          </w:tcPr>
          <w:p w:rsidR="00CB0067" w:rsidRPr="00CB0067" w:rsidRDefault="00CB0067" w:rsidP="00CB0067">
            <w:pPr>
              <w:spacing w:after="0" w:line="240" w:lineRule="auto"/>
              <w:jc w:val="both"/>
              <w:rPr>
                <w:rFonts w:ascii="Times New Roman" w:eastAsia="Times New Roman" w:hAnsi="Times New Roman" w:cs="Times New Roman"/>
                <w:color w:val="000000"/>
                <w:sz w:val="14"/>
                <w:szCs w:val="14"/>
                <w:lang w:eastAsia="es-MX"/>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CB0067" w:rsidRPr="00CB0067" w:rsidRDefault="00CB0067" w:rsidP="00CB0067">
            <w:pPr>
              <w:spacing w:after="0" w:line="240" w:lineRule="auto"/>
              <w:jc w:val="both"/>
              <w:rPr>
                <w:rFonts w:ascii="Times New Roman" w:eastAsia="Times New Roman" w:hAnsi="Times New Roman" w:cs="Times New Roman"/>
                <w:color w:val="000000"/>
                <w:sz w:val="14"/>
                <w:szCs w:val="14"/>
                <w:lang w:eastAsia="es-MX"/>
              </w:rPr>
            </w:pPr>
          </w:p>
        </w:tc>
        <w:tc>
          <w:tcPr>
            <w:tcW w:w="80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Clave del</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capítulo</w:t>
            </w:r>
          </w:p>
        </w:tc>
        <w:tc>
          <w:tcPr>
            <w:tcW w:w="12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Denominación</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del capítulo</w:t>
            </w:r>
          </w:p>
        </w:tc>
        <w:tc>
          <w:tcPr>
            <w:tcW w:w="15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Presupuesto</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asignado por capítulo</w:t>
            </w:r>
          </w:p>
        </w:tc>
        <w:tc>
          <w:tcPr>
            <w:tcW w:w="16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Presupuesto</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modificado por capítulo</w:t>
            </w:r>
          </w:p>
        </w:tc>
        <w:tc>
          <w:tcPr>
            <w:tcW w:w="15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Presupuesto ejercido</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por capítulo</w:t>
            </w:r>
          </w:p>
        </w:tc>
      </w:tr>
      <w:tr w:rsidR="00CB0067" w:rsidRPr="00CB0067" w:rsidTr="00CB0067">
        <w:trPr>
          <w:trHeight w:val="264"/>
        </w:trPr>
        <w:tc>
          <w:tcPr>
            <w:tcW w:w="7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2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80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2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5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6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5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r>
      <w:tr w:rsidR="00CB0067" w:rsidRPr="00CB0067" w:rsidTr="00CB0067">
        <w:trPr>
          <w:trHeight w:val="279"/>
        </w:trPr>
        <w:tc>
          <w:tcPr>
            <w:tcW w:w="7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2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80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2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5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6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5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r>
    </w:tbl>
    <w:p w:rsidR="00CB0067" w:rsidRPr="00CB0067" w:rsidRDefault="00CB0067" w:rsidP="00CB0067">
      <w:pPr>
        <w:shd w:val="clear" w:color="auto" w:fill="FFFFFF"/>
        <w:spacing w:after="40" w:line="240" w:lineRule="auto"/>
        <w:jc w:val="center"/>
        <w:rPr>
          <w:rFonts w:ascii="Times New Roman" w:eastAsia="Times New Roman" w:hAnsi="Times New Roman" w:cs="Times New Roman"/>
          <w:color w:val="2F2F2F"/>
          <w:sz w:val="24"/>
          <w:szCs w:val="24"/>
          <w:lang w:eastAsia="es-MX"/>
        </w:rPr>
      </w:pPr>
      <w:r w:rsidRPr="00CB0067">
        <w:rPr>
          <w:rFonts w:ascii="Times New Roman" w:eastAsia="Times New Roman" w:hAnsi="Times New Roman" w:cs="Times New Roman"/>
          <w:color w:val="2F2F2F"/>
          <w:sz w:val="24"/>
          <w:szCs w:val="24"/>
          <w:lang w:eastAsia="es-MX"/>
        </w:rPr>
        <w:t>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067"/>
        <w:gridCol w:w="1569"/>
        <w:gridCol w:w="1998"/>
        <w:gridCol w:w="2125"/>
        <w:gridCol w:w="1953"/>
      </w:tblGrid>
      <w:tr w:rsidR="00CB0067" w:rsidRPr="00CB0067" w:rsidTr="00CB0067">
        <w:trPr>
          <w:trHeight w:val="279"/>
        </w:trPr>
        <w:tc>
          <w:tcPr>
            <w:tcW w:w="8712" w:type="dxa"/>
            <w:gridSpan w:val="5"/>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divId w:val="1613243026"/>
              <w:rPr>
                <w:rFonts w:ascii="Times New Roman" w:eastAsia="Times New Roman" w:hAnsi="Times New Roman" w:cs="Times New Roman"/>
                <w:color w:val="000000"/>
                <w:sz w:val="14"/>
                <w:szCs w:val="14"/>
                <w:lang w:eastAsia="es-MX"/>
              </w:rPr>
            </w:pPr>
            <w:r w:rsidRPr="00CB0067">
              <w:rPr>
                <w:rFonts w:ascii="Arial" w:eastAsia="Times New Roman" w:hAnsi="Arial" w:cs="Arial"/>
                <w:b/>
                <w:bCs/>
                <w:color w:val="000000"/>
                <w:sz w:val="14"/>
                <w:szCs w:val="14"/>
                <w:lang w:eastAsia="es-MX"/>
              </w:rPr>
              <w:t>Clave, denominación y presupuesto del concepto con base en la clasificación económica del gasto</w:t>
            </w:r>
          </w:p>
        </w:tc>
      </w:tr>
      <w:tr w:rsidR="00CB0067" w:rsidRPr="00CB0067" w:rsidTr="00CB0067">
        <w:trPr>
          <w:trHeight w:val="429"/>
        </w:trPr>
        <w:tc>
          <w:tcPr>
            <w:tcW w:w="10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Clave del</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concepto</w:t>
            </w:r>
          </w:p>
        </w:tc>
        <w:tc>
          <w:tcPr>
            <w:tcW w:w="156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Denominación del</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concepto</w:t>
            </w:r>
          </w:p>
        </w:tc>
        <w:tc>
          <w:tcPr>
            <w:tcW w:w="199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Presupuesto asignado por</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concepto</w:t>
            </w:r>
          </w:p>
        </w:tc>
        <w:tc>
          <w:tcPr>
            <w:tcW w:w="21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Presupuesto modificado por</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concepto</w:t>
            </w:r>
          </w:p>
        </w:tc>
        <w:tc>
          <w:tcPr>
            <w:tcW w:w="19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Presupuesto ejercido por</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concepto</w:t>
            </w:r>
          </w:p>
        </w:tc>
      </w:tr>
      <w:tr w:rsidR="00CB0067" w:rsidRPr="00CB0067" w:rsidTr="00CB0067">
        <w:trPr>
          <w:trHeight w:val="264"/>
        </w:trPr>
        <w:tc>
          <w:tcPr>
            <w:tcW w:w="10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56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99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21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9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r>
      <w:tr w:rsidR="00CB0067" w:rsidRPr="00CB0067" w:rsidTr="00CB0067">
        <w:trPr>
          <w:trHeight w:val="279"/>
        </w:trPr>
        <w:tc>
          <w:tcPr>
            <w:tcW w:w="10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56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99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21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9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r>
    </w:tbl>
    <w:p w:rsidR="00CB0067" w:rsidRPr="00CB0067" w:rsidRDefault="00CB0067" w:rsidP="00CB0067">
      <w:pPr>
        <w:shd w:val="clear" w:color="auto" w:fill="FFFFFF"/>
        <w:spacing w:after="40" w:line="240" w:lineRule="auto"/>
        <w:jc w:val="center"/>
        <w:rPr>
          <w:rFonts w:ascii="Times New Roman" w:eastAsia="Times New Roman" w:hAnsi="Times New Roman" w:cs="Times New Roman"/>
          <w:color w:val="2F2F2F"/>
          <w:sz w:val="24"/>
          <w:szCs w:val="24"/>
          <w:lang w:eastAsia="es-MX"/>
        </w:rPr>
      </w:pPr>
      <w:r w:rsidRPr="00CB0067">
        <w:rPr>
          <w:rFonts w:ascii="Times New Roman" w:eastAsia="Times New Roman" w:hAnsi="Times New Roman" w:cs="Times New Roman"/>
          <w:color w:val="2F2F2F"/>
          <w:sz w:val="24"/>
          <w:szCs w:val="24"/>
          <w:lang w:eastAsia="es-MX"/>
        </w:rPr>
        <w:t> </w:t>
      </w: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1156"/>
        <w:gridCol w:w="1768"/>
        <w:gridCol w:w="1938"/>
        <w:gridCol w:w="1977"/>
        <w:gridCol w:w="1873"/>
      </w:tblGrid>
      <w:tr w:rsidR="00CB0067" w:rsidRPr="00CB0067" w:rsidTr="00CB0067">
        <w:trPr>
          <w:trHeight w:val="279"/>
        </w:trPr>
        <w:tc>
          <w:tcPr>
            <w:tcW w:w="8712" w:type="dxa"/>
            <w:gridSpan w:val="5"/>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B0067" w:rsidRPr="00CB0067" w:rsidRDefault="00CB0067" w:rsidP="00CB0067">
            <w:pPr>
              <w:spacing w:after="40" w:line="240" w:lineRule="auto"/>
              <w:jc w:val="center"/>
              <w:divId w:val="289435516"/>
              <w:rPr>
                <w:rFonts w:ascii="Times New Roman" w:eastAsia="Times New Roman" w:hAnsi="Times New Roman" w:cs="Times New Roman"/>
                <w:color w:val="000000"/>
                <w:sz w:val="14"/>
                <w:szCs w:val="14"/>
                <w:lang w:eastAsia="es-MX"/>
              </w:rPr>
            </w:pPr>
            <w:r w:rsidRPr="00CB0067">
              <w:rPr>
                <w:rFonts w:ascii="Arial" w:eastAsia="Times New Roman" w:hAnsi="Arial" w:cs="Arial"/>
                <w:b/>
                <w:bCs/>
                <w:color w:val="000000"/>
                <w:sz w:val="14"/>
                <w:szCs w:val="14"/>
                <w:lang w:eastAsia="es-MX"/>
              </w:rPr>
              <w:t>Clave, denominación y presupuesto de las partidas, con base en la clasificación económica del gasto</w:t>
            </w:r>
          </w:p>
        </w:tc>
      </w:tr>
      <w:tr w:rsidR="00CB0067" w:rsidRPr="00CB0067" w:rsidTr="00CB0067">
        <w:trPr>
          <w:trHeight w:val="429"/>
        </w:trPr>
        <w:tc>
          <w:tcPr>
            <w:tcW w:w="115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B0067" w:rsidRPr="00CB0067" w:rsidRDefault="00CB0067" w:rsidP="00CB0067">
            <w:pPr>
              <w:spacing w:after="40"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Clave de la</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partida</w:t>
            </w:r>
          </w:p>
        </w:tc>
        <w:tc>
          <w:tcPr>
            <w:tcW w:w="17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B0067" w:rsidRPr="00CB0067" w:rsidRDefault="00CB0067" w:rsidP="00CB0067">
            <w:pPr>
              <w:spacing w:after="40"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Denominación de la</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partida</w:t>
            </w:r>
          </w:p>
        </w:tc>
        <w:tc>
          <w:tcPr>
            <w:tcW w:w="19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B0067" w:rsidRPr="00CB0067" w:rsidRDefault="00CB0067" w:rsidP="00CB0067">
            <w:pPr>
              <w:spacing w:after="40"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Presupuesto asignado por</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partida,</w:t>
            </w:r>
          </w:p>
        </w:tc>
        <w:tc>
          <w:tcPr>
            <w:tcW w:w="197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B0067" w:rsidRPr="00CB0067" w:rsidRDefault="00CB0067" w:rsidP="00CB0067">
            <w:pPr>
              <w:spacing w:after="40"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Presupuesto modificado por</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partida</w:t>
            </w:r>
          </w:p>
        </w:tc>
        <w:tc>
          <w:tcPr>
            <w:tcW w:w="187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B0067" w:rsidRPr="00CB0067" w:rsidRDefault="00CB0067" w:rsidP="00CB0067">
            <w:pPr>
              <w:spacing w:after="40"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Presupuesto ejercido por</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partida</w:t>
            </w:r>
          </w:p>
        </w:tc>
      </w:tr>
      <w:tr w:rsidR="00CB0067" w:rsidRPr="00CB0067" w:rsidTr="00CB0067">
        <w:trPr>
          <w:trHeight w:val="264"/>
        </w:trPr>
        <w:tc>
          <w:tcPr>
            <w:tcW w:w="115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7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9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97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87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r>
      <w:tr w:rsidR="00CB0067" w:rsidRPr="00CB0067" w:rsidTr="00CB0067">
        <w:trPr>
          <w:trHeight w:val="279"/>
        </w:trPr>
        <w:tc>
          <w:tcPr>
            <w:tcW w:w="115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7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9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97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87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r>
    </w:tbl>
    <w:p w:rsidR="00CB0067" w:rsidRPr="00CB0067" w:rsidRDefault="00CB0067" w:rsidP="00CB0067">
      <w:pPr>
        <w:shd w:val="clear" w:color="auto" w:fill="FFFFFF"/>
        <w:spacing w:after="40" w:line="240" w:lineRule="auto"/>
        <w:jc w:val="center"/>
        <w:rPr>
          <w:rFonts w:ascii="Times New Roman" w:eastAsia="Times New Roman" w:hAnsi="Times New Roman" w:cs="Times New Roman"/>
          <w:color w:val="2F2F2F"/>
          <w:sz w:val="24"/>
          <w:szCs w:val="24"/>
          <w:lang w:eastAsia="es-MX"/>
        </w:rPr>
      </w:pPr>
      <w:r w:rsidRPr="00CB0067">
        <w:rPr>
          <w:rFonts w:ascii="Times New Roman" w:eastAsia="Times New Roman" w:hAnsi="Times New Roman" w:cs="Times New Roman"/>
          <w:color w:val="2F2F2F"/>
          <w:sz w:val="24"/>
          <w:szCs w:val="24"/>
          <w:lang w:eastAsia="es-MX"/>
        </w:rPr>
        <w:t>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082"/>
        <w:gridCol w:w="2698"/>
        <w:gridCol w:w="2016"/>
        <w:gridCol w:w="1916"/>
      </w:tblGrid>
      <w:tr w:rsidR="00CB0067" w:rsidRPr="00CB0067" w:rsidTr="00CB0067">
        <w:trPr>
          <w:trHeight w:val="608"/>
        </w:trPr>
        <w:tc>
          <w:tcPr>
            <w:tcW w:w="208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Justificación de la modificación</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del presupuesto, en su caso</w:t>
            </w:r>
          </w:p>
        </w:tc>
        <w:tc>
          <w:tcPr>
            <w:tcW w:w="269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Hipervínculo al informe trimestral de</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avance programático y presupuestal del</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sujeto obligado</w:t>
            </w:r>
          </w:p>
        </w:tc>
        <w:tc>
          <w:tcPr>
            <w:tcW w:w="201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Hipervínculo a los Balances</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generales del sujeto obligado</w:t>
            </w:r>
          </w:p>
        </w:tc>
        <w:tc>
          <w:tcPr>
            <w:tcW w:w="191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Hipervínculo al Estado</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financiero del sujeto</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obligado</w:t>
            </w:r>
          </w:p>
        </w:tc>
      </w:tr>
      <w:tr w:rsidR="00CB0067" w:rsidRPr="00CB0067" w:rsidTr="00CB0067">
        <w:trPr>
          <w:trHeight w:val="264"/>
        </w:trPr>
        <w:tc>
          <w:tcPr>
            <w:tcW w:w="208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269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201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91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r>
      <w:tr w:rsidR="00CB0067" w:rsidRPr="00CB0067" w:rsidTr="00CB0067">
        <w:trPr>
          <w:trHeight w:val="279"/>
        </w:trPr>
        <w:tc>
          <w:tcPr>
            <w:tcW w:w="208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269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201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91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r>
    </w:tbl>
    <w:p w:rsidR="00CB0067" w:rsidRPr="00CB0067" w:rsidRDefault="00CB0067" w:rsidP="00CB0067">
      <w:pPr>
        <w:shd w:val="clear" w:color="auto" w:fill="FFFFFF"/>
        <w:spacing w:line="240" w:lineRule="auto"/>
        <w:jc w:val="both"/>
        <w:rPr>
          <w:rFonts w:ascii="Times New Roman" w:eastAsia="Times New Roman" w:hAnsi="Times New Roman" w:cs="Times New Roman"/>
          <w:color w:val="2F2F2F"/>
          <w:sz w:val="24"/>
          <w:szCs w:val="24"/>
          <w:lang w:eastAsia="es-MX"/>
        </w:rPr>
      </w:pPr>
      <w:r w:rsidRPr="00CB0067">
        <w:rPr>
          <w:rFonts w:ascii="Times New Roman" w:eastAsia="Times New Roman" w:hAnsi="Times New Roman" w:cs="Times New Roman"/>
          <w:color w:val="2F2F2F"/>
          <w:sz w:val="24"/>
          <w:szCs w:val="24"/>
          <w:lang w:eastAsia="es-MX"/>
        </w:rPr>
        <w:t> </w:t>
      </w:r>
    </w:p>
    <w:p w:rsidR="00CB0067" w:rsidRPr="00CB0067" w:rsidRDefault="00CB0067" w:rsidP="00CB0067">
      <w:pPr>
        <w:shd w:val="clear" w:color="auto" w:fill="FFFFFF"/>
        <w:spacing w:line="240" w:lineRule="auto"/>
        <w:jc w:val="both"/>
        <w:rPr>
          <w:rFonts w:ascii="Times New Roman" w:eastAsia="Times New Roman" w:hAnsi="Times New Roman" w:cs="Times New Roman"/>
          <w:color w:val="2F2F2F"/>
          <w:sz w:val="16"/>
          <w:szCs w:val="16"/>
          <w:lang w:eastAsia="es-MX"/>
        </w:rPr>
      </w:pPr>
      <w:r w:rsidRPr="00CB0067">
        <w:rPr>
          <w:rFonts w:ascii="Arial" w:eastAsia="Times New Roman" w:hAnsi="Arial" w:cs="Arial"/>
          <w:color w:val="2F2F2F"/>
          <w:sz w:val="16"/>
          <w:szCs w:val="16"/>
          <w:lang w:eastAsia="es-MX"/>
        </w:rPr>
        <w:t>Periodo de actualización de la información: trimestral; a más tardar 30 días naturales después del cierre del</w:t>
      </w:r>
      <w:r w:rsidRPr="00CB0067">
        <w:rPr>
          <w:rFonts w:ascii="Times New Roman" w:eastAsia="Times New Roman" w:hAnsi="Times New Roman" w:cs="Times New Roman"/>
          <w:color w:val="2F2F2F"/>
          <w:sz w:val="16"/>
          <w:szCs w:val="16"/>
          <w:lang w:eastAsia="es-MX"/>
        </w:rPr>
        <w:br/>
      </w:r>
      <w:r w:rsidRPr="00CB0067">
        <w:rPr>
          <w:rFonts w:ascii="Arial" w:eastAsia="Times New Roman" w:hAnsi="Arial" w:cs="Arial"/>
          <w:color w:val="2F2F2F"/>
          <w:sz w:val="16"/>
          <w:szCs w:val="16"/>
          <w:lang w:eastAsia="es-MX"/>
        </w:rPr>
        <w:t>período que corresponda</w:t>
      </w:r>
    </w:p>
    <w:p w:rsidR="00CB0067" w:rsidRPr="00CB0067" w:rsidRDefault="00CB0067" w:rsidP="00CB0067">
      <w:pPr>
        <w:shd w:val="clear" w:color="auto" w:fill="FFFFFF"/>
        <w:spacing w:line="240" w:lineRule="auto"/>
        <w:jc w:val="both"/>
        <w:rPr>
          <w:rFonts w:ascii="Times New Roman" w:eastAsia="Times New Roman" w:hAnsi="Times New Roman" w:cs="Times New Roman"/>
          <w:color w:val="2F2F2F"/>
          <w:sz w:val="16"/>
          <w:szCs w:val="16"/>
          <w:lang w:eastAsia="es-MX"/>
        </w:rPr>
      </w:pPr>
      <w:r w:rsidRPr="00CB0067">
        <w:rPr>
          <w:rFonts w:ascii="Arial" w:eastAsia="Times New Roman" w:hAnsi="Arial" w:cs="Arial"/>
          <w:color w:val="2F2F2F"/>
          <w:sz w:val="16"/>
          <w:szCs w:val="16"/>
          <w:lang w:eastAsia="es-MX"/>
        </w:rPr>
        <w:t>Fecha de actualización: día/mes/año</w:t>
      </w:r>
    </w:p>
    <w:p w:rsidR="00CB0067" w:rsidRPr="00CB0067" w:rsidRDefault="00CB0067" w:rsidP="00CB0067">
      <w:pPr>
        <w:shd w:val="clear" w:color="auto" w:fill="FFFFFF"/>
        <w:spacing w:line="240" w:lineRule="auto"/>
        <w:jc w:val="both"/>
        <w:rPr>
          <w:rFonts w:ascii="Times New Roman" w:eastAsia="Times New Roman" w:hAnsi="Times New Roman" w:cs="Times New Roman"/>
          <w:color w:val="2F2F2F"/>
          <w:sz w:val="16"/>
          <w:szCs w:val="16"/>
          <w:lang w:eastAsia="es-MX"/>
        </w:rPr>
      </w:pPr>
      <w:r w:rsidRPr="00CB0067">
        <w:rPr>
          <w:rFonts w:ascii="Arial" w:eastAsia="Times New Roman" w:hAnsi="Arial" w:cs="Arial"/>
          <w:color w:val="2F2F2F"/>
          <w:sz w:val="16"/>
          <w:szCs w:val="16"/>
          <w:lang w:eastAsia="es-MX"/>
        </w:rPr>
        <w:t>Fecha de validación: día/mes/año</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24"/>
          <w:szCs w:val="24"/>
          <w:lang w:eastAsia="es-MX"/>
        </w:rPr>
      </w:pPr>
      <w:r w:rsidRPr="00CB0067">
        <w:rPr>
          <w:rFonts w:ascii="Times New Roman" w:eastAsia="Times New Roman" w:hAnsi="Times New Roman" w:cs="Times New Roman"/>
          <w:color w:val="2F2F2F"/>
          <w:sz w:val="24"/>
          <w:szCs w:val="24"/>
          <w:lang w:eastAsia="es-MX"/>
        </w:rPr>
        <w:t> </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6"/>
          <w:szCs w:val="16"/>
          <w:lang w:eastAsia="es-MX"/>
        </w:rPr>
      </w:pPr>
      <w:r w:rsidRPr="00CB0067">
        <w:rPr>
          <w:rFonts w:ascii="Arial" w:eastAsia="Times New Roman" w:hAnsi="Arial" w:cs="Arial"/>
          <w:color w:val="2F2F2F"/>
          <w:sz w:val="16"/>
          <w:szCs w:val="16"/>
          <w:lang w:eastAsia="es-MX"/>
        </w:rPr>
        <w:t>Área(s) o unidad(es) administrativa(s) que genera(n) o posee(n) la información: ____________________</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i/>
          <w:iCs/>
          <w:color w:val="2F2F2F"/>
          <w:sz w:val="18"/>
          <w:szCs w:val="18"/>
          <w:lang w:eastAsia="es-MX"/>
        </w:rPr>
        <w:t>XXXII. Padrón de proveedores y contratistas</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color w:val="2F2F2F"/>
          <w:sz w:val="18"/>
          <w:szCs w:val="18"/>
          <w:lang w:eastAsia="es-MX"/>
        </w:rPr>
        <w:t>En cumplimiento a la presente fracción, los sujetos obligados deberán publicar un padrón con información relativa a laspersonas físicas(102) y morales con las que celebren contratos de adquisiciones, arrendamientos, servicios, obras públicas y/oservicios relacionados con las mismas, que deberá actualizarse por lo menos cada tres meses.</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color w:val="2F2F2F"/>
          <w:sz w:val="18"/>
          <w:szCs w:val="18"/>
          <w:lang w:eastAsia="es-MX"/>
        </w:rPr>
        <w:t>En el caso de los sujetos obligados regidos por la Ley de Adquisiciones, Arrendamientos y Servicios del Sector Público, elpadrón deberá guardar correspondencia con el Registro Único de Proveedores y Contratistas; el de los partidos políticos conel Registro Único de Proveedores y Contratistas del Instituto Nacional Electoral y el resto de los sujetos obligados incluirá elhipervínculo al registro electrónico que en su caso corresponda.</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color w:val="2F2F2F"/>
          <w:sz w:val="18"/>
          <w:szCs w:val="18"/>
          <w:lang w:eastAsia="es-MX"/>
        </w:rPr>
        <w:t>Adicionalmente, los sujetos obligados usarán como referencia el Directorio Estadístico Nacional de Unidades Económicas(DENUE), administrado por el Instituto Nacional de Estadística y Geografía (INEGI), para indicar la actividad económica delproveedor y/o contratista que corresponda.</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color w:val="2F2F2F"/>
          <w:sz w:val="18"/>
          <w:szCs w:val="18"/>
          <w:lang w:eastAsia="es-MX"/>
        </w:rPr>
        <w:lastRenderedPageBreak/>
        <w:t>La información a que se hace referencia en esta fracción deberá guardar correspondencia con las fracciones XXIII (gastos decomunicación social), XXVII (concesiones, contratos, convenios, permisos, licencias o autorizaciones) y XXVIII (resultadossobre procedimientos de adjudicación directa, invitación restringida a cuando menos tres personas y licitación de cualquiernaturaleza) del artículo 70 de la Ley General.</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_______________________________________________________________________________________</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Periodo de actualización</w:t>
      </w:r>
      <w:r w:rsidRPr="00CB0067">
        <w:rPr>
          <w:rFonts w:ascii="Arial" w:eastAsia="Times New Roman" w:hAnsi="Arial" w:cs="Arial"/>
          <w:color w:val="2F2F2F"/>
          <w:sz w:val="18"/>
          <w:szCs w:val="18"/>
          <w:lang w:eastAsia="es-MX"/>
        </w:rPr>
        <w:t>: trimestral</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Conservar en el sitio de Internet</w:t>
      </w:r>
      <w:r w:rsidRPr="00CB0067">
        <w:rPr>
          <w:rFonts w:ascii="Arial" w:eastAsia="Times New Roman" w:hAnsi="Arial" w:cs="Arial"/>
          <w:color w:val="2F2F2F"/>
          <w:sz w:val="18"/>
          <w:szCs w:val="18"/>
          <w:lang w:eastAsia="es-MX"/>
        </w:rPr>
        <w:t>: información del ejercicio en curso y la correspondiente al ejercicio inmediato anterior</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Aplica a</w:t>
      </w:r>
      <w:r w:rsidRPr="00CB0067">
        <w:rPr>
          <w:rFonts w:ascii="Arial" w:eastAsia="Times New Roman" w:hAnsi="Arial" w:cs="Arial"/>
          <w:color w:val="2F2F2F"/>
          <w:sz w:val="18"/>
          <w:szCs w:val="18"/>
          <w:lang w:eastAsia="es-MX"/>
        </w:rPr>
        <w:t>: todos los sujetos obligados</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_______________________________________________________________________________________</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Criterios sustantivos de contenido</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1</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Ejercicio</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2</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Periodo que se informa</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3</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Personería jurídica del proveedor o contratista: Persona física/Persona moral(103)</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4</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Nombre (nombre[s], primer apellido, segundo apellido), denominación o razón social delproveedor o contratista(104)</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5</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Estratificación(105): Micro empresa/Pequeña empresa/Mediana empresa</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6</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Origen del proveedor o contratista. Nacional/Internacional</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7</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Entidad federativa (catálogo de entidades federativas) si la empresa es nacional</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8</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País de origen si la empresa es una filial internacional</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9</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Registro Federal de Contribuyentes (RFC) de la persona física o moral con homoclave incluida,emitido por el Servicio de Administración Tributaria (SAT). En el caso de personas morales son12 caracteres y en el de personas físicas 13.</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10</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El proveedor o contratista realiza subcontrataciones: Sí / No</w:t>
      </w:r>
    </w:p>
    <w:p w:rsidR="00CB0067" w:rsidRPr="00CB0067" w:rsidRDefault="00CB0067" w:rsidP="00CB0067">
      <w:pPr>
        <w:shd w:val="clear" w:color="auto" w:fill="FFFFFF"/>
        <w:spacing w:after="88"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11</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Giro de la empresa (catálogo). Especificar la actividad económica de la empresa usando comoreferencia la clasificación que se maneja en el Directorio Estadístico Nacional de UnidadesEconómicas (ej. Servicios Inmobiliarios y de alquiler de bienes muebles e intangibles, Serviciosinmobiliarios, Alquiler de automóviles, camiones y otros trasportes terrestres; Alquiler deautomóviles sin chofer)</w:t>
      </w:r>
    </w:p>
    <w:p w:rsidR="00CB0067" w:rsidRPr="00CB0067" w:rsidRDefault="00CB0067" w:rsidP="00CB0067">
      <w:pPr>
        <w:shd w:val="clear" w:color="auto" w:fill="FFFFFF"/>
        <w:spacing w:after="88" w:line="240" w:lineRule="auto"/>
        <w:ind w:hanging="1134"/>
        <w:jc w:val="both"/>
        <w:rPr>
          <w:rFonts w:ascii="Times New Roman" w:eastAsia="Times New Roman" w:hAnsi="Times New Roman" w:cs="Times New Roman"/>
          <w:color w:val="2F2F2F"/>
          <w:sz w:val="24"/>
          <w:szCs w:val="24"/>
          <w:lang w:eastAsia="es-MX"/>
        </w:rPr>
      </w:pPr>
      <w:r w:rsidRPr="00CB0067">
        <w:rPr>
          <w:rFonts w:ascii="Times New Roman" w:eastAsia="Times New Roman" w:hAnsi="Times New Roman" w:cs="Times New Roman"/>
          <w:color w:val="2F2F2F"/>
          <w:sz w:val="24"/>
          <w:szCs w:val="24"/>
          <w:lang w:eastAsia="es-MX"/>
        </w:rPr>
        <w:t> </w:t>
      </w:r>
    </w:p>
    <w:p w:rsidR="00CB0067" w:rsidRPr="00CB0067" w:rsidRDefault="00CB0067" w:rsidP="00CB0067">
      <w:pPr>
        <w:shd w:val="clear" w:color="auto" w:fill="FFFFFF"/>
        <w:spacing w:after="88"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12</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Domicilio(106) fiscal de la empresa (tipo de vialidad [catálogo], nombre de vialidad [calle],número exterior, número interior [en su caso], Tipo de asentamiento humano [catálogo], nombrede asentamiento humano [colonia], clave de la localidad [catálogo], nombre de la localidad[catálogo], clave del municipio [catálogo], nombre del municipio o delegación [catálogo], clavede la entidad federativa [catálogo], nombre de la entidad federativa [catálogo], código postal), esdecir, el proporcionado ante el SAT</w:t>
      </w:r>
    </w:p>
    <w:p w:rsidR="00CB0067" w:rsidRPr="00CB0067" w:rsidRDefault="00CB0067" w:rsidP="00CB0067">
      <w:pPr>
        <w:shd w:val="clear" w:color="auto" w:fill="FFFFFF"/>
        <w:spacing w:after="88"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Nota:</w:t>
      </w:r>
      <w:r w:rsidRPr="00CB0067">
        <w:rPr>
          <w:rFonts w:ascii="Arial" w:eastAsia="Times New Roman" w:hAnsi="Arial" w:cs="Arial"/>
          <w:color w:val="2F2F2F"/>
          <w:sz w:val="18"/>
          <w:szCs w:val="18"/>
          <w:lang w:eastAsia="es-MX"/>
        </w:rPr>
        <w:t> El sistema validará que se llenen todos los campos (calle, número exterior, código postal,colonia, municipio o delegación, ciudad y estado). El único dato que no es obligatorio es elcampo de número interior</w:t>
      </w:r>
    </w:p>
    <w:p w:rsidR="00CB0067" w:rsidRPr="00CB0067" w:rsidRDefault="00CB0067" w:rsidP="00CB0067">
      <w:pPr>
        <w:shd w:val="clear" w:color="auto" w:fill="FFFFFF"/>
        <w:spacing w:after="88"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color w:val="2F2F2F"/>
          <w:sz w:val="18"/>
          <w:szCs w:val="18"/>
          <w:lang w:eastAsia="es-MX"/>
        </w:rPr>
        <w:t>Respecto del Representante legal se publicará la siguiente información:</w:t>
      </w:r>
    </w:p>
    <w:p w:rsidR="00CB0067" w:rsidRPr="00CB0067" w:rsidRDefault="00CB0067" w:rsidP="00CB0067">
      <w:pPr>
        <w:shd w:val="clear" w:color="auto" w:fill="FFFFFF"/>
        <w:spacing w:after="88"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13</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Nombre del representante legal de la empresa, es decir, la persona que posee facultadeslegales para representarla</w:t>
      </w:r>
    </w:p>
    <w:p w:rsidR="00CB0067" w:rsidRPr="00CB0067" w:rsidRDefault="00CB0067" w:rsidP="00CB0067">
      <w:pPr>
        <w:shd w:val="clear" w:color="auto" w:fill="FFFFFF"/>
        <w:spacing w:after="88"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14</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Datos de contacto: teléfono, en su caso extensión, y correo electrónico </w:t>
      </w:r>
      <w:r w:rsidRPr="00CB0067">
        <w:rPr>
          <w:rFonts w:ascii="Arial" w:eastAsia="Times New Roman" w:hAnsi="Arial" w:cs="Arial"/>
          <w:color w:val="2F2F2F"/>
          <w:sz w:val="18"/>
          <w:szCs w:val="18"/>
          <w:u w:val="single"/>
          <w:lang w:eastAsia="es-MX"/>
        </w:rPr>
        <w:t>siempre y cuando éstoshayan sido proporcionados por la empresa</w:t>
      </w:r>
    </w:p>
    <w:p w:rsidR="00CB0067" w:rsidRPr="00CB0067" w:rsidRDefault="00CB0067" w:rsidP="00CB0067">
      <w:pPr>
        <w:shd w:val="clear" w:color="auto" w:fill="FFFFFF"/>
        <w:spacing w:after="88"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15</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Tipo de acreditación legal que posee o, en su caso, señalar que no se cuenta con uno</w:t>
      </w:r>
    </w:p>
    <w:p w:rsidR="00CB0067" w:rsidRPr="00CB0067" w:rsidRDefault="00CB0067" w:rsidP="00CB0067">
      <w:pPr>
        <w:shd w:val="clear" w:color="auto" w:fill="FFFFFF"/>
        <w:spacing w:after="88"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16</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Dirección electrónica que corresponda a la página web del proveedor o contratista</w:t>
      </w:r>
    </w:p>
    <w:p w:rsidR="00CB0067" w:rsidRPr="00CB0067" w:rsidRDefault="00CB0067" w:rsidP="00CB0067">
      <w:pPr>
        <w:shd w:val="clear" w:color="auto" w:fill="FFFFFF"/>
        <w:spacing w:after="88"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17</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Teléfono oficial del proveedor o contratista</w:t>
      </w:r>
    </w:p>
    <w:p w:rsidR="00CB0067" w:rsidRPr="00CB0067" w:rsidRDefault="00CB0067" w:rsidP="00CB0067">
      <w:pPr>
        <w:shd w:val="clear" w:color="auto" w:fill="FFFFFF"/>
        <w:spacing w:after="88"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18</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Correo electrónico comercial del proveedor o contratista</w:t>
      </w:r>
    </w:p>
    <w:p w:rsidR="00CB0067" w:rsidRPr="00CB0067" w:rsidRDefault="00CB0067" w:rsidP="00CB0067">
      <w:pPr>
        <w:shd w:val="clear" w:color="auto" w:fill="FFFFFF"/>
        <w:spacing w:after="88"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19</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Hipervínculo al registro electrónico de proveedores y contratistas que, en su caso, corresponda</w:t>
      </w:r>
    </w:p>
    <w:p w:rsidR="00CB0067" w:rsidRPr="00CB0067" w:rsidRDefault="00CB0067" w:rsidP="00CB0067">
      <w:pPr>
        <w:shd w:val="clear" w:color="auto" w:fill="FFFFFF"/>
        <w:spacing w:after="88"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lastRenderedPageBreak/>
        <w:t>Criterio 20</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Hipervínculo al Directorio de Proveedores y Contratistas Sancionados</w:t>
      </w:r>
    </w:p>
    <w:p w:rsidR="00CB0067" w:rsidRPr="00CB0067" w:rsidRDefault="00CB0067" w:rsidP="00CB0067">
      <w:pPr>
        <w:shd w:val="clear" w:color="auto" w:fill="FFFFFF"/>
        <w:spacing w:after="88"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Criterios adjetivos de actualización</w:t>
      </w:r>
    </w:p>
    <w:p w:rsidR="00CB0067" w:rsidRPr="00CB0067" w:rsidRDefault="00CB0067" w:rsidP="00CB0067">
      <w:pPr>
        <w:shd w:val="clear" w:color="auto" w:fill="FFFFFF"/>
        <w:spacing w:after="88"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21</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Periodo de actualización de la información: trimestral</w:t>
      </w:r>
    </w:p>
    <w:p w:rsidR="00CB0067" w:rsidRPr="00CB0067" w:rsidRDefault="00CB0067" w:rsidP="00CB0067">
      <w:pPr>
        <w:shd w:val="clear" w:color="auto" w:fill="FFFFFF"/>
        <w:spacing w:after="88"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22</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La información deberá estar actualizada al periodo que corresponde, de acuerdo con la </w:t>
      </w:r>
      <w:r w:rsidRPr="00CB0067">
        <w:rPr>
          <w:rFonts w:ascii="Arial" w:eastAsia="Times New Roman" w:hAnsi="Arial" w:cs="Arial"/>
          <w:i/>
          <w:iCs/>
          <w:color w:val="2F2F2F"/>
          <w:sz w:val="18"/>
          <w:szCs w:val="18"/>
          <w:lang w:eastAsia="es-MX"/>
        </w:rPr>
        <w:t>Tablade actualización y conservación de la información</w:t>
      </w:r>
    </w:p>
    <w:p w:rsidR="00CB0067" w:rsidRPr="00CB0067" w:rsidRDefault="00CB0067" w:rsidP="00CB0067">
      <w:pPr>
        <w:shd w:val="clear" w:color="auto" w:fill="FFFFFF"/>
        <w:spacing w:after="88"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23</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Conservar en el sitio de Internet y a través de la Plataforma Nacional la información de acuerdocon la </w:t>
      </w:r>
      <w:r w:rsidRPr="00CB0067">
        <w:rPr>
          <w:rFonts w:ascii="Arial" w:eastAsia="Times New Roman" w:hAnsi="Arial" w:cs="Arial"/>
          <w:i/>
          <w:iCs/>
          <w:color w:val="2F2F2F"/>
          <w:sz w:val="18"/>
          <w:szCs w:val="18"/>
          <w:lang w:eastAsia="es-MX"/>
        </w:rPr>
        <w:t>Tabla de actualización y conservación de la información</w:t>
      </w:r>
    </w:p>
    <w:p w:rsidR="00CB0067" w:rsidRPr="00CB0067" w:rsidRDefault="00CB0067" w:rsidP="00CB0067">
      <w:pPr>
        <w:shd w:val="clear" w:color="auto" w:fill="FFFFFF"/>
        <w:spacing w:after="88"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Criterios adjetivos de confiabilidad</w:t>
      </w:r>
    </w:p>
    <w:p w:rsidR="00CB0067" w:rsidRPr="00CB0067" w:rsidRDefault="00CB0067" w:rsidP="00CB0067">
      <w:pPr>
        <w:shd w:val="clear" w:color="auto" w:fill="FFFFFF"/>
        <w:spacing w:after="88"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24</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Área(s) o unidad(es) administrativa(s) que genera(n) o posee(n) la información respectiva y sonresponsables de publicarla y actualizarla</w:t>
      </w:r>
    </w:p>
    <w:p w:rsidR="00CB0067" w:rsidRPr="00CB0067" w:rsidRDefault="00CB0067" w:rsidP="00CB0067">
      <w:pPr>
        <w:shd w:val="clear" w:color="auto" w:fill="FFFFFF"/>
        <w:spacing w:after="88"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25</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Fecha de actualización de la información publicada con el formato día/mes/año (por ej.31/Marzo/2016)</w:t>
      </w:r>
    </w:p>
    <w:p w:rsidR="00CB0067" w:rsidRPr="00CB0067" w:rsidRDefault="00CB0067" w:rsidP="00CB0067">
      <w:pPr>
        <w:shd w:val="clear" w:color="auto" w:fill="FFFFFF"/>
        <w:spacing w:after="88"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26</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Fecha de validación de la información publicada con el formato día/mes/año (por ej.31/Marzo/2016)</w:t>
      </w:r>
    </w:p>
    <w:p w:rsidR="00CB0067" w:rsidRPr="00CB0067" w:rsidRDefault="00CB0067" w:rsidP="00CB0067">
      <w:pPr>
        <w:shd w:val="clear" w:color="auto" w:fill="FFFFFF"/>
        <w:spacing w:after="88"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Criterios adjetivos de formato</w:t>
      </w:r>
    </w:p>
    <w:p w:rsidR="00CB0067" w:rsidRPr="00CB0067" w:rsidRDefault="00CB0067" w:rsidP="00CB0067">
      <w:pPr>
        <w:shd w:val="clear" w:color="auto" w:fill="FFFFFF"/>
        <w:spacing w:after="88"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27</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La información publicada se organiza mediante el formato 32, en el que se incluyen todos loscampos especificados en los criterios sustantivos de contenido</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28</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El soporte de la información permite su reutilización</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Formato 32 LGT_Art_70_Fr_XXXII</w:t>
      </w:r>
    </w:p>
    <w:p w:rsidR="00CB0067" w:rsidRPr="00CB0067" w:rsidRDefault="00CB0067" w:rsidP="00CB0067">
      <w:pPr>
        <w:shd w:val="clear" w:color="auto" w:fill="FFFFFF"/>
        <w:spacing w:after="101" w:line="240" w:lineRule="auto"/>
        <w:jc w:val="center"/>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Padrón de proveedores y contratistas del &lt;&lt;sujeto obligado&gt;&gt;</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863"/>
        <w:gridCol w:w="1069"/>
        <w:gridCol w:w="1852"/>
        <w:gridCol w:w="1027"/>
        <w:gridCol w:w="929"/>
        <w:gridCol w:w="1044"/>
        <w:gridCol w:w="1928"/>
      </w:tblGrid>
      <w:tr w:rsidR="00CB0067" w:rsidRPr="00CB0067" w:rsidTr="00CB0067">
        <w:trPr>
          <w:trHeight w:val="311"/>
        </w:trPr>
        <w:tc>
          <w:tcPr>
            <w:tcW w:w="863" w:type="dxa"/>
            <w:vMerge w:val="restart"/>
            <w:tcBorders>
              <w:top w:val="single" w:sz="6" w:space="0" w:color="000000"/>
              <w:left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Ejercicio</w:t>
            </w:r>
          </w:p>
        </w:tc>
        <w:tc>
          <w:tcPr>
            <w:tcW w:w="1069" w:type="dxa"/>
            <w:vMerge w:val="restart"/>
            <w:tcBorders>
              <w:top w:val="single" w:sz="6" w:space="0" w:color="000000"/>
              <w:left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Periodo que</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se informa</w:t>
            </w:r>
          </w:p>
        </w:tc>
        <w:tc>
          <w:tcPr>
            <w:tcW w:w="1852" w:type="dxa"/>
            <w:vMerge w:val="restart"/>
            <w:tcBorders>
              <w:top w:val="single" w:sz="6" w:space="0" w:color="000000"/>
              <w:left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Personería jurídica del</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proveedor o contratista:</w:t>
            </w:r>
          </w:p>
          <w:p w:rsidR="00CB0067" w:rsidRPr="00CB0067" w:rsidRDefault="00CB0067" w:rsidP="00CB0067">
            <w:pPr>
              <w:spacing w:after="40"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Persona física/Persona</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moral</w:t>
            </w:r>
          </w:p>
        </w:tc>
        <w:tc>
          <w:tcPr>
            <w:tcW w:w="3000" w:type="dxa"/>
            <w:gridSpan w:val="3"/>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Nombre del proveedor o contratista</w:t>
            </w:r>
          </w:p>
        </w:tc>
        <w:tc>
          <w:tcPr>
            <w:tcW w:w="1928" w:type="dxa"/>
            <w:vMerge w:val="restart"/>
            <w:tcBorders>
              <w:top w:val="single" w:sz="6" w:space="0" w:color="000000"/>
              <w:left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Denominación o razón</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social</w:t>
            </w:r>
          </w:p>
        </w:tc>
      </w:tr>
      <w:tr w:rsidR="00CB0067" w:rsidRPr="00CB0067" w:rsidTr="00CB0067">
        <w:trPr>
          <w:trHeight w:val="512"/>
        </w:trPr>
        <w:tc>
          <w:tcPr>
            <w:tcW w:w="0" w:type="auto"/>
            <w:vMerge/>
            <w:tcBorders>
              <w:top w:val="single" w:sz="6" w:space="0" w:color="000000"/>
              <w:left w:val="single" w:sz="6" w:space="0" w:color="000000"/>
              <w:right w:val="single" w:sz="6" w:space="0" w:color="000000"/>
            </w:tcBorders>
            <w:shd w:val="clear" w:color="auto" w:fill="FFFFFF"/>
            <w:vAlign w:val="center"/>
            <w:hideMark/>
          </w:tcPr>
          <w:p w:rsidR="00CB0067" w:rsidRPr="00CB0067" w:rsidRDefault="00CB0067" w:rsidP="00CB0067">
            <w:pPr>
              <w:spacing w:after="0" w:line="240" w:lineRule="auto"/>
              <w:jc w:val="both"/>
              <w:rPr>
                <w:rFonts w:ascii="Times New Roman" w:eastAsia="Times New Roman" w:hAnsi="Times New Roman" w:cs="Times New Roman"/>
                <w:color w:val="000000"/>
                <w:sz w:val="14"/>
                <w:szCs w:val="14"/>
                <w:lang w:eastAsia="es-MX"/>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CB0067" w:rsidRPr="00CB0067" w:rsidRDefault="00CB0067" w:rsidP="00CB0067">
            <w:pPr>
              <w:spacing w:after="0" w:line="240" w:lineRule="auto"/>
              <w:jc w:val="both"/>
              <w:rPr>
                <w:rFonts w:ascii="Times New Roman" w:eastAsia="Times New Roman" w:hAnsi="Times New Roman" w:cs="Times New Roman"/>
                <w:color w:val="000000"/>
                <w:sz w:val="14"/>
                <w:szCs w:val="14"/>
                <w:lang w:eastAsia="es-MX"/>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CB0067" w:rsidRPr="00CB0067" w:rsidRDefault="00CB0067" w:rsidP="00CB0067">
            <w:pPr>
              <w:spacing w:after="0" w:line="240" w:lineRule="auto"/>
              <w:jc w:val="both"/>
              <w:rPr>
                <w:rFonts w:ascii="Times New Roman" w:eastAsia="Times New Roman" w:hAnsi="Times New Roman" w:cs="Times New Roman"/>
                <w:color w:val="000000"/>
                <w:sz w:val="14"/>
                <w:szCs w:val="14"/>
                <w:lang w:eastAsia="es-MX"/>
              </w:rPr>
            </w:pPr>
          </w:p>
        </w:tc>
        <w:tc>
          <w:tcPr>
            <w:tcW w:w="102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Nombre(s)</w:t>
            </w:r>
          </w:p>
        </w:tc>
        <w:tc>
          <w:tcPr>
            <w:tcW w:w="92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Primer</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apellido</w:t>
            </w:r>
          </w:p>
        </w:tc>
        <w:tc>
          <w:tcPr>
            <w:tcW w:w="1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Segundo</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apellido</w:t>
            </w: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CB0067" w:rsidRPr="00CB0067" w:rsidRDefault="00CB0067" w:rsidP="00CB0067">
            <w:pPr>
              <w:spacing w:after="0" w:line="240" w:lineRule="auto"/>
              <w:jc w:val="both"/>
              <w:rPr>
                <w:rFonts w:ascii="Times New Roman" w:eastAsia="Times New Roman" w:hAnsi="Times New Roman" w:cs="Times New Roman"/>
                <w:color w:val="000000"/>
                <w:sz w:val="14"/>
                <w:szCs w:val="14"/>
                <w:lang w:eastAsia="es-MX"/>
              </w:rPr>
            </w:pPr>
          </w:p>
        </w:tc>
      </w:tr>
      <w:tr w:rsidR="00CB0067" w:rsidRPr="00CB0067" w:rsidTr="00CB0067">
        <w:trPr>
          <w:trHeight w:val="296"/>
        </w:trPr>
        <w:tc>
          <w:tcPr>
            <w:tcW w:w="8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06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85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02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92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9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r>
      <w:tr w:rsidR="00CB0067" w:rsidRPr="00CB0067" w:rsidTr="00CB0067">
        <w:trPr>
          <w:trHeight w:val="311"/>
        </w:trPr>
        <w:tc>
          <w:tcPr>
            <w:tcW w:w="8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06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85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02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92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9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r>
    </w:tbl>
    <w:p w:rsidR="00CB0067" w:rsidRPr="00CB0067" w:rsidRDefault="00CB0067" w:rsidP="00CB0067">
      <w:pPr>
        <w:shd w:val="clear" w:color="auto" w:fill="FFFFFF"/>
        <w:spacing w:after="40" w:line="240" w:lineRule="auto"/>
        <w:jc w:val="both"/>
        <w:rPr>
          <w:rFonts w:ascii="Times New Roman" w:eastAsia="Times New Roman" w:hAnsi="Times New Roman" w:cs="Times New Roman"/>
          <w:color w:val="2F2F2F"/>
          <w:sz w:val="24"/>
          <w:szCs w:val="24"/>
          <w:lang w:eastAsia="es-MX"/>
        </w:rPr>
      </w:pPr>
      <w:r w:rsidRPr="00CB0067">
        <w:rPr>
          <w:rFonts w:ascii="Times New Roman" w:eastAsia="Times New Roman" w:hAnsi="Times New Roman" w:cs="Times New Roman"/>
          <w:color w:val="2F2F2F"/>
          <w:sz w:val="24"/>
          <w:szCs w:val="24"/>
          <w:lang w:eastAsia="es-MX"/>
        </w:rPr>
        <w:t> </w:t>
      </w:r>
    </w:p>
    <w:p w:rsidR="00CB0067" w:rsidRPr="00CB0067" w:rsidRDefault="00CB0067" w:rsidP="00CB0067">
      <w:pPr>
        <w:shd w:val="clear" w:color="auto" w:fill="FFFFFF"/>
        <w:spacing w:after="40" w:line="240" w:lineRule="auto"/>
        <w:jc w:val="both"/>
        <w:rPr>
          <w:rFonts w:ascii="Times New Roman" w:eastAsia="Times New Roman" w:hAnsi="Times New Roman" w:cs="Times New Roman"/>
          <w:color w:val="2F2F2F"/>
          <w:sz w:val="24"/>
          <w:szCs w:val="24"/>
          <w:lang w:eastAsia="es-MX"/>
        </w:rPr>
      </w:pPr>
      <w:r w:rsidRPr="00CB0067">
        <w:rPr>
          <w:rFonts w:ascii="Times New Roman" w:eastAsia="Times New Roman" w:hAnsi="Times New Roman" w:cs="Times New Roman"/>
          <w:color w:val="2F2F2F"/>
          <w:sz w:val="24"/>
          <w:szCs w:val="24"/>
          <w:lang w:eastAsia="es-MX"/>
        </w:rPr>
        <w:t>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766"/>
        <w:gridCol w:w="1764"/>
        <w:gridCol w:w="1766"/>
        <w:gridCol w:w="1902"/>
      </w:tblGrid>
      <w:tr w:rsidR="00CB0067" w:rsidRPr="00CB0067" w:rsidTr="00CB0067">
        <w:trPr>
          <w:trHeight w:val="1175"/>
        </w:trPr>
        <w:tc>
          <w:tcPr>
            <w:tcW w:w="176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08"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Indicar los documentos</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con los que se acreditó</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experiencia y capacidad</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técnica y económica</w:t>
            </w:r>
          </w:p>
        </w:tc>
        <w:tc>
          <w:tcPr>
            <w:tcW w:w="17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08"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Indicar los documentos</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con los que se acreditó</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la capacidad financiera</w:t>
            </w:r>
          </w:p>
        </w:tc>
        <w:tc>
          <w:tcPr>
            <w:tcW w:w="176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08"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Indicar los documentos</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con los que se acreditó</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el historial de</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cumplimiento</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satisfactorio</w:t>
            </w:r>
          </w:p>
        </w:tc>
        <w:tc>
          <w:tcPr>
            <w:tcW w:w="19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08"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Indicar los documentos</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con los que se acreditó la</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experiencia y capacidad</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técnica y económica del</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personal a subcontratar</w:t>
            </w:r>
          </w:p>
        </w:tc>
      </w:tr>
      <w:tr w:rsidR="00CB0067" w:rsidRPr="00CB0067" w:rsidTr="00CB0067">
        <w:trPr>
          <w:trHeight w:val="340"/>
        </w:trPr>
        <w:tc>
          <w:tcPr>
            <w:tcW w:w="176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08"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7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08"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76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08"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9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08"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r>
      <w:tr w:rsidR="00CB0067" w:rsidRPr="00CB0067" w:rsidTr="00CB0067">
        <w:trPr>
          <w:trHeight w:val="355"/>
        </w:trPr>
        <w:tc>
          <w:tcPr>
            <w:tcW w:w="176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08"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7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08"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76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08"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9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08"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r>
    </w:tbl>
    <w:p w:rsidR="00CB0067" w:rsidRPr="00CB0067" w:rsidRDefault="00CB0067" w:rsidP="00CB0067">
      <w:pPr>
        <w:shd w:val="clear" w:color="auto" w:fill="FFFFFF"/>
        <w:spacing w:after="40" w:line="240" w:lineRule="auto"/>
        <w:jc w:val="both"/>
        <w:rPr>
          <w:rFonts w:ascii="Times New Roman" w:eastAsia="Times New Roman" w:hAnsi="Times New Roman" w:cs="Times New Roman"/>
          <w:color w:val="2F2F2F"/>
          <w:sz w:val="24"/>
          <w:szCs w:val="24"/>
          <w:lang w:eastAsia="es-MX"/>
        </w:rPr>
      </w:pPr>
      <w:r w:rsidRPr="00CB0067">
        <w:rPr>
          <w:rFonts w:ascii="Times New Roman" w:eastAsia="Times New Roman" w:hAnsi="Times New Roman" w:cs="Times New Roman"/>
          <w:color w:val="2F2F2F"/>
          <w:sz w:val="24"/>
          <w:szCs w:val="24"/>
          <w:lang w:eastAsia="es-MX"/>
        </w:rPr>
        <w:t>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363"/>
        <w:gridCol w:w="881"/>
        <w:gridCol w:w="902"/>
        <w:gridCol w:w="951"/>
        <w:gridCol w:w="1152"/>
        <w:gridCol w:w="813"/>
        <w:gridCol w:w="715"/>
        <w:gridCol w:w="789"/>
        <w:gridCol w:w="1146"/>
      </w:tblGrid>
      <w:tr w:rsidR="00CB0067" w:rsidRPr="00CB0067" w:rsidTr="00CB0067">
        <w:trPr>
          <w:trHeight w:val="1039"/>
        </w:trPr>
        <w:tc>
          <w:tcPr>
            <w:tcW w:w="13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Estratificación</w:t>
            </w:r>
          </w:p>
        </w:tc>
        <w:tc>
          <w:tcPr>
            <w:tcW w:w="1783"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Origen del proveedor o</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contratista</w:t>
            </w:r>
          </w:p>
          <w:p w:rsidR="00CB0067" w:rsidRPr="00CB0067" w:rsidRDefault="00CB0067" w:rsidP="00CB0067">
            <w:pPr>
              <w:spacing w:after="40"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Nacional/Internacional</w:t>
            </w:r>
          </w:p>
        </w:tc>
        <w:tc>
          <w:tcPr>
            <w:tcW w:w="9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Entidad</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Federativa</w:t>
            </w:r>
          </w:p>
          <w:p w:rsidR="00CB0067" w:rsidRPr="00CB0067" w:rsidRDefault="00CB0067" w:rsidP="00CB0067">
            <w:pPr>
              <w:spacing w:after="40"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(empresa</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nacional)</w:t>
            </w:r>
          </w:p>
        </w:tc>
        <w:tc>
          <w:tcPr>
            <w:tcW w:w="115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País de origen</w:t>
            </w:r>
          </w:p>
          <w:p w:rsidR="00CB0067" w:rsidRPr="00CB0067" w:rsidRDefault="00CB0067" w:rsidP="00CB0067">
            <w:pPr>
              <w:spacing w:after="40"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(empresa</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internacional)</w:t>
            </w:r>
          </w:p>
        </w:tc>
        <w:tc>
          <w:tcPr>
            <w:tcW w:w="81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RFC de la</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persona</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física o</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moral</w:t>
            </w:r>
          </w:p>
        </w:tc>
        <w:tc>
          <w:tcPr>
            <w:tcW w:w="1504"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El proveedor o</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contratista realiza</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subcontrataciones</w:t>
            </w:r>
          </w:p>
          <w:p w:rsidR="00CB0067" w:rsidRPr="00CB0067" w:rsidRDefault="00CB0067" w:rsidP="00CB0067">
            <w:pPr>
              <w:spacing w:after="40"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Sí/No</w:t>
            </w:r>
          </w:p>
        </w:tc>
        <w:tc>
          <w:tcPr>
            <w:tcW w:w="114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Giro de la</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empresa</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(catálogo)</w:t>
            </w:r>
          </w:p>
        </w:tc>
      </w:tr>
      <w:tr w:rsidR="00CB0067" w:rsidRPr="00CB0067" w:rsidTr="00CB0067">
        <w:trPr>
          <w:trHeight w:val="296"/>
        </w:trPr>
        <w:tc>
          <w:tcPr>
            <w:tcW w:w="13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88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9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9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15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81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71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78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14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r>
      <w:tr w:rsidR="00CB0067" w:rsidRPr="00CB0067" w:rsidTr="00CB0067">
        <w:trPr>
          <w:trHeight w:val="311"/>
        </w:trPr>
        <w:tc>
          <w:tcPr>
            <w:tcW w:w="13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88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9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9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15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81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71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78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14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r>
    </w:tbl>
    <w:p w:rsidR="00CB0067" w:rsidRPr="00CB0067" w:rsidRDefault="00CB0067" w:rsidP="00CB0067">
      <w:pPr>
        <w:shd w:val="clear" w:color="auto" w:fill="FFFFFF"/>
        <w:spacing w:after="40" w:line="240" w:lineRule="auto"/>
        <w:jc w:val="both"/>
        <w:rPr>
          <w:rFonts w:ascii="Times New Roman" w:eastAsia="Times New Roman" w:hAnsi="Times New Roman" w:cs="Times New Roman"/>
          <w:color w:val="2F2F2F"/>
          <w:sz w:val="24"/>
          <w:szCs w:val="24"/>
          <w:lang w:eastAsia="es-MX"/>
        </w:rPr>
      </w:pPr>
      <w:r w:rsidRPr="00CB0067">
        <w:rPr>
          <w:rFonts w:ascii="Times New Roman" w:eastAsia="Times New Roman" w:hAnsi="Times New Roman" w:cs="Times New Roman"/>
          <w:color w:val="2F2F2F"/>
          <w:sz w:val="24"/>
          <w:szCs w:val="24"/>
          <w:lang w:eastAsia="es-MX"/>
        </w:rPr>
        <w:t>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872"/>
        <w:gridCol w:w="932"/>
        <w:gridCol w:w="902"/>
        <w:gridCol w:w="1008"/>
        <w:gridCol w:w="1321"/>
        <w:gridCol w:w="1360"/>
        <w:gridCol w:w="1004"/>
        <w:gridCol w:w="1313"/>
      </w:tblGrid>
      <w:tr w:rsidR="00CB0067" w:rsidRPr="00CB0067" w:rsidTr="00CB0067">
        <w:trPr>
          <w:trHeight w:val="311"/>
        </w:trPr>
        <w:tc>
          <w:tcPr>
            <w:tcW w:w="8712" w:type="dxa"/>
            <w:gridSpan w:val="8"/>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divId w:val="52429252"/>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Domicilio fiscal de la empresa</w:t>
            </w:r>
          </w:p>
        </w:tc>
      </w:tr>
      <w:tr w:rsidR="00CB0067" w:rsidRPr="00CB0067" w:rsidTr="00CB0067">
        <w:trPr>
          <w:trHeight w:val="728"/>
        </w:trPr>
        <w:tc>
          <w:tcPr>
            <w:tcW w:w="8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lastRenderedPageBreak/>
              <w:t>Tipo de</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vialidad</w:t>
            </w:r>
          </w:p>
        </w:tc>
        <w:tc>
          <w:tcPr>
            <w:tcW w:w="93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Nombre de</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vialidad</w:t>
            </w:r>
          </w:p>
        </w:tc>
        <w:tc>
          <w:tcPr>
            <w:tcW w:w="9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Número</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exterior</w:t>
            </w:r>
          </w:p>
        </w:tc>
        <w:tc>
          <w:tcPr>
            <w:tcW w:w="10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Número</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interior, en su</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caso</w:t>
            </w:r>
          </w:p>
        </w:tc>
        <w:tc>
          <w:tcPr>
            <w:tcW w:w="132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Tipo de</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asentamiento</w:t>
            </w:r>
          </w:p>
        </w:tc>
        <w:tc>
          <w:tcPr>
            <w:tcW w:w="136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Nombre del</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asentamiento</w:t>
            </w:r>
          </w:p>
        </w:tc>
        <w:tc>
          <w:tcPr>
            <w:tcW w:w="10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Clave de la</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localidad</w:t>
            </w:r>
          </w:p>
        </w:tc>
        <w:tc>
          <w:tcPr>
            <w:tcW w:w="131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Nombre de la</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localidad</w:t>
            </w:r>
          </w:p>
        </w:tc>
      </w:tr>
      <w:tr w:rsidR="00CB0067" w:rsidRPr="00CB0067" w:rsidTr="00CB0067">
        <w:trPr>
          <w:trHeight w:val="296"/>
        </w:trPr>
        <w:tc>
          <w:tcPr>
            <w:tcW w:w="8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93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9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0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32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36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0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31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r>
      <w:tr w:rsidR="00CB0067" w:rsidRPr="00CB0067" w:rsidTr="00CB0067">
        <w:trPr>
          <w:trHeight w:val="311"/>
        </w:trPr>
        <w:tc>
          <w:tcPr>
            <w:tcW w:w="8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93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9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0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32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36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0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31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r>
    </w:tbl>
    <w:p w:rsidR="00CB0067" w:rsidRPr="00CB0067" w:rsidRDefault="00CB0067" w:rsidP="00CB0067">
      <w:pPr>
        <w:shd w:val="clear" w:color="auto" w:fill="FFFFFF"/>
        <w:spacing w:after="40" w:line="240" w:lineRule="auto"/>
        <w:jc w:val="both"/>
        <w:rPr>
          <w:rFonts w:ascii="Times New Roman" w:eastAsia="Times New Roman" w:hAnsi="Times New Roman" w:cs="Times New Roman"/>
          <w:color w:val="2F2F2F"/>
          <w:sz w:val="24"/>
          <w:szCs w:val="24"/>
          <w:lang w:eastAsia="es-MX"/>
        </w:rPr>
      </w:pPr>
      <w:r w:rsidRPr="00CB0067">
        <w:rPr>
          <w:rFonts w:ascii="Times New Roman" w:eastAsia="Times New Roman" w:hAnsi="Times New Roman" w:cs="Times New Roman"/>
          <w:color w:val="2F2F2F"/>
          <w:sz w:val="24"/>
          <w:szCs w:val="24"/>
          <w:lang w:eastAsia="es-MX"/>
        </w:rPr>
        <w:t>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870"/>
        <w:gridCol w:w="966"/>
        <w:gridCol w:w="896"/>
        <w:gridCol w:w="896"/>
        <w:gridCol w:w="705"/>
        <w:gridCol w:w="949"/>
        <w:gridCol w:w="749"/>
        <w:gridCol w:w="836"/>
        <w:gridCol w:w="879"/>
        <w:gridCol w:w="966"/>
      </w:tblGrid>
      <w:tr w:rsidR="00CB0067" w:rsidRPr="00CB0067" w:rsidTr="00CB0067">
        <w:trPr>
          <w:trHeight w:val="527"/>
        </w:trPr>
        <w:tc>
          <w:tcPr>
            <w:tcW w:w="4333" w:type="dxa"/>
            <w:gridSpan w:val="5"/>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Domicilio fiscal de la empresa</w:t>
            </w:r>
          </w:p>
        </w:tc>
        <w:tc>
          <w:tcPr>
            <w:tcW w:w="2534" w:type="dxa"/>
            <w:gridSpan w:val="3"/>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Nombre del representante legal de la</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empresa</w:t>
            </w:r>
          </w:p>
        </w:tc>
        <w:tc>
          <w:tcPr>
            <w:tcW w:w="1845"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Datos de contacto</w:t>
            </w:r>
          </w:p>
        </w:tc>
      </w:tr>
      <w:tr w:rsidR="00CB0067" w:rsidRPr="00CB0067" w:rsidTr="00CB0067">
        <w:trPr>
          <w:trHeight w:val="728"/>
        </w:trPr>
        <w:tc>
          <w:tcPr>
            <w:tcW w:w="8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Clave del</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municipio</w:t>
            </w:r>
          </w:p>
        </w:tc>
        <w:tc>
          <w:tcPr>
            <w:tcW w:w="96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Nombre del</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municipio o</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delegación</w:t>
            </w:r>
          </w:p>
        </w:tc>
        <w:tc>
          <w:tcPr>
            <w:tcW w:w="89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Clave de la</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entidad</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federativa</w:t>
            </w:r>
          </w:p>
        </w:tc>
        <w:tc>
          <w:tcPr>
            <w:tcW w:w="89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Nombre de</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la entidad</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federativa</w:t>
            </w:r>
          </w:p>
        </w:tc>
        <w:tc>
          <w:tcPr>
            <w:tcW w:w="70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Código</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postal</w:t>
            </w:r>
          </w:p>
        </w:tc>
        <w:tc>
          <w:tcPr>
            <w:tcW w:w="9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Nombre(s)</w:t>
            </w:r>
          </w:p>
        </w:tc>
        <w:tc>
          <w:tcPr>
            <w:tcW w:w="7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Primer</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apellido</w:t>
            </w:r>
          </w:p>
        </w:tc>
        <w:tc>
          <w:tcPr>
            <w:tcW w:w="8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Segundo</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apellido</w:t>
            </w:r>
          </w:p>
        </w:tc>
        <w:tc>
          <w:tcPr>
            <w:tcW w:w="87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Teléfono,</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en su caso</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extensión</w:t>
            </w:r>
          </w:p>
        </w:tc>
        <w:tc>
          <w:tcPr>
            <w:tcW w:w="96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Correo</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electrónico</w:t>
            </w:r>
          </w:p>
        </w:tc>
      </w:tr>
      <w:tr w:rsidR="00CB0067" w:rsidRPr="00CB0067" w:rsidTr="00CB0067">
        <w:trPr>
          <w:trHeight w:val="296"/>
        </w:trPr>
        <w:tc>
          <w:tcPr>
            <w:tcW w:w="8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96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89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89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70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2534" w:type="dxa"/>
            <w:gridSpan w:val="3"/>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845"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r>
      <w:tr w:rsidR="00CB0067" w:rsidRPr="00CB0067" w:rsidTr="00CB0067">
        <w:trPr>
          <w:trHeight w:val="311"/>
        </w:trPr>
        <w:tc>
          <w:tcPr>
            <w:tcW w:w="8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96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89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89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70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2534" w:type="dxa"/>
            <w:gridSpan w:val="3"/>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845"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r>
    </w:tbl>
    <w:p w:rsidR="00CB0067" w:rsidRPr="00CB0067" w:rsidRDefault="00CB0067" w:rsidP="00CB0067">
      <w:pPr>
        <w:shd w:val="clear" w:color="auto" w:fill="FFFFFF"/>
        <w:spacing w:after="40" w:line="240" w:lineRule="auto"/>
        <w:jc w:val="both"/>
        <w:rPr>
          <w:rFonts w:ascii="Times New Roman" w:eastAsia="Times New Roman" w:hAnsi="Times New Roman" w:cs="Times New Roman"/>
          <w:color w:val="2F2F2F"/>
          <w:sz w:val="24"/>
          <w:szCs w:val="24"/>
          <w:lang w:eastAsia="es-MX"/>
        </w:rPr>
      </w:pPr>
      <w:r w:rsidRPr="00CB0067">
        <w:rPr>
          <w:rFonts w:ascii="Times New Roman" w:eastAsia="Times New Roman" w:hAnsi="Times New Roman" w:cs="Times New Roman"/>
          <w:color w:val="2F2F2F"/>
          <w:sz w:val="24"/>
          <w:szCs w:val="24"/>
          <w:lang w:eastAsia="es-MX"/>
        </w:rPr>
        <w:t>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141"/>
        <w:gridCol w:w="1199"/>
        <w:gridCol w:w="1200"/>
        <w:gridCol w:w="1336"/>
        <w:gridCol w:w="1730"/>
        <w:gridCol w:w="2106"/>
      </w:tblGrid>
      <w:tr w:rsidR="00CB0067" w:rsidRPr="00CB0067" w:rsidTr="00CB0067">
        <w:trPr>
          <w:trHeight w:val="959"/>
        </w:trPr>
        <w:tc>
          <w:tcPr>
            <w:tcW w:w="114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Tipo de</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acreditación</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legal</w:t>
            </w:r>
          </w:p>
        </w:tc>
        <w:tc>
          <w:tcPr>
            <w:tcW w:w="119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Página web del</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proveedor o</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contratista</w:t>
            </w:r>
          </w:p>
        </w:tc>
        <w:tc>
          <w:tcPr>
            <w:tcW w:w="12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Teléfono oficial</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del proveedor o</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contratista</w:t>
            </w:r>
          </w:p>
        </w:tc>
        <w:tc>
          <w:tcPr>
            <w:tcW w:w="13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Correo electrónico</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comercial del</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proveedor o</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contratista</w:t>
            </w:r>
          </w:p>
        </w:tc>
        <w:tc>
          <w:tcPr>
            <w:tcW w:w="173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Hipervínculo al registro</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electrónico de</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proveedores y</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contratistas</w:t>
            </w:r>
          </w:p>
        </w:tc>
        <w:tc>
          <w:tcPr>
            <w:tcW w:w="210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14"/>
                <w:szCs w:val="14"/>
                <w:lang w:eastAsia="es-MX"/>
              </w:rPr>
            </w:pPr>
            <w:r w:rsidRPr="00CB0067">
              <w:rPr>
                <w:rFonts w:ascii="Arial" w:eastAsia="Times New Roman" w:hAnsi="Arial" w:cs="Arial"/>
                <w:color w:val="000000"/>
                <w:sz w:val="14"/>
                <w:szCs w:val="14"/>
                <w:lang w:eastAsia="es-MX"/>
              </w:rPr>
              <w:t>Hipervínculo al directorio de</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proveedores y contratistas</w:t>
            </w:r>
            <w:r w:rsidRPr="00CB0067">
              <w:rPr>
                <w:rFonts w:ascii="Times New Roman" w:eastAsia="Times New Roman" w:hAnsi="Times New Roman" w:cs="Times New Roman"/>
                <w:color w:val="000000"/>
                <w:sz w:val="14"/>
                <w:szCs w:val="14"/>
                <w:lang w:eastAsia="es-MX"/>
              </w:rPr>
              <w:br/>
            </w:r>
            <w:r w:rsidRPr="00CB0067">
              <w:rPr>
                <w:rFonts w:ascii="Arial" w:eastAsia="Times New Roman" w:hAnsi="Arial" w:cs="Arial"/>
                <w:color w:val="000000"/>
                <w:sz w:val="14"/>
                <w:szCs w:val="14"/>
                <w:lang w:eastAsia="es-MX"/>
              </w:rPr>
              <w:t>sancionados</w:t>
            </w:r>
          </w:p>
        </w:tc>
      </w:tr>
      <w:tr w:rsidR="00CB0067" w:rsidRPr="00CB0067" w:rsidTr="00CB0067">
        <w:trPr>
          <w:trHeight w:val="296"/>
        </w:trPr>
        <w:tc>
          <w:tcPr>
            <w:tcW w:w="114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19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2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3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73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210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r>
      <w:tr w:rsidR="00CB0067" w:rsidRPr="00CB0067" w:rsidTr="00CB0067">
        <w:trPr>
          <w:trHeight w:val="311"/>
        </w:trPr>
        <w:tc>
          <w:tcPr>
            <w:tcW w:w="114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19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2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3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73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210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CB0067" w:rsidRPr="00CB0067" w:rsidRDefault="00CB0067" w:rsidP="00CB0067">
            <w:pPr>
              <w:spacing w:after="40"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r>
    </w:tbl>
    <w:p w:rsidR="00CB0067" w:rsidRPr="00CB0067" w:rsidRDefault="00CB0067" w:rsidP="00CB0067">
      <w:pPr>
        <w:shd w:val="clear" w:color="auto" w:fill="FFFFFF"/>
        <w:spacing w:line="240" w:lineRule="auto"/>
        <w:jc w:val="both"/>
        <w:rPr>
          <w:rFonts w:ascii="Times New Roman" w:eastAsia="Times New Roman" w:hAnsi="Times New Roman" w:cs="Times New Roman"/>
          <w:color w:val="2F2F2F"/>
          <w:sz w:val="16"/>
          <w:szCs w:val="16"/>
          <w:lang w:eastAsia="es-MX"/>
        </w:rPr>
      </w:pPr>
      <w:r w:rsidRPr="00CB0067">
        <w:rPr>
          <w:rFonts w:ascii="Arial" w:eastAsia="Times New Roman" w:hAnsi="Arial" w:cs="Arial"/>
          <w:color w:val="2F2F2F"/>
          <w:sz w:val="16"/>
          <w:szCs w:val="16"/>
          <w:lang w:eastAsia="es-MX"/>
        </w:rPr>
        <w:t>Periodo de actualización de la información: trimestral</w:t>
      </w:r>
    </w:p>
    <w:p w:rsidR="00CB0067" w:rsidRPr="00CB0067" w:rsidRDefault="00CB0067" w:rsidP="00CB0067">
      <w:pPr>
        <w:shd w:val="clear" w:color="auto" w:fill="FFFFFF"/>
        <w:spacing w:line="240" w:lineRule="auto"/>
        <w:jc w:val="both"/>
        <w:rPr>
          <w:rFonts w:ascii="Times New Roman" w:eastAsia="Times New Roman" w:hAnsi="Times New Roman" w:cs="Times New Roman"/>
          <w:color w:val="2F2F2F"/>
          <w:sz w:val="16"/>
          <w:szCs w:val="16"/>
          <w:lang w:eastAsia="es-MX"/>
        </w:rPr>
      </w:pPr>
      <w:r w:rsidRPr="00CB0067">
        <w:rPr>
          <w:rFonts w:ascii="Arial" w:eastAsia="Times New Roman" w:hAnsi="Arial" w:cs="Arial"/>
          <w:color w:val="2F2F2F"/>
          <w:sz w:val="16"/>
          <w:szCs w:val="16"/>
          <w:lang w:eastAsia="es-MX"/>
        </w:rPr>
        <w:t>Fecha de actualización: día/mes/año</w:t>
      </w:r>
    </w:p>
    <w:p w:rsidR="00CB0067" w:rsidRPr="00CB0067" w:rsidRDefault="00CB0067" w:rsidP="00CB0067">
      <w:pPr>
        <w:shd w:val="clear" w:color="auto" w:fill="FFFFFF"/>
        <w:spacing w:line="240" w:lineRule="auto"/>
        <w:jc w:val="both"/>
        <w:rPr>
          <w:rFonts w:ascii="Times New Roman" w:eastAsia="Times New Roman" w:hAnsi="Times New Roman" w:cs="Times New Roman"/>
          <w:color w:val="2F2F2F"/>
          <w:sz w:val="16"/>
          <w:szCs w:val="16"/>
          <w:lang w:eastAsia="es-MX"/>
        </w:rPr>
      </w:pPr>
      <w:r w:rsidRPr="00CB0067">
        <w:rPr>
          <w:rFonts w:ascii="Arial" w:eastAsia="Times New Roman" w:hAnsi="Arial" w:cs="Arial"/>
          <w:color w:val="2F2F2F"/>
          <w:sz w:val="16"/>
          <w:szCs w:val="16"/>
          <w:lang w:eastAsia="es-MX"/>
        </w:rPr>
        <w:t>Fecha de validación: día/mes/año</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6"/>
          <w:szCs w:val="16"/>
          <w:lang w:eastAsia="es-MX"/>
        </w:rPr>
      </w:pPr>
      <w:r w:rsidRPr="00CB0067">
        <w:rPr>
          <w:rFonts w:ascii="Arial" w:eastAsia="Times New Roman" w:hAnsi="Arial" w:cs="Arial"/>
          <w:color w:val="2F2F2F"/>
          <w:sz w:val="16"/>
          <w:szCs w:val="16"/>
          <w:lang w:eastAsia="es-MX"/>
        </w:rPr>
        <w:t>Área(s) o unidad(es) administrativa(s) que genera(n) o posee(n) la información: ____________________</w:t>
      </w:r>
    </w:p>
    <w:p w:rsidR="00CB0067" w:rsidRPr="00CB0067" w:rsidRDefault="00CB0067" w:rsidP="00CB0067">
      <w:pPr>
        <w:shd w:val="clear" w:color="auto" w:fill="FFFFFF"/>
        <w:spacing w:after="101" w:line="240" w:lineRule="auto"/>
        <w:ind w:hanging="666"/>
        <w:jc w:val="both"/>
        <w:rPr>
          <w:rFonts w:ascii="Times New Roman" w:eastAsia="Times New Roman" w:hAnsi="Times New Roman" w:cs="Times New Roman"/>
          <w:color w:val="2F2F2F"/>
          <w:sz w:val="18"/>
          <w:szCs w:val="18"/>
          <w:lang w:eastAsia="es-MX"/>
        </w:rPr>
      </w:pPr>
      <w:r w:rsidRPr="00CB0067">
        <w:rPr>
          <w:rFonts w:ascii="Arial" w:eastAsia="Times New Roman" w:hAnsi="Arial" w:cs="Arial"/>
          <w:i/>
          <w:iCs/>
          <w:color w:val="2F2F2F"/>
          <w:sz w:val="18"/>
          <w:szCs w:val="18"/>
          <w:lang w:eastAsia="es-MX"/>
        </w:rPr>
        <w:t>XXXIII. </w:t>
      </w:r>
      <w:r w:rsidRPr="00CB0067">
        <w:rPr>
          <w:rFonts w:ascii="Arial" w:eastAsia="Times New Roman" w:hAnsi="Arial" w:cs="Arial"/>
          <w:color w:val="2F2F2F"/>
          <w:sz w:val="20"/>
          <w:szCs w:val="20"/>
          <w:lang w:eastAsia="es-MX"/>
        </w:rPr>
        <w:t> </w:t>
      </w:r>
      <w:r w:rsidRPr="00CB0067">
        <w:rPr>
          <w:rFonts w:ascii="Arial" w:eastAsia="Times New Roman" w:hAnsi="Arial" w:cs="Arial"/>
          <w:i/>
          <w:iCs/>
          <w:color w:val="2F2F2F"/>
          <w:sz w:val="18"/>
          <w:szCs w:val="18"/>
          <w:lang w:eastAsia="es-MX"/>
        </w:rPr>
        <w:t>Los convenios de coordinación de concertación con los sectores social y privado</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color w:val="2F2F2F"/>
          <w:sz w:val="18"/>
          <w:szCs w:val="18"/>
          <w:lang w:eastAsia="es-MX"/>
        </w:rPr>
        <w:t>Todos los sujetos obligados deberán publicar la información relativa a cualquier convenio de coordinación y/o deconcertación celebrado con los sectores social y privado, tanto en el ámbito nacional como internacional. En el caso de esteúltimo se deberán contemplar de forma enunciativa más no limitativa los convenios celebrados con organismos yorganizaciones internacionales que persigan algún interés social o privado.</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color w:val="2F2F2F"/>
          <w:sz w:val="18"/>
          <w:szCs w:val="18"/>
          <w:lang w:eastAsia="es-MX"/>
        </w:rPr>
        <w:t>Se incluirá un hipervínculo al documento completo del convenio en su versión final. El sujeto obligado cuidará que, en casode que el cuerpo del instrumento jurídico contenga información reservada y/o datos</w:t>
      </w:r>
    </w:p>
    <w:p w:rsidR="00CB0067" w:rsidRDefault="00CB0067" w:rsidP="00CB0067">
      <w:pPr>
        <w:shd w:val="clear" w:color="auto" w:fill="FFFFFF"/>
        <w:spacing w:after="101" w:line="240" w:lineRule="auto"/>
        <w:jc w:val="both"/>
        <w:rPr>
          <w:rFonts w:ascii="Arial" w:eastAsia="Times New Roman" w:hAnsi="Arial" w:cs="Arial"/>
          <w:color w:val="2F2F2F"/>
          <w:sz w:val="18"/>
          <w:szCs w:val="18"/>
          <w:lang w:eastAsia="es-MX"/>
        </w:rPr>
      </w:pPr>
      <w:r w:rsidRPr="00CB0067">
        <w:rPr>
          <w:rFonts w:ascii="Arial" w:eastAsia="Times New Roman" w:hAnsi="Arial" w:cs="Arial"/>
          <w:color w:val="2F2F2F"/>
          <w:sz w:val="18"/>
          <w:szCs w:val="18"/>
          <w:lang w:eastAsia="es-MX"/>
        </w:rPr>
        <w:t>personales, se elabore una versión pública del mismo para su difusión. La información que se publique en esta fraccióndeberá guardar correspondencia con lo difundido en cumplimiento de la fracciones XXIII (comunicación social) y XXVII(concesiones, contratos, convenios, permisos, licencias o autorizaciones) del artículo 70 de la Ley Genera</w:t>
      </w:r>
      <w:r>
        <w:rPr>
          <w:rFonts w:ascii="Arial" w:eastAsia="Times New Roman" w:hAnsi="Arial" w:cs="Arial"/>
          <w:color w:val="2F2F2F"/>
          <w:sz w:val="18"/>
          <w:szCs w:val="18"/>
          <w:lang w:eastAsia="es-MX"/>
        </w:rPr>
        <w:t>l.</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color w:val="2F2F2F"/>
          <w:sz w:val="18"/>
          <w:szCs w:val="18"/>
          <w:lang w:eastAsia="es-MX"/>
        </w:rPr>
        <w:t>En esta fracción no se publicarán los convenios modificatorios relacionados con los procedimientos de adjudicación directa,invitación restringida, ni licitaciones de cualquier naturaleza, pues éstos corresponden a información solicitada por la fracciónXXVIII del mismo artículo 70.</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_______________________________________________________________________________________</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Periodo de actualización</w:t>
      </w:r>
      <w:r w:rsidRPr="00CB0067">
        <w:rPr>
          <w:rFonts w:ascii="Arial" w:eastAsia="Times New Roman" w:hAnsi="Arial" w:cs="Arial"/>
          <w:color w:val="2F2F2F"/>
          <w:sz w:val="18"/>
          <w:szCs w:val="18"/>
          <w:lang w:eastAsia="es-MX"/>
        </w:rPr>
        <w:t>: trimestral</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Conservar en el sitio de Internet</w:t>
      </w:r>
      <w:r w:rsidRPr="00CB0067">
        <w:rPr>
          <w:rFonts w:ascii="Arial" w:eastAsia="Times New Roman" w:hAnsi="Arial" w:cs="Arial"/>
          <w:color w:val="2F2F2F"/>
          <w:sz w:val="18"/>
          <w:szCs w:val="18"/>
          <w:lang w:eastAsia="es-MX"/>
        </w:rPr>
        <w:t>: información del ejercicio en curso, la correspondiente al ejercicio anterior y los instrumentosjurídicos vigentes aun cuando éstos sean de ejercicios anteriores.</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Aplica a</w:t>
      </w:r>
      <w:r w:rsidRPr="00CB0067">
        <w:rPr>
          <w:rFonts w:ascii="Arial" w:eastAsia="Times New Roman" w:hAnsi="Arial" w:cs="Arial"/>
          <w:color w:val="2F2F2F"/>
          <w:sz w:val="18"/>
          <w:szCs w:val="18"/>
          <w:lang w:eastAsia="es-MX"/>
        </w:rPr>
        <w:t>: todos los sujetos obligados</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_______________________________________________________________________________________</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Criterios sustantivos de contenido</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1</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Ejercicio</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lastRenderedPageBreak/>
        <w:t>Criterio 2</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Periodo que se informa</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3</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Tipo de convenio: De coordinación con el sector social/De coordinación con el sectorprivado/De concertación con el sector social/De concertación con el sector privado</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4</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Fecha de firma del convenio con el formato día/mes/año (por ej. 31/Marzo/2016)</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5</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Nombre de la unidad(es) administrativa(s) o áreas responsable(s) de dar seguimiento alconvenio</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6</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Con quién se celebra el convenio nombre(s), primer apellido, segundo apellido en caso depersona física; razón social si es persona moral</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7</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Objetivo(s) del convenio</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8</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Tipo y fuente de los recursos que se emplearán</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9</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Vigencia del convenio: Inicio y término, ambos datos expresados en el formato día/mes/año(por ej. 31/Marzo/2016). En el caso de la fecha de término se considerará también la opción deregistrar la palabra "abierta", para aquellos casos en que la vigencia de un convenio no seespecifique en su texto y, por ende tenga esta característica</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10</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Fecha de publicación en el Diario Oficial de la Federación u otro medio homólogo con elformato día/mes/año (por ej. 31/Marzo/2016). Para los casos en que el convenio no hubieresido publicado por un medio oficial, se contemplará la opción de registrar la leyenda "nopublicado en medio oficial"</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11</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Hipervínculo al documento, en su caso a la versión pública o al documento signado, si es queno existe la publicación en periódico oficial</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color w:val="2F2F2F"/>
          <w:sz w:val="18"/>
          <w:szCs w:val="18"/>
          <w:lang w:eastAsia="es-MX"/>
        </w:rPr>
        <w:t>Respecto de los convenios que hayan tenido modificaciones:</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12</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Hipervínculo al documento con las modificaciones realizadas, en su caso</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Criterios adjetivos de actualización</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13</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Periodo de actualización de la información: trimestral</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14</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La información deberá estar actualizada al periodo que corresponde, de acuerdo con la </w:t>
      </w:r>
      <w:r w:rsidRPr="00CB0067">
        <w:rPr>
          <w:rFonts w:ascii="Arial" w:eastAsia="Times New Roman" w:hAnsi="Arial" w:cs="Arial"/>
          <w:i/>
          <w:iCs/>
          <w:color w:val="2F2F2F"/>
          <w:sz w:val="18"/>
          <w:szCs w:val="18"/>
          <w:lang w:eastAsia="es-MX"/>
        </w:rPr>
        <w:t>Tablade actualización y conservación de la información</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15</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Conservar en el sitio de Internet y a través de la Plataforma Nacional la información de acuerdocon la </w:t>
      </w:r>
      <w:r w:rsidRPr="00CB0067">
        <w:rPr>
          <w:rFonts w:ascii="Arial" w:eastAsia="Times New Roman" w:hAnsi="Arial" w:cs="Arial"/>
          <w:i/>
          <w:iCs/>
          <w:color w:val="2F2F2F"/>
          <w:sz w:val="18"/>
          <w:szCs w:val="18"/>
          <w:lang w:eastAsia="es-MX"/>
        </w:rPr>
        <w:t>Tabla de actualización y conservación de la información</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24"/>
          <w:szCs w:val="24"/>
          <w:lang w:eastAsia="es-MX"/>
        </w:rPr>
      </w:pPr>
      <w:r w:rsidRPr="00CB0067">
        <w:rPr>
          <w:rFonts w:ascii="Times New Roman" w:eastAsia="Times New Roman" w:hAnsi="Times New Roman" w:cs="Times New Roman"/>
          <w:color w:val="2F2F2F"/>
          <w:sz w:val="24"/>
          <w:szCs w:val="24"/>
          <w:lang w:eastAsia="es-MX"/>
        </w:rPr>
        <w:t> </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Criterios adjetivos de confiabilidad</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16</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Área(s) o unidad(es) administrativa(s) que genera(n) o posee(n) la información respectiva y sonresponsables de publicarla y actualizarla</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17</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Fecha de actualización de la información publicada con el formato día/mes/año (por ej.31/Marzo/2016)</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18</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Fecha de validación de la información publicada con el formato día/mes/año (por ej.30/Abril/2016)</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Criterios adjetivos de formato</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19</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La información publicada se organiza mediante el formato 33, en el que se incluyen todos loscampos especificados en los criterios sustantivos de contenido</w:t>
      </w:r>
    </w:p>
    <w:p w:rsidR="00CB0067" w:rsidRPr="00CB0067" w:rsidRDefault="00CB0067" w:rsidP="00CB0067">
      <w:pPr>
        <w:shd w:val="clear" w:color="auto" w:fill="FFFFFF"/>
        <w:spacing w:after="101" w:line="240" w:lineRule="auto"/>
        <w:ind w:hanging="1134"/>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Criterio 20</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El soporte de la información permite su reutilización</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Formato 33 LGT_Art_70_Fr_XXXIII</w:t>
      </w:r>
    </w:p>
    <w:p w:rsidR="00CB0067" w:rsidRPr="00CB0067" w:rsidRDefault="00CB0067" w:rsidP="00CB0067">
      <w:pPr>
        <w:shd w:val="clear" w:color="auto" w:fill="FFFFFF"/>
        <w:spacing w:after="101" w:line="240" w:lineRule="auto"/>
        <w:jc w:val="center"/>
        <w:rPr>
          <w:rFonts w:ascii="Times New Roman" w:eastAsia="Times New Roman" w:hAnsi="Times New Roman" w:cs="Times New Roman"/>
          <w:color w:val="2F2F2F"/>
          <w:sz w:val="18"/>
          <w:szCs w:val="18"/>
          <w:lang w:eastAsia="es-MX"/>
        </w:rPr>
      </w:pPr>
      <w:r w:rsidRPr="00CB0067">
        <w:rPr>
          <w:rFonts w:ascii="Arial" w:eastAsia="Times New Roman" w:hAnsi="Arial" w:cs="Arial"/>
          <w:b/>
          <w:bCs/>
          <w:color w:val="2F2F2F"/>
          <w:sz w:val="18"/>
          <w:szCs w:val="18"/>
          <w:lang w:eastAsia="es-MX"/>
        </w:rPr>
        <w:t>Convenios de coordinación, de concertación con el sector social o privado &lt;&lt;sujeto obligado&gt;&gt;</w:t>
      </w:r>
    </w:p>
    <w:tbl>
      <w:tblPr>
        <w:tblW w:w="0" w:type="auto"/>
        <w:tblCellMar>
          <w:top w:w="15" w:type="dxa"/>
          <w:left w:w="15" w:type="dxa"/>
          <w:bottom w:w="15" w:type="dxa"/>
          <w:right w:w="15" w:type="dxa"/>
        </w:tblCellMar>
        <w:tblLook w:val="04A0" w:firstRow="1" w:lastRow="0" w:firstColumn="1" w:lastColumn="0" w:noHBand="0" w:noVBand="1"/>
      </w:tblPr>
      <w:tblGrid>
        <w:gridCol w:w="848"/>
        <w:gridCol w:w="793"/>
        <w:gridCol w:w="1166"/>
        <w:gridCol w:w="1250"/>
        <w:gridCol w:w="1269"/>
        <w:gridCol w:w="1007"/>
        <w:gridCol w:w="793"/>
        <w:gridCol w:w="886"/>
        <w:gridCol w:w="700"/>
      </w:tblGrid>
      <w:tr w:rsidR="00CB0067" w:rsidRPr="00CB0067" w:rsidTr="00CB0067">
        <w:trPr>
          <w:trHeight w:val="340"/>
        </w:trPr>
        <w:tc>
          <w:tcPr>
            <w:tcW w:w="848" w:type="dxa"/>
            <w:vMerge w:val="restart"/>
            <w:tcBorders>
              <w:top w:val="single" w:sz="6" w:space="0" w:color="000000"/>
              <w:left w:val="single" w:sz="6" w:space="0" w:color="000000"/>
              <w:right w:val="single" w:sz="6" w:space="0" w:color="000000"/>
            </w:tcBorders>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Ejercicio</w:t>
            </w:r>
          </w:p>
        </w:tc>
        <w:tc>
          <w:tcPr>
            <w:tcW w:w="793" w:type="dxa"/>
            <w:vMerge w:val="restart"/>
            <w:tcBorders>
              <w:top w:val="single" w:sz="6" w:space="0" w:color="000000"/>
              <w:left w:val="single" w:sz="6" w:space="0" w:color="000000"/>
              <w:right w:val="single" w:sz="6" w:space="0" w:color="000000"/>
            </w:tcBorders>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Periodo que</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se informa</w:t>
            </w:r>
          </w:p>
        </w:tc>
        <w:tc>
          <w:tcPr>
            <w:tcW w:w="1166" w:type="dxa"/>
            <w:vMerge w:val="restart"/>
            <w:tcBorders>
              <w:top w:val="single" w:sz="6" w:space="0" w:color="000000"/>
              <w:left w:val="single" w:sz="6" w:space="0" w:color="000000"/>
              <w:right w:val="single" w:sz="6" w:space="0" w:color="000000"/>
            </w:tcBorders>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Tipo de convenio:</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De coordinación</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con el sector</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social/De</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coordinación con</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el sector privado/</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De concertación</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con el sector</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social/De</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concertación con</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el sector privado</w:t>
            </w:r>
          </w:p>
        </w:tc>
        <w:tc>
          <w:tcPr>
            <w:tcW w:w="1250" w:type="dxa"/>
            <w:vMerge w:val="restart"/>
            <w:tcBorders>
              <w:top w:val="single" w:sz="6" w:space="0" w:color="000000"/>
              <w:left w:val="single" w:sz="6" w:space="0" w:color="000000"/>
              <w:right w:val="single" w:sz="6" w:space="0" w:color="000000"/>
            </w:tcBorders>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Fecha de firma del</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convenio</w:t>
            </w:r>
          </w:p>
          <w:p w:rsidR="00CB0067" w:rsidRPr="00CB0067" w:rsidRDefault="00CB0067" w:rsidP="00CB0067">
            <w:pPr>
              <w:spacing w:after="101"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(día/mes/año)</w:t>
            </w:r>
          </w:p>
        </w:tc>
        <w:tc>
          <w:tcPr>
            <w:tcW w:w="1269" w:type="dxa"/>
            <w:vMerge w:val="restart"/>
            <w:tcBorders>
              <w:top w:val="single" w:sz="6" w:space="0" w:color="000000"/>
              <w:left w:val="single" w:sz="6" w:space="0" w:color="000000"/>
              <w:right w:val="single" w:sz="6" w:space="0" w:color="000000"/>
            </w:tcBorders>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Nombre de la</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Unidad</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Administrativa o</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área responsable de</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dar seguimiento al</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convenio</w:t>
            </w:r>
          </w:p>
        </w:tc>
        <w:tc>
          <w:tcPr>
            <w:tcW w:w="3386" w:type="dxa"/>
            <w:gridSpan w:val="4"/>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Con quién se celebra el convenio</w:t>
            </w:r>
          </w:p>
        </w:tc>
      </w:tr>
      <w:tr w:rsidR="00CB0067" w:rsidRPr="00CB0067" w:rsidTr="00CB0067">
        <w:trPr>
          <w:trHeight w:val="549"/>
        </w:trPr>
        <w:tc>
          <w:tcPr>
            <w:tcW w:w="0" w:type="auto"/>
            <w:vMerge/>
            <w:tcBorders>
              <w:top w:val="single" w:sz="6" w:space="0" w:color="000000"/>
              <w:left w:val="single" w:sz="6" w:space="0" w:color="000000"/>
              <w:right w:val="single" w:sz="6" w:space="0" w:color="000000"/>
            </w:tcBorders>
            <w:vAlign w:val="center"/>
            <w:hideMark/>
          </w:tcPr>
          <w:p w:rsidR="00CB0067" w:rsidRPr="00CB0067" w:rsidRDefault="00CB0067" w:rsidP="00CB0067">
            <w:pPr>
              <w:spacing w:after="0" w:line="240" w:lineRule="auto"/>
              <w:rPr>
                <w:rFonts w:ascii="Times New Roman" w:eastAsia="Times New Roman" w:hAnsi="Times New Roman" w:cs="Times New Roman"/>
                <w:color w:val="000000"/>
                <w:sz w:val="12"/>
                <w:szCs w:val="12"/>
                <w:lang w:eastAsia="es-MX"/>
              </w:rPr>
            </w:pPr>
          </w:p>
        </w:tc>
        <w:tc>
          <w:tcPr>
            <w:tcW w:w="0" w:type="auto"/>
            <w:vMerge/>
            <w:tcBorders>
              <w:top w:val="single" w:sz="6" w:space="0" w:color="000000"/>
              <w:left w:val="single" w:sz="6" w:space="0" w:color="000000"/>
              <w:right w:val="single" w:sz="6" w:space="0" w:color="000000"/>
            </w:tcBorders>
            <w:vAlign w:val="center"/>
            <w:hideMark/>
          </w:tcPr>
          <w:p w:rsidR="00CB0067" w:rsidRPr="00CB0067" w:rsidRDefault="00CB0067" w:rsidP="00CB0067">
            <w:pPr>
              <w:spacing w:after="0" w:line="240" w:lineRule="auto"/>
              <w:rPr>
                <w:rFonts w:ascii="Times New Roman" w:eastAsia="Times New Roman" w:hAnsi="Times New Roman" w:cs="Times New Roman"/>
                <w:color w:val="000000"/>
                <w:sz w:val="12"/>
                <w:szCs w:val="12"/>
                <w:lang w:eastAsia="es-MX"/>
              </w:rPr>
            </w:pPr>
          </w:p>
        </w:tc>
        <w:tc>
          <w:tcPr>
            <w:tcW w:w="0" w:type="auto"/>
            <w:vMerge/>
            <w:tcBorders>
              <w:top w:val="single" w:sz="6" w:space="0" w:color="000000"/>
              <w:left w:val="single" w:sz="6" w:space="0" w:color="000000"/>
              <w:right w:val="single" w:sz="6" w:space="0" w:color="000000"/>
            </w:tcBorders>
            <w:vAlign w:val="center"/>
            <w:hideMark/>
          </w:tcPr>
          <w:p w:rsidR="00CB0067" w:rsidRPr="00CB0067" w:rsidRDefault="00CB0067" w:rsidP="00CB0067">
            <w:pPr>
              <w:spacing w:after="0" w:line="240" w:lineRule="auto"/>
              <w:rPr>
                <w:rFonts w:ascii="Times New Roman" w:eastAsia="Times New Roman" w:hAnsi="Times New Roman" w:cs="Times New Roman"/>
                <w:color w:val="000000"/>
                <w:sz w:val="12"/>
                <w:szCs w:val="12"/>
                <w:lang w:eastAsia="es-MX"/>
              </w:rPr>
            </w:pPr>
          </w:p>
        </w:tc>
        <w:tc>
          <w:tcPr>
            <w:tcW w:w="0" w:type="auto"/>
            <w:vMerge/>
            <w:tcBorders>
              <w:top w:val="single" w:sz="6" w:space="0" w:color="000000"/>
              <w:left w:val="single" w:sz="6" w:space="0" w:color="000000"/>
              <w:right w:val="single" w:sz="6" w:space="0" w:color="000000"/>
            </w:tcBorders>
            <w:vAlign w:val="center"/>
            <w:hideMark/>
          </w:tcPr>
          <w:p w:rsidR="00CB0067" w:rsidRPr="00CB0067" w:rsidRDefault="00CB0067" w:rsidP="00CB0067">
            <w:pPr>
              <w:spacing w:after="0" w:line="240" w:lineRule="auto"/>
              <w:rPr>
                <w:rFonts w:ascii="Times New Roman" w:eastAsia="Times New Roman" w:hAnsi="Times New Roman" w:cs="Times New Roman"/>
                <w:color w:val="000000"/>
                <w:sz w:val="12"/>
                <w:szCs w:val="12"/>
                <w:lang w:eastAsia="es-MX"/>
              </w:rPr>
            </w:pPr>
          </w:p>
        </w:tc>
        <w:tc>
          <w:tcPr>
            <w:tcW w:w="0" w:type="auto"/>
            <w:vMerge/>
            <w:tcBorders>
              <w:top w:val="single" w:sz="6" w:space="0" w:color="000000"/>
              <w:left w:val="single" w:sz="6" w:space="0" w:color="000000"/>
              <w:right w:val="single" w:sz="6" w:space="0" w:color="000000"/>
            </w:tcBorders>
            <w:vAlign w:val="center"/>
            <w:hideMark/>
          </w:tcPr>
          <w:p w:rsidR="00CB0067" w:rsidRPr="00CB0067" w:rsidRDefault="00CB0067" w:rsidP="00CB0067">
            <w:pPr>
              <w:spacing w:after="0" w:line="240" w:lineRule="auto"/>
              <w:rPr>
                <w:rFonts w:ascii="Times New Roman" w:eastAsia="Times New Roman" w:hAnsi="Times New Roman" w:cs="Times New Roman"/>
                <w:color w:val="000000"/>
                <w:sz w:val="12"/>
                <w:szCs w:val="12"/>
                <w:lang w:eastAsia="es-MX"/>
              </w:rPr>
            </w:pPr>
          </w:p>
        </w:tc>
        <w:tc>
          <w:tcPr>
            <w:tcW w:w="100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Nombre(s)</w:t>
            </w:r>
          </w:p>
        </w:tc>
        <w:tc>
          <w:tcPr>
            <w:tcW w:w="79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Primer</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apellido</w:t>
            </w:r>
          </w:p>
        </w:tc>
        <w:tc>
          <w:tcPr>
            <w:tcW w:w="88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Segundo</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apellido</w:t>
            </w:r>
          </w:p>
        </w:tc>
        <w:tc>
          <w:tcPr>
            <w:tcW w:w="70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Razón</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social</w:t>
            </w:r>
          </w:p>
        </w:tc>
      </w:tr>
      <w:tr w:rsidR="00CB0067" w:rsidRPr="00CB0067" w:rsidTr="00CB0067">
        <w:trPr>
          <w:trHeight w:val="325"/>
        </w:trPr>
        <w:tc>
          <w:tcPr>
            <w:tcW w:w="84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lastRenderedPageBreak/>
              <w:t> </w:t>
            </w:r>
          </w:p>
        </w:tc>
        <w:tc>
          <w:tcPr>
            <w:tcW w:w="79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16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25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26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00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79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88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70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r>
      <w:tr w:rsidR="00CB0067" w:rsidRPr="00CB0067" w:rsidTr="00CB0067">
        <w:trPr>
          <w:trHeight w:val="340"/>
        </w:trPr>
        <w:tc>
          <w:tcPr>
            <w:tcW w:w="84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79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16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25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26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00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79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88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70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r>
    </w:tbl>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24"/>
          <w:szCs w:val="24"/>
          <w:lang w:eastAsia="es-MX"/>
        </w:rPr>
      </w:pPr>
      <w:r w:rsidRPr="00CB0067">
        <w:rPr>
          <w:rFonts w:ascii="Times New Roman" w:eastAsia="Times New Roman" w:hAnsi="Times New Roman" w:cs="Times New Roman"/>
          <w:color w:val="2F2F2F"/>
          <w:sz w:val="24"/>
          <w:szCs w:val="24"/>
          <w:lang w:eastAsia="es-MX"/>
        </w:rPr>
        <w:t> </w:t>
      </w:r>
    </w:p>
    <w:tbl>
      <w:tblPr>
        <w:tblW w:w="0" w:type="auto"/>
        <w:tblCellMar>
          <w:top w:w="15" w:type="dxa"/>
          <w:left w:w="15" w:type="dxa"/>
          <w:bottom w:w="15" w:type="dxa"/>
          <w:right w:w="15" w:type="dxa"/>
        </w:tblCellMar>
        <w:tblLook w:val="04A0" w:firstRow="1" w:lastRow="0" w:firstColumn="1" w:lastColumn="0" w:noHBand="0" w:noVBand="1"/>
      </w:tblPr>
      <w:tblGrid>
        <w:gridCol w:w="1063"/>
        <w:gridCol w:w="1071"/>
        <w:gridCol w:w="1283"/>
        <w:gridCol w:w="1287"/>
        <w:gridCol w:w="1334"/>
        <w:gridCol w:w="1254"/>
        <w:gridCol w:w="1420"/>
      </w:tblGrid>
      <w:tr w:rsidR="00CB0067" w:rsidRPr="00CB0067" w:rsidTr="00CB0067">
        <w:trPr>
          <w:trHeight w:val="340"/>
        </w:trPr>
        <w:tc>
          <w:tcPr>
            <w:tcW w:w="1063" w:type="dxa"/>
            <w:vMerge w:val="restart"/>
            <w:tcBorders>
              <w:top w:val="single" w:sz="6" w:space="0" w:color="000000"/>
              <w:left w:val="single" w:sz="6" w:space="0" w:color="000000"/>
              <w:right w:val="single" w:sz="6" w:space="0" w:color="000000"/>
            </w:tcBorders>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Objetivo(s) del</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convenio</w:t>
            </w:r>
          </w:p>
        </w:tc>
        <w:tc>
          <w:tcPr>
            <w:tcW w:w="1071" w:type="dxa"/>
            <w:vMerge w:val="restart"/>
            <w:tcBorders>
              <w:top w:val="single" w:sz="6" w:space="0" w:color="000000"/>
              <w:left w:val="single" w:sz="6" w:space="0" w:color="000000"/>
              <w:right w:val="single" w:sz="6" w:space="0" w:color="000000"/>
            </w:tcBorders>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Tipo y fuente de</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los recursos que</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se emplearán</w:t>
            </w:r>
          </w:p>
        </w:tc>
        <w:tc>
          <w:tcPr>
            <w:tcW w:w="2570"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Periodo de vigencia</w:t>
            </w:r>
          </w:p>
        </w:tc>
        <w:tc>
          <w:tcPr>
            <w:tcW w:w="1334" w:type="dxa"/>
            <w:vMerge w:val="restart"/>
            <w:tcBorders>
              <w:top w:val="single" w:sz="6" w:space="0" w:color="000000"/>
              <w:left w:val="single" w:sz="6" w:space="0" w:color="000000"/>
              <w:right w:val="single" w:sz="6" w:space="0" w:color="000000"/>
            </w:tcBorders>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Fecha de publicación</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en DOF u otro medio</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oficial (día/mes/año)</w:t>
            </w:r>
          </w:p>
        </w:tc>
        <w:tc>
          <w:tcPr>
            <w:tcW w:w="1254" w:type="dxa"/>
            <w:vMerge w:val="restart"/>
            <w:tcBorders>
              <w:top w:val="single" w:sz="6" w:space="0" w:color="000000"/>
              <w:left w:val="single" w:sz="6" w:space="0" w:color="000000"/>
              <w:right w:val="single" w:sz="6" w:space="0" w:color="000000"/>
            </w:tcBorders>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Hipervínculo al</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documento, en su</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caso a la versión</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pública o al</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documento signado</w:t>
            </w:r>
          </w:p>
        </w:tc>
        <w:tc>
          <w:tcPr>
            <w:tcW w:w="1420" w:type="dxa"/>
            <w:vMerge w:val="restart"/>
            <w:tcBorders>
              <w:top w:val="single" w:sz="6" w:space="0" w:color="000000"/>
              <w:left w:val="single" w:sz="6" w:space="0" w:color="000000"/>
              <w:right w:val="single" w:sz="6" w:space="0" w:color="000000"/>
            </w:tcBorders>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Hipervínculo al</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documento con las</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modificaciones</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realizadas, en su caso</w:t>
            </w:r>
          </w:p>
        </w:tc>
      </w:tr>
      <w:tr w:rsidR="00CB0067" w:rsidRPr="00CB0067" w:rsidTr="00CB0067">
        <w:trPr>
          <w:trHeight w:val="549"/>
        </w:trPr>
        <w:tc>
          <w:tcPr>
            <w:tcW w:w="0" w:type="auto"/>
            <w:vMerge/>
            <w:tcBorders>
              <w:top w:val="single" w:sz="6" w:space="0" w:color="000000"/>
              <w:left w:val="single" w:sz="6" w:space="0" w:color="000000"/>
              <w:right w:val="single" w:sz="6" w:space="0" w:color="000000"/>
            </w:tcBorders>
            <w:vAlign w:val="center"/>
            <w:hideMark/>
          </w:tcPr>
          <w:p w:rsidR="00CB0067" w:rsidRPr="00CB0067" w:rsidRDefault="00CB0067" w:rsidP="00CB0067">
            <w:pPr>
              <w:spacing w:after="0" w:line="240" w:lineRule="auto"/>
              <w:rPr>
                <w:rFonts w:ascii="Times New Roman" w:eastAsia="Times New Roman" w:hAnsi="Times New Roman" w:cs="Times New Roman"/>
                <w:color w:val="000000"/>
                <w:sz w:val="12"/>
                <w:szCs w:val="12"/>
                <w:lang w:eastAsia="es-MX"/>
              </w:rPr>
            </w:pPr>
          </w:p>
        </w:tc>
        <w:tc>
          <w:tcPr>
            <w:tcW w:w="0" w:type="auto"/>
            <w:vMerge/>
            <w:tcBorders>
              <w:top w:val="single" w:sz="6" w:space="0" w:color="000000"/>
              <w:left w:val="single" w:sz="6" w:space="0" w:color="000000"/>
              <w:right w:val="single" w:sz="6" w:space="0" w:color="000000"/>
            </w:tcBorders>
            <w:vAlign w:val="center"/>
            <w:hideMark/>
          </w:tcPr>
          <w:p w:rsidR="00CB0067" w:rsidRPr="00CB0067" w:rsidRDefault="00CB0067" w:rsidP="00CB0067">
            <w:pPr>
              <w:spacing w:after="0" w:line="240" w:lineRule="auto"/>
              <w:rPr>
                <w:rFonts w:ascii="Times New Roman" w:eastAsia="Times New Roman" w:hAnsi="Times New Roman" w:cs="Times New Roman"/>
                <w:color w:val="000000"/>
                <w:sz w:val="12"/>
                <w:szCs w:val="12"/>
                <w:lang w:eastAsia="es-MX"/>
              </w:rPr>
            </w:pPr>
          </w:p>
        </w:tc>
        <w:tc>
          <w:tcPr>
            <w:tcW w:w="128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Inicio (día/mes/año)</w:t>
            </w:r>
          </w:p>
        </w:tc>
        <w:tc>
          <w:tcPr>
            <w:tcW w:w="12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12"/>
                <w:szCs w:val="12"/>
                <w:lang w:eastAsia="es-MX"/>
              </w:rPr>
            </w:pPr>
            <w:r w:rsidRPr="00CB0067">
              <w:rPr>
                <w:rFonts w:ascii="Arial" w:eastAsia="Times New Roman" w:hAnsi="Arial" w:cs="Arial"/>
                <w:color w:val="000000"/>
                <w:sz w:val="12"/>
                <w:szCs w:val="12"/>
                <w:lang w:eastAsia="es-MX"/>
              </w:rPr>
              <w:t>Término (día/mes/</w:t>
            </w:r>
            <w:r w:rsidRPr="00CB0067">
              <w:rPr>
                <w:rFonts w:ascii="Times New Roman" w:eastAsia="Times New Roman" w:hAnsi="Times New Roman" w:cs="Times New Roman"/>
                <w:color w:val="000000"/>
                <w:sz w:val="12"/>
                <w:szCs w:val="12"/>
                <w:lang w:eastAsia="es-MX"/>
              </w:rPr>
              <w:br/>
            </w:r>
            <w:r w:rsidRPr="00CB0067">
              <w:rPr>
                <w:rFonts w:ascii="Arial" w:eastAsia="Times New Roman" w:hAnsi="Arial" w:cs="Arial"/>
                <w:color w:val="000000"/>
                <w:sz w:val="12"/>
                <w:szCs w:val="12"/>
                <w:lang w:eastAsia="es-MX"/>
              </w:rPr>
              <w:t>año)</w:t>
            </w:r>
          </w:p>
        </w:tc>
        <w:tc>
          <w:tcPr>
            <w:tcW w:w="0" w:type="auto"/>
            <w:vMerge/>
            <w:tcBorders>
              <w:top w:val="single" w:sz="6" w:space="0" w:color="000000"/>
              <w:left w:val="single" w:sz="6" w:space="0" w:color="000000"/>
              <w:right w:val="single" w:sz="6" w:space="0" w:color="000000"/>
            </w:tcBorders>
            <w:vAlign w:val="center"/>
            <w:hideMark/>
          </w:tcPr>
          <w:p w:rsidR="00CB0067" w:rsidRPr="00CB0067" w:rsidRDefault="00CB0067" w:rsidP="00CB0067">
            <w:pPr>
              <w:spacing w:after="0" w:line="240" w:lineRule="auto"/>
              <w:rPr>
                <w:rFonts w:ascii="Times New Roman" w:eastAsia="Times New Roman" w:hAnsi="Times New Roman" w:cs="Times New Roman"/>
                <w:color w:val="000000"/>
                <w:sz w:val="12"/>
                <w:szCs w:val="12"/>
                <w:lang w:eastAsia="es-MX"/>
              </w:rPr>
            </w:pPr>
          </w:p>
        </w:tc>
        <w:tc>
          <w:tcPr>
            <w:tcW w:w="0" w:type="auto"/>
            <w:vMerge/>
            <w:tcBorders>
              <w:top w:val="single" w:sz="6" w:space="0" w:color="000000"/>
              <w:left w:val="single" w:sz="6" w:space="0" w:color="000000"/>
              <w:right w:val="single" w:sz="6" w:space="0" w:color="000000"/>
            </w:tcBorders>
            <w:vAlign w:val="center"/>
            <w:hideMark/>
          </w:tcPr>
          <w:p w:rsidR="00CB0067" w:rsidRPr="00CB0067" w:rsidRDefault="00CB0067" w:rsidP="00CB0067">
            <w:pPr>
              <w:spacing w:after="0" w:line="240" w:lineRule="auto"/>
              <w:rPr>
                <w:rFonts w:ascii="Times New Roman" w:eastAsia="Times New Roman" w:hAnsi="Times New Roman" w:cs="Times New Roman"/>
                <w:color w:val="000000"/>
                <w:sz w:val="12"/>
                <w:szCs w:val="12"/>
                <w:lang w:eastAsia="es-MX"/>
              </w:rPr>
            </w:pPr>
          </w:p>
        </w:tc>
        <w:tc>
          <w:tcPr>
            <w:tcW w:w="0" w:type="auto"/>
            <w:vMerge/>
            <w:tcBorders>
              <w:top w:val="single" w:sz="6" w:space="0" w:color="000000"/>
              <w:left w:val="single" w:sz="6" w:space="0" w:color="000000"/>
              <w:right w:val="single" w:sz="6" w:space="0" w:color="000000"/>
            </w:tcBorders>
            <w:vAlign w:val="center"/>
            <w:hideMark/>
          </w:tcPr>
          <w:p w:rsidR="00CB0067" w:rsidRPr="00CB0067" w:rsidRDefault="00CB0067" w:rsidP="00CB0067">
            <w:pPr>
              <w:spacing w:after="0" w:line="240" w:lineRule="auto"/>
              <w:rPr>
                <w:rFonts w:ascii="Times New Roman" w:eastAsia="Times New Roman" w:hAnsi="Times New Roman" w:cs="Times New Roman"/>
                <w:color w:val="000000"/>
                <w:sz w:val="12"/>
                <w:szCs w:val="12"/>
                <w:lang w:eastAsia="es-MX"/>
              </w:rPr>
            </w:pPr>
          </w:p>
        </w:tc>
      </w:tr>
      <w:tr w:rsidR="00CB0067" w:rsidRPr="00CB0067" w:rsidTr="00CB0067">
        <w:trPr>
          <w:trHeight w:val="325"/>
        </w:trPr>
        <w:tc>
          <w:tcPr>
            <w:tcW w:w="106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07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2570"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33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25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4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r>
      <w:tr w:rsidR="00CB0067" w:rsidRPr="00CB0067" w:rsidTr="00CB0067">
        <w:trPr>
          <w:trHeight w:val="340"/>
        </w:trPr>
        <w:tc>
          <w:tcPr>
            <w:tcW w:w="106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07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2570"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33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25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c>
          <w:tcPr>
            <w:tcW w:w="14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CB0067" w:rsidRPr="00CB0067" w:rsidRDefault="00CB0067" w:rsidP="00CB0067">
            <w:pPr>
              <w:spacing w:after="101" w:line="240" w:lineRule="auto"/>
              <w:jc w:val="center"/>
              <w:rPr>
                <w:rFonts w:ascii="Times New Roman" w:eastAsia="Times New Roman" w:hAnsi="Times New Roman" w:cs="Times New Roman"/>
                <w:color w:val="000000"/>
                <w:sz w:val="24"/>
                <w:szCs w:val="24"/>
                <w:lang w:eastAsia="es-MX"/>
              </w:rPr>
            </w:pPr>
            <w:r w:rsidRPr="00CB0067">
              <w:rPr>
                <w:rFonts w:ascii="Times New Roman" w:eastAsia="Times New Roman" w:hAnsi="Times New Roman" w:cs="Times New Roman"/>
                <w:color w:val="000000"/>
                <w:sz w:val="24"/>
                <w:szCs w:val="24"/>
                <w:lang w:eastAsia="es-MX"/>
              </w:rPr>
              <w:t> </w:t>
            </w:r>
          </w:p>
        </w:tc>
      </w:tr>
    </w:tbl>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24"/>
          <w:szCs w:val="24"/>
          <w:lang w:eastAsia="es-MX"/>
        </w:rPr>
      </w:pPr>
      <w:r w:rsidRPr="00CB0067">
        <w:rPr>
          <w:rFonts w:ascii="Times New Roman" w:eastAsia="Times New Roman" w:hAnsi="Times New Roman" w:cs="Times New Roman"/>
          <w:color w:val="2F2F2F"/>
          <w:sz w:val="24"/>
          <w:szCs w:val="24"/>
          <w:lang w:eastAsia="es-MX"/>
        </w:rPr>
        <w:t> </w:t>
      </w:r>
    </w:p>
    <w:p w:rsidR="00CB0067" w:rsidRPr="00CB0067" w:rsidRDefault="00CB0067" w:rsidP="00CB0067">
      <w:pPr>
        <w:shd w:val="clear" w:color="auto" w:fill="FFFFFF"/>
        <w:spacing w:line="240" w:lineRule="auto"/>
        <w:jc w:val="both"/>
        <w:rPr>
          <w:rFonts w:ascii="Times New Roman" w:eastAsia="Times New Roman" w:hAnsi="Times New Roman" w:cs="Times New Roman"/>
          <w:color w:val="2F2F2F"/>
          <w:sz w:val="16"/>
          <w:szCs w:val="16"/>
          <w:lang w:eastAsia="es-MX"/>
        </w:rPr>
      </w:pPr>
      <w:r w:rsidRPr="00CB0067">
        <w:rPr>
          <w:rFonts w:ascii="Arial" w:eastAsia="Times New Roman" w:hAnsi="Arial" w:cs="Arial"/>
          <w:color w:val="2F2F2F"/>
          <w:sz w:val="16"/>
          <w:szCs w:val="16"/>
          <w:lang w:eastAsia="es-MX"/>
        </w:rPr>
        <w:t>Periodo de actualización de la información: trimestral</w:t>
      </w:r>
    </w:p>
    <w:p w:rsidR="00CB0067" w:rsidRPr="00CB0067" w:rsidRDefault="00CB0067" w:rsidP="00CB0067">
      <w:pPr>
        <w:shd w:val="clear" w:color="auto" w:fill="FFFFFF"/>
        <w:spacing w:line="240" w:lineRule="auto"/>
        <w:jc w:val="both"/>
        <w:rPr>
          <w:rFonts w:ascii="Times New Roman" w:eastAsia="Times New Roman" w:hAnsi="Times New Roman" w:cs="Times New Roman"/>
          <w:color w:val="2F2F2F"/>
          <w:sz w:val="16"/>
          <w:szCs w:val="16"/>
          <w:lang w:eastAsia="es-MX"/>
        </w:rPr>
      </w:pPr>
      <w:r w:rsidRPr="00CB0067">
        <w:rPr>
          <w:rFonts w:ascii="Arial" w:eastAsia="Times New Roman" w:hAnsi="Arial" w:cs="Arial"/>
          <w:color w:val="2F2F2F"/>
          <w:sz w:val="16"/>
          <w:szCs w:val="16"/>
          <w:lang w:eastAsia="es-MX"/>
        </w:rPr>
        <w:t>Fecha de actualización: día/mes/año</w:t>
      </w:r>
    </w:p>
    <w:p w:rsidR="00CB0067" w:rsidRPr="00CB0067" w:rsidRDefault="00CB0067" w:rsidP="00CB0067">
      <w:pPr>
        <w:shd w:val="clear" w:color="auto" w:fill="FFFFFF"/>
        <w:spacing w:line="240" w:lineRule="auto"/>
        <w:jc w:val="both"/>
        <w:rPr>
          <w:rFonts w:ascii="Times New Roman" w:eastAsia="Times New Roman" w:hAnsi="Times New Roman" w:cs="Times New Roman"/>
          <w:color w:val="2F2F2F"/>
          <w:sz w:val="16"/>
          <w:szCs w:val="16"/>
          <w:lang w:eastAsia="es-MX"/>
        </w:rPr>
      </w:pPr>
      <w:r w:rsidRPr="00CB0067">
        <w:rPr>
          <w:rFonts w:ascii="Arial" w:eastAsia="Times New Roman" w:hAnsi="Arial" w:cs="Arial"/>
          <w:color w:val="2F2F2F"/>
          <w:sz w:val="16"/>
          <w:szCs w:val="16"/>
          <w:lang w:eastAsia="es-MX"/>
        </w:rPr>
        <w:t>Fecha de validación: día/mes/año</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6"/>
          <w:szCs w:val="16"/>
          <w:lang w:eastAsia="es-MX"/>
        </w:rPr>
      </w:pPr>
      <w:r w:rsidRPr="00CB0067">
        <w:rPr>
          <w:rFonts w:ascii="Arial" w:eastAsia="Times New Roman" w:hAnsi="Arial" w:cs="Arial"/>
          <w:color w:val="2F2F2F"/>
          <w:sz w:val="16"/>
          <w:szCs w:val="16"/>
          <w:lang w:eastAsia="es-MX"/>
        </w:rPr>
        <w:t>Área(s) o unidad(es) administrativa(s) que genera(n) o posee(n) la información: ____________________</w:t>
      </w:r>
    </w:p>
    <w:p w:rsidR="00CB0067" w:rsidRPr="00CB0067" w:rsidRDefault="00CB0067" w:rsidP="00CB0067">
      <w:pPr>
        <w:shd w:val="clear" w:color="auto" w:fill="FFFFFF"/>
        <w:spacing w:after="101" w:line="240" w:lineRule="auto"/>
        <w:ind w:firstLine="288"/>
        <w:jc w:val="right"/>
        <w:rPr>
          <w:rFonts w:ascii="Arial" w:eastAsia="Times New Roman" w:hAnsi="Arial" w:cs="Arial"/>
          <w:color w:val="2F2F2F"/>
          <w:sz w:val="14"/>
          <w:szCs w:val="14"/>
          <w:lang w:eastAsia="es-MX"/>
        </w:rPr>
      </w:pPr>
      <w:r w:rsidRPr="00CB0067">
        <w:rPr>
          <w:rFonts w:ascii="Arial" w:eastAsia="Times New Roman" w:hAnsi="Arial" w:cs="Arial"/>
          <w:b/>
          <w:bCs/>
          <w:color w:val="2F2F2F"/>
          <w:sz w:val="14"/>
          <w:szCs w:val="14"/>
          <w:lang w:eastAsia="es-MX"/>
        </w:rPr>
        <w:t>(Continúa en la Octava Sección)</w:t>
      </w:r>
    </w:p>
    <w:p w:rsidR="00CB0067" w:rsidRPr="00CB0067" w:rsidRDefault="00CB0067" w:rsidP="00CB0067">
      <w:pPr>
        <w:shd w:val="clear" w:color="auto" w:fill="FFFFFF"/>
        <w:spacing w:after="101" w:line="240" w:lineRule="auto"/>
        <w:ind w:firstLine="288"/>
        <w:jc w:val="both"/>
        <w:rPr>
          <w:rFonts w:ascii="Arial" w:eastAsia="Times New Roman" w:hAnsi="Arial" w:cs="Arial"/>
          <w:color w:val="2F2F2F"/>
          <w:sz w:val="18"/>
          <w:szCs w:val="18"/>
          <w:lang w:eastAsia="es-MX"/>
        </w:rPr>
      </w:pPr>
      <w:r w:rsidRPr="00CB0067">
        <w:rPr>
          <w:rFonts w:ascii="Arial" w:eastAsia="Times New Roman" w:hAnsi="Arial" w:cs="Arial"/>
          <w:color w:val="2F2F2F"/>
          <w:sz w:val="18"/>
          <w:szCs w:val="18"/>
          <w:lang w:eastAsia="es-MX"/>
        </w:rPr>
        <w:t> </w:t>
      </w:r>
    </w:p>
    <w:p w:rsidR="00CB0067" w:rsidRPr="00CB0067" w:rsidRDefault="00CB0067" w:rsidP="00CB0067">
      <w:pPr>
        <w:shd w:val="clear" w:color="auto" w:fill="FFFFFF"/>
        <w:spacing w:after="101" w:line="240" w:lineRule="auto"/>
        <w:ind w:firstLine="288"/>
        <w:jc w:val="both"/>
        <w:rPr>
          <w:rFonts w:ascii="Arial" w:eastAsia="Times New Roman" w:hAnsi="Arial" w:cs="Arial"/>
          <w:color w:val="2F2F2F"/>
          <w:sz w:val="16"/>
          <w:szCs w:val="16"/>
          <w:lang w:eastAsia="es-MX"/>
        </w:rPr>
      </w:pPr>
      <w:r w:rsidRPr="00CB0067">
        <w:rPr>
          <w:rFonts w:ascii="Arial" w:eastAsia="Times New Roman" w:hAnsi="Arial" w:cs="Arial"/>
          <w:color w:val="2F2F2F"/>
          <w:sz w:val="16"/>
          <w:szCs w:val="16"/>
          <w:lang w:eastAsia="es-MX"/>
        </w:rPr>
        <w:t>1</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6"/>
          <w:szCs w:val="16"/>
          <w:lang w:eastAsia="es-MX"/>
        </w:rPr>
        <w:t>Ver Tratados internacionales de los que el Estado Mexicano es parte en los que se reconocen derechos humanoshttp://www2.scjn.gob.mx/red/constitucion/TI.html, así como la sección publicada en el sitio de Internet de la Secretaría de Relaciones Exteriores http://www.sre.gob.mx/index.php/tratados.</w:t>
      </w:r>
    </w:p>
    <w:p w:rsidR="00CB0067" w:rsidRPr="00CB0067" w:rsidRDefault="00CB0067" w:rsidP="00CB0067">
      <w:pPr>
        <w:shd w:val="clear" w:color="auto" w:fill="FFFFFF"/>
        <w:spacing w:after="101" w:line="240" w:lineRule="auto"/>
        <w:ind w:firstLine="288"/>
        <w:jc w:val="both"/>
        <w:rPr>
          <w:rFonts w:ascii="Arial" w:eastAsia="Times New Roman" w:hAnsi="Arial" w:cs="Arial"/>
          <w:color w:val="2F2F2F"/>
          <w:sz w:val="16"/>
          <w:szCs w:val="16"/>
          <w:lang w:eastAsia="es-MX"/>
        </w:rPr>
      </w:pPr>
      <w:r w:rsidRPr="00CB0067">
        <w:rPr>
          <w:rFonts w:ascii="Arial" w:eastAsia="Times New Roman" w:hAnsi="Arial" w:cs="Arial"/>
          <w:color w:val="2F2F2F"/>
          <w:sz w:val="16"/>
          <w:szCs w:val="16"/>
          <w:lang w:eastAsia="es-MX"/>
        </w:rPr>
        <w:t>2</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6"/>
          <w:szCs w:val="16"/>
          <w:lang w:eastAsia="es-MX"/>
        </w:rPr>
        <w:t>En el caso de normas relativas a procedimientos judiciales o administrativos, los ya iniciados se continúan tramitando y se resuelven conforme a la ley anterior, mientras que la nueva norma se aplica para los que se inicien con posterioridad a su entrada en vigor, lo cual se encuentra precisado en los transitorios respectivos.</w:t>
      </w:r>
    </w:p>
    <w:p w:rsidR="00CB0067" w:rsidRPr="00CB0067" w:rsidRDefault="00CB0067" w:rsidP="00CB0067">
      <w:pPr>
        <w:shd w:val="clear" w:color="auto" w:fill="FFFFFF"/>
        <w:spacing w:after="101" w:line="240" w:lineRule="auto"/>
        <w:ind w:firstLine="288"/>
        <w:jc w:val="both"/>
        <w:rPr>
          <w:rFonts w:ascii="Arial" w:eastAsia="Times New Roman" w:hAnsi="Arial" w:cs="Arial"/>
          <w:color w:val="2F2F2F"/>
          <w:sz w:val="16"/>
          <w:szCs w:val="16"/>
          <w:lang w:eastAsia="es-MX"/>
        </w:rPr>
      </w:pPr>
      <w:r w:rsidRPr="00CB0067">
        <w:rPr>
          <w:rFonts w:ascii="Arial" w:eastAsia="Times New Roman" w:hAnsi="Arial" w:cs="Arial"/>
          <w:color w:val="2F2F2F"/>
          <w:sz w:val="16"/>
          <w:szCs w:val="16"/>
          <w:lang w:eastAsia="es-MX"/>
        </w:rPr>
        <w:t>3</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6"/>
          <w:szCs w:val="16"/>
          <w:lang w:eastAsia="es-MX"/>
        </w:rPr>
        <w:t>En su caso, se deberá observar lo establecido en el numeral décimo segundo, fracción VIII de estos Lineamientos.</w:t>
      </w:r>
    </w:p>
    <w:p w:rsidR="00CB0067" w:rsidRPr="00CB0067" w:rsidRDefault="00CB0067" w:rsidP="00CB0067">
      <w:pPr>
        <w:shd w:val="clear" w:color="auto" w:fill="FFFFFF"/>
        <w:spacing w:after="101" w:line="240" w:lineRule="auto"/>
        <w:ind w:firstLine="288"/>
        <w:jc w:val="both"/>
        <w:rPr>
          <w:rFonts w:ascii="Arial" w:eastAsia="Times New Roman" w:hAnsi="Arial" w:cs="Arial"/>
          <w:color w:val="2F2F2F"/>
          <w:sz w:val="16"/>
          <w:szCs w:val="16"/>
          <w:lang w:eastAsia="es-MX"/>
        </w:rPr>
      </w:pPr>
      <w:r w:rsidRPr="00CB0067">
        <w:rPr>
          <w:rFonts w:ascii="Arial" w:eastAsia="Times New Roman" w:hAnsi="Arial" w:cs="Arial"/>
          <w:color w:val="2F2F2F"/>
          <w:sz w:val="16"/>
          <w:szCs w:val="16"/>
          <w:lang w:eastAsia="es-MX"/>
        </w:rPr>
        <w:t>4</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6"/>
          <w:szCs w:val="16"/>
          <w:lang w:eastAsia="es-MX"/>
        </w:rPr>
        <w:t>Por ej. Ley, Estatuto, Decreto, Manual o cualquier otra normatividad equivalente.</w:t>
      </w:r>
    </w:p>
    <w:p w:rsidR="00CB0067" w:rsidRPr="00CB0067" w:rsidRDefault="00CB0067" w:rsidP="00CB0067">
      <w:pPr>
        <w:shd w:val="clear" w:color="auto" w:fill="FFFFFF"/>
        <w:spacing w:after="101" w:line="240" w:lineRule="auto"/>
        <w:ind w:firstLine="288"/>
        <w:jc w:val="both"/>
        <w:rPr>
          <w:rFonts w:ascii="Arial" w:eastAsia="Times New Roman" w:hAnsi="Arial" w:cs="Arial"/>
          <w:color w:val="2F2F2F"/>
          <w:sz w:val="16"/>
          <w:szCs w:val="16"/>
          <w:lang w:eastAsia="es-MX"/>
        </w:rPr>
      </w:pPr>
      <w:r w:rsidRPr="00CB0067">
        <w:rPr>
          <w:rFonts w:ascii="Arial" w:eastAsia="Times New Roman" w:hAnsi="Arial" w:cs="Arial"/>
          <w:color w:val="2F2F2F"/>
          <w:sz w:val="16"/>
          <w:szCs w:val="16"/>
          <w:lang w:eastAsia="es-MX"/>
        </w:rPr>
        <w:t>5</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6"/>
          <w:szCs w:val="16"/>
          <w:lang w:eastAsia="es-MX"/>
        </w:rPr>
        <w:t>El sentido del indicador puede ser descendente o ascendente, toda vez que se refiere al comportamiento que debe tener para identificar cuando su desempeño es positivo o negativo, a saber: si el sentido es ascendente, la meta siempre será mayor que la línea base; si el resultado es mayor al planeado, es representativo de un buen desempeño, y cuando es menor significa un desempeño negativo; cuando el sentido es descendente, la meta siempre será menor que la línea base; si el resultado es menor a la meta planeada, es equivalente a un buen desempeño, y cuando es mayor significa un desempeño negativo.</w:t>
      </w:r>
    </w:p>
    <w:p w:rsidR="00CB0067" w:rsidRPr="00CB0067" w:rsidRDefault="00CB0067" w:rsidP="00CB0067">
      <w:pPr>
        <w:shd w:val="clear" w:color="auto" w:fill="FFFFFF"/>
        <w:spacing w:after="101" w:line="240" w:lineRule="auto"/>
        <w:ind w:firstLine="288"/>
        <w:jc w:val="both"/>
        <w:rPr>
          <w:rFonts w:ascii="Arial" w:eastAsia="Times New Roman" w:hAnsi="Arial" w:cs="Arial"/>
          <w:color w:val="2F2F2F"/>
          <w:sz w:val="18"/>
          <w:szCs w:val="18"/>
          <w:lang w:eastAsia="es-MX"/>
        </w:rPr>
      </w:pPr>
      <w:r w:rsidRPr="00CB0067">
        <w:rPr>
          <w:rFonts w:ascii="Arial" w:eastAsia="Times New Roman" w:hAnsi="Arial" w:cs="Arial"/>
          <w:color w:val="2F2F2F"/>
          <w:sz w:val="18"/>
          <w:szCs w:val="18"/>
          <w:lang w:eastAsia="es-MX"/>
        </w:rPr>
        <w:t> </w:t>
      </w:r>
    </w:p>
    <w:p w:rsidR="00CB0067" w:rsidRPr="00CB0067" w:rsidRDefault="00CB0067" w:rsidP="00CB0067">
      <w:pPr>
        <w:shd w:val="clear" w:color="auto" w:fill="FFFFFF"/>
        <w:spacing w:after="101" w:line="240" w:lineRule="auto"/>
        <w:ind w:firstLine="288"/>
        <w:jc w:val="both"/>
        <w:rPr>
          <w:rFonts w:ascii="Arial" w:eastAsia="Times New Roman" w:hAnsi="Arial" w:cs="Arial"/>
          <w:color w:val="2F2F2F"/>
          <w:sz w:val="16"/>
          <w:szCs w:val="16"/>
          <w:lang w:eastAsia="es-MX"/>
        </w:rPr>
      </w:pPr>
      <w:r w:rsidRPr="00CB0067">
        <w:rPr>
          <w:rFonts w:ascii="Arial" w:eastAsia="Times New Roman" w:hAnsi="Arial" w:cs="Arial"/>
          <w:color w:val="2F2F2F"/>
          <w:sz w:val="16"/>
          <w:szCs w:val="16"/>
          <w:lang w:eastAsia="es-MX"/>
        </w:rPr>
        <w:t>6</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6"/>
          <w:szCs w:val="16"/>
          <w:lang w:eastAsia="es-MX"/>
        </w:rPr>
        <w:t>El sentido del indicador puede ser descendente o ascendente, toda vez que se refiere al comportamiento que debe tener para identificar cuando su desempeño es positivo o negativo, a saber: Si el sentido es ascendente, la meta siempre será mayor que la línea base. Si el resultado es mayor al planeado, es representativo de un buen desempeño y cuando es menor significa un desempeño negativo. Cuando o es descendente, la meta siempre será menor que la línea base. Si el resultado es menor a la meta planeada, es equivalente a un buen desempeño, y cuando es mayor significa un desempeño negativo.</w:t>
      </w:r>
    </w:p>
    <w:p w:rsidR="00CB0067" w:rsidRPr="00CB0067" w:rsidRDefault="00CB0067" w:rsidP="00CB0067">
      <w:pPr>
        <w:shd w:val="clear" w:color="auto" w:fill="FFFFFF"/>
        <w:spacing w:after="101" w:line="240" w:lineRule="auto"/>
        <w:ind w:firstLine="288"/>
        <w:jc w:val="both"/>
        <w:rPr>
          <w:rFonts w:ascii="Arial" w:eastAsia="Times New Roman" w:hAnsi="Arial" w:cs="Arial"/>
          <w:color w:val="2F2F2F"/>
          <w:sz w:val="16"/>
          <w:szCs w:val="16"/>
          <w:lang w:eastAsia="es-MX"/>
        </w:rPr>
      </w:pPr>
      <w:r w:rsidRPr="00CB0067">
        <w:rPr>
          <w:rFonts w:ascii="Arial" w:eastAsia="Times New Roman" w:hAnsi="Arial" w:cs="Arial"/>
          <w:color w:val="2F2F2F"/>
          <w:sz w:val="16"/>
          <w:szCs w:val="16"/>
          <w:lang w:eastAsia="es-MX"/>
        </w:rPr>
        <w:t>7</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6"/>
          <w:szCs w:val="16"/>
          <w:lang w:eastAsia="es-MX"/>
        </w:rPr>
        <w:t>En su caso, se deberá observar lo establecido en el numeral décimo segundo, fracción VIII de estos Lineamientos.</w:t>
      </w:r>
    </w:p>
    <w:p w:rsidR="00CB0067" w:rsidRPr="00CB0067" w:rsidRDefault="00CB0067" w:rsidP="00CB0067">
      <w:pPr>
        <w:shd w:val="clear" w:color="auto" w:fill="FFFFFF"/>
        <w:spacing w:after="101" w:line="240" w:lineRule="auto"/>
        <w:ind w:firstLine="288"/>
        <w:jc w:val="both"/>
        <w:rPr>
          <w:rFonts w:ascii="Arial" w:eastAsia="Times New Roman" w:hAnsi="Arial" w:cs="Arial"/>
          <w:color w:val="2F2F2F"/>
          <w:sz w:val="16"/>
          <w:szCs w:val="16"/>
          <w:lang w:eastAsia="es-MX"/>
        </w:rPr>
      </w:pPr>
      <w:r w:rsidRPr="00CB0067">
        <w:rPr>
          <w:rFonts w:ascii="Arial" w:eastAsia="Times New Roman" w:hAnsi="Arial" w:cs="Arial"/>
          <w:color w:val="2F2F2F"/>
          <w:sz w:val="16"/>
          <w:szCs w:val="16"/>
          <w:lang w:eastAsia="es-MX"/>
        </w:rPr>
        <w:t>8</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6"/>
          <w:szCs w:val="16"/>
          <w:lang w:eastAsia="es-MX"/>
        </w:rPr>
        <w:t>Se deberá observar lo establecido en el numeral décimo segundo, fracción VIII de estos Lineamientos.</w:t>
      </w:r>
    </w:p>
    <w:p w:rsidR="00CB0067" w:rsidRPr="00CB0067" w:rsidRDefault="00CB0067" w:rsidP="00CB0067">
      <w:pPr>
        <w:shd w:val="clear" w:color="auto" w:fill="FFFFFF"/>
        <w:spacing w:after="101" w:line="240" w:lineRule="auto"/>
        <w:ind w:firstLine="288"/>
        <w:jc w:val="both"/>
        <w:rPr>
          <w:rFonts w:ascii="Arial" w:eastAsia="Times New Roman" w:hAnsi="Arial" w:cs="Arial"/>
          <w:color w:val="2F2F2F"/>
          <w:sz w:val="16"/>
          <w:szCs w:val="16"/>
          <w:lang w:eastAsia="es-MX"/>
        </w:rPr>
      </w:pPr>
      <w:r w:rsidRPr="00CB0067">
        <w:rPr>
          <w:rFonts w:ascii="Arial" w:eastAsia="Times New Roman" w:hAnsi="Arial" w:cs="Arial"/>
          <w:color w:val="2F2F2F"/>
          <w:sz w:val="16"/>
          <w:szCs w:val="16"/>
          <w:lang w:eastAsia="es-MX"/>
        </w:rPr>
        <w:t>9</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6"/>
          <w:szCs w:val="16"/>
          <w:lang w:eastAsia="es-MX"/>
        </w:rPr>
        <w:t>Los componentes del domicilio se basan en la Norma Técnica sobre Domicilios Geográficos emitida por el Instituto Nacional de Estadística y Geografía, publicada en el Diario Oficial el viernes 12 de noviembre de 2010. Disponible en: http://www.inegi.org.mx/geo/contenidos/normastecnicas/doc/dof_ntdg.pdf</w:t>
      </w:r>
    </w:p>
    <w:p w:rsidR="00CB0067" w:rsidRPr="00CB0067" w:rsidRDefault="00CB0067" w:rsidP="00CB0067">
      <w:pPr>
        <w:shd w:val="clear" w:color="auto" w:fill="FFFFFF"/>
        <w:spacing w:after="101" w:line="240" w:lineRule="auto"/>
        <w:ind w:firstLine="288"/>
        <w:jc w:val="both"/>
        <w:rPr>
          <w:rFonts w:ascii="Arial" w:eastAsia="Times New Roman" w:hAnsi="Arial" w:cs="Arial"/>
          <w:color w:val="2F2F2F"/>
          <w:sz w:val="16"/>
          <w:szCs w:val="16"/>
          <w:lang w:eastAsia="es-MX"/>
        </w:rPr>
      </w:pPr>
      <w:r w:rsidRPr="00CB0067">
        <w:rPr>
          <w:rFonts w:ascii="Arial" w:eastAsia="Times New Roman" w:hAnsi="Arial" w:cs="Arial"/>
          <w:color w:val="2F2F2F"/>
          <w:sz w:val="16"/>
          <w:szCs w:val="16"/>
          <w:lang w:eastAsia="es-MX"/>
        </w:rPr>
        <w:t>10</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6"/>
          <w:szCs w:val="16"/>
          <w:lang w:eastAsia="es-MX"/>
        </w:rPr>
        <w:t>En su caso, se deberá observar lo establecido en el numeral décimo segundo, fracción VIII de estos Lineamientos.</w:t>
      </w:r>
    </w:p>
    <w:p w:rsidR="00CB0067" w:rsidRPr="00CB0067" w:rsidRDefault="00CB0067" w:rsidP="00CB0067">
      <w:pPr>
        <w:shd w:val="clear" w:color="auto" w:fill="FFFFFF"/>
        <w:spacing w:after="101" w:line="240" w:lineRule="auto"/>
        <w:ind w:firstLine="288"/>
        <w:jc w:val="both"/>
        <w:rPr>
          <w:rFonts w:ascii="Arial" w:eastAsia="Times New Roman" w:hAnsi="Arial" w:cs="Arial"/>
          <w:color w:val="2F2F2F"/>
          <w:sz w:val="16"/>
          <w:szCs w:val="16"/>
          <w:lang w:eastAsia="es-MX"/>
        </w:rPr>
      </w:pPr>
      <w:r w:rsidRPr="00CB0067">
        <w:rPr>
          <w:rFonts w:ascii="Arial" w:eastAsia="Times New Roman" w:hAnsi="Arial" w:cs="Arial"/>
          <w:color w:val="2F2F2F"/>
          <w:sz w:val="16"/>
          <w:szCs w:val="16"/>
          <w:lang w:eastAsia="es-MX"/>
        </w:rPr>
        <w:t>11</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6"/>
          <w:szCs w:val="16"/>
          <w:lang w:eastAsia="es-MX"/>
        </w:rPr>
        <w:t>En el Clasificador por Objeto del Gasto se especifica el Capítulo 3700 Servicios de Traslado y Viáticos con las siguientes partidas genéricas: 371 Pasajes aéreos, 372 Pasajes terrestres, 373 Pasajes marítimos, lacustres y fluviales, 374 Autotransporte, 375 Viáticos en el país, 376 Viáticos en el extranjero, 377 Gastos de instalación y traslado de menaje, 378 Servicios integrales de traslado y viáticos, 379 Otros servicios de traslado y hospedaje.</w:t>
      </w:r>
    </w:p>
    <w:p w:rsidR="00CB0067" w:rsidRPr="00CB0067" w:rsidRDefault="00CB0067" w:rsidP="00CB0067">
      <w:pPr>
        <w:shd w:val="clear" w:color="auto" w:fill="FFFFFF"/>
        <w:spacing w:after="101" w:line="240" w:lineRule="auto"/>
        <w:ind w:firstLine="288"/>
        <w:jc w:val="both"/>
        <w:rPr>
          <w:rFonts w:ascii="Arial" w:eastAsia="Times New Roman" w:hAnsi="Arial" w:cs="Arial"/>
          <w:color w:val="2F2F2F"/>
          <w:sz w:val="16"/>
          <w:szCs w:val="16"/>
          <w:lang w:eastAsia="es-MX"/>
        </w:rPr>
      </w:pPr>
      <w:r w:rsidRPr="00CB0067">
        <w:rPr>
          <w:rFonts w:ascii="Arial" w:eastAsia="Times New Roman" w:hAnsi="Arial" w:cs="Arial"/>
          <w:color w:val="2F2F2F"/>
          <w:sz w:val="16"/>
          <w:szCs w:val="16"/>
          <w:lang w:eastAsia="es-MX"/>
        </w:rPr>
        <w:lastRenderedPageBreak/>
        <w:t>12</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6"/>
          <w:szCs w:val="16"/>
          <w:lang w:eastAsia="es-MX"/>
        </w:rPr>
        <w:t>Se deberá observar lo establecido en el numeral décimo segundo, fracción VIII de estos Lineamientos.</w:t>
      </w:r>
    </w:p>
    <w:p w:rsidR="00CB0067" w:rsidRPr="00CB0067" w:rsidRDefault="00CB0067" w:rsidP="00CB0067">
      <w:pPr>
        <w:shd w:val="clear" w:color="auto" w:fill="FFFFFF"/>
        <w:spacing w:after="101" w:line="240" w:lineRule="auto"/>
        <w:ind w:firstLine="288"/>
        <w:jc w:val="both"/>
        <w:rPr>
          <w:rFonts w:ascii="Arial" w:eastAsia="Times New Roman" w:hAnsi="Arial" w:cs="Arial"/>
          <w:color w:val="2F2F2F"/>
          <w:sz w:val="16"/>
          <w:szCs w:val="16"/>
          <w:lang w:eastAsia="es-MX"/>
        </w:rPr>
      </w:pPr>
      <w:r w:rsidRPr="00CB0067">
        <w:rPr>
          <w:rFonts w:ascii="Arial" w:eastAsia="Times New Roman" w:hAnsi="Arial" w:cs="Arial"/>
          <w:color w:val="2F2F2F"/>
          <w:sz w:val="16"/>
          <w:szCs w:val="16"/>
          <w:lang w:eastAsia="es-MX"/>
        </w:rPr>
        <w:t>13</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6"/>
          <w:szCs w:val="16"/>
          <w:lang w:eastAsia="es-MX"/>
        </w:rPr>
        <w:t>En el caso de los sujetos obligados de la Federación, la información respecto de los gastos por concepto de viáticos tendrá relación con lo establecido en las Normas que regulan los viáticos y pasajes para las comisiones en el desempeño de funciones en la Administración Pública Federal, las cuales señalan que es necesario "establecer normas claras que permitan a las dependencias y entidades de la Administración Pública Federal administrar los recursos públicos federales destinados a viáticos y pasajes con base a criterios de legalidad, honestidad, eficiencia, eficacia, economía, racionalidad, austeridad, transparencia, control y rendición de cuentas". Los sujetos obligados de las entidades federativas y municipios utilizarán la normatividad aplicable.</w:t>
      </w:r>
    </w:p>
    <w:p w:rsidR="00CB0067" w:rsidRPr="00CB0067" w:rsidRDefault="00CB0067" w:rsidP="00CB0067">
      <w:pPr>
        <w:shd w:val="clear" w:color="auto" w:fill="FFFFFF"/>
        <w:spacing w:after="101" w:line="240" w:lineRule="auto"/>
        <w:ind w:firstLine="288"/>
        <w:jc w:val="both"/>
        <w:rPr>
          <w:rFonts w:ascii="Arial" w:eastAsia="Times New Roman" w:hAnsi="Arial" w:cs="Arial"/>
          <w:color w:val="2F2F2F"/>
          <w:sz w:val="16"/>
          <w:szCs w:val="16"/>
          <w:lang w:eastAsia="es-MX"/>
        </w:rPr>
      </w:pPr>
      <w:r w:rsidRPr="00CB0067">
        <w:rPr>
          <w:rFonts w:ascii="Arial" w:eastAsia="Times New Roman" w:hAnsi="Arial" w:cs="Arial"/>
          <w:color w:val="2F2F2F"/>
          <w:sz w:val="16"/>
          <w:szCs w:val="16"/>
          <w:lang w:eastAsia="es-MX"/>
        </w:rPr>
        <w:t>14</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6"/>
          <w:szCs w:val="16"/>
          <w:lang w:eastAsia="es-MX"/>
        </w:rPr>
        <w:t>Podrá reservarse la información requerida a través de esta fracción, en aquellos casos en que se ponga en riesgo la vida de los servidores públicos dedicados a actividades de procuración de justicia o mantenimiento de la seguridad pública o nacional, al vincular su nombre con alguna comisión que hayan realizado en cumplimiento de sus funciones. Asimismo, podrá reservarse la información en aquellos casos en que se ponga en riesgo la investigación que haya dado ocasión a la comisión realizada, al difundirse el motivo de esta última. Para conocer mayores detalles sobre la clasificación de la información, véase el numeral décimo segundo, fracción VIII, de estos Lineamientos.</w:t>
      </w:r>
    </w:p>
    <w:p w:rsidR="00CB0067" w:rsidRPr="00CB0067" w:rsidRDefault="00CB0067" w:rsidP="00CB0067">
      <w:pPr>
        <w:shd w:val="clear" w:color="auto" w:fill="FFFFFF"/>
        <w:spacing w:after="101" w:line="240" w:lineRule="auto"/>
        <w:ind w:firstLine="288"/>
        <w:jc w:val="both"/>
        <w:rPr>
          <w:rFonts w:ascii="Arial" w:eastAsia="Times New Roman" w:hAnsi="Arial" w:cs="Arial"/>
          <w:color w:val="2F2F2F"/>
          <w:sz w:val="16"/>
          <w:szCs w:val="16"/>
          <w:lang w:eastAsia="es-MX"/>
        </w:rPr>
      </w:pPr>
      <w:r w:rsidRPr="00CB0067">
        <w:rPr>
          <w:rFonts w:ascii="Arial" w:eastAsia="Times New Roman" w:hAnsi="Arial" w:cs="Arial"/>
          <w:color w:val="2F2F2F"/>
          <w:sz w:val="16"/>
          <w:szCs w:val="16"/>
          <w:lang w:eastAsia="es-MX"/>
        </w:rPr>
        <w:t>15</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6"/>
          <w:szCs w:val="16"/>
          <w:lang w:eastAsia="es-MX"/>
        </w:rPr>
        <w:t>Por ejemplo: Semana Nacional de Transparencia</w:t>
      </w:r>
    </w:p>
    <w:p w:rsidR="00CB0067" w:rsidRPr="00CB0067" w:rsidRDefault="00CB0067" w:rsidP="00CB0067">
      <w:pPr>
        <w:shd w:val="clear" w:color="auto" w:fill="FFFFFF"/>
        <w:spacing w:after="101" w:line="240" w:lineRule="auto"/>
        <w:ind w:firstLine="288"/>
        <w:jc w:val="both"/>
        <w:rPr>
          <w:rFonts w:ascii="Arial" w:eastAsia="Times New Roman" w:hAnsi="Arial" w:cs="Arial"/>
          <w:color w:val="2F2F2F"/>
          <w:sz w:val="16"/>
          <w:szCs w:val="16"/>
          <w:lang w:eastAsia="es-MX"/>
        </w:rPr>
      </w:pPr>
      <w:r w:rsidRPr="00CB0067">
        <w:rPr>
          <w:rFonts w:ascii="Arial" w:eastAsia="Times New Roman" w:hAnsi="Arial" w:cs="Arial"/>
          <w:color w:val="2F2F2F"/>
          <w:sz w:val="16"/>
          <w:szCs w:val="16"/>
          <w:lang w:eastAsia="es-MX"/>
        </w:rPr>
        <w:t>16</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6"/>
          <w:szCs w:val="16"/>
          <w:lang w:eastAsia="es-MX"/>
        </w:rPr>
        <w:t>Por ejemplo: apoyo a staff</w:t>
      </w:r>
    </w:p>
    <w:p w:rsidR="00CB0067" w:rsidRPr="00CB0067" w:rsidRDefault="00CB0067" w:rsidP="00CB0067">
      <w:pPr>
        <w:shd w:val="clear" w:color="auto" w:fill="FFFFFF"/>
        <w:spacing w:after="101" w:line="240" w:lineRule="auto"/>
        <w:ind w:firstLine="288"/>
        <w:jc w:val="both"/>
        <w:rPr>
          <w:rFonts w:ascii="Arial" w:eastAsia="Times New Roman" w:hAnsi="Arial" w:cs="Arial"/>
          <w:color w:val="2F2F2F"/>
          <w:sz w:val="16"/>
          <w:szCs w:val="16"/>
          <w:lang w:eastAsia="es-MX"/>
        </w:rPr>
      </w:pPr>
      <w:r w:rsidRPr="00CB0067">
        <w:rPr>
          <w:rFonts w:ascii="Arial" w:eastAsia="Times New Roman" w:hAnsi="Arial" w:cs="Arial"/>
          <w:color w:val="2F2F2F"/>
          <w:sz w:val="16"/>
          <w:szCs w:val="16"/>
          <w:lang w:eastAsia="es-MX"/>
        </w:rPr>
        <w:t>17</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6"/>
          <w:szCs w:val="16"/>
          <w:lang w:eastAsia="es-MX"/>
        </w:rPr>
        <w:t>Dentro de las plazas de confianza se deberán considerar las pertenecientes al Servicio Exterior Mexicano, el cual se integra por personal de carrera, temporal y asimilado, y comprende las ramas diplomático-consular y técnico-administrativa (Capítulo II de la Ley del Servicio Exterior Mexicano).</w:t>
      </w:r>
    </w:p>
    <w:p w:rsidR="00CB0067" w:rsidRPr="00CB0067" w:rsidRDefault="00CB0067" w:rsidP="00CB0067">
      <w:pPr>
        <w:shd w:val="clear" w:color="auto" w:fill="FFFFFF"/>
        <w:spacing w:after="101" w:line="240" w:lineRule="auto"/>
        <w:ind w:firstLine="288"/>
        <w:jc w:val="both"/>
        <w:rPr>
          <w:rFonts w:ascii="Arial" w:eastAsia="Times New Roman" w:hAnsi="Arial" w:cs="Arial"/>
          <w:color w:val="2F2F2F"/>
          <w:sz w:val="16"/>
          <w:szCs w:val="16"/>
          <w:lang w:eastAsia="es-MX"/>
        </w:rPr>
      </w:pPr>
      <w:r w:rsidRPr="00CB0067">
        <w:rPr>
          <w:rFonts w:ascii="Arial" w:eastAsia="Times New Roman" w:hAnsi="Arial" w:cs="Arial"/>
          <w:color w:val="2F2F2F"/>
          <w:sz w:val="16"/>
          <w:szCs w:val="16"/>
          <w:lang w:eastAsia="es-MX"/>
        </w:rPr>
        <w:t>18</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6"/>
          <w:szCs w:val="16"/>
          <w:lang w:eastAsia="es-MX"/>
        </w:rPr>
        <w:t>Se deberá observar lo establecido en el numeral décimo segundo, fracción VIII de estos Lineamientos.</w:t>
      </w:r>
    </w:p>
    <w:p w:rsidR="00CB0067" w:rsidRPr="00CB0067" w:rsidRDefault="00CB0067" w:rsidP="00CB0067">
      <w:pPr>
        <w:shd w:val="clear" w:color="auto" w:fill="FFFFFF"/>
        <w:spacing w:after="101" w:line="240" w:lineRule="auto"/>
        <w:ind w:firstLine="288"/>
        <w:jc w:val="both"/>
        <w:rPr>
          <w:rFonts w:ascii="Arial" w:eastAsia="Times New Roman" w:hAnsi="Arial" w:cs="Arial"/>
          <w:color w:val="2F2F2F"/>
          <w:sz w:val="16"/>
          <w:szCs w:val="16"/>
          <w:lang w:eastAsia="es-MX"/>
        </w:rPr>
      </w:pPr>
      <w:r w:rsidRPr="00CB0067">
        <w:rPr>
          <w:rFonts w:ascii="Arial" w:eastAsia="Times New Roman" w:hAnsi="Arial" w:cs="Arial"/>
          <w:color w:val="2F2F2F"/>
          <w:sz w:val="16"/>
          <w:szCs w:val="16"/>
          <w:lang w:eastAsia="es-MX"/>
        </w:rPr>
        <w:t>19</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6"/>
          <w:szCs w:val="16"/>
          <w:lang w:eastAsia="es-MX"/>
        </w:rPr>
        <w:t>En su caso, se deberá observar lo establecido en el numeral décimo segundo, fracción IX de estos Lineamientos.</w:t>
      </w:r>
    </w:p>
    <w:p w:rsidR="00CB0067" w:rsidRPr="00CB0067" w:rsidRDefault="00CB0067" w:rsidP="00CB0067">
      <w:pPr>
        <w:shd w:val="clear" w:color="auto" w:fill="FFFFFF"/>
        <w:spacing w:after="101" w:line="240" w:lineRule="auto"/>
        <w:ind w:firstLine="288"/>
        <w:jc w:val="both"/>
        <w:rPr>
          <w:rFonts w:ascii="Arial" w:eastAsia="Times New Roman" w:hAnsi="Arial" w:cs="Arial"/>
          <w:color w:val="2F2F2F"/>
          <w:sz w:val="16"/>
          <w:szCs w:val="16"/>
          <w:lang w:eastAsia="es-MX"/>
        </w:rPr>
      </w:pPr>
      <w:r w:rsidRPr="00CB0067">
        <w:rPr>
          <w:rFonts w:ascii="Arial" w:eastAsia="Times New Roman" w:hAnsi="Arial" w:cs="Arial"/>
          <w:color w:val="2F2F2F"/>
          <w:sz w:val="16"/>
          <w:szCs w:val="16"/>
          <w:lang w:eastAsia="es-MX"/>
        </w:rPr>
        <w:t>20</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6"/>
          <w:szCs w:val="16"/>
          <w:lang w:eastAsia="es-MX"/>
        </w:rPr>
        <w:t>Se deberá observar lo establecido en el numeral décimo segundo, fracción IX de estos Lineamientos.</w:t>
      </w:r>
    </w:p>
    <w:p w:rsidR="00CB0067" w:rsidRPr="00CB0067" w:rsidRDefault="00CB0067" w:rsidP="00CB0067">
      <w:pPr>
        <w:shd w:val="clear" w:color="auto" w:fill="FFFFFF"/>
        <w:spacing w:after="101" w:line="240" w:lineRule="auto"/>
        <w:ind w:firstLine="288"/>
        <w:jc w:val="both"/>
        <w:rPr>
          <w:rFonts w:ascii="Arial" w:eastAsia="Times New Roman" w:hAnsi="Arial" w:cs="Arial"/>
          <w:color w:val="2F2F2F"/>
          <w:sz w:val="16"/>
          <w:szCs w:val="16"/>
          <w:lang w:eastAsia="es-MX"/>
        </w:rPr>
      </w:pPr>
      <w:r w:rsidRPr="00CB0067">
        <w:rPr>
          <w:rFonts w:ascii="Arial" w:eastAsia="Times New Roman" w:hAnsi="Arial" w:cs="Arial"/>
          <w:color w:val="2F2F2F"/>
          <w:sz w:val="16"/>
          <w:szCs w:val="16"/>
          <w:lang w:eastAsia="es-MX"/>
        </w:rPr>
        <w:t>21</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6"/>
          <w:szCs w:val="16"/>
          <w:lang w:eastAsia="es-MX"/>
        </w:rPr>
        <w:t>Para los sujetos obligados de la Federación se deberá consultar lo dispuesto en la Ley Federal de Responsabilidades Administrativas de los Servidores Públicos y para el caso de las entidades federativas la normatividad homóloga.</w:t>
      </w:r>
    </w:p>
    <w:p w:rsidR="00CB0067" w:rsidRPr="00CB0067" w:rsidRDefault="00CB0067" w:rsidP="00CB0067">
      <w:pPr>
        <w:shd w:val="clear" w:color="auto" w:fill="FFFFFF"/>
        <w:spacing w:after="101" w:line="240" w:lineRule="auto"/>
        <w:ind w:firstLine="288"/>
        <w:jc w:val="both"/>
        <w:rPr>
          <w:rFonts w:ascii="Arial" w:eastAsia="Times New Roman" w:hAnsi="Arial" w:cs="Arial"/>
          <w:color w:val="2F2F2F"/>
          <w:sz w:val="16"/>
          <w:szCs w:val="16"/>
          <w:lang w:eastAsia="es-MX"/>
        </w:rPr>
      </w:pPr>
      <w:r w:rsidRPr="00CB0067">
        <w:rPr>
          <w:rFonts w:ascii="Arial" w:eastAsia="Times New Roman" w:hAnsi="Arial" w:cs="Arial"/>
          <w:color w:val="2F2F2F"/>
          <w:sz w:val="16"/>
          <w:szCs w:val="16"/>
          <w:lang w:eastAsia="es-MX"/>
        </w:rPr>
        <w:t>22</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6"/>
          <w:szCs w:val="16"/>
          <w:lang w:eastAsia="es-MX"/>
        </w:rPr>
        <w:t>Ley General de Transparencia y Acceso a la Información Pública, artículo 124.</w:t>
      </w:r>
    </w:p>
    <w:p w:rsidR="00CB0067" w:rsidRPr="00CB0067" w:rsidRDefault="00CB0067" w:rsidP="00CB0067">
      <w:pPr>
        <w:shd w:val="clear" w:color="auto" w:fill="FFFFFF"/>
        <w:spacing w:after="101" w:line="240" w:lineRule="auto"/>
        <w:ind w:firstLine="288"/>
        <w:jc w:val="both"/>
        <w:rPr>
          <w:rFonts w:ascii="Arial" w:eastAsia="Times New Roman" w:hAnsi="Arial" w:cs="Arial"/>
          <w:color w:val="2F2F2F"/>
          <w:sz w:val="16"/>
          <w:szCs w:val="16"/>
          <w:lang w:eastAsia="es-MX"/>
        </w:rPr>
      </w:pPr>
      <w:r w:rsidRPr="00CB0067">
        <w:rPr>
          <w:rFonts w:ascii="Arial" w:eastAsia="Times New Roman" w:hAnsi="Arial" w:cs="Arial"/>
          <w:color w:val="2F2F2F"/>
          <w:sz w:val="16"/>
          <w:szCs w:val="16"/>
          <w:lang w:eastAsia="es-MX"/>
        </w:rPr>
        <w:t>23</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6"/>
          <w:szCs w:val="16"/>
          <w:lang w:eastAsia="es-MX"/>
        </w:rPr>
        <w:t>Ley General de Transparencia y Acceso a la Información Pública, artículo 50, fracción I.</w:t>
      </w:r>
    </w:p>
    <w:p w:rsidR="00CB0067" w:rsidRPr="00CB0067" w:rsidRDefault="00CB0067" w:rsidP="00CB0067">
      <w:pPr>
        <w:shd w:val="clear" w:color="auto" w:fill="FFFFFF"/>
        <w:spacing w:after="101" w:line="240" w:lineRule="auto"/>
        <w:ind w:firstLine="288"/>
        <w:jc w:val="both"/>
        <w:rPr>
          <w:rFonts w:ascii="Arial" w:eastAsia="Times New Roman" w:hAnsi="Arial" w:cs="Arial"/>
          <w:color w:val="2F2F2F"/>
          <w:sz w:val="16"/>
          <w:szCs w:val="16"/>
          <w:lang w:eastAsia="es-MX"/>
        </w:rPr>
      </w:pPr>
      <w:r w:rsidRPr="00CB0067">
        <w:rPr>
          <w:rFonts w:ascii="Arial" w:eastAsia="Times New Roman" w:hAnsi="Arial" w:cs="Arial"/>
          <w:color w:val="2F2F2F"/>
          <w:sz w:val="16"/>
          <w:szCs w:val="16"/>
          <w:lang w:eastAsia="es-MX"/>
        </w:rPr>
        <w:t>24</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6"/>
          <w:szCs w:val="16"/>
          <w:lang w:eastAsia="es-MX"/>
        </w:rPr>
        <w:t>Los componentes del domicilio se basan en la Norma Técnica sobre Domicilios Geográficos emitida por el Instituto Nacional de Estadística y Geografía, publicada en el Diario Oficial el viernes 12 de noviembre de 2010. Disponible en: http://www.inegi.org.mx/geo/contenidos/normastecnicas/doc/dof_ntdg.pdf</w:t>
      </w:r>
    </w:p>
    <w:p w:rsidR="00CB0067" w:rsidRPr="00CB0067" w:rsidRDefault="00CB0067" w:rsidP="00CB0067">
      <w:pPr>
        <w:shd w:val="clear" w:color="auto" w:fill="FFFFFF"/>
        <w:spacing w:after="101" w:line="240" w:lineRule="auto"/>
        <w:ind w:firstLine="288"/>
        <w:jc w:val="both"/>
        <w:rPr>
          <w:rFonts w:ascii="Arial" w:eastAsia="Times New Roman" w:hAnsi="Arial" w:cs="Arial"/>
          <w:color w:val="2F2F2F"/>
          <w:sz w:val="16"/>
          <w:szCs w:val="16"/>
          <w:lang w:eastAsia="es-MX"/>
        </w:rPr>
      </w:pPr>
      <w:r w:rsidRPr="00CB0067">
        <w:rPr>
          <w:rFonts w:ascii="Arial" w:eastAsia="Times New Roman" w:hAnsi="Arial" w:cs="Arial"/>
          <w:color w:val="2F2F2F"/>
          <w:sz w:val="16"/>
          <w:szCs w:val="16"/>
          <w:lang w:eastAsia="es-MX"/>
        </w:rPr>
        <w:t>25</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6"/>
          <w:szCs w:val="16"/>
          <w:lang w:eastAsia="es-MX"/>
        </w:rPr>
        <w:t>De acuerdo con el Artículo 3, fracción XXI, de la Ley General se entenderá como versión pública: Documento o Expediente en el que se da acceso a información eliminando u omitiendo las partes o secciones clasificadas. Además, los sujetos obligados podrán utilizar el documento normativo que les corresponda respecto a las características que deban llevar las versiones públicas de los documentos; por ejemplo los del ámbito federal pueden tomar como referencia los Lineamientos para la elaboración de versiones públicas, por parte de las dependencias y entidades de la Administración</w:t>
      </w:r>
    </w:p>
    <w:p w:rsidR="00CB0067" w:rsidRPr="00CB0067" w:rsidRDefault="00CB0067" w:rsidP="00CB0067">
      <w:pPr>
        <w:shd w:val="clear" w:color="auto" w:fill="FFFFFF"/>
        <w:spacing w:after="101" w:line="240" w:lineRule="auto"/>
        <w:jc w:val="both"/>
        <w:rPr>
          <w:rFonts w:ascii="Arial" w:eastAsia="Times New Roman" w:hAnsi="Arial" w:cs="Arial"/>
          <w:color w:val="2F2F2F"/>
          <w:sz w:val="16"/>
          <w:szCs w:val="16"/>
          <w:lang w:eastAsia="es-MX"/>
        </w:rPr>
      </w:pPr>
      <w:r w:rsidRPr="00CB0067">
        <w:rPr>
          <w:rFonts w:ascii="Arial" w:eastAsia="Times New Roman" w:hAnsi="Arial" w:cs="Arial"/>
          <w:color w:val="2F2F2F"/>
          <w:sz w:val="16"/>
          <w:szCs w:val="16"/>
          <w:lang w:eastAsia="es-MX"/>
        </w:rPr>
        <w:t>Pública Federal.</w:t>
      </w:r>
    </w:p>
    <w:p w:rsidR="00CB0067" w:rsidRPr="00CB0067" w:rsidRDefault="00CB0067" w:rsidP="00CB0067">
      <w:pPr>
        <w:shd w:val="clear" w:color="auto" w:fill="FFFFFF"/>
        <w:spacing w:after="101" w:line="240" w:lineRule="auto"/>
        <w:ind w:firstLine="288"/>
        <w:jc w:val="both"/>
        <w:rPr>
          <w:rFonts w:ascii="Arial" w:eastAsia="Times New Roman" w:hAnsi="Arial" w:cs="Arial"/>
          <w:color w:val="2F2F2F"/>
          <w:sz w:val="16"/>
          <w:szCs w:val="16"/>
          <w:lang w:eastAsia="es-MX"/>
        </w:rPr>
      </w:pPr>
      <w:r w:rsidRPr="00CB0067">
        <w:rPr>
          <w:rFonts w:ascii="Arial" w:eastAsia="Times New Roman" w:hAnsi="Arial" w:cs="Arial"/>
          <w:color w:val="2F2F2F"/>
          <w:sz w:val="16"/>
          <w:szCs w:val="16"/>
          <w:lang w:eastAsia="es-MX"/>
        </w:rPr>
        <w:t>26</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6"/>
          <w:szCs w:val="16"/>
          <w:lang w:eastAsia="es-MX"/>
        </w:rPr>
        <w:t xml:space="preserve">La información que publiquen los sujetos obligados de la administración pública federal centralizada deberá corresponder con lo establecido y publicado en el Servicio Profesional de Carrera de la Administración Pública Federal Centralizada y en la página web del </w:t>
      </w:r>
      <w:proofErr w:type="spellStart"/>
      <w:r w:rsidRPr="00CB0067">
        <w:rPr>
          <w:rFonts w:ascii="Arial" w:eastAsia="Times New Roman" w:hAnsi="Arial" w:cs="Arial"/>
          <w:color w:val="2F2F2F"/>
          <w:sz w:val="16"/>
          <w:szCs w:val="16"/>
          <w:lang w:eastAsia="es-MX"/>
        </w:rPr>
        <w:t>sistema"Trabaja</w:t>
      </w:r>
      <w:proofErr w:type="spellEnd"/>
      <w:r w:rsidRPr="00CB0067">
        <w:rPr>
          <w:rFonts w:ascii="Arial" w:eastAsia="Times New Roman" w:hAnsi="Arial" w:cs="Arial"/>
          <w:color w:val="2F2F2F"/>
          <w:sz w:val="16"/>
          <w:szCs w:val="16"/>
          <w:lang w:eastAsia="es-MX"/>
        </w:rPr>
        <w:t xml:space="preserve"> en".</w:t>
      </w:r>
    </w:p>
    <w:p w:rsidR="00CB0067" w:rsidRPr="00CB0067" w:rsidRDefault="00CB0067" w:rsidP="00CB0067">
      <w:pPr>
        <w:shd w:val="clear" w:color="auto" w:fill="FFFFFF"/>
        <w:spacing w:after="101" w:line="240" w:lineRule="auto"/>
        <w:ind w:firstLine="288"/>
        <w:jc w:val="both"/>
        <w:rPr>
          <w:rFonts w:ascii="Arial" w:eastAsia="Times New Roman" w:hAnsi="Arial" w:cs="Arial"/>
          <w:color w:val="2F2F2F"/>
          <w:sz w:val="16"/>
          <w:szCs w:val="16"/>
          <w:lang w:eastAsia="es-MX"/>
        </w:rPr>
      </w:pPr>
      <w:r w:rsidRPr="00CB0067">
        <w:rPr>
          <w:rFonts w:ascii="Arial" w:eastAsia="Times New Roman" w:hAnsi="Arial" w:cs="Arial"/>
          <w:color w:val="2F2F2F"/>
          <w:sz w:val="16"/>
          <w:szCs w:val="16"/>
          <w:lang w:eastAsia="es-MX"/>
        </w:rPr>
        <w:t>27</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6"/>
          <w:szCs w:val="16"/>
          <w:lang w:eastAsia="es-MX"/>
        </w:rPr>
        <w:t>Se refiere a la proyección de actividades que sean útiles en la organización de un programa.</w:t>
      </w:r>
    </w:p>
    <w:p w:rsidR="00CB0067" w:rsidRPr="00CB0067" w:rsidRDefault="00CB0067" w:rsidP="00CB0067">
      <w:pPr>
        <w:shd w:val="clear" w:color="auto" w:fill="FFFFFF"/>
        <w:spacing w:after="101" w:line="240" w:lineRule="auto"/>
        <w:ind w:firstLine="288"/>
        <w:jc w:val="both"/>
        <w:rPr>
          <w:rFonts w:ascii="Arial" w:eastAsia="Times New Roman" w:hAnsi="Arial" w:cs="Arial"/>
          <w:color w:val="2F2F2F"/>
          <w:sz w:val="16"/>
          <w:szCs w:val="16"/>
          <w:lang w:eastAsia="es-MX"/>
        </w:rPr>
      </w:pPr>
      <w:r w:rsidRPr="00CB0067">
        <w:rPr>
          <w:rFonts w:ascii="Arial" w:eastAsia="Times New Roman" w:hAnsi="Arial" w:cs="Arial"/>
          <w:color w:val="2F2F2F"/>
          <w:sz w:val="16"/>
          <w:szCs w:val="16"/>
          <w:lang w:eastAsia="es-MX"/>
        </w:rPr>
        <w:t>28</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6"/>
          <w:szCs w:val="16"/>
          <w:lang w:eastAsia="es-MX"/>
        </w:rPr>
        <w:t>Se refiere al valor cuantificable y relacionado con el objetivo del programa presentado.</w:t>
      </w:r>
    </w:p>
    <w:p w:rsidR="00CB0067" w:rsidRPr="00CB0067" w:rsidRDefault="00CB0067" w:rsidP="00CB0067">
      <w:pPr>
        <w:shd w:val="clear" w:color="auto" w:fill="FFFFFF"/>
        <w:spacing w:after="101" w:line="240" w:lineRule="auto"/>
        <w:ind w:firstLine="288"/>
        <w:jc w:val="both"/>
        <w:rPr>
          <w:rFonts w:ascii="Arial" w:eastAsia="Times New Roman" w:hAnsi="Arial" w:cs="Arial"/>
          <w:color w:val="2F2F2F"/>
          <w:sz w:val="16"/>
          <w:szCs w:val="16"/>
          <w:lang w:eastAsia="es-MX"/>
        </w:rPr>
      </w:pPr>
      <w:r w:rsidRPr="00CB0067">
        <w:rPr>
          <w:rFonts w:ascii="Arial" w:eastAsia="Times New Roman" w:hAnsi="Arial" w:cs="Arial"/>
          <w:color w:val="2F2F2F"/>
          <w:sz w:val="16"/>
          <w:szCs w:val="16"/>
          <w:lang w:eastAsia="es-MX"/>
        </w:rPr>
        <w:t>29</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6"/>
          <w:szCs w:val="16"/>
          <w:lang w:eastAsia="es-MX"/>
        </w:rPr>
        <w:t>Se refiere a los instrumentos o normatividad que las personas podrán utilizar para llevar a cabo los procedimientos de queja o inconformidad en caso de omisión de los derechos otorgados o prometidos por el programa.</w:t>
      </w:r>
    </w:p>
    <w:p w:rsidR="00CB0067" w:rsidRPr="00CB0067" w:rsidRDefault="00CB0067" w:rsidP="00CB0067">
      <w:pPr>
        <w:shd w:val="clear" w:color="auto" w:fill="FFFFFF"/>
        <w:spacing w:after="101" w:line="240" w:lineRule="auto"/>
        <w:ind w:firstLine="288"/>
        <w:jc w:val="both"/>
        <w:rPr>
          <w:rFonts w:ascii="Arial" w:eastAsia="Times New Roman" w:hAnsi="Arial" w:cs="Arial"/>
          <w:color w:val="2F2F2F"/>
          <w:sz w:val="16"/>
          <w:szCs w:val="16"/>
          <w:lang w:eastAsia="es-MX"/>
        </w:rPr>
      </w:pPr>
      <w:r w:rsidRPr="00CB0067">
        <w:rPr>
          <w:rFonts w:ascii="Arial" w:eastAsia="Times New Roman" w:hAnsi="Arial" w:cs="Arial"/>
          <w:color w:val="2F2F2F"/>
          <w:sz w:val="16"/>
          <w:szCs w:val="16"/>
          <w:lang w:eastAsia="es-MX"/>
        </w:rPr>
        <w:t>30</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6"/>
          <w:szCs w:val="16"/>
          <w:lang w:eastAsia="es-MX"/>
        </w:rPr>
        <w:t>Se refiere a las características del proceso de evaluación con base en la normatividad que le aplique y las capacidades contenidas en los objetivos del programa evaluado.</w:t>
      </w:r>
    </w:p>
    <w:p w:rsidR="00CB0067" w:rsidRPr="00CB0067" w:rsidRDefault="00CB0067" w:rsidP="00CB0067">
      <w:pPr>
        <w:shd w:val="clear" w:color="auto" w:fill="FFFFFF"/>
        <w:spacing w:after="101" w:line="240" w:lineRule="auto"/>
        <w:ind w:firstLine="288"/>
        <w:jc w:val="both"/>
        <w:rPr>
          <w:rFonts w:ascii="Arial" w:eastAsia="Times New Roman" w:hAnsi="Arial" w:cs="Arial"/>
          <w:color w:val="2F2F2F"/>
          <w:sz w:val="16"/>
          <w:szCs w:val="16"/>
          <w:lang w:eastAsia="es-MX"/>
        </w:rPr>
      </w:pPr>
      <w:r w:rsidRPr="00CB0067">
        <w:rPr>
          <w:rFonts w:ascii="Arial" w:eastAsia="Times New Roman" w:hAnsi="Arial" w:cs="Arial"/>
          <w:color w:val="2F2F2F"/>
          <w:sz w:val="16"/>
          <w:szCs w:val="16"/>
          <w:lang w:eastAsia="es-MX"/>
        </w:rPr>
        <w:t>31</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6"/>
          <w:szCs w:val="16"/>
          <w:lang w:eastAsia="es-MX"/>
        </w:rPr>
        <w:t>De acuerdo con la normatividad que le sea aplicable al sujeto obligado, por ejemplo los que pertenecen a la administración pública federal deberán apegarse a lo establecido en la Ley Federal de Presupuesto y Responsabilidad Hacendaria.</w:t>
      </w:r>
    </w:p>
    <w:p w:rsidR="00CB0067" w:rsidRPr="00CB0067" w:rsidRDefault="00CB0067" w:rsidP="00CB0067">
      <w:pPr>
        <w:shd w:val="clear" w:color="auto" w:fill="FFFFFF"/>
        <w:spacing w:after="101" w:line="240" w:lineRule="auto"/>
        <w:ind w:firstLine="288"/>
        <w:jc w:val="both"/>
        <w:rPr>
          <w:rFonts w:ascii="Arial" w:eastAsia="Times New Roman" w:hAnsi="Arial" w:cs="Arial"/>
          <w:color w:val="2F2F2F"/>
          <w:sz w:val="16"/>
          <w:szCs w:val="16"/>
          <w:lang w:eastAsia="es-MX"/>
        </w:rPr>
      </w:pPr>
      <w:r w:rsidRPr="00CB0067">
        <w:rPr>
          <w:rFonts w:ascii="Arial" w:eastAsia="Times New Roman" w:hAnsi="Arial" w:cs="Arial"/>
          <w:color w:val="2F2F2F"/>
          <w:sz w:val="16"/>
          <w:szCs w:val="16"/>
          <w:lang w:eastAsia="es-MX"/>
        </w:rPr>
        <w:t>32</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6"/>
          <w:szCs w:val="16"/>
          <w:lang w:eastAsia="es-MX"/>
        </w:rPr>
        <w:t>Por ejemplo: "Grupo 1, delegación X", "Grupo de vecinos del municipio X", "Grupo de escuelas del sector X de la Entidad Federativa X".</w:t>
      </w:r>
    </w:p>
    <w:p w:rsidR="00CB0067" w:rsidRPr="00CB0067" w:rsidRDefault="00CB0067" w:rsidP="00CB0067">
      <w:pPr>
        <w:shd w:val="clear" w:color="auto" w:fill="FFFFFF"/>
        <w:spacing w:after="101" w:line="240" w:lineRule="auto"/>
        <w:ind w:firstLine="288"/>
        <w:jc w:val="both"/>
        <w:rPr>
          <w:rFonts w:ascii="Arial" w:eastAsia="Times New Roman" w:hAnsi="Arial" w:cs="Arial"/>
          <w:color w:val="2F2F2F"/>
          <w:sz w:val="16"/>
          <w:szCs w:val="16"/>
          <w:lang w:eastAsia="es-MX"/>
        </w:rPr>
      </w:pPr>
      <w:r w:rsidRPr="00CB0067">
        <w:rPr>
          <w:rFonts w:ascii="Arial" w:eastAsia="Times New Roman" w:hAnsi="Arial" w:cs="Arial"/>
          <w:color w:val="2F2F2F"/>
          <w:sz w:val="16"/>
          <w:szCs w:val="16"/>
          <w:lang w:eastAsia="es-MX"/>
        </w:rPr>
        <w:t>33</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6"/>
          <w:szCs w:val="16"/>
          <w:lang w:eastAsia="es-MX"/>
        </w:rPr>
        <w:t>De acuerdo con la Ley General de los Derechos de Niñas, Niños y Adolescentes, artículo 13, fracción XVII (derecho a la intimidad)</w:t>
      </w:r>
    </w:p>
    <w:p w:rsidR="00CB0067" w:rsidRPr="00CB0067" w:rsidRDefault="00CB0067" w:rsidP="00CB0067">
      <w:pPr>
        <w:shd w:val="clear" w:color="auto" w:fill="FFFFFF"/>
        <w:spacing w:after="101" w:line="240" w:lineRule="auto"/>
        <w:ind w:firstLine="288"/>
        <w:jc w:val="both"/>
        <w:rPr>
          <w:rFonts w:ascii="Arial" w:eastAsia="Times New Roman" w:hAnsi="Arial" w:cs="Arial"/>
          <w:color w:val="2F2F2F"/>
          <w:sz w:val="16"/>
          <w:szCs w:val="16"/>
          <w:lang w:eastAsia="es-MX"/>
        </w:rPr>
      </w:pPr>
      <w:r w:rsidRPr="00CB0067">
        <w:rPr>
          <w:rFonts w:ascii="Arial" w:eastAsia="Times New Roman" w:hAnsi="Arial" w:cs="Arial"/>
          <w:color w:val="2F2F2F"/>
          <w:sz w:val="16"/>
          <w:szCs w:val="16"/>
          <w:lang w:eastAsia="es-MX"/>
        </w:rPr>
        <w:lastRenderedPageBreak/>
        <w:t>34</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6"/>
          <w:szCs w:val="16"/>
          <w:lang w:eastAsia="es-MX"/>
        </w:rPr>
        <w:t>Unidad Territorial entendida por la agrupación delimitada de colonias, pueblos, unidades habitacionales, delegaciones o municipios utilizada para efectos de representación cartográfica mediante diversos factores por ejemplo la identidad cultural, social, política, económica, geográfica y/o demográfica.</w:t>
      </w:r>
    </w:p>
    <w:p w:rsidR="00CB0067" w:rsidRPr="00CB0067" w:rsidRDefault="00CB0067" w:rsidP="00CB0067">
      <w:pPr>
        <w:shd w:val="clear" w:color="auto" w:fill="FFFFFF"/>
        <w:spacing w:after="101" w:line="240" w:lineRule="auto"/>
        <w:ind w:firstLine="288"/>
        <w:jc w:val="both"/>
        <w:rPr>
          <w:rFonts w:ascii="Arial" w:eastAsia="Times New Roman" w:hAnsi="Arial" w:cs="Arial"/>
          <w:color w:val="2F2F2F"/>
          <w:sz w:val="16"/>
          <w:szCs w:val="16"/>
          <w:lang w:eastAsia="es-MX"/>
        </w:rPr>
      </w:pPr>
      <w:r w:rsidRPr="00CB0067">
        <w:rPr>
          <w:rFonts w:ascii="Arial" w:eastAsia="Times New Roman" w:hAnsi="Arial" w:cs="Arial"/>
          <w:color w:val="2F2F2F"/>
          <w:sz w:val="16"/>
          <w:szCs w:val="16"/>
          <w:lang w:eastAsia="es-MX"/>
        </w:rPr>
        <w:t>35</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6"/>
          <w:szCs w:val="16"/>
          <w:lang w:eastAsia="es-MX"/>
        </w:rPr>
        <w:t>Se refiere a la información estadística o general con la que cuente el sujeto obligado respecto de la población beneficiada por el programa. Algunos de los datos que puede contener dicho documento son: número aproximado de beneficiados, porcentaje aproximado de hombres y mujeres, edad promedio, principal comunidad, colonia, sector beneficiado, entre otros.</w:t>
      </w:r>
    </w:p>
    <w:p w:rsidR="00CB0067" w:rsidRPr="00CB0067" w:rsidRDefault="00CB0067" w:rsidP="00CB0067">
      <w:pPr>
        <w:shd w:val="clear" w:color="auto" w:fill="FFFFFF"/>
        <w:spacing w:after="101" w:line="240" w:lineRule="auto"/>
        <w:ind w:firstLine="288"/>
        <w:jc w:val="both"/>
        <w:rPr>
          <w:rFonts w:ascii="Arial" w:eastAsia="Times New Roman" w:hAnsi="Arial" w:cs="Arial"/>
          <w:color w:val="2F2F2F"/>
          <w:sz w:val="16"/>
          <w:szCs w:val="16"/>
          <w:lang w:eastAsia="es-MX"/>
        </w:rPr>
      </w:pPr>
      <w:r w:rsidRPr="00CB0067">
        <w:rPr>
          <w:rFonts w:ascii="Arial" w:eastAsia="Times New Roman" w:hAnsi="Arial" w:cs="Arial"/>
          <w:color w:val="2F2F2F"/>
          <w:sz w:val="16"/>
          <w:szCs w:val="16"/>
          <w:lang w:eastAsia="es-MX"/>
        </w:rPr>
        <w:t>36</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6"/>
          <w:szCs w:val="16"/>
          <w:lang w:eastAsia="es-MX"/>
        </w:rPr>
        <w:t>Se refiere al contrato general, no a los contratos de cada trabajador.</w:t>
      </w:r>
    </w:p>
    <w:p w:rsidR="00CB0067" w:rsidRPr="00CB0067" w:rsidRDefault="00CB0067" w:rsidP="00CB0067">
      <w:pPr>
        <w:shd w:val="clear" w:color="auto" w:fill="FFFFFF"/>
        <w:spacing w:after="101" w:line="240" w:lineRule="auto"/>
        <w:ind w:firstLine="288"/>
        <w:jc w:val="both"/>
        <w:rPr>
          <w:rFonts w:ascii="Arial" w:eastAsia="Times New Roman" w:hAnsi="Arial" w:cs="Arial"/>
          <w:color w:val="2F2F2F"/>
          <w:sz w:val="16"/>
          <w:szCs w:val="16"/>
          <w:lang w:eastAsia="es-MX"/>
        </w:rPr>
      </w:pPr>
      <w:r w:rsidRPr="00CB0067">
        <w:rPr>
          <w:rFonts w:ascii="Arial" w:eastAsia="Times New Roman" w:hAnsi="Arial" w:cs="Arial"/>
          <w:color w:val="2F2F2F"/>
          <w:sz w:val="16"/>
          <w:szCs w:val="16"/>
          <w:lang w:eastAsia="es-MX"/>
        </w:rPr>
        <w:t>37</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6"/>
          <w:szCs w:val="16"/>
          <w:lang w:eastAsia="es-MX"/>
        </w:rPr>
        <w:t>Se deberá observar lo establecido en el numeral décimo segundo, fracción IX de estos Lineamientos.</w:t>
      </w:r>
    </w:p>
    <w:p w:rsidR="00CB0067" w:rsidRPr="00CB0067" w:rsidRDefault="00CB0067" w:rsidP="00CB0067">
      <w:pPr>
        <w:shd w:val="clear" w:color="auto" w:fill="FFFFFF"/>
        <w:spacing w:after="101" w:line="240" w:lineRule="auto"/>
        <w:ind w:firstLine="288"/>
        <w:jc w:val="both"/>
        <w:rPr>
          <w:rFonts w:ascii="Arial" w:eastAsia="Times New Roman" w:hAnsi="Arial" w:cs="Arial"/>
          <w:color w:val="2F2F2F"/>
          <w:sz w:val="16"/>
          <w:szCs w:val="16"/>
          <w:lang w:eastAsia="es-MX"/>
        </w:rPr>
      </w:pPr>
      <w:r w:rsidRPr="00CB0067">
        <w:rPr>
          <w:rFonts w:ascii="Arial" w:eastAsia="Times New Roman" w:hAnsi="Arial" w:cs="Arial"/>
          <w:color w:val="2F2F2F"/>
          <w:sz w:val="16"/>
          <w:szCs w:val="16"/>
          <w:lang w:eastAsia="es-MX"/>
        </w:rPr>
        <w:t>38</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6"/>
          <w:szCs w:val="16"/>
          <w:lang w:eastAsia="es-MX"/>
        </w:rPr>
        <w:t>Con excepción de la información relativa a las sanciones administrativas impuestas a los(as) servidores(as) públicos(as) que ya no estén activos(as) en la Administración Pública, la cual no necesariamente tendrá que guardar coherencia o corresponder con la información difundida en las fracciones II y XVII del artículo 70 de la Ley General.</w:t>
      </w:r>
    </w:p>
    <w:p w:rsidR="00CB0067" w:rsidRPr="00CB0067" w:rsidRDefault="00CB0067" w:rsidP="00CB0067">
      <w:pPr>
        <w:shd w:val="clear" w:color="auto" w:fill="FFFFFF"/>
        <w:spacing w:after="101" w:line="240" w:lineRule="auto"/>
        <w:ind w:firstLine="288"/>
        <w:jc w:val="both"/>
        <w:rPr>
          <w:rFonts w:ascii="Arial" w:eastAsia="Times New Roman" w:hAnsi="Arial" w:cs="Arial"/>
          <w:color w:val="2F2F2F"/>
          <w:sz w:val="16"/>
          <w:szCs w:val="16"/>
          <w:lang w:eastAsia="es-MX"/>
        </w:rPr>
      </w:pPr>
      <w:r w:rsidRPr="00CB0067">
        <w:rPr>
          <w:rFonts w:ascii="Arial" w:eastAsia="Times New Roman" w:hAnsi="Arial" w:cs="Arial"/>
          <w:color w:val="2F2F2F"/>
          <w:sz w:val="16"/>
          <w:szCs w:val="16"/>
          <w:lang w:eastAsia="es-MX"/>
        </w:rPr>
        <w:t>39</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6"/>
          <w:szCs w:val="16"/>
          <w:lang w:eastAsia="es-MX"/>
        </w:rPr>
        <w:t>Con base en lo previsto por el artículo 53 de la Ley Federal de Procedimiento Contencioso Administrativo, respecto de los supuestos en los que una sentencia definitiva queda firme.</w:t>
      </w:r>
    </w:p>
    <w:p w:rsidR="00CB0067" w:rsidRPr="00CB0067" w:rsidRDefault="00CB0067" w:rsidP="00CB0067">
      <w:pPr>
        <w:shd w:val="clear" w:color="auto" w:fill="FFFFFF"/>
        <w:spacing w:after="101" w:line="240" w:lineRule="auto"/>
        <w:ind w:firstLine="288"/>
        <w:jc w:val="both"/>
        <w:rPr>
          <w:rFonts w:ascii="Arial" w:eastAsia="Times New Roman" w:hAnsi="Arial" w:cs="Arial"/>
          <w:color w:val="2F2F2F"/>
          <w:sz w:val="16"/>
          <w:szCs w:val="16"/>
          <w:lang w:eastAsia="es-MX"/>
        </w:rPr>
      </w:pPr>
      <w:r w:rsidRPr="00CB0067">
        <w:rPr>
          <w:rFonts w:ascii="Arial" w:eastAsia="Times New Roman" w:hAnsi="Arial" w:cs="Arial"/>
          <w:color w:val="2F2F2F"/>
          <w:sz w:val="16"/>
          <w:szCs w:val="16"/>
          <w:lang w:eastAsia="es-MX"/>
        </w:rPr>
        <w:t>40</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6"/>
          <w:szCs w:val="16"/>
          <w:lang w:eastAsia="es-MX"/>
        </w:rPr>
        <w:t>El documento al que se vincule deberá observar lo establecido en el numeral décimo segundo, fracción IX, de estos Lineamientos, en relación con la elaboración de versiones públicas de los documentos que se encuentren bajo el poder de los sujetos obligados.</w:t>
      </w:r>
    </w:p>
    <w:p w:rsidR="00CB0067" w:rsidRPr="00CB0067" w:rsidRDefault="00CB0067" w:rsidP="00CB0067">
      <w:pPr>
        <w:shd w:val="clear" w:color="auto" w:fill="FFFFFF"/>
        <w:spacing w:after="101" w:line="240" w:lineRule="auto"/>
        <w:ind w:firstLine="288"/>
        <w:jc w:val="both"/>
        <w:rPr>
          <w:rFonts w:ascii="Arial" w:eastAsia="Times New Roman" w:hAnsi="Arial" w:cs="Arial"/>
          <w:color w:val="2F2F2F"/>
          <w:sz w:val="16"/>
          <w:szCs w:val="16"/>
          <w:lang w:eastAsia="es-MX"/>
        </w:rPr>
      </w:pPr>
      <w:r w:rsidRPr="00CB0067">
        <w:rPr>
          <w:rFonts w:ascii="Arial" w:eastAsia="Times New Roman" w:hAnsi="Arial" w:cs="Arial"/>
          <w:color w:val="2F2F2F"/>
          <w:sz w:val="16"/>
          <w:szCs w:val="16"/>
          <w:lang w:eastAsia="es-MX"/>
        </w:rPr>
        <w:t>41</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6"/>
          <w:szCs w:val="16"/>
          <w:lang w:eastAsia="es-MX"/>
        </w:rPr>
        <w:t>Consideradas como garantías inherentes al derecho a la protección de datos personales, como se advierte de la interpretación integral del artículo 16, párrafo segundo de la Constitución Política de los Estados Unidos Mexicanos.</w:t>
      </w:r>
    </w:p>
    <w:p w:rsidR="00CB0067" w:rsidRPr="00CB0067" w:rsidRDefault="00CB0067" w:rsidP="00CB0067">
      <w:pPr>
        <w:shd w:val="clear" w:color="auto" w:fill="FFFFFF"/>
        <w:spacing w:after="101" w:line="240" w:lineRule="auto"/>
        <w:ind w:firstLine="288"/>
        <w:jc w:val="both"/>
        <w:rPr>
          <w:rFonts w:ascii="Arial" w:eastAsia="Times New Roman" w:hAnsi="Arial" w:cs="Arial"/>
          <w:color w:val="2F2F2F"/>
          <w:sz w:val="16"/>
          <w:szCs w:val="16"/>
          <w:lang w:eastAsia="es-MX"/>
        </w:rPr>
      </w:pPr>
      <w:r w:rsidRPr="00CB0067">
        <w:rPr>
          <w:rFonts w:ascii="Arial" w:eastAsia="Times New Roman" w:hAnsi="Arial" w:cs="Arial"/>
          <w:color w:val="2F2F2F"/>
          <w:sz w:val="16"/>
          <w:szCs w:val="16"/>
          <w:lang w:eastAsia="es-MX"/>
        </w:rPr>
        <w:t>42</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6"/>
          <w:szCs w:val="16"/>
          <w:lang w:eastAsia="es-MX"/>
        </w:rPr>
        <w:t>Los componentes del domicilio se basan en la Norma Técnica sobre Domicilios Geográficos emitida por el Instituto Nacional de Estadística y Geografía, publicada en el Diario Oficial el viernes 12 de noviembre de 2010. Disponible en: http://www.inegi.org.mx/geo/contenidos/normastecnicas/doc/dof_ntdg.pdf</w:t>
      </w:r>
    </w:p>
    <w:p w:rsidR="00CB0067" w:rsidRPr="00CB0067" w:rsidRDefault="00CB0067" w:rsidP="00CB0067">
      <w:pPr>
        <w:shd w:val="clear" w:color="auto" w:fill="FFFFFF"/>
        <w:spacing w:after="101" w:line="240" w:lineRule="auto"/>
        <w:ind w:firstLine="288"/>
        <w:jc w:val="both"/>
        <w:rPr>
          <w:rFonts w:ascii="Arial" w:eastAsia="Times New Roman" w:hAnsi="Arial" w:cs="Arial"/>
          <w:color w:val="2F2F2F"/>
          <w:sz w:val="16"/>
          <w:szCs w:val="16"/>
          <w:lang w:eastAsia="es-MX"/>
        </w:rPr>
      </w:pPr>
      <w:r w:rsidRPr="00CB0067">
        <w:rPr>
          <w:rFonts w:ascii="Arial" w:eastAsia="Times New Roman" w:hAnsi="Arial" w:cs="Arial"/>
          <w:color w:val="2F2F2F"/>
          <w:sz w:val="16"/>
          <w:szCs w:val="16"/>
          <w:lang w:eastAsia="es-MX"/>
        </w:rPr>
        <w:t>43</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6"/>
          <w:szCs w:val="16"/>
          <w:lang w:eastAsia="es-MX"/>
        </w:rPr>
        <w:t>Los componentes del domicilio se basan en la Norma Técnica sobre Domicilios Geográficos emitida por el Instituto Nacional de Estadística y Geografía, publicada en el Diario Oficial el viernes 12 de noviembre de 2010. Disponible en: http://www.inegi.org.mx/geo/contenidos/normastecnicas/doc/dof_ntdg.pdf</w:t>
      </w:r>
    </w:p>
    <w:p w:rsidR="00CB0067" w:rsidRPr="00CB0067" w:rsidRDefault="00CB0067" w:rsidP="00CB0067">
      <w:pPr>
        <w:shd w:val="clear" w:color="auto" w:fill="FFFFFF"/>
        <w:spacing w:after="101" w:line="240" w:lineRule="auto"/>
        <w:ind w:firstLine="288"/>
        <w:jc w:val="both"/>
        <w:rPr>
          <w:rFonts w:ascii="Arial" w:eastAsia="Times New Roman" w:hAnsi="Arial" w:cs="Arial"/>
          <w:color w:val="2F2F2F"/>
          <w:sz w:val="16"/>
          <w:szCs w:val="16"/>
          <w:lang w:eastAsia="es-MX"/>
        </w:rPr>
      </w:pPr>
      <w:r w:rsidRPr="00CB0067">
        <w:rPr>
          <w:rFonts w:ascii="Arial" w:eastAsia="Times New Roman" w:hAnsi="Arial" w:cs="Arial"/>
          <w:color w:val="2F2F2F"/>
          <w:sz w:val="16"/>
          <w:szCs w:val="16"/>
          <w:lang w:eastAsia="es-MX"/>
        </w:rPr>
        <w:t>44</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6"/>
          <w:szCs w:val="16"/>
          <w:lang w:eastAsia="es-MX"/>
        </w:rPr>
        <w:t>Consideradas como garantías inherentes al derecho de protección de datos personales, como se advierte derivado de la interpretación integral del artículo 16, párrafo segundo de la Constitución Política de los Estados Unidos Mexicanos.</w:t>
      </w:r>
    </w:p>
    <w:p w:rsidR="00CB0067" w:rsidRPr="00CB0067" w:rsidRDefault="00CB0067" w:rsidP="00CB0067">
      <w:pPr>
        <w:shd w:val="clear" w:color="auto" w:fill="FFFFFF"/>
        <w:spacing w:after="101" w:line="240" w:lineRule="auto"/>
        <w:ind w:firstLine="288"/>
        <w:jc w:val="both"/>
        <w:rPr>
          <w:rFonts w:ascii="Arial" w:eastAsia="Times New Roman" w:hAnsi="Arial" w:cs="Arial"/>
          <w:color w:val="2F2F2F"/>
          <w:sz w:val="16"/>
          <w:szCs w:val="16"/>
          <w:lang w:eastAsia="es-MX"/>
        </w:rPr>
      </w:pPr>
      <w:r w:rsidRPr="00CB0067">
        <w:rPr>
          <w:rFonts w:ascii="Arial" w:eastAsia="Times New Roman" w:hAnsi="Arial" w:cs="Arial"/>
          <w:color w:val="2F2F2F"/>
          <w:sz w:val="16"/>
          <w:szCs w:val="16"/>
          <w:lang w:eastAsia="es-MX"/>
        </w:rPr>
        <w:t>45</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6"/>
          <w:szCs w:val="16"/>
          <w:lang w:eastAsia="es-MX"/>
        </w:rPr>
        <w:t>Los componentes del domicilio se basan en la Norma Técnica sobre Domicilios Geográficos emitida por el Instituto Nacional de Estadística y Geografía, publicada en el Diario Oficial el viernes 12 de noviembre de 2010. Disponible en: http://www.inegi.org.mx/geo/contenidos/normastecnicas/doc/dof_ntdg.pdf</w:t>
      </w:r>
    </w:p>
    <w:p w:rsidR="00CB0067" w:rsidRPr="00CB0067" w:rsidRDefault="00CB0067" w:rsidP="00CB0067">
      <w:pPr>
        <w:shd w:val="clear" w:color="auto" w:fill="FFFFFF"/>
        <w:spacing w:after="101" w:line="240" w:lineRule="auto"/>
        <w:ind w:firstLine="288"/>
        <w:jc w:val="both"/>
        <w:rPr>
          <w:rFonts w:ascii="Arial" w:eastAsia="Times New Roman" w:hAnsi="Arial" w:cs="Arial"/>
          <w:color w:val="2F2F2F"/>
          <w:sz w:val="16"/>
          <w:szCs w:val="16"/>
          <w:lang w:eastAsia="es-MX"/>
        </w:rPr>
      </w:pPr>
      <w:r w:rsidRPr="00CB0067">
        <w:rPr>
          <w:rFonts w:ascii="Arial" w:eastAsia="Times New Roman" w:hAnsi="Arial" w:cs="Arial"/>
          <w:color w:val="2F2F2F"/>
          <w:sz w:val="16"/>
          <w:szCs w:val="16"/>
          <w:lang w:eastAsia="es-MX"/>
        </w:rPr>
        <w:t>46</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6"/>
          <w:szCs w:val="16"/>
          <w:lang w:eastAsia="es-MX"/>
        </w:rPr>
        <w:t>De conformidad con el artículo 46 de la Ley General de Contabilidad Gubernamental.</w:t>
      </w:r>
    </w:p>
    <w:p w:rsidR="00CB0067" w:rsidRPr="00CB0067" w:rsidRDefault="00CB0067" w:rsidP="00CB0067">
      <w:pPr>
        <w:shd w:val="clear" w:color="auto" w:fill="FFFFFF"/>
        <w:spacing w:after="101" w:line="240" w:lineRule="auto"/>
        <w:ind w:firstLine="288"/>
        <w:jc w:val="both"/>
        <w:rPr>
          <w:rFonts w:ascii="Arial" w:eastAsia="Times New Roman" w:hAnsi="Arial" w:cs="Arial"/>
          <w:color w:val="2F2F2F"/>
          <w:sz w:val="16"/>
          <w:szCs w:val="16"/>
          <w:lang w:eastAsia="es-MX"/>
        </w:rPr>
      </w:pPr>
      <w:r w:rsidRPr="00CB0067">
        <w:rPr>
          <w:rFonts w:ascii="Arial" w:eastAsia="Times New Roman" w:hAnsi="Arial" w:cs="Arial"/>
          <w:color w:val="2F2F2F"/>
          <w:sz w:val="16"/>
          <w:szCs w:val="16"/>
          <w:lang w:eastAsia="es-MX"/>
        </w:rPr>
        <w:t>47</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6"/>
          <w:szCs w:val="16"/>
          <w:lang w:eastAsia="es-MX"/>
        </w:rPr>
        <w:t>Artículo 4, fracción XVIII de la Ley General de Contabilidad Gubernamental.</w:t>
      </w:r>
    </w:p>
    <w:p w:rsidR="00CB0067" w:rsidRPr="00CB0067" w:rsidRDefault="00CB0067" w:rsidP="00CB0067">
      <w:pPr>
        <w:shd w:val="clear" w:color="auto" w:fill="FFFFFF"/>
        <w:spacing w:after="101" w:line="240" w:lineRule="auto"/>
        <w:ind w:firstLine="288"/>
        <w:jc w:val="both"/>
        <w:rPr>
          <w:rFonts w:ascii="Arial" w:eastAsia="Times New Roman" w:hAnsi="Arial" w:cs="Arial"/>
          <w:color w:val="2F2F2F"/>
          <w:sz w:val="16"/>
          <w:szCs w:val="16"/>
          <w:lang w:eastAsia="es-MX"/>
        </w:rPr>
      </w:pPr>
      <w:r w:rsidRPr="00CB0067">
        <w:rPr>
          <w:rFonts w:ascii="Arial" w:eastAsia="Times New Roman" w:hAnsi="Arial" w:cs="Arial"/>
          <w:color w:val="2F2F2F"/>
          <w:sz w:val="16"/>
          <w:szCs w:val="16"/>
          <w:lang w:eastAsia="es-MX"/>
        </w:rPr>
        <w:t>48</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6"/>
          <w:szCs w:val="16"/>
          <w:lang w:eastAsia="es-MX"/>
        </w:rPr>
        <w:t>Artículo 51 de la Ley General de Contabilidad Gubernamental.</w:t>
      </w:r>
    </w:p>
    <w:p w:rsidR="00CB0067" w:rsidRPr="00CB0067" w:rsidRDefault="00CB0067" w:rsidP="00CB0067">
      <w:pPr>
        <w:shd w:val="clear" w:color="auto" w:fill="FFFFFF"/>
        <w:spacing w:after="101" w:line="240" w:lineRule="auto"/>
        <w:ind w:firstLine="288"/>
        <w:jc w:val="both"/>
        <w:rPr>
          <w:rFonts w:ascii="Arial" w:eastAsia="Times New Roman" w:hAnsi="Arial" w:cs="Arial"/>
          <w:color w:val="2F2F2F"/>
          <w:sz w:val="18"/>
          <w:szCs w:val="18"/>
          <w:lang w:eastAsia="es-MX"/>
        </w:rPr>
      </w:pPr>
      <w:r w:rsidRPr="00CB0067">
        <w:rPr>
          <w:rFonts w:ascii="Arial" w:eastAsia="Times New Roman" w:hAnsi="Arial" w:cs="Arial"/>
          <w:color w:val="2F2F2F"/>
          <w:sz w:val="18"/>
          <w:szCs w:val="18"/>
          <w:lang w:eastAsia="es-MX"/>
        </w:rPr>
        <w:t> </w:t>
      </w:r>
    </w:p>
    <w:p w:rsidR="00CB0067" w:rsidRPr="00CB0067" w:rsidRDefault="00CB0067" w:rsidP="00CB0067">
      <w:pPr>
        <w:shd w:val="clear" w:color="auto" w:fill="FFFFFF"/>
        <w:spacing w:after="101" w:line="240" w:lineRule="auto"/>
        <w:ind w:firstLine="288"/>
        <w:jc w:val="both"/>
        <w:rPr>
          <w:rFonts w:ascii="Arial" w:eastAsia="Times New Roman" w:hAnsi="Arial" w:cs="Arial"/>
          <w:color w:val="2F2F2F"/>
          <w:sz w:val="16"/>
          <w:szCs w:val="16"/>
          <w:lang w:eastAsia="es-MX"/>
        </w:rPr>
      </w:pPr>
      <w:r w:rsidRPr="00CB0067">
        <w:rPr>
          <w:rFonts w:ascii="Arial" w:eastAsia="Times New Roman" w:hAnsi="Arial" w:cs="Arial"/>
          <w:color w:val="2F2F2F"/>
          <w:sz w:val="16"/>
          <w:szCs w:val="16"/>
          <w:lang w:eastAsia="es-MX"/>
        </w:rPr>
        <w:t>49</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6"/>
          <w:szCs w:val="16"/>
          <w:lang w:eastAsia="es-MX"/>
        </w:rPr>
        <w:t>El Consejo Nacional de Armonización Contable.</w:t>
      </w:r>
    </w:p>
    <w:p w:rsidR="00CB0067" w:rsidRPr="00CB0067" w:rsidRDefault="00CB0067" w:rsidP="00CB0067">
      <w:pPr>
        <w:shd w:val="clear" w:color="auto" w:fill="FFFFFF"/>
        <w:spacing w:after="101" w:line="240" w:lineRule="auto"/>
        <w:ind w:firstLine="288"/>
        <w:jc w:val="both"/>
        <w:rPr>
          <w:rFonts w:ascii="Arial" w:eastAsia="Times New Roman" w:hAnsi="Arial" w:cs="Arial"/>
          <w:color w:val="2F2F2F"/>
          <w:sz w:val="16"/>
          <w:szCs w:val="16"/>
          <w:lang w:eastAsia="es-MX"/>
        </w:rPr>
      </w:pPr>
      <w:r w:rsidRPr="00CB0067">
        <w:rPr>
          <w:rFonts w:ascii="Arial" w:eastAsia="Times New Roman" w:hAnsi="Arial" w:cs="Arial"/>
          <w:color w:val="2F2F2F"/>
          <w:sz w:val="16"/>
          <w:szCs w:val="16"/>
          <w:lang w:eastAsia="es-MX"/>
        </w:rPr>
        <w:t>50</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6"/>
          <w:szCs w:val="16"/>
          <w:lang w:eastAsia="es-MX"/>
        </w:rPr>
        <w:t>Artículo 52 de la Ley General de Contabilidad Gubernamental.</w:t>
      </w:r>
    </w:p>
    <w:p w:rsidR="00CB0067" w:rsidRPr="00CB0067" w:rsidRDefault="00CB0067" w:rsidP="00CB0067">
      <w:pPr>
        <w:shd w:val="clear" w:color="auto" w:fill="FFFFFF"/>
        <w:spacing w:after="101" w:line="240" w:lineRule="auto"/>
        <w:ind w:firstLine="288"/>
        <w:jc w:val="both"/>
        <w:rPr>
          <w:rFonts w:ascii="Arial" w:eastAsia="Times New Roman" w:hAnsi="Arial" w:cs="Arial"/>
          <w:color w:val="2F2F2F"/>
          <w:sz w:val="16"/>
          <w:szCs w:val="16"/>
          <w:lang w:eastAsia="es-MX"/>
        </w:rPr>
      </w:pPr>
      <w:r w:rsidRPr="00CB0067">
        <w:rPr>
          <w:rFonts w:ascii="Arial" w:eastAsia="Times New Roman" w:hAnsi="Arial" w:cs="Arial"/>
          <w:color w:val="2F2F2F"/>
          <w:sz w:val="16"/>
          <w:szCs w:val="16"/>
          <w:lang w:eastAsia="es-MX"/>
        </w:rPr>
        <w:t>51</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6"/>
          <w:szCs w:val="16"/>
          <w:lang w:eastAsia="es-MX"/>
        </w:rPr>
        <w:t>Acuerdo por el que se armoniza la estructura de las Cuentas Públicas. Última reforma: 6 de octubre de 2015.</w:t>
      </w:r>
    </w:p>
    <w:p w:rsidR="00CB0067" w:rsidRPr="00CB0067" w:rsidRDefault="00CB0067" w:rsidP="00CB0067">
      <w:pPr>
        <w:shd w:val="clear" w:color="auto" w:fill="FFFFFF"/>
        <w:spacing w:after="101" w:line="240" w:lineRule="auto"/>
        <w:ind w:firstLine="288"/>
        <w:jc w:val="both"/>
        <w:rPr>
          <w:rFonts w:ascii="Arial" w:eastAsia="Times New Roman" w:hAnsi="Arial" w:cs="Arial"/>
          <w:color w:val="2F2F2F"/>
          <w:sz w:val="16"/>
          <w:szCs w:val="16"/>
          <w:lang w:eastAsia="es-MX"/>
        </w:rPr>
      </w:pPr>
      <w:r w:rsidRPr="00CB0067">
        <w:rPr>
          <w:rFonts w:ascii="Arial" w:eastAsia="Times New Roman" w:hAnsi="Arial" w:cs="Arial"/>
          <w:color w:val="2F2F2F"/>
          <w:sz w:val="16"/>
          <w:szCs w:val="16"/>
          <w:lang w:eastAsia="es-MX"/>
        </w:rPr>
        <w:t>52</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6"/>
          <w:szCs w:val="16"/>
          <w:lang w:eastAsia="es-MX"/>
        </w:rPr>
        <w:t>De acuerdo con lo establecido en el artículo 54, tercer párrafo de la Ley de Federal de Presupuesto y Responsabilidad Hacendaria, que a la letra dice: "Los Poderes Legislativo y Judicial, los entes autónomos, las dependencias, así como las entidades respecto de los subsidios o transferencias que reciban, que por cualquier motivo al 31 de diciembre conserven recursos, incluyendo los rendimientos obtenidos, deberán reintegrar el importe disponible a la Tesorería de la Federación dentro de los 15 días naturales siguientes al cierre del ejercicio".</w:t>
      </w:r>
    </w:p>
    <w:p w:rsidR="00CB0067" w:rsidRPr="00CB0067" w:rsidRDefault="00CB0067" w:rsidP="00CB0067">
      <w:pPr>
        <w:shd w:val="clear" w:color="auto" w:fill="FFFFFF"/>
        <w:spacing w:after="101" w:line="240" w:lineRule="auto"/>
        <w:ind w:firstLine="288"/>
        <w:jc w:val="both"/>
        <w:rPr>
          <w:rFonts w:ascii="Arial" w:eastAsia="Times New Roman" w:hAnsi="Arial" w:cs="Arial"/>
          <w:color w:val="2F2F2F"/>
          <w:sz w:val="16"/>
          <w:szCs w:val="16"/>
          <w:lang w:eastAsia="es-MX"/>
        </w:rPr>
      </w:pPr>
      <w:r w:rsidRPr="00CB0067">
        <w:rPr>
          <w:rFonts w:ascii="Arial" w:eastAsia="Times New Roman" w:hAnsi="Arial" w:cs="Arial"/>
          <w:color w:val="2F2F2F"/>
          <w:sz w:val="16"/>
          <w:szCs w:val="16"/>
          <w:lang w:eastAsia="es-MX"/>
        </w:rPr>
        <w:t>53</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6"/>
          <w:szCs w:val="16"/>
          <w:lang w:eastAsia="es-MX"/>
        </w:rPr>
        <w:t>Artículo 74, fracción VI de la Constitución Política de los Estados Unidos Mexicanos.</w:t>
      </w:r>
    </w:p>
    <w:p w:rsidR="00CB0067" w:rsidRPr="00CB0067" w:rsidRDefault="00CB0067" w:rsidP="00CB0067">
      <w:pPr>
        <w:shd w:val="clear" w:color="auto" w:fill="FFFFFF"/>
        <w:spacing w:after="101" w:line="240" w:lineRule="auto"/>
        <w:ind w:firstLine="288"/>
        <w:jc w:val="both"/>
        <w:rPr>
          <w:rFonts w:ascii="Arial" w:eastAsia="Times New Roman" w:hAnsi="Arial" w:cs="Arial"/>
          <w:color w:val="2F2F2F"/>
          <w:sz w:val="16"/>
          <w:szCs w:val="16"/>
          <w:lang w:eastAsia="es-MX"/>
        </w:rPr>
      </w:pPr>
      <w:r w:rsidRPr="00CB0067">
        <w:rPr>
          <w:rFonts w:ascii="Arial" w:eastAsia="Times New Roman" w:hAnsi="Arial" w:cs="Arial"/>
          <w:color w:val="2F2F2F"/>
          <w:sz w:val="16"/>
          <w:szCs w:val="16"/>
          <w:lang w:eastAsia="es-MX"/>
        </w:rPr>
        <w:t>54</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6"/>
          <w:szCs w:val="16"/>
          <w:lang w:eastAsia="es-MX"/>
        </w:rPr>
        <w:t xml:space="preserve">De acuerdo con la definición especificada en el Sistema de Información Legislativa, se entenderá por "Empréstito" "los préstamos otorgados a una nación. Usualmente está representado mediante la emisión de bonos por lo cual también se puede entender como el acto intermedio entre el crédito y la deuda. Se trata de recursos de origen interno o externo que recibe el gobierno, los cuales se formalizan a través de contratos, certificados y documentos que amparan obligaciones derivadas del ejercicio presupuestario". Además, el Diccionario Jurídico indica </w:t>
      </w:r>
      <w:proofErr w:type="spellStart"/>
      <w:r w:rsidRPr="00CB0067">
        <w:rPr>
          <w:rFonts w:ascii="Arial" w:eastAsia="Times New Roman" w:hAnsi="Arial" w:cs="Arial"/>
          <w:color w:val="2F2F2F"/>
          <w:sz w:val="16"/>
          <w:szCs w:val="16"/>
          <w:lang w:eastAsia="es-MX"/>
        </w:rPr>
        <w:t>que"los</w:t>
      </w:r>
      <w:proofErr w:type="spellEnd"/>
      <w:r w:rsidRPr="00CB0067">
        <w:rPr>
          <w:rFonts w:ascii="Arial" w:eastAsia="Times New Roman" w:hAnsi="Arial" w:cs="Arial"/>
          <w:color w:val="2F2F2F"/>
          <w:sz w:val="16"/>
          <w:szCs w:val="16"/>
          <w:lang w:eastAsia="es-MX"/>
        </w:rPr>
        <w:t xml:space="preserve"> recursos podrán ser otorgados por créditos o financiamientos otorgados a un gobierno por un Estado extranjero, por organismos internacionales de crédito (Fondo Monetario Internacional, Banco Interamericano de Desarrollo, </w:t>
      </w:r>
      <w:proofErr w:type="spellStart"/>
      <w:r w:rsidRPr="00CB0067">
        <w:rPr>
          <w:rFonts w:ascii="Arial" w:eastAsia="Times New Roman" w:hAnsi="Arial" w:cs="Arial"/>
          <w:color w:val="2F2F2F"/>
          <w:sz w:val="16"/>
          <w:szCs w:val="16"/>
          <w:lang w:eastAsia="es-MX"/>
        </w:rPr>
        <w:t>Eximbank</w:t>
      </w:r>
      <w:proofErr w:type="spellEnd"/>
      <w:r w:rsidRPr="00CB0067">
        <w:rPr>
          <w:rFonts w:ascii="Arial" w:eastAsia="Times New Roman" w:hAnsi="Arial" w:cs="Arial"/>
          <w:color w:val="2F2F2F"/>
          <w:sz w:val="16"/>
          <w:szCs w:val="16"/>
          <w:lang w:eastAsia="es-MX"/>
        </w:rPr>
        <w:t xml:space="preserve">, Banco Mundial, etc.), por </w:t>
      </w:r>
      <w:proofErr w:type="spellStart"/>
      <w:r w:rsidRPr="00CB0067">
        <w:rPr>
          <w:rFonts w:ascii="Arial" w:eastAsia="Times New Roman" w:hAnsi="Arial" w:cs="Arial"/>
          <w:color w:val="2F2F2F"/>
          <w:sz w:val="16"/>
          <w:szCs w:val="16"/>
          <w:lang w:eastAsia="es-MX"/>
        </w:rPr>
        <w:t>institucionesprivadas</w:t>
      </w:r>
      <w:proofErr w:type="spellEnd"/>
      <w:r w:rsidRPr="00CB0067">
        <w:rPr>
          <w:rFonts w:ascii="Arial" w:eastAsia="Times New Roman" w:hAnsi="Arial" w:cs="Arial"/>
          <w:color w:val="2F2F2F"/>
          <w:sz w:val="16"/>
          <w:szCs w:val="16"/>
          <w:lang w:eastAsia="es-MX"/>
        </w:rPr>
        <w:t xml:space="preserve"> de crédito extranjeras o por instituciones nacionales de crédito para la satisfacción de determinadas necesidades presupuestales, que generan para el gobierno receptor la obligación, a un cierto plazo, de </w:t>
      </w:r>
      <w:r w:rsidRPr="00CB0067">
        <w:rPr>
          <w:rFonts w:ascii="Arial" w:eastAsia="Times New Roman" w:hAnsi="Arial" w:cs="Arial"/>
          <w:color w:val="2F2F2F"/>
          <w:sz w:val="16"/>
          <w:szCs w:val="16"/>
          <w:lang w:eastAsia="es-MX"/>
        </w:rPr>
        <w:lastRenderedPageBreak/>
        <w:t>restituirlos adicionados con una sobreprima por concepto de intereses y cuyo conjunto, aunado a otras disposiciones crediticias (emisión de bonos, moratorias e indemnizaciones diferidas por expropiación y nacionalizaciones), forma la deuda pública de un país".</w:t>
      </w:r>
    </w:p>
    <w:p w:rsidR="00CB0067" w:rsidRPr="00CB0067" w:rsidRDefault="00CB0067" w:rsidP="00CB0067">
      <w:pPr>
        <w:shd w:val="clear" w:color="auto" w:fill="FFFFFF"/>
        <w:spacing w:after="101" w:line="240" w:lineRule="auto"/>
        <w:ind w:firstLine="288"/>
        <w:jc w:val="both"/>
        <w:rPr>
          <w:rFonts w:ascii="Arial" w:eastAsia="Times New Roman" w:hAnsi="Arial" w:cs="Arial"/>
          <w:color w:val="2F2F2F"/>
          <w:sz w:val="16"/>
          <w:szCs w:val="16"/>
          <w:lang w:eastAsia="es-MX"/>
        </w:rPr>
      </w:pPr>
      <w:r w:rsidRPr="00CB0067">
        <w:rPr>
          <w:rFonts w:ascii="Arial" w:eastAsia="Times New Roman" w:hAnsi="Arial" w:cs="Arial"/>
          <w:color w:val="2F2F2F"/>
          <w:sz w:val="16"/>
          <w:szCs w:val="16"/>
          <w:lang w:eastAsia="es-MX"/>
        </w:rPr>
        <w:t>55</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6"/>
          <w:szCs w:val="16"/>
          <w:lang w:eastAsia="es-MX"/>
        </w:rPr>
        <w:t>Artículos 73, fracción VIII y 117, fracción VIII, entre otros</w:t>
      </w:r>
    </w:p>
    <w:p w:rsidR="00CB0067" w:rsidRPr="00CB0067" w:rsidRDefault="00CB0067" w:rsidP="00CB0067">
      <w:pPr>
        <w:shd w:val="clear" w:color="auto" w:fill="FFFFFF"/>
        <w:spacing w:after="101" w:line="240" w:lineRule="auto"/>
        <w:ind w:firstLine="288"/>
        <w:jc w:val="both"/>
        <w:rPr>
          <w:rFonts w:ascii="Arial" w:eastAsia="Times New Roman" w:hAnsi="Arial" w:cs="Arial"/>
          <w:color w:val="2F2F2F"/>
          <w:sz w:val="16"/>
          <w:szCs w:val="16"/>
          <w:lang w:eastAsia="es-MX"/>
        </w:rPr>
      </w:pPr>
      <w:r w:rsidRPr="00CB0067">
        <w:rPr>
          <w:rFonts w:ascii="Arial" w:eastAsia="Times New Roman" w:hAnsi="Arial" w:cs="Arial"/>
          <w:color w:val="2F2F2F"/>
          <w:sz w:val="16"/>
          <w:szCs w:val="16"/>
          <w:lang w:eastAsia="es-MX"/>
        </w:rPr>
        <w:t>56</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6"/>
          <w:szCs w:val="16"/>
          <w:lang w:eastAsia="es-MX"/>
        </w:rPr>
        <w:t>De acuerdo con los tipos de obligaciones que asume el acreditado, especificadas en el Registro de Obligaciones y Empréstitos vigentes de Entidades, Municipios y sus Organismos a cargo de la Secretaría de Hacienda y Crédito Público referida en el artículo 9 de la Ley de Coordinación Fiscal.</w:t>
      </w:r>
    </w:p>
    <w:p w:rsidR="00CB0067" w:rsidRPr="00CB0067" w:rsidRDefault="00CB0067" w:rsidP="00CB0067">
      <w:pPr>
        <w:shd w:val="clear" w:color="auto" w:fill="FFFFFF"/>
        <w:spacing w:after="101" w:line="240" w:lineRule="auto"/>
        <w:ind w:firstLine="288"/>
        <w:jc w:val="both"/>
        <w:rPr>
          <w:rFonts w:ascii="Arial" w:eastAsia="Times New Roman" w:hAnsi="Arial" w:cs="Arial"/>
          <w:color w:val="2F2F2F"/>
          <w:sz w:val="16"/>
          <w:szCs w:val="16"/>
          <w:lang w:eastAsia="es-MX"/>
        </w:rPr>
      </w:pPr>
      <w:r w:rsidRPr="00CB0067">
        <w:rPr>
          <w:rFonts w:ascii="Arial" w:eastAsia="Times New Roman" w:hAnsi="Arial" w:cs="Arial"/>
          <w:color w:val="2F2F2F"/>
          <w:sz w:val="16"/>
          <w:szCs w:val="16"/>
          <w:lang w:eastAsia="es-MX"/>
        </w:rPr>
        <w:t>57</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6"/>
          <w:szCs w:val="16"/>
          <w:lang w:eastAsia="es-MX"/>
        </w:rPr>
        <w:t>Con base en los fines establecidos en el artículo 4, fracción IV de la Ley General de Deuda Pública que a la letra dice: "Cuidar que los recursos procedentes de financiamientos constitutivos de la deuda pública se destinen a la realización de proyectos, actividades y empresas que apoyen los planes de desarrollo económico y social, que generen ingresos para su pago o que se utilicen para el mejoramiento de la estructura del endeudamiento público".</w:t>
      </w:r>
    </w:p>
    <w:p w:rsidR="00CB0067" w:rsidRPr="00CB0067" w:rsidRDefault="00CB0067" w:rsidP="00CB0067">
      <w:pPr>
        <w:shd w:val="clear" w:color="auto" w:fill="FFFFFF"/>
        <w:spacing w:after="101" w:line="240" w:lineRule="auto"/>
        <w:ind w:firstLine="288"/>
        <w:jc w:val="both"/>
        <w:rPr>
          <w:rFonts w:ascii="Arial" w:eastAsia="Times New Roman" w:hAnsi="Arial" w:cs="Arial"/>
          <w:color w:val="2F2F2F"/>
          <w:sz w:val="16"/>
          <w:szCs w:val="16"/>
          <w:lang w:eastAsia="es-MX"/>
        </w:rPr>
      </w:pPr>
      <w:r w:rsidRPr="00CB0067">
        <w:rPr>
          <w:rFonts w:ascii="Arial" w:eastAsia="Times New Roman" w:hAnsi="Arial" w:cs="Arial"/>
          <w:color w:val="2F2F2F"/>
          <w:sz w:val="16"/>
          <w:szCs w:val="16"/>
          <w:lang w:eastAsia="es-MX"/>
        </w:rPr>
        <w:t>58</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6"/>
          <w:szCs w:val="16"/>
          <w:lang w:eastAsia="es-MX"/>
        </w:rPr>
        <w:t>Se refiere al saldo insoluto (deuda aún pendiente) al cierre del periodo que se esté reportando.</w:t>
      </w:r>
    </w:p>
    <w:p w:rsidR="00CB0067" w:rsidRPr="00CB0067" w:rsidRDefault="00CB0067" w:rsidP="00CB0067">
      <w:pPr>
        <w:shd w:val="clear" w:color="auto" w:fill="FFFFFF"/>
        <w:spacing w:after="101" w:line="240" w:lineRule="auto"/>
        <w:ind w:firstLine="288"/>
        <w:jc w:val="both"/>
        <w:rPr>
          <w:rFonts w:ascii="Arial" w:eastAsia="Times New Roman" w:hAnsi="Arial" w:cs="Arial"/>
          <w:color w:val="2F2F2F"/>
          <w:sz w:val="16"/>
          <w:szCs w:val="16"/>
          <w:lang w:eastAsia="es-MX"/>
        </w:rPr>
      </w:pPr>
      <w:r w:rsidRPr="00CB0067">
        <w:rPr>
          <w:rFonts w:ascii="Arial" w:eastAsia="Times New Roman" w:hAnsi="Arial" w:cs="Arial"/>
          <w:color w:val="2F2F2F"/>
          <w:sz w:val="16"/>
          <w:szCs w:val="16"/>
          <w:lang w:eastAsia="es-MX"/>
        </w:rPr>
        <w:t>59</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6"/>
          <w:szCs w:val="16"/>
          <w:lang w:eastAsia="es-MX"/>
        </w:rPr>
        <w:t>Con base en lo establecido en Acuerdo por el que se expiden los Lineamientos para la elaboración del Informe sobre los Empréstitos y Obligaciones de pago vigentes de las Entidades Federativas y Municipios, publicado el 25 de junio de 2015 en el Diario Oficial de la Federación.</w:t>
      </w:r>
    </w:p>
    <w:p w:rsidR="00CB0067" w:rsidRPr="00CB0067" w:rsidRDefault="00CB0067" w:rsidP="00CB0067">
      <w:pPr>
        <w:shd w:val="clear" w:color="auto" w:fill="FFFFFF"/>
        <w:spacing w:after="101" w:line="240" w:lineRule="auto"/>
        <w:ind w:firstLine="288"/>
        <w:jc w:val="both"/>
        <w:rPr>
          <w:rFonts w:ascii="Arial" w:eastAsia="Times New Roman" w:hAnsi="Arial" w:cs="Arial"/>
          <w:color w:val="2F2F2F"/>
          <w:sz w:val="16"/>
          <w:szCs w:val="16"/>
          <w:lang w:eastAsia="es-MX"/>
        </w:rPr>
      </w:pPr>
      <w:r w:rsidRPr="00CB0067">
        <w:rPr>
          <w:rFonts w:ascii="Arial" w:eastAsia="Times New Roman" w:hAnsi="Arial" w:cs="Arial"/>
          <w:color w:val="2F2F2F"/>
          <w:sz w:val="16"/>
          <w:szCs w:val="16"/>
          <w:lang w:eastAsia="es-MX"/>
        </w:rPr>
        <w:t>60</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6"/>
          <w:szCs w:val="16"/>
          <w:lang w:eastAsia="es-MX"/>
        </w:rPr>
        <w:t>De acuerdo con el artículo 53, fracción IV de la Ley General de Contabilidad Gubernamental, publicado el 9 de diciembre de 2013 en el Diario Oficial de la Federación; y con el Acuerdo por el que se armoniza la estructura de las cuentas públicas.</w:t>
      </w:r>
    </w:p>
    <w:p w:rsidR="00CB0067" w:rsidRPr="00CB0067" w:rsidRDefault="00CB0067" w:rsidP="00CB0067">
      <w:pPr>
        <w:shd w:val="clear" w:color="auto" w:fill="FFFFFF"/>
        <w:spacing w:after="101" w:line="240" w:lineRule="auto"/>
        <w:ind w:firstLine="288"/>
        <w:jc w:val="both"/>
        <w:rPr>
          <w:rFonts w:ascii="Arial" w:eastAsia="Times New Roman" w:hAnsi="Arial" w:cs="Arial"/>
          <w:color w:val="2F2F2F"/>
          <w:sz w:val="16"/>
          <w:szCs w:val="16"/>
          <w:lang w:eastAsia="es-MX"/>
        </w:rPr>
      </w:pPr>
      <w:r w:rsidRPr="00CB0067">
        <w:rPr>
          <w:rFonts w:ascii="Arial" w:eastAsia="Times New Roman" w:hAnsi="Arial" w:cs="Arial"/>
          <w:color w:val="2F2F2F"/>
          <w:sz w:val="16"/>
          <w:szCs w:val="16"/>
          <w:lang w:eastAsia="es-MX"/>
        </w:rPr>
        <w:t>61</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6"/>
          <w:szCs w:val="16"/>
          <w:lang w:eastAsia="es-MX"/>
        </w:rPr>
        <w:t>Secretaría de Hacienda y Crédito Público</w:t>
      </w:r>
    </w:p>
    <w:p w:rsidR="00CB0067" w:rsidRPr="00CB0067" w:rsidRDefault="00CB0067" w:rsidP="00CB0067">
      <w:pPr>
        <w:shd w:val="clear" w:color="auto" w:fill="FFFFFF"/>
        <w:spacing w:after="101" w:line="240" w:lineRule="auto"/>
        <w:ind w:firstLine="288"/>
        <w:jc w:val="both"/>
        <w:rPr>
          <w:rFonts w:ascii="Arial" w:eastAsia="Times New Roman" w:hAnsi="Arial" w:cs="Arial"/>
          <w:color w:val="2F2F2F"/>
          <w:sz w:val="16"/>
          <w:szCs w:val="16"/>
          <w:lang w:eastAsia="es-MX"/>
        </w:rPr>
      </w:pPr>
      <w:r w:rsidRPr="00CB0067">
        <w:rPr>
          <w:rFonts w:ascii="Arial" w:eastAsia="Times New Roman" w:hAnsi="Arial" w:cs="Arial"/>
          <w:color w:val="2F2F2F"/>
          <w:sz w:val="16"/>
          <w:szCs w:val="16"/>
          <w:lang w:eastAsia="es-MX"/>
        </w:rPr>
        <w:t>62</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6"/>
          <w:szCs w:val="16"/>
          <w:lang w:eastAsia="es-MX"/>
        </w:rPr>
        <w:t>De acuerdo con el artículo 3° del Reglamento del artículo 9 de la Ley de Coordinación Fiscal en Materia de Registro de Obligaciones y Empréstitos de Entidades Federativas y Municipios; en dicho registro se inscribirán, para efectos declarativos, las obligaciones directas y las contingentes contraídas en apego a las disposiciones aplicables por las entidades federativas, el Distrito Federal o los municipios por solicitud de los mismos, cuando las participaciones que a cada uno correspondan en ingresos federales hayan sido afectadas al pago de dichas obligaciones, conforme a lo establecido en sus leyes locales de deuda. La inscripción en este instrumento es independiente de aquella que se realice en el Registro Único de Obligaciones y Empréstitos de la entidad solicitada.</w:t>
      </w:r>
    </w:p>
    <w:p w:rsidR="00CB0067" w:rsidRPr="00CB0067" w:rsidRDefault="00CB0067" w:rsidP="00CB0067">
      <w:pPr>
        <w:shd w:val="clear" w:color="auto" w:fill="FFFFFF"/>
        <w:spacing w:after="101" w:line="240" w:lineRule="auto"/>
        <w:ind w:firstLine="288"/>
        <w:jc w:val="both"/>
        <w:rPr>
          <w:rFonts w:ascii="Arial" w:eastAsia="Times New Roman" w:hAnsi="Arial" w:cs="Arial"/>
          <w:color w:val="2F2F2F"/>
          <w:sz w:val="16"/>
          <w:szCs w:val="16"/>
          <w:lang w:eastAsia="es-MX"/>
        </w:rPr>
      </w:pPr>
      <w:r w:rsidRPr="00CB0067">
        <w:rPr>
          <w:rFonts w:ascii="Arial" w:eastAsia="Times New Roman" w:hAnsi="Arial" w:cs="Arial"/>
          <w:color w:val="2F2F2F"/>
          <w:sz w:val="16"/>
          <w:szCs w:val="16"/>
          <w:lang w:eastAsia="es-MX"/>
        </w:rPr>
        <w:t>63</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6"/>
          <w:szCs w:val="16"/>
          <w:lang w:eastAsia="es-MX"/>
        </w:rPr>
        <w:t>El Programa anual de comunicación social es un "Conjunto de campañas derivadas de la Estrategia anual de comunicación social, encaminadas al cumplimiento del objetivo institucional, con recursos asignados en la partida de gasto 36101 del Clasificador por Objeto del Gasto para la Administración Pública Federal", con base en el Acuerdo por el que se establecen los Lineamientos Generales para las Campañas de Comunicación Social de las dependencias y entidades de la Administración Pública Federal para el ejercicio fiscal 2016.</w:t>
      </w:r>
    </w:p>
    <w:p w:rsidR="00CB0067" w:rsidRPr="00CB0067" w:rsidRDefault="00CB0067" w:rsidP="00CB0067">
      <w:pPr>
        <w:shd w:val="clear" w:color="auto" w:fill="FFFFFF"/>
        <w:spacing w:after="101" w:line="240" w:lineRule="auto"/>
        <w:ind w:firstLine="288"/>
        <w:jc w:val="both"/>
        <w:rPr>
          <w:rFonts w:ascii="Arial" w:eastAsia="Times New Roman" w:hAnsi="Arial" w:cs="Arial"/>
          <w:color w:val="2F2F2F"/>
          <w:sz w:val="16"/>
          <w:szCs w:val="16"/>
          <w:lang w:eastAsia="es-MX"/>
        </w:rPr>
      </w:pPr>
      <w:r w:rsidRPr="00CB0067">
        <w:rPr>
          <w:rFonts w:ascii="Arial" w:eastAsia="Times New Roman" w:hAnsi="Arial" w:cs="Arial"/>
          <w:color w:val="2F2F2F"/>
          <w:sz w:val="16"/>
          <w:szCs w:val="16"/>
          <w:lang w:eastAsia="es-MX"/>
        </w:rPr>
        <w:t>64</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6"/>
          <w:szCs w:val="16"/>
          <w:lang w:eastAsia="es-MX"/>
        </w:rPr>
        <w:t>Con base en lo establecido en el artículo 41, fracción III, apartado A, de la Constitución Política de los Estados Unidos Mexicanos que indica: "El Instituto Nacional Electoral será autoridad única para la administración del tiempo que corresponda al Estado en radio y televisión destinado a sus propios fines y al ejercicio del derecho de los partidos políticos nacionales, de acuerdo con lo siguiente y a lo que establezcan las leyes" y el artículo 41, fracción III, apartado A, inciso a; que dice a la letra: "A partir del inicio de las precampañas y hasta el día de la jornada electoral quedarán a disposición del Instituto Nacional Electoral cuarenta y ocho minutos diarios, que serán distribuidos en dos y hasta tres minutos por cada</w:t>
      </w:r>
    </w:p>
    <w:p w:rsidR="00CB0067" w:rsidRPr="00CB0067" w:rsidRDefault="00CB0067" w:rsidP="00CB0067">
      <w:pPr>
        <w:shd w:val="clear" w:color="auto" w:fill="FFFFFF"/>
        <w:spacing w:after="101" w:line="240" w:lineRule="auto"/>
        <w:jc w:val="both"/>
        <w:rPr>
          <w:rFonts w:ascii="Arial" w:eastAsia="Times New Roman" w:hAnsi="Arial" w:cs="Arial"/>
          <w:color w:val="2F2F2F"/>
          <w:sz w:val="16"/>
          <w:szCs w:val="16"/>
          <w:lang w:eastAsia="es-MX"/>
        </w:rPr>
      </w:pPr>
      <w:r w:rsidRPr="00CB0067">
        <w:rPr>
          <w:rFonts w:ascii="Arial" w:eastAsia="Times New Roman" w:hAnsi="Arial" w:cs="Arial"/>
          <w:color w:val="2F2F2F"/>
          <w:sz w:val="16"/>
          <w:szCs w:val="16"/>
          <w:lang w:eastAsia="es-MX"/>
        </w:rPr>
        <w:t>hora de transmisión en cada estación de radio y canal de televisión".</w:t>
      </w:r>
    </w:p>
    <w:p w:rsidR="00CB0067" w:rsidRPr="00CB0067" w:rsidRDefault="00CB0067" w:rsidP="00CB0067">
      <w:pPr>
        <w:shd w:val="clear" w:color="auto" w:fill="FFFFFF"/>
        <w:spacing w:after="101" w:line="240" w:lineRule="auto"/>
        <w:ind w:firstLine="288"/>
        <w:jc w:val="both"/>
        <w:rPr>
          <w:rFonts w:ascii="Arial" w:eastAsia="Times New Roman" w:hAnsi="Arial" w:cs="Arial"/>
          <w:color w:val="2F2F2F"/>
          <w:sz w:val="16"/>
          <w:szCs w:val="16"/>
          <w:lang w:eastAsia="es-MX"/>
        </w:rPr>
      </w:pPr>
      <w:r w:rsidRPr="00CB0067">
        <w:rPr>
          <w:rFonts w:ascii="Arial" w:eastAsia="Times New Roman" w:hAnsi="Arial" w:cs="Arial"/>
          <w:color w:val="2F2F2F"/>
          <w:sz w:val="16"/>
          <w:szCs w:val="16"/>
          <w:lang w:eastAsia="es-MX"/>
        </w:rPr>
        <w:t>65</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6"/>
          <w:szCs w:val="16"/>
          <w:lang w:eastAsia="es-MX"/>
        </w:rPr>
        <w:t>Con fundamento en lo establecido en el Decreto por el que se autoriza a la Secretaría de Hacienda y Crédito Público a recibir de los concesionarios de estaciones de radio y televisión el pago del impuesto que se indica, publicado en el Diario Oficial de la Federación el 10 de octubre de 2002.</w:t>
      </w:r>
    </w:p>
    <w:p w:rsidR="00CB0067" w:rsidRPr="00CB0067" w:rsidRDefault="00CB0067" w:rsidP="00CB0067">
      <w:pPr>
        <w:shd w:val="clear" w:color="auto" w:fill="FFFFFF"/>
        <w:spacing w:after="101" w:line="240" w:lineRule="auto"/>
        <w:ind w:firstLine="288"/>
        <w:jc w:val="both"/>
        <w:rPr>
          <w:rFonts w:ascii="Arial" w:eastAsia="Times New Roman" w:hAnsi="Arial" w:cs="Arial"/>
          <w:color w:val="2F2F2F"/>
          <w:sz w:val="16"/>
          <w:szCs w:val="16"/>
          <w:lang w:eastAsia="es-MX"/>
        </w:rPr>
      </w:pPr>
      <w:r w:rsidRPr="00CB0067">
        <w:rPr>
          <w:rFonts w:ascii="Arial" w:eastAsia="Times New Roman" w:hAnsi="Arial" w:cs="Arial"/>
          <w:color w:val="2F2F2F"/>
          <w:sz w:val="16"/>
          <w:szCs w:val="16"/>
          <w:lang w:eastAsia="es-MX"/>
        </w:rPr>
        <w:t>66</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6"/>
          <w:szCs w:val="16"/>
          <w:lang w:eastAsia="es-MX"/>
        </w:rPr>
        <w:t xml:space="preserve">Por ejemplo: artículos promocionales, cenefas, dovelas, espectaculares, mobiliario urbano, muros o bardas, otros medios complementarios, </w:t>
      </w:r>
      <w:proofErr w:type="spellStart"/>
      <w:r w:rsidRPr="00CB0067">
        <w:rPr>
          <w:rFonts w:ascii="Arial" w:eastAsia="Times New Roman" w:hAnsi="Arial" w:cs="Arial"/>
          <w:color w:val="2F2F2F"/>
          <w:sz w:val="16"/>
          <w:szCs w:val="16"/>
          <w:lang w:eastAsia="es-MX"/>
        </w:rPr>
        <w:t>parabuses</w:t>
      </w:r>
      <w:proofErr w:type="spellEnd"/>
      <w:r w:rsidRPr="00CB0067">
        <w:rPr>
          <w:rFonts w:ascii="Arial" w:eastAsia="Times New Roman" w:hAnsi="Arial" w:cs="Arial"/>
          <w:color w:val="2F2F2F"/>
          <w:sz w:val="16"/>
          <w:szCs w:val="16"/>
          <w:lang w:eastAsia="es-MX"/>
        </w:rPr>
        <w:t xml:space="preserve">, publicidad móvil, rótulos o anuncios exteriores, tarjetas telefónicas, vallas, </w:t>
      </w:r>
      <w:proofErr w:type="spellStart"/>
      <w:r w:rsidRPr="00CB0067">
        <w:rPr>
          <w:rFonts w:ascii="Arial" w:eastAsia="Times New Roman" w:hAnsi="Arial" w:cs="Arial"/>
          <w:color w:val="2F2F2F"/>
          <w:sz w:val="16"/>
          <w:szCs w:val="16"/>
          <w:lang w:eastAsia="es-MX"/>
        </w:rPr>
        <w:t>videobús</w:t>
      </w:r>
      <w:proofErr w:type="spellEnd"/>
      <w:r w:rsidRPr="00CB0067">
        <w:rPr>
          <w:rFonts w:ascii="Arial" w:eastAsia="Times New Roman" w:hAnsi="Arial" w:cs="Arial"/>
          <w:color w:val="2F2F2F"/>
          <w:sz w:val="16"/>
          <w:szCs w:val="16"/>
          <w:lang w:eastAsia="es-MX"/>
        </w:rPr>
        <w:t>.</w:t>
      </w:r>
    </w:p>
    <w:p w:rsidR="00CB0067" w:rsidRPr="00CB0067" w:rsidRDefault="00CB0067" w:rsidP="00CB0067">
      <w:pPr>
        <w:shd w:val="clear" w:color="auto" w:fill="FFFFFF"/>
        <w:spacing w:after="101" w:line="240" w:lineRule="auto"/>
        <w:ind w:firstLine="288"/>
        <w:jc w:val="both"/>
        <w:rPr>
          <w:rFonts w:ascii="Arial" w:eastAsia="Times New Roman" w:hAnsi="Arial" w:cs="Arial"/>
          <w:color w:val="2F2F2F"/>
          <w:sz w:val="16"/>
          <w:szCs w:val="16"/>
          <w:lang w:eastAsia="es-MX"/>
        </w:rPr>
      </w:pPr>
      <w:r w:rsidRPr="00CB0067">
        <w:rPr>
          <w:rFonts w:ascii="Arial" w:eastAsia="Times New Roman" w:hAnsi="Arial" w:cs="Arial"/>
          <w:color w:val="2F2F2F"/>
          <w:sz w:val="16"/>
          <w:szCs w:val="16"/>
          <w:lang w:eastAsia="es-MX"/>
        </w:rPr>
        <w:t>67</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6"/>
          <w:szCs w:val="16"/>
          <w:lang w:eastAsia="es-MX"/>
        </w:rPr>
        <w:t>Por ejemplo: estudios (pre-campaña, post-campaña), plan de medios, etcétera.</w:t>
      </w:r>
    </w:p>
    <w:p w:rsidR="00CB0067" w:rsidRPr="00CB0067" w:rsidRDefault="00CB0067" w:rsidP="00CB0067">
      <w:pPr>
        <w:shd w:val="clear" w:color="auto" w:fill="FFFFFF"/>
        <w:spacing w:after="101" w:line="240" w:lineRule="auto"/>
        <w:ind w:firstLine="288"/>
        <w:jc w:val="both"/>
        <w:rPr>
          <w:rFonts w:ascii="Arial" w:eastAsia="Times New Roman" w:hAnsi="Arial" w:cs="Arial"/>
          <w:color w:val="2F2F2F"/>
          <w:sz w:val="16"/>
          <w:szCs w:val="16"/>
          <w:lang w:eastAsia="es-MX"/>
        </w:rPr>
      </w:pPr>
      <w:r w:rsidRPr="00CB0067">
        <w:rPr>
          <w:rFonts w:ascii="Arial" w:eastAsia="Times New Roman" w:hAnsi="Arial" w:cs="Arial"/>
          <w:color w:val="2F2F2F"/>
          <w:sz w:val="16"/>
          <w:szCs w:val="16"/>
          <w:lang w:eastAsia="es-MX"/>
        </w:rPr>
        <w:t>68</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6"/>
          <w:szCs w:val="16"/>
          <w:lang w:eastAsia="es-MX"/>
        </w:rPr>
        <w:t>Cobertura: "Indica si la información es representativa a nivel nacional, estatal, municipal o a cualquier otra delimitación geográfica"; de acuerdo con el Instituto Nacional de Estadística y Geografía (INEGI)</w:t>
      </w:r>
    </w:p>
    <w:p w:rsidR="00CB0067" w:rsidRPr="00CB0067" w:rsidRDefault="00CB0067" w:rsidP="00CB0067">
      <w:pPr>
        <w:shd w:val="clear" w:color="auto" w:fill="FFFFFF"/>
        <w:spacing w:after="101" w:line="240" w:lineRule="auto"/>
        <w:ind w:firstLine="288"/>
        <w:jc w:val="both"/>
        <w:rPr>
          <w:rFonts w:ascii="Arial" w:eastAsia="Times New Roman" w:hAnsi="Arial" w:cs="Arial"/>
          <w:color w:val="2F2F2F"/>
          <w:sz w:val="16"/>
          <w:szCs w:val="16"/>
          <w:lang w:eastAsia="es-MX"/>
        </w:rPr>
      </w:pPr>
      <w:r w:rsidRPr="00CB0067">
        <w:rPr>
          <w:rFonts w:ascii="Arial" w:eastAsia="Times New Roman" w:hAnsi="Arial" w:cs="Arial"/>
          <w:color w:val="2F2F2F"/>
          <w:sz w:val="16"/>
          <w:szCs w:val="16"/>
          <w:lang w:eastAsia="es-MX"/>
        </w:rPr>
        <w:t>69</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6"/>
          <w:szCs w:val="16"/>
          <w:lang w:eastAsia="es-MX"/>
        </w:rPr>
        <w:t>Clasificador por objeto de gasto: el instrumento que permite registrar de manera ordenada, sistemática y homogénea las compras, los pagos y las erogaciones autorizados en capítulos, conceptos y partidas con base en la clasificación económica del gasto.</w:t>
      </w:r>
    </w:p>
    <w:p w:rsidR="00CB0067" w:rsidRPr="00CB0067" w:rsidRDefault="00CB0067" w:rsidP="00CB0067">
      <w:pPr>
        <w:shd w:val="clear" w:color="auto" w:fill="FFFFFF"/>
        <w:spacing w:after="101" w:line="240" w:lineRule="auto"/>
        <w:ind w:firstLine="288"/>
        <w:jc w:val="both"/>
        <w:rPr>
          <w:rFonts w:ascii="Arial" w:eastAsia="Times New Roman" w:hAnsi="Arial" w:cs="Arial"/>
          <w:color w:val="2F2F2F"/>
          <w:sz w:val="16"/>
          <w:szCs w:val="16"/>
          <w:lang w:eastAsia="es-MX"/>
        </w:rPr>
      </w:pPr>
      <w:r w:rsidRPr="00CB0067">
        <w:rPr>
          <w:rFonts w:ascii="Arial" w:eastAsia="Times New Roman" w:hAnsi="Arial" w:cs="Arial"/>
          <w:color w:val="2F2F2F"/>
          <w:sz w:val="16"/>
          <w:szCs w:val="16"/>
          <w:lang w:eastAsia="es-MX"/>
        </w:rPr>
        <w:t>70</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6"/>
          <w:szCs w:val="16"/>
          <w:lang w:eastAsia="es-MX"/>
        </w:rPr>
        <w:t>Concepto: el nivel de agregación intermedio que identifica el conjunto homogéneo y ordenado de los bienes y servicios, producto de la desagregación de cada capítulo de gasto.</w:t>
      </w:r>
    </w:p>
    <w:p w:rsidR="00CB0067" w:rsidRPr="00CB0067" w:rsidRDefault="00CB0067" w:rsidP="00CB0067">
      <w:pPr>
        <w:shd w:val="clear" w:color="auto" w:fill="FFFFFF"/>
        <w:spacing w:after="101" w:line="240" w:lineRule="auto"/>
        <w:ind w:firstLine="288"/>
        <w:jc w:val="both"/>
        <w:rPr>
          <w:rFonts w:ascii="Arial" w:eastAsia="Times New Roman" w:hAnsi="Arial" w:cs="Arial"/>
          <w:color w:val="2F2F2F"/>
          <w:sz w:val="16"/>
          <w:szCs w:val="16"/>
          <w:lang w:eastAsia="es-MX"/>
        </w:rPr>
      </w:pPr>
      <w:r w:rsidRPr="00CB0067">
        <w:rPr>
          <w:rFonts w:ascii="Arial" w:eastAsia="Times New Roman" w:hAnsi="Arial" w:cs="Arial"/>
          <w:color w:val="2F2F2F"/>
          <w:sz w:val="16"/>
          <w:szCs w:val="16"/>
          <w:lang w:eastAsia="es-MX"/>
        </w:rPr>
        <w:t>71</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6"/>
          <w:szCs w:val="16"/>
          <w:lang w:eastAsia="es-MX"/>
        </w:rPr>
        <w:t>En su caso, se deberá observar lo establecido en el numeral décimo segundo, fracción IX de estos Lineamientos.</w:t>
      </w:r>
    </w:p>
    <w:p w:rsidR="00CB0067" w:rsidRPr="00CB0067" w:rsidRDefault="00CB0067" w:rsidP="00CB0067">
      <w:pPr>
        <w:shd w:val="clear" w:color="auto" w:fill="FFFFFF"/>
        <w:spacing w:after="101" w:line="240" w:lineRule="auto"/>
        <w:ind w:firstLine="288"/>
        <w:jc w:val="both"/>
        <w:rPr>
          <w:rFonts w:ascii="Arial" w:eastAsia="Times New Roman" w:hAnsi="Arial" w:cs="Arial"/>
          <w:color w:val="2F2F2F"/>
          <w:sz w:val="16"/>
          <w:szCs w:val="16"/>
          <w:lang w:eastAsia="es-MX"/>
        </w:rPr>
      </w:pPr>
      <w:r w:rsidRPr="00CB0067">
        <w:rPr>
          <w:rFonts w:ascii="Arial" w:eastAsia="Times New Roman" w:hAnsi="Arial" w:cs="Arial"/>
          <w:color w:val="2F2F2F"/>
          <w:sz w:val="16"/>
          <w:szCs w:val="16"/>
          <w:lang w:eastAsia="es-MX"/>
        </w:rPr>
        <w:lastRenderedPageBreak/>
        <w:t>72</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6"/>
          <w:szCs w:val="16"/>
          <w:lang w:eastAsia="es-MX"/>
        </w:rPr>
        <w:t>Artículo 79, fracción II, y artículo 116, fracción II, párrafo 6, de la Constitución Política de los Estados Unidos Mexicanos.</w:t>
      </w:r>
    </w:p>
    <w:p w:rsidR="00CB0067" w:rsidRPr="00CB0067" w:rsidRDefault="00CB0067" w:rsidP="00CB0067">
      <w:pPr>
        <w:shd w:val="clear" w:color="auto" w:fill="FFFFFF"/>
        <w:spacing w:after="101" w:line="240" w:lineRule="auto"/>
        <w:ind w:firstLine="288"/>
        <w:jc w:val="both"/>
        <w:rPr>
          <w:rFonts w:ascii="Arial" w:eastAsia="Times New Roman" w:hAnsi="Arial" w:cs="Arial"/>
          <w:color w:val="2F2F2F"/>
          <w:sz w:val="16"/>
          <w:szCs w:val="16"/>
          <w:lang w:eastAsia="es-MX"/>
        </w:rPr>
      </w:pPr>
      <w:r w:rsidRPr="00CB0067">
        <w:rPr>
          <w:rFonts w:ascii="Arial" w:eastAsia="Times New Roman" w:hAnsi="Arial" w:cs="Arial"/>
          <w:color w:val="2F2F2F"/>
          <w:sz w:val="16"/>
          <w:szCs w:val="16"/>
          <w:lang w:eastAsia="es-MX"/>
        </w:rPr>
        <w:t>73</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6"/>
          <w:szCs w:val="16"/>
          <w:lang w:eastAsia="es-MX"/>
        </w:rPr>
        <w:t>Artículo 116, fracción II, párrafo 6, de la Constitución Política de los Estados Unidos Mexicanos.</w:t>
      </w:r>
    </w:p>
    <w:p w:rsidR="00CB0067" w:rsidRPr="00CB0067" w:rsidRDefault="00CB0067" w:rsidP="00CB0067">
      <w:pPr>
        <w:shd w:val="clear" w:color="auto" w:fill="FFFFFF"/>
        <w:spacing w:after="101" w:line="240" w:lineRule="auto"/>
        <w:ind w:firstLine="288"/>
        <w:jc w:val="both"/>
        <w:rPr>
          <w:rFonts w:ascii="Arial" w:eastAsia="Times New Roman" w:hAnsi="Arial" w:cs="Arial"/>
          <w:color w:val="2F2F2F"/>
          <w:sz w:val="16"/>
          <w:szCs w:val="16"/>
          <w:lang w:eastAsia="es-MX"/>
        </w:rPr>
      </w:pPr>
      <w:r w:rsidRPr="00CB0067">
        <w:rPr>
          <w:rFonts w:ascii="Arial" w:eastAsia="Times New Roman" w:hAnsi="Arial" w:cs="Arial"/>
          <w:color w:val="2F2F2F"/>
          <w:sz w:val="16"/>
          <w:szCs w:val="16"/>
          <w:lang w:eastAsia="es-MX"/>
        </w:rPr>
        <w:t>74</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6"/>
          <w:szCs w:val="16"/>
          <w:lang w:eastAsia="es-MX"/>
        </w:rPr>
        <w:t>Artículo 79 de la Constitución Política de los Estados Unidos Mexicanos.</w:t>
      </w:r>
    </w:p>
    <w:p w:rsidR="00CB0067" w:rsidRPr="00CB0067" w:rsidRDefault="00CB0067" w:rsidP="00CB0067">
      <w:pPr>
        <w:shd w:val="clear" w:color="auto" w:fill="FFFFFF"/>
        <w:spacing w:after="101" w:line="240" w:lineRule="auto"/>
        <w:ind w:firstLine="288"/>
        <w:jc w:val="both"/>
        <w:rPr>
          <w:rFonts w:ascii="Arial" w:eastAsia="Times New Roman" w:hAnsi="Arial" w:cs="Arial"/>
          <w:color w:val="2F2F2F"/>
          <w:sz w:val="16"/>
          <w:szCs w:val="16"/>
          <w:lang w:eastAsia="es-MX"/>
        </w:rPr>
      </w:pPr>
      <w:r w:rsidRPr="00CB0067">
        <w:rPr>
          <w:rFonts w:ascii="Arial" w:eastAsia="Times New Roman" w:hAnsi="Arial" w:cs="Arial"/>
          <w:color w:val="2F2F2F"/>
          <w:sz w:val="16"/>
          <w:szCs w:val="16"/>
          <w:lang w:eastAsia="es-MX"/>
        </w:rPr>
        <w:t>75</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6"/>
          <w:szCs w:val="16"/>
          <w:lang w:eastAsia="es-MX"/>
        </w:rPr>
        <w:t>Artículo 74, fracción VI, de la Constitución Política de los Estados Unidos Mexicanos.</w:t>
      </w:r>
    </w:p>
    <w:p w:rsidR="00CB0067" w:rsidRPr="00CB0067" w:rsidRDefault="00CB0067" w:rsidP="00CB0067">
      <w:pPr>
        <w:shd w:val="clear" w:color="auto" w:fill="FFFFFF"/>
        <w:spacing w:after="101" w:line="240" w:lineRule="auto"/>
        <w:ind w:firstLine="288"/>
        <w:jc w:val="both"/>
        <w:rPr>
          <w:rFonts w:ascii="Arial" w:eastAsia="Times New Roman" w:hAnsi="Arial" w:cs="Arial"/>
          <w:color w:val="2F2F2F"/>
          <w:sz w:val="16"/>
          <w:szCs w:val="16"/>
          <w:lang w:eastAsia="es-MX"/>
        </w:rPr>
      </w:pPr>
      <w:r w:rsidRPr="00CB0067">
        <w:rPr>
          <w:rFonts w:ascii="Arial" w:eastAsia="Times New Roman" w:hAnsi="Arial" w:cs="Arial"/>
          <w:color w:val="2F2F2F"/>
          <w:sz w:val="16"/>
          <w:szCs w:val="16"/>
          <w:lang w:eastAsia="es-MX"/>
        </w:rPr>
        <w:t>76</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6"/>
          <w:szCs w:val="16"/>
          <w:lang w:eastAsia="es-MX"/>
        </w:rPr>
        <w:t>Artículo 79, fracción I, de la Constitución Política de los Estados Unidos Mexicanos.</w:t>
      </w:r>
    </w:p>
    <w:p w:rsidR="00CB0067" w:rsidRPr="00CB0067" w:rsidRDefault="00CB0067" w:rsidP="00CB0067">
      <w:pPr>
        <w:shd w:val="clear" w:color="auto" w:fill="FFFFFF"/>
        <w:spacing w:after="101" w:line="240" w:lineRule="auto"/>
        <w:ind w:firstLine="288"/>
        <w:jc w:val="both"/>
        <w:rPr>
          <w:rFonts w:ascii="Arial" w:eastAsia="Times New Roman" w:hAnsi="Arial" w:cs="Arial"/>
          <w:color w:val="2F2F2F"/>
          <w:sz w:val="16"/>
          <w:szCs w:val="16"/>
          <w:lang w:eastAsia="es-MX"/>
        </w:rPr>
      </w:pPr>
      <w:r w:rsidRPr="00CB0067">
        <w:rPr>
          <w:rFonts w:ascii="Arial" w:eastAsia="Times New Roman" w:hAnsi="Arial" w:cs="Arial"/>
          <w:color w:val="2F2F2F"/>
          <w:sz w:val="16"/>
          <w:szCs w:val="16"/>
          <w:lang w:eastAsia="es-MX"/>
        </w:rPr>
        <w:t>77</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6"/>
          <w:szCs w:val="16"/>
          <w:lang w:eastAsia="es-MX"/>
        </w:rPr>
        <w:t>Con base en lo especificado en la página de internet de la ASF: http://www.asf.gob.mx/ y el Atlas de Fiscalización de la Cuenta Pública del Gobierno del Distrito Federal: http://www.ascm.gob.mx/Atlas/Atlas.php.</w:t>
      </w:r>
    </w:p>
    <w:p w:rsidR="00CB0067" w:rsidRPr="00CB0067" w:rsidRDefault="00CB0067" w:rsidP="00CB0067">
      <w:pPr>
        <w:shd w:val="clear" w:color="auto" w:fill="FFFFFF"/>
        <w:spacing w:after="101" w:line="240" w:lineRule="auto"/>
        <w:ind w:firstLine="288"/>
        <w:jc w:val="both"/>
        <w:rPr>
          <w:rFonts w:ascii="Arial" w:eastAsia="Times New Roman" w:hAnsi="Arial" w:cs="Arial"/>
          <w:color w:val="2F2F2F"/>
          <w:sz w:val="16"/>
          <w:szCs w:val="16"/>
          <w:lang w:eastAsia="es-MX"/>
        </w:rPr>
      </w:pPr>
      <w:r w:rsidRPr="00CB0067">
        <w:rPr>
          <w:rFonts w:ascii="Arial" w:eastAsia="Times New Roman" w:hAnsi="Arial" w:cs="Arial"/>
          <w:color w:val="2F2F2F"/>
          <w:sz w:val="16"/>
          <w:szCs w:val="16"/>
          <w:lang w:eastAsia="es-MX"/>
        </w:rPr>
        <w:t>78</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6"/>
          <w:szCs w:val="16"/>
          <w:lang w:eastAsia="es-MX"/>
        </w:rPr>
        <w:t>Artículo 79, fracción II, de la Constitución Política de los Estados Unidos Mexicanos.</w:t>
      </w:r>
    </w:p>
    <w:p w:rsidR="00CB0067" w:rsidRPr="00CB0067" w:rsidRDefault="00CB0067" w:rsidP="00CB0067">
      <w:pPr>
        <w:shd w:val="clear" w:color="auto" w:fill="FFFFFF"/>
        <w:spacing w:after="101" w:line="240" w:lineRule="auto"/>
        <w:ind w:firstLine="288"/>
        <w:jc w:val="both"/>
        <w:rPr>
          <w:rFonts w:ascii="Arial" w:eastAsia="Times New Roman" w:hAnsi="Arial" w:cs="Arial"/>
          <w:color w:val="2F2F2F"/>
          <w:sz w:val="16"/>
          <w:szCs w:val="16"/>
          <w:lang w:eastAsia="es-MX"/>
        </w:rPr>
      </w:pPr>
      <w:r w:rsidRPr="00CB0067">
        <w:rPr>
          <w:rFonts w:ascii="Arial" w:eastAsia="Times New Roman" w:hAnsi="Arial" w:cs="Arial"/>
          <w:color w:val="2F2F2F"/>
          <w:sz w:val="16"/>
          <w:szCs w:val="16"/>
          <w:lang w:eastAsia="es-MX"/>
        </w:rPr>
        <w:t>79</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6"/>
          <w:szCs w:val="16"/>
          <w:lang w:eastAsia="es-MX"/>
        </w:rPr>
        <w:t>Documento: Bases Operativas para el Funcionamiento del Sistema Nacional de Fiscalización, publicado el 22 de julio de 2015.</w:t>
      </w:r>
    </w:p>
    <w:p w:rsidR="00CB0067" w:rsidRPr="00CB0067" w:rsidRDefault="00CB0067" w:rsidP="00CB0067">
      <w:pPr>
        <w:shd w:val="clear" w:color="auto" w:fill="FFFFFF"/>
        <w:spacing w:after="101" w:line="240" w:lineRule="auto"/>
        <w:ind w:firstLine="288"/>
        <w:jc w:val="both"/>
        <w:rPr>
          <w:rFonts w:ascii="Arial" w:eastAsia="Times New Roman" w:hAnsi="Arial" w:cs="Arial"/>
          <w:color w:val="2F2F2F"/>
          <w:sz w:val="16"/>
          <w:szCs w:val="16"/>
          <w:lang w:eastAsia="es-MX"/>
        </w:rPr>
      </w:pPr>
      <w:r w:rsidRPr="00CB0067">
        <w:rPr>
          <w:rFonts w:ascii="Arial" w:eastAsia="Times New Roman" w:hAnsi="Arial" w:cs="Arial"/>
          <w:color w:val="2F2F2F"/>
          <w:sz w:val="16"/>
          <w:szCs w:val="16"/>
          <w:lang w:eastAsia="es-MX"/>
        </w:rPr>
        <w:t>80</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6"/>
          <w:szCs w:val="16"/>
          <w:lang w:eastAsia="es-MX"/>
        </w:rPr>
        <w:t>Título Tercero, punto seis, "De la Estructura del SNF y Atribuciones de las Partes" del documento: Bases Operativas para el Funcionamiento del Sistema Nacional de Fiscalización, publicado el 22 de julio de 2015.</w:t>
      </w:r>
    </w:p>
    <w:p w:rsidR="00CB0067" w:rsidRPr="00CB0067" w:rsidRDefault="00CB0067" w:rsidP="00CB0067">
      <w:pPr>
        <w:shd w:val="clear" w:color="auto" w:fill="FFFFFF"/>
        <w:spacing w:after="101" w:line="240" w:lineRule="auto"/>
        <w:ind w:firstLine="288"/>
        <w:jc w:val="both"/>
        <w:rPr>
          <w:rFonts w:ascii="Arial" w:eastAsia="Times New Roman" w:hAnsi="Arial" w:cs="Arial"/>
          <w:color w:val="2F2F2F"/>
          <w:sz w:val="16"/>
          <w:szCs w:val="16"/>
          <w:lang w:eastAsia="es-MX"/>
        </w:rPr>
      </w:pPr>
      <w:r w:rsidRPr="00CB0067">
        <w:rPr>
          <w:rFonts w:ascii="Arial" w:eastAsia="Times New Roman" w:hAnsi="Arial" w:cs="Arial"/>
          <w:color w:val="2F2F2F"/>
          <w:sz w:val="16"/>
          <w:szCs w:val="16"/>
          <w:lang w:eastAsia="es-MX"/>
        </w:rPr>
        <w:t>81</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6"/>
          <w:szCs w:val="16"/>
          <w:lang w:eastAsia="es-MX"/>
        </w:rPr>
        <w:t>Documento: Guía para el ciudadano: ¿qué es y qué hace la Auditoría Superior de la Federación?, publicado por la ASF.</w:t>
      </w:r>
    </w:p>
    <w:p w:rsidR="00CB0067" w:rsidRPr="00CB0067" w:rsidRDefault="00CB0067" w:rsidP="00CB0067">
      <w:pPr>
        <w:shd w:val="clear" w:color="auto" w:fill="FFFFFF"/>
        <w:spacing w:after="101" w:line="240" w:lineRule="auto"/>
        <w:ind w:firstLine="288"/>
        <w:jc w:val="both"/>
        <w:rPr>
          <w:rFonts w:ascii="Arial" w:eastAsia="Times New Roman" w:hAnsi="Arial" w:cs="Arial"/>
          <w:color w:val="2F2F2F"/>
          <w:sz w:val="16"/>
          <w:szCs w:val="16"/>
          <w:lang w:eastAsia="es-MX"/>
        </w:rPr>
      </w:pPr>
      <w:r w:rsidRPr="00CB0067">
        <w:rPr>
          <w:rFonts w:ascii="Arial" w:eastAsia="Times New Roman" w:hAnsi="Arial" w:cs="Arial"/>
          <w:color w:val="2F2F2F"/>
          <w:sz w:val="16"/>
          <w:szCs w:val="16"/>
          <w:lang w:eastAsia="es-MX"/>
        </w:rPr>
        <w:t>82</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6"/>
          <w:szCs w:val="16"/>
          <w:lang w:eastAsia="es-MX"/>
        </w:rPr>
        <w:t>Artículo 85, fracción IV, de la Ley de Fiscalización y Rendición de Cuentas.</w:t>
      </w:r>
    </w:p>
    <w:p w:rsidR="00CB0067" w:rsidRPr="00CB0067" w:rsidRDefault="00CB0067" w:rsidP="00CB0067">
      <w:pPr>
        <w:shd w:val="clear" w:color="auto" w:fill="FFFFFF"/>
        <w:spacing w:after="101" w:line="240" w:lineRule="auto"/>
        <w:ind w:firstLine="288"/>
        <w:jc w:val="both"/>
        <w:rPr>
          <w:rFonts w:ascii="Arial" w:eastAsia="Times New Roman" w:hAnsi="Arial" w:cs="Arial"/>
          <w:color w:val="2F2F2F"/>
          <w:sz w:val="16"/>
          <w:szCs w:val="16"/>
          <w:lang w:eastAsia="es-MX"/>
        </w:rPr>
      </w:pPr>
      <w:r w:rsidRPr="00CB0067">
        <w:rPr>
          <w:rFonts w:ascii="Arial" w:eastAsia="Times New Roman" w:hAnsi="Arial" w:cs="Arial"/>
          <w:color w:val="2F2F2F"/>
          <w:sz w:val="16"/>
          <w:szCs w:val="16"/>
          <w:lang w:eastAsia="es-MX"/>
        </w:rPr>
        <w:t>83</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6"/>
          <w:szCs w:val="16"/>
          <w:lang w:eastAsia="es-MX"/>
        </w:rPr>
        <w:t>Ejemplo: En el caso de los sujetos obligados que pertenecen al Distrito Federal, publicarán el Programa Anual de Auditoría, generado y publicado por la Auditoría Superior de la Ciudad de México y especificado en el artículo 58 de la Ley de Fiscalización Superior de la Ciudad de México.</w:t>
      </w:r>
    </w:p>
    <w:p w:rsidR="00CB0067" w:rsidRPr="00CB0067" w:rsidRDefault="00CB0067" w:rsidP="00CB0067">
      <w:pPr>
        <w:shd w:val="clear" w:color="auto" w:fill="FFFFFF"/>
        <w:spacing w:after="101" w:line="240" w:lineRule="auto"/>
        <w:ind w:firstLine="288"/>
        <w:jc w:val="both"/>
        <w:rPr>
          <w:rFonts w:ascii="Arial" w:eastAsia="Times New Roman" w:hAnsi="Arial" w:cs="Arial"/>
          <w:color w:val="2F2F2F"/>
          <w:sz w:val="16"/>
          <w:szCs w:val="16"/>
          <w:lang w:eastAsia="es-MX"/>
        </w:rPr>
      </w:pPr>
      <w:r w:rsidRPr="00CB0067">
        <w:rPr>
          <w:rFonts w:ascii="Arial" w:eastAsia="Times New Roman" w:hAnsi="Arial" w:cs="Arial"/>
          <w:color w:val="2F2F2F"/>
          <w:sz w:val="16"/>
          <w:szCs w:val="16"/>
          <w:lang w:eastAsia="es-MX"/>
        </w:rPr>
        <w:t>84</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6"/>
          <w:szCs w:val="16"/>
          <w:lang w:eastAsia="es-MX"/>
        </w:rPr>
        <w:t>Colegio de Contadores Públicos de México. "El dictamen de los estados financieros y el dictamen fiscal". Disponible en:</w:t>
      </w:r>
    </w:p>
    <w:p w:rsidR="00CB0067" w:rsidRPr="00CB0067" w:rsidRDefault="00CB0067" w:rsidP="00CB0067">
      <w:pPr>
        <w:shd w:val="clear" w:color="auto" w:fill="FFFFFF"/>
        <w:spacing w:after="101" w:line="240" w:lineRule="auto"/>
        <w:ind w:firstLine="288"/>
        <w:jc w:val="both"/>
        <w:rPr>
          <w:rFonts w:ascii="Arial" w:eastAsia="Times New Roman" w:hAnsi="Arial" w:cs="Arial"/>
          <w:color w:val="2F2F2F"/>
          <w:sz w:val="16"/>
          <w:szCs w:val="16"/>
          <w:lang w:eastAsia="es-MX"/>
        </w:rPr>
      </w:pPr>
      <w:r w:rsidRPr="00CB0067">
        <w:rPr>
          <w:rFonts w:ascii="Arial" w:eastAsia="Times New Roman" w:hAnsi="Arial" w:cs="Arial"/>
          <w:color w:val="2F2F2F"/>
          <w:sz w:val="16"/>
          <w:szCs w:val="16"/>
          <w:lang w:eastAsia="es-MX"/>
        </w:rPr>
        <w:t>http://www.ccpm.org.mx/avisos/Dictamen%20Edos.%20Financieros%20y%20Dictamen%20Fiscal.pdf.</w:t>
      </w:r>
    </w:p>
    <w:p w:rsidR="00CB0067" w:rsidRPr="00CB0067" w:rsidRDefault="00CB0067" w:rsidP="00CB0067">
      <w:pPr>
        <w:shd w:val="clear" w:color="auto" w:fill="FFFFFF"/>
        <w:spacing w:after="101" w:line="240" w:lineRule="auto"/>
        <w:ind w:firstLine="288"/>
        <w:jc w:val="both"/>
        <w:rPr>
          <w:rFonts w:ascii="Arial" w:eastAsia="Times New Roman" w:hAnsi="Arial" w:cs="Arial"/>
          <w:color w:val="2F2F2F"/>
          <w:sz w:val="16"/>
          <w:szCs w:val="16"/>
          <w:lang w:eastAsia="es-MX"/>
        </w:rPr>
      </w:pPr>
      <w:r w:rsidRPr="00CB0067">
        <w:rPr>
          <w:rFonts w:ascii="Arial" w:eastAsia="Times New Roman" w:hAnsi="Arial" w:cs="Arial"/>
          <w:color w:val="2F2F2F"/>
          <w:sz w:val="16"/>
          <w:szCs w:val="16"/>
          <w:lang w:eastAsia="es-MX"/>
        </w:rPr>
        <w:t>Consultado el 14 de agosto de 2015</w:t>
      </w:r>
    </w:p>
    <w:p w:rsidR="00CB0067" w:rsidRPr="00CB0067" w:rsidRDefault="00CB0067" w:rsidP="00CB0067">
      <w:pPr>
        <w:shd w:val="clear" w:color="auto" w:fill="FFFFFF"/>
        <w:spacing w:after="101" w:line="240" w:lineRule="auto"/>
        <w:ind w:firstLine="288"/>
        <w:jc w:val="both"/>
        <w:rPr>
          <w:rFonts w:ascii="Arial" w:eastAsia="Times New Roman" w:hAnsi="Arial" w:cs="Arial"/>
          <w:color w:val="2F2F2F"/>
          <w:sz w:val="16"/>
          <w:szCs w:val="16"/>
          <w:lang w:eastAsia="es-MX"/>
        </w:rPr>
      </w:pPr>
      <w:r w:rsidRPr="00CB0067">
        <w:rPr>
          <w:rFonts w:ascii="Arial" w:eastAsia="Times New Roman" w:hAnsi="Arial" w:cs="Arial"/>
          <w:color w:val="2F2F2F"/>
          <w:sz w:val="16"/>
          <w:szCs w:val="16"/>
          <w:lang w:eastAsia="es-MX"/>
        </w:rPr>
        <w:t>85</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6"/>
          <w:szCs w:val="16"/>
          <w:lang w:eastAsia="es-MX"/>
        </w:rPr>
        <w:t>Artículo 6° apartado A, fracción I de la Constitución Política de los Estados Unidos Mexicanos: "Toda la información en posesión de cualquier autoridad, entidad, órgano y organismo (...) que reciba y ejerza recursos públicos o realice actos de autoridad en el ámbito federal, estatal y municipal, es pública".</w:t>
      </w:r>
    </w:p>
    <w:p w:rsidR="00CB0067" w:rsidRPr="00CB0067" w:rsidRDefault="00CB0067" w:rsidP="00CB0067">
      <w:pPr>
        <w:shd w:val="clear" w:color="auto" w:fill="FFFFFF"/>
        <w:spacing w:after="101" w:line="240" w:lineRule="auto"/>
        <w:ind w:firstLine="288"/>
        <w:jc w:val="both"/>
        <w:rPr>
          <w:rFonts w:ascii="Arial" w:eastAsia="Times New Roman" w:hAnsi="Arial" w:cs="Arial"/>
          <w:color w:val="2F2F2F"/>
          <w:sz w:val="16"/>
          <w:szCs w:val="16"/>
          <w:lang w:eastAsia="es-MX"/>
        </w:rPr>
      </w:pPr>
      <w:r w:rsidRPr="00CB0067">
        <w:rPr>
          <w:rFonts w:ascii="Arial" w:eastAsia="Times New Roman" w:hAnsi="Arial" w:cs="Arial"/>
          <w:color w:val="2F2F2F"/>
          <w:sz w:val="16"/>
          <w:szCs w:val="16"/>
          <w:lang w:eastAsia="es-MX"/>
        </w:rPr>
        <w:t>86</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6"/>
          <w:szCs w:val="16"/>
          <w:lang w:eastAsia="es-MX"/>
        </w:rPr>
        <w:t>Son ejemplos de personas morales que realizan actos de autoridad las Juntas de Asistencia Privada y los fideicomisos privados que realizan actividades de apoyo para el desarrollo de programas sociales.</w:t>
      </w:r>
    </w:p>
    <w:p w:rsidR="00CB0067" w:rsidRPr="00CB0067" w:rsidRDefault="00CB0067" w:rsidP="00CB0067">
      <w:pPr>
        <w:shd w:val="clear" w:color="auto" w:fill="FFFFFF"/>
        <w:spacing w:after="101" w:line="240" w:lineRule="auto"/>
        <w:ind w:firstLine="288"/>
        <w:jc w:val="both"/>
        <w:rPr>
          <w:rFonts w:ascii="Arial" w:eastAsia="Times New Roman" w:hAnsi="Arial" w:cs="Arial"/>
          <w:color w:val="2F2F2F"/>
          <w:sz w:val="16"/>
          <w:szCs w:val="16"/>
          <w:lang w:eastAsia="es-MX"/>
        </w:rPr>
      </w:pPr>
      <w:r w:rsidRPr="00CB0067">
        <w:rPr>
          <w:rFonts w:ascii="Arial" w:eastAsia="Times New Roman" w:hAnsi="Arial" w:cs="Arial"/>
          <w:color w:val="2F2F2F"/>
          <w:sz w:val="16"/>
          <w:szCs w:val="16"/>
          <w:lang w:eastAsia="es-MX"/>
        </w:rPr>
        <w:t>87</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6"/>
          <w:szCs w:val="16"/>
          <w:lang w:eastAsia="es-MX"/>
        </w:rPr>
        <w:t>Por ejemplo la Ley de Adquisiciones, Arrendamientos y Servicios del Sector Público, la Ley Federal de Presupuesto y Responsabilidad Hacendaria y/o la que corresponda en el caso de las entidades federativas, las delegaciones y los municipios, así como los ordenamientos legales que regulen a los poderes Legislativo y Judicial y a los organismos autónomos.</w:t>
      </w:r>
    </w:p>
    <w:p w:rsidR="00CB0067" w:rsidRPr="00CB0067" w:rsidRDefault="00CB0067" w:rsidP="00CB0067">
      <w:pPr>
        <w:shd w:val="clear" w:color="auto" w:fill="FFFFFF"/>
        <w:spacing w:after="101" w:line="240" w:lineRule="auto"/>
        <w:ind w:firstLine="288"/>
        <w:jc w:val="both"/>
        <w:rPr>
          <w:rFonts w:ascii="Arial" w:eastAsia="Times New Roman" w:hAnsi="Arial" w:cs="Arial"/>
          <w:color w:val="2F2F2F"/>
          <w:sz w:val="16"/>
          <w:szCs w:val="16"/>
          <w:lang w:eastAsia="es-MX"/>
        </w:rPr>
      </w:pPr>
      <w:r w:rsidRPr="00CB0067">
        <w:rPr>
          <w:rFonts w:ascii="Arial" w:eastAsia="Times New Roman" w:hAnsi="Arial" w:cs="Arial"/>
          <w:color w:val="2F2F2F"/>
          <w:sz w:val="16"/>
          <w:szCs w:val="16"/>
          <w:lang w:eastAsia="es-MX"/>
        </w:rPr>
        <w:t>88</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6"/>
          <w:szCs w:val="16"/>
          <w:lang w:eastAsia="es-MX"/>
        </w:rPr>
        <w:t>Se deberá observar lo establecido en el numeral décimo segundo, fracción IX de estos Lineamientos.</w:t>
      </w:r>
    </w:p>
    <w:p w:rsidR="00CB0067" w:rsidRPr="00CB0067" w:rsidRDefault="00CB0067" w:rsidP="00CB0067">
      <w:pPr>
        <w:shd w:val="clear" w:color="auto" w:fill="FFFFFF"/>
        <w:spacing w:after="101" w:line="240" w:lineRule="auto"/>
        <w:ind w:firstLine="288"/>
        <w:jc w:val="both"/>
        <w:rPr>
          <w:rFonts w:ascii="Arial" w:eastAsia="Times New Roman" w:hAnsi="Arial" w:cs="Arial"/>
          <w:color w:val="2F2F2F"/>
          <w:sz w:val="16"/>
          <w:szCs w:val="16"/>
          <w:lang w:eastAsia="es-MX"/>
        </w:rPr>
      </w:pPr>
      <w:r w:rsidRPr="00CB0067">
        <w:rPr>
          <w:rFonts w:ascii="Arial" w:eastAsia="Times New Roman" w:hAnsi="Arial" w:cs="Arial"/>
          <w:color w:val="2F2F2F"/>
          <w:sz w:val="16"/>
          <w:szCs w:val="16"/>
          <w:lang w:eastAsia="es-MX"/>
        </w:rPr>
        <w:t>89</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6"/>
          <w:szCs w:val="16"/>
          <w:lang w:eastAsia="es-MX"/>
        </w:rPr>
        <w:t>De acuerdo con lo dispuesto en el artículo 50, fracción IV de la Ley Federal de Presupuesto y Responsabilidad</w:t>
      </w:r>
    </w:p>
    <w:p w:rsidR="00CB0067" w:rsidRPr="00CB0067" w:rsidRDefault="00CB0067" w:rsidP="00CB0067">
      <w:pPr>
        <w:shd w:val="clear" w:color="auto" w:fill="FFFFFF"/>
        <w:spacing w:after="101" w:line="240" w:lineRule="auto"/>
        <w:jc w:val="both"/>
        <w:rPr>
          <w:rFonts w:ascii="Arial" w:eastAsia="Times New Roman" w:hAnsi="Arial" w:cs="Arial"/>
          <w:color w:val="2F2F2F"/>
          <w:sz w:val="16"/>
          <w:szCs w:val="16"/>
          <w:lang w:eastAsia="es-MX"/>
        </w:rPr>
      </w:pPr>
      <w:r w:rsidRPr="00CB0067">
        <w:rPr>
          <w:rFonts w:ascii="Arial" w:eastAsia="Times New Roman" w:hAnsi="Arial" w:cs="Arial"/>
          <w:color w:val="2F2F2F"/>
          <w:sz w:val="16"/>
          <w:szCs w:val="16"/>
          <w:lang w:eastAsia="es-MX"/>
        </w:rPr>
        <w:t>Hacendaria y la normatividad que le corresponda a las entidades federativas.</w:t>
      </w:r>
    </w:p>
    <w:p w:rsidR="00CB0067" w:rsidRPr="00CB0067" w:rsidRDefault="00CB0067" w:rsidP="00CB0067">
      <w:pPr>
        <w:shd w:val="clear" w:color="auto" w:fill="FFFFFF"/>
        <w:spacing w:after="101" w:line="240" w:lineRule="auto"/>
        <w:ind w:firstLine="288"/>
        <w:jc w:val="both"/>
        <w:rPr>
          <w:rFonts w:ascii="Arial" w:eastAsia="Times New Roman" w:hAnsi="Arial" w:cs="Arial"/>
          <w:color w:val="2F2F2F"/>
          <w:sz w:val="16"/>
          <w:szCs w:val="16"/>
          <w:lang w:eastAsia="es-MX"/>
        </w:rPr>
      </w:pPr>
      <w:r w:rsidRPr="00CB0067">
        <w:rPr>
          <w:rFonts w:ascii="Arial" w:eastAsia="Times New Roman" w:hAnsi="Arial" w:cs="Arial"/>
          <w:color w:val="2F2F2F"/>
          <w:sz w:val="16"/>
          <w:szCs w:val="16"/>
          <w:lang w:eastAsia="es-MX"/>
        </w:rPr>
        <w:t>90</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6"/>
          <w:szCs w:val="16"/>
          <w:lang w:eastAsia="es-MX"/>
        </w:rPr>
        <w:t>En tales casos se deberá especificar mediante una leyenda fundamentada, motivada y actualizada al periodo que corresponda, el tamaño o volumen de información y la razón por la cual no puede ser publicada; así como la posibilidad de una consulta directa.</w:t>
      </w:r>
    </w:p>
    <w:p w:rsidR="00CB0067" w:rsidRPr="00CB0067" w:rsidRDefault="00CB0067" w:rsidP="00CB0067">
      <w:pPr>
        <w:shd w:val="clear" w:color="auto" w:fill="FFFFFF"/>
        <w:spacing w:after="101" w:line="240" w:lineRule="auto"/>
        <w:ind w:firstLine="288"/>
        <w:jc w:val="both"/>
        <w:rPr>
          <w:rFonts w:ascii="Arial" w:eastAsia="Times New Roman" w:hAnsi="Arial" w:cs="Arial"/>
          <w:color w:val="2F2F2F"/>
          <w:sz w:val="16"/>
          <w:szCs w:val="16"/>
          <w:lang w:eastAsia="es-MX"/>
        </w:rPr>
      </w:pPr>
      <w:r w:rsidRPr="00CB0067">
        <w:rPr>
          <w:rFonts w:ascii="Arial" w:eastAsia="Times New Roman" w:hAnsi="Arial" w:cs="Arial"/>
          <w:color w:val="2F2F2F"/>
          <w:sz w:val="16"/>
          <w:szCs w:val="16"/>
          <w:lang w:eastAsia="es-MX"/>
        </w:rPr>
        <w:t>91</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6"/>
          <w:szCs w:val="16"/>
          <w:lang w:eastAsia="es-MX"/>
        </w:rPr>
        <w:t>Se deberá observar lo establecido en el numeral décimo segundo, fracción IX de estos Lineamientos.</w:t>
      </w:r>
    </w:p>
    <w:p w:rsidR="00CB0067" w:rsidRPr="00CB0067" w:rsidRDefault="00CB0067" w:rsidP="00CB0067">
      <w:pPr>
        <w:shd w:val="clear" w:color="auto" w:fill="FFFFFF"/>
        <w:spacing w:after="101" w:line="240" w:lineRule="auto"/>
        <w:ind w:firstLine="288"/>
        <w:jc w:val="both"/>
        <w:rPr>
          <w:rFonts w:ascii="Arial" w:eastAsia="Times New Roman" w:hAnsi="Arial" w:cs="Arial"/>
          <w:color w:val="2F2F2F"/>
          <w:sz w:val="16"/>
          <w:szCs w:val="16"/>
          <w:lang w:eastAsia="es-MX"/>
        </w:rPr>
      </w:pPr>
      <w:r w:rsidRPr="00CB0067">
        <w:rPr>
          <w:rFonts w:ascii="Arial" w:eastAsia="Times New Roman" w:hAnsi="Arial" w:cs="Arial"/>
          <w:color w:val="2F2F2F"/>
          <w:sz w:val="16"/>
          <w:szCs w:val="16"/>
          <w:lang w:eastAsia="es-MX"/>
        </w:rPr>
        <w:t>92</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6"/>
          <w:szCs w:val="16"/>
          <w:lang w:eastAsia="es-MX"/>
        </w:rPr>
        <w:t xml:space="preserve">Por ejemplo, </w:t>
      </w:r>
      <w:proofErr w:type="spellStart"/>
      <w:r w:rsidRPr="00CB0067">
        <w:rPr>
          <w:rFonts w:ascii="Arial" w:eastAsia="Times New Roman" w:hAnsi="Arial" w:cs="Arial"/>
          <w:color w:val="2F2F2F"/>
          <w:sz w:val="16"/>
          <w:szCs w:val="16"/>
          <w:lang w:eastAsia="es-MX"/>
        </w:rPr>
        <w:t>CompraNet</w:t>
      </w:r>
      <w:proofErr w:type="spellEnd"/>
      <w:r w:rsidRPr="00CB0067">
        <w:rPr>
          <w:rFonts w:ascii="Arial" w:eastAsia="Times New Roman" w:hAnsi="Arial" w:cs="Arial"/>
          <w:color w:val="2F2F2F"/>
          <w:sz w:val="16"/>
          <w:szCs w:val="16"/>
          <w:lang w:eastAsia="es-MX"/>
        </w:rPr>
        <w:t xml:space="preserve"> para el caso de las dependencias del ámbito federal.</w:t>
      </w:r>
    </w:p>
    <w:p w:rsidR="00CB0067" w:rsidRPr="00CB0067" w:rsidRDefault="00CB0067" w:rsidP="00CB0067">
      <w:pPr>
        <w:shd w:val="clear" w:color="auto" w:fill="FFFFFF"/>
        <w:spacing w:after="101" w:line="240" w:lineRule="auto"/>
        <w:ind w:firstLine="288"/>
        <w:jc w:val="both"/>
        <w:rPr>
          <w:rFonts w:ascii="Arial" w:eastAsia="Times New Roman" w:hAnsi="Arial" w:cs="Arial"/>
          <w:color w:val="2F2F2F"/>
          <w:sz w:val="16"/>
          <w:szCs w:val="16"/>
          <w:lang w:eastAsia="es-MX"/>
        </w:rPr>
      </w:pPr>
      <w:r w:rsidRPr="00CB0067">
        <w:rPr>
          <w:rFonts w:ascii="Arial" w:eastAsia="Times New Roman" w:hAnsi="Arial" w:cs="Arial"/>
          <w:color w:val="2F2F2F"/>
          <w:sz w:val="16"/>
          <w:szCs w:val="16"/>
          <w:lang w:eastAsia="es-MX"/>
        </w:rPr>
        <w:t>93</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6"/>
          <w:szCs w:val="16"/>
          <w:lang w:eastAsia="es-MX"/>
        </w:rPr>
        <w:t>Con base en lo que señalan las leyes de la materia, por ejemplo, la Ley de Adquisiciones Arrendamientos y Servicios del Sector Público, la Ley de Obras y Servicios relacionados con las mismas y/o la normatividad que a cada Entidad Federativa corresponda.</w:t>
      </w:r>
    </w:p>
    <w:p w:rsidR="00CB0067" w:rsidRPr="00CB0067" w:rsidRDefault="00CB0067" w:rsidP="00CB0067">
      <w:pPr>
        <w:shd w:val="clear" w:color="auto" w:fill="FFFFFF"/>
        <w:spacing w:after="101" w:line="240" w:lineRule="auto"/>
        <w:ind w:firstLine="288"/>
        <w:jc w:val="both"/>
        <w:rPr>
          <w:rFonts w:ascii="Arial" w:eastAsia="Times New Roman" w:hAnsi="Arial" w:cs="Arial"/>
          <w:color w:val="2F2F2F"/>
          <w:sz w:val="16"/>
          <w:szCs w:val="16"/>
          <w:lang w:eastAsia="es-MX"/>
        </w:rPr>
      </w:pPr>
      <w:r w:rsidRPr="00CB0067">
        <w:rPr>
          <w:rFonts w:ascii="Arial" w:eastAsia="Times New Roman" w:hAnsi="Arial" w:cs="Arial"/>
          <w:color w:val="2F2F2F"/>
          <w:sz w:val="16"/>
          <w:szCs w:val="16"/>
          <w:lang w:eastAsia="es-MX"/>
        </w:rPr>
        <w:t>94</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6"/>
          <w:szCs w:val="16"/>
          <w:lang w:eastAsia="es-MX"/>
        </w:rPr>
        <w:t>Sólo en caso de que el sujeto obligado realice contratos abiertos como lo estipulado en el artículo 47, fracción I de la Ley de Adquisiciones, Arrendamientos y Servicios del Sector Público.</w:t>
      </w:r>
    </w:p>
    <w:p w:rsidR="00CB0067" w:rsidRPr="00CB0067" w:rsidRDefault="00CB0067" w:rsidP="00CB0067">
      <w:pPr>
        <w:shd w:val="clear" w:color="auto" w:fill="FFFFFF"/>
        <w:spacing w:after="101" w:line="240" w:lineRule="auto"/>
        <w:ind w:firstLine="288"/>
        <w:jc w:val="both"/>
        <w:rPr>
          <w:rFonts w:ascii="Arial" w:eastAsia="Times New Roman" w:hAnsi="Arial" w:cs="Arial"/>
          <w:color w:val="2F2F2F"/>
          <w:sz w:val="16"/>
          <w:szCs w:val="16"/>
          <w:lang w:eastAsia="es-MX"/>
        </w:rPr>
      </w:pPr>
      <w:r w:rsidRPr="00CB0067">
        <w:rPr>
          <w:rFonts w:ascii="Arial" w:eastAsia="Times New Roman" w:hAnsi="Arial" w:cs="Arial"/>
          <w:color w:val="2F2F2F"/>
          <w:sz w:val="16"/>
          <w:szCs w:val="16"/>
          <w:lang w:eastAsia="es-MX"/>
        </w:rPr>
        <w:t>95</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6"/>
          <w:szCs w:val="16"/>
          <w:lang w:eastAsia="es-MX"/>
        </w:rPr>
        <w:t>Con base en el Clasificador por Fuentes de Financiamiento, publicado por el Consejo Nacional de Armonización Contable (CONAC).</w:t>
      </w:r>
    </w:p>
    <w:p w:rsidR="00CB0067" w:rsidRPr="00CB0067" w:rsidRDefault="00CB0067" w:rsidP="00CB0067">
      <w:pPr>
        <w:shd w:val="clear" w:color="auto" w:fill="FFFFFF"/>
        <w:spacing w:after="101" w:line="240" w:lineRule="auto"/>
        <w:ind w:firstLine="288"/>
        <w:jc w:val="both"/>
        <w:rPr>
          <w:rFonts w:ascii="Arial" w:eastAsia="Times New Roman" w:hAnsi="Arial" w:cs="Arial"/>
          <w:color w:val="2F2F2F"/>
          <w:sz w:val="16"/>
          <w:szCs w:val="16"/>
          <w:lang w:eastAsia="es-MX"/>
        </w:rPr>
      </w:pPr>
      <w:r w:rsidRPr="00CB0067">
        <w:rPr>
          <w:rFonts w:ascii="Arial" w:eastAsia="Times New Roman" w:hAnsi="Arial" w:cs="Arial"/>
          <w:color w:val="2F2F2F"/>
          <w:sz w:val="16"/>
          <w:szCs w:val="16"/>
          <w:lang w:eastAsia="es-MX"/>
        </w:rPr>
        <w:t>96</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6"/>
          <w:szCs w:val="16"/>
          <w:lang w:eastAsia="es-MX"/>
        </w:rPr>
        <w:t>Sólo en caso de que el sujeto obligado realice contratos abiertos como lo estipulado en el artículo 47, fracción I de la Ley de Adquisiciones, Arrendamientos y Servicios del Sector Público</w:t>
      </w:r>
    </w:p>
    <w:p w:rsidR="00CB0067" w:rsidRPr="00CB0067" w:rsidRDefault="00CB0067" w:rsidP="00CB0067">
      <w:pPr>
        <w:shd w:val="clear" w:color="auto" w:fill="FFFFFF"/>
        <w:spacing w:after="101" w:line="240" w:lineRule="auto"/>
        <w:ind w:firstLine="288"/>
        <w:jc w:val="both"/>
        <w:rPr>
          <w:rFonts w:ascii="Arial" w:eastAsia="Times New Roman" w:hAnsi="Arial" w:cs="Arial"/>
          <w:color w:val="2F2F2F"/>
          <w:sz w:val="16"/>
          <w:szCs w:val="16"/>
          <w:lang w:eastAsia="es-MX"/>
        </w:rPr>
      </w:pPr>
      <w:r w:rsidRPr="00CB0067">
        <w:rPr>
          <w:rFonts w:ascii="Arial" w:eastAsia="Times New Roman" w:hAnsi="Arial" w:cs="Arial"/>
          <w:color w:val="2F2F2F"/>
          <w:sz w:val="16"/>
          <w:szCs w:val="16"/>
          <w:lang w:eastAsia="es-MX"/>
        </w:rPr>
        <w:lastRenderedPageBreak/>
        <w:t>97</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6"/>
          <w:szCs w:val="16"/>
          <w:lang w:eastAsia="es-MX"/>
        </w:rPr>
        <w:t>Se deberán especificar de acuerdo con lo establecido en la normatividad que corresponda a cada sujeto obligado, por ejemplo en la Ley de Adquisiciones, Arrendamientos y Servicios del Sector Público, el artículo 48 indica que "Los proveedores que celebren los contratos a que se refiere esta Ley deberán garantizar: I. Los anticipos que, en su caso, reciban. Estas garantías deberán constituirse por la totalidad del monto de los anticipos...".</w:t>
      </w:r>
    </w:p>
    <w:p w:rsidR="00CB0067" w:rsidRPr="00CB0067" w:rsidRDefault="00CB0067" w:rsidP="00CB0067">
      <w:pPr>
        <w:shd w:val="clear" w:color="auto" w:fill="FFFFFF"/>
        <w:spacing w:after="101" w:line="240" w:lineRule="auto"/>
        <w:ind w:firstLine="288"/>
        <w:jc w:val="both"/>
        <w:rPr>
          <w:rFonts w:ascii="Arial" w:eastAsia="Times New Roman" w:hAnsi="Arial" w:cs="Arial"/>
          <w:color w:val="2F2F2F"/>
          <w:sz w:val="16"/>
          <w:szCs w:val="16"/>
          <w:lang w:eastAsia="es-MX"/>
        </w:rPr>
      </w:pPr>
      <w:r w:rsidRPr="00CB0067">
        <w:rPr>
          <w:rFonts w:ascii="Arial" w:eastAsia="Times New Roman" w:hAnsi="Arial" w:cs="Arial"/>
          <w:color w:val="2F2F2F"/>
          <w:sz w:val="16"/>
          <w:szCs w:val="16"/>
          <w:lang w:eastAsia="es-MX"/>
        </w:rPr>
        <w:t>98</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6"/>
          <w:szCs w:val="16"/>
          <w:lang w:eastAsia="es-MX"/>
        </w:rPr>
        <w:t>Con base en el Clasificador por Fuentes de Financiamiento, publicado por el Consejo Nacional de Armonización Contable (CONAC).</w:t>
      </w:r>
    </w:p>
    <w:p w:rsidR="00CB0067" w:rsidRPr="00CB0067" w:rsidRDefault="00CB0067" w:rsidP="00CB0067">
      <w:pPr>
        <w:shd w:val="clear" w:color="auto" w:fill="FFFFFF"/>
        <w:spacing w:after="101" w:line="240" w:lineRule="auto"/>
        <w:ind w:firstLine="288"/>
        <w:jc w:val="both"/>
        <w:rPr>
          <w:rFonts w:ascii="Arial" w:eastAsia="Times New Roman" w:hAnsi="Arial" w:cs="Arial"/>
          <w:color w:val="2F2F2F"/>
          <w:sz w:val="16"/>
          <w:szCs w:val="16"/>
          <w:lang w:eastAsia="es-MX"/>
        </w:rPr>
      </w:pPr>
      <w:r w:rsidRPr="00CB0067">
        <w:rPr>
          <w:rFonts w:ascii="Arial" w:eastAsia="Times New Roman" w:hAnsi="Arial" w:cs="Arial"/>
          <w:color w:val="2F2F2F"/>
          <w:sz w:val="16"/>
          <w:szCs w:val="16"/>
          <w:lang w:eastAsia="es-MX"/>
        </w:rPr>
        <w:t>99</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6"/>
          <w:szCs w:val="16"/>
          <w:lang w:eastAsia="es-MX"/>
        </w:rPr>
        <w:t>Se deberá observar lo establecido en el numeral décimo segundo, fracción IX de los Lineamientos.</w:t>
      </w:r>
    </w:p>
    <w:p w:rsidR="00CB0067" w:rsidRPr="00CB0067" w:rsidRDefault="00CB0067" w:rsidP="00CB0067">
      <w:pPr>
        <w:shd w:val="clear" w:color="auto" w:fill="FFFFFF"/>
        <w:spacing w:after="101" w:line="240" w:lineRule="auto"/>
        <w:ind w:firstLine="288"/>
        <w:jc w:val="both"/>
        <w:rPr>
          <w:rFonts w:ascii="Arial" w:eastAsia="Times New Roman" w:hAnsi="Arial" w:cs="Arial"/>
          <w:color w:val="2F2F2F"/>
          <w:sz w:val="16"/>
          <w:szCs w:val="16"/>
          <w:lang w:eastAsia="es-MX"/>
        </w:rPr>
      </w:pPr>
      <w:r w:rsidRPr="00CB0067">
        <w:rPr>
          <w:rFonts w:ascii="Arial" w:eastAsia="Times New Roman" w:hAnsi="Arial" w:cs="Arial"/>
          <w:color w:val="2F2F2F"/>
          <w:sz w:val="16"/>
          <w:szCs w:val="16"/>
          <w:lang w:eastAsia="es-MX"/>
        </w:rPr>
        <w:t>100</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6"/>
          <w:szCs w:val="16"/>
          <w:lang w:eastAsia="es-MX"/>
        </w:rPr>
        <w:t>Se deberá observar lo establecido en el numeral décimo segundo, fracción IX de los Lineamientos.</w:t>
      </w:r>
    </w:p>
    <w:p w:rsidR="00CB0067" w:rsidRPr="00CB0067" w:rsidRDefault="00CB0067" w:rsidP="00CB0067">
      <w:pPr>
        <w:shd w:val="clear" w:color="auto" w:fill="FFFFFF"/>
        <w:spacing w:after="101" w:line="240" w:lineRule="auto"/>
        <w:ind w:firstLine="288"/>
        <w:jc w:val="both"/>
        <w:rPr>
          <w:rFonts w:ascii="Arial" w:eastAsia="Times New Roman" w:hAnsi="Arial" w:cs="Arial"/>
          <w:color w:val="2F2F2F"/>
          <w:sz w:val="16"/>
          <w:szCs w:val="16"/>
          <w:lang w:eastAsia="es-MX"/>
        </w:rPr>
      </w:pPr>
      <w:r w:rsidRPr="00CB0067">
        <w:rPr>
          <w:rFonts w:ascii="Arial" w:eastAsia="Times New Roman" w:hAnsi="Arial" w:cs="Arial"/>
          <w:color w:val="2F2F2F"/>
          <w:sz w:val="16"/>
          <w:szCs w:val="16"/>
          <w:lang w:eastAsia="es-MX"/>
        </w:rPr>
        <w:t>101</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6"/>
          <w:szCs w:val="16"/>
          <w:lang w:eastAsia="es-MX"/>
        </w:rPr>
        <w:t xml:space="preserve">Con base en la definición del término estadística brindada por George A. </w:t>
      </w:r>
      <w:proofErr w:type="spellStart"/>
      <w:r w:rsidRPr="00CB0067">
        <w:rPr>
          <w:rFonts w:ascii="Arial" w:eastAsia="Times New Roman" w:hAnsi="Arial" w:cs="Arial"/>
          <w:color w:val="2F2F2F"/>
          <w:sz w:val="16"/>
          <w:szCs w:val="16"/>
          <w:lang w:eastAsia="es-MX"/>
        </w:rPr>
        <w:t>Lunberg</w:t>
      </w:r>
      <w:proofErr w:type="spellEnd"/>
      <w:r w:rsidRPr="00CB0067">
        <w:rPr>
          <w:rFonts w:ascii="Arial" w:eastAsia="Times New Roman" w:hAnsi="Arial" w:cs="Arial"/>
          <w:color w:val="2F2F2F"/>
          <w:sz w:val="16"/>
          <w:szCs w:val="16"/>
          <w:lang w:eastAsia="es-MX"/>
        </w:rPr>
        <w:t>, en su libro titulado Técnica de la Investigación Social, se entiende que estadísticas son datos numéricos recopilados, presentados, analizados e interpretados.</w:t>
      </w:r>
    </w:p>
    <w:p w:rsidR="00CB0067" w:rsidRPr="00CB0067" w:rsidRDefault="00CB0067" w:rsidP="00CB0067">
      <w:pPr>
        <w:shd w:val="clear" w:color="auto" w:fill="FFFFFF"/>
        <w:spacing w:after="101" w:line="240" w:lineRule="auto"/>
        <w:ind w:firstLine="288"/>
        <w:jc w:val="both"/>
        <w:rPr>
          <w:rFonts w:ascii="Arial" w:eastAsia="Times New Roman" w:hAnsi="Arial" w:cs="Arial"/>
          <w:color w:val="2F2F2F"/>
          <w:sz w:val="16"/>
          <w:szCs w:val="16"/>
          <w:lang w:eastAsia="es-MX"/>
        </w:rPr>
      </w:pPr>
      <w:r w:rsidRPr="00CB0067">
        <w:rPr>
          <w:rFonts w:ascii="Arial" w:eastAsia="Times New Roman" w:hAnsi="Arial" w:cs="Arial"/>
          <w:color w:val="2F2F2F"/>
          <w:sz w:val="16"/>
          <w:szCs w:val="16"/>
          <w:lang w:eastAsia="es-MX"/>
        </w:rPr>
        <w:t>Para efectos de claridad se comenta que en la etapa de recopilación se recogen los datos de acuerdo al punto de vista ya considerado en las variables. En la presentación se colocan los datos ordenadamente en una tabla o cuadro; al conjunto de estas operaciones de vaciado se les da el nombre de tabulación. En el análisis se clasifican y reclasifican los datos recogidos desde diferentes puntos de vista hasta optar por la manera más precisa. Luego el análisis permitirá la reducción y </w:t>
      </w:r>
      <w:proofErr w:type="spellStart"/>
      <w:r w:rsidRPr="00CB0067">
        <w:rPr>
          <w:rFonts w:ascii="Arial" w:eastAsia="Times New Roman" w:hAnsi="Arial" w:cs="Arial"/>
          <w:color w:val="2F2F2F"/>
          <w:sz w:val="16"/>
          <w:szCs w:val="16"/>
          <w:lang w:eastAsia="es-MX"/>
        </w:rPr>
        <w:t>sintetización</w:t>
      </w:r>
      <w:proofErr w:type="spellEnd"/>
      <w:r w:rsidRPr="00CB0067">
        <w:rPr>
          <w:rFonts w:ascii="Arial" w:eastAsia="Times New Roman" w:hAnsi="Arial" w:cs="Arial"/>
          <w:color w:val="2F2F2F"/>
          <w:sz w:val="16"/>
          <w:szCs w:val="16"/>
          <w:lang w:eastAsia="es-MX"/>
        </w:rPr>
        <w:t xml:space="preserve"> de los datos, considerando la distribución de los mismos, y se estudia la dependencia e interdependencia de las variables consideradas inicialmente. Finalmente, en la interpretación se considera si las variables correlacionadas en </w:t>
      </w:r>
      <w:proofErr w:type="spellStart"/>
      <w:r w:rsidRPr="00CB0067">
        <w:rPr>
          <w:rFonts w:ascii="Arial" w:eastAsia="Times New Roman" w:hAnsi="Arial" w:cs="Arial"/>
          <w:color w:val="2F2F2F"/>
          <w:sz w:val="16"/>
          <w:szCs w:val="16"/>
          <w:lang w:eastAsia="es-MX"/>
        </w:rPr>
        <w:t>elsistema</w:t>
      </w:r>
      <w:proofErr w:type="spellEnd"/>
      <w:r w:rsidRPr="00CB0067">
        <w:rPr>
          <w:rFonts w:ascii="Arial" w:eastAsia="Times New Roman" w:hAnsi="Arial" w:cs="Arial"/>
          <w:color w:val="2F2F2F"/>
          <w:sz w:val="16"/>
          <w:szCs w:val="16"/>
          <w:lang w:eastAsia="es-MX"/>
        </w:rPr>
        <w:t xml:space="preserve"> resisten una vinculación no sólo a nivel de muestra sino del colectivo; y si los resultados obtenidos resultan o no extensivos a la población considerada. Básicamente la interpretación es ya la expresión de la relación existente entre las variables consideradas en un estudio. En su forma más perfecta esta relación tiende a expresarse en términos cuantitativos.</w:t>
      </w:r>
    </w:p>
    <w:p w:rsidR="00CB0067" w:rsidRPr="00CB0067" w:rsidRDefault="00CB0067" w:rsidP="00CB0067">
      <w:pPr>
        <w:shd w:val="clear" w:color="auto" w:fill="FFFFFF"/>
        <w:spacing w:after="101" w:line="240" w:lineRule="auto"/>
        <w:ind w:firstLine="288"/>
        <w:jc w:val="both"/>
        <w:rPr>
          <w:rFonts w:ascii="Arial" w:eastAsia="Times New Roman" w:hAnsi="Arial" w:cs="Arial"/>
          <w:color w:val="2F2F2F"/>
          <w:sz w:val="16"/>
          <w:szCs w:val="16"/>
          <w:lang w:eastAsia="es-MX"/>
        </w:rPr>
      </w:pPr>
      <w:proofErr w:type="spellStart"/>
      <w:r w:rsidRPr="00CB0067">
        <w:rPr>
          <w:rFonts w:ascii="Arial" w:eastAsia="Times New Roman" w:hAnsi="Arial" w:cs="Arial"/>
          <w:color w:val="2F2F2F"/>
          <w:sz w:val="16"/>
          <w:szCs w:val="16"/>
          <w:lang w:eastAsia="es-MX"/>
        </w:rPr>
        <w:t>Lunberg</w:t>
      </w:r>
      <w:proofErr w:type="spellEnd"/>
      <w:r w:rsidRPr="00CB0067">
        <w:rPr>
          <w:rFonts w:ascii="Arial" w:eastAsia="Times New Roman" w:hAnsi="Arial" w:cs="Arial"/>
          <w:color w:val="2F2F2F"/>
          <w:sz w:val="16"/>
          <w:szCs w:val="16"/>
          <w:lang w:eastAsia="es-MX"/>
        </w:rPr>
        <w:t xml:space="preserve">, George A. (1949). Técnica de la Investigación Social en: Tamayo, Mario (2002). El proceso de la investigación científica: incluye evaluación y administración de proyectos de investigación [Versión Digital PDF]. (4ª ed.). México: </w:t>
      </w:r>
      <w:proofErr w:type="spellStart"/>
      <w:r w:rsidRPr="00CB0067">
        <w:rPr>
          <w:rFonts w:ascii="Arial" w:eastAsia="Times New Roman" w:hAnsi="Arial" w:cs="Arial"/>
          <w:color w:val="2F2F2F"/>
          <w:sz w:val="16"/>
          <w:szCs w:val="16"/>
          <w:lang w:eastAsia="es-MX"/>
        </w:rPr>
        <w:t>Limusa</w:t>
      </w:r>
      <w:proofErr w:type="spellEnd"/>
      <w:r w:rsidRPr="00CB0067">
        <w:rPr>
          <w:rFonts w:ascii="Arial" w:eastAsia="Times New Roman" w:hAnsi="Arial" w:cs="Arial"/>
          <w:color w:val="2F2F2F"/>
          <w:sz w:val="16"/>
          <w:szCs w:val="16"/>
          <w:lang w:eastAsia="es-MX"/>
        </w:rPr>
        <w:t>. P. 188. Recuperado de:</w:t>
      </w:r>
    </w:p>
    <w:p w:rsidR="00CB0067" w:rsidRPr="00CB0067" w:rsidRDefault="00CB0067" w:rsidP="00CB0067">
      <w:pPr>
        <w:shd w:val="clear" w:color="auto" w:fill="FFFFFF"/>
        <w:spacing w:after="101" w:line="240" w:lineRule="auto"/>
        <w:ind w:firstLine="288"/>
        <w:jc w:val="both"/>
        <w:rPr>
          <w:rFonts w:ascii="Arial" w:eastAsia="Times New Roman" w:hAnsi="Arial" w:cs="Arial"/>
          <w:color w:val="2F2F2F"/>
          <w:sz w:val="16"/>
          <w:szCs w:val="16"/>
          <w:lang w:eastAsia="es-MX"/>
        </w:rPr>
      </w:pPr>
      <w:r w:rsidRPr="00CB0067">
        <w:rPr>
          <w:rFonts w:ascii="Arial" w:eastAsia="Times New Roman" w:hAnsi="Arial" w:cs="Arial"/>
          <w:color w:val="2F2F2F"/>
          <w:sz w:val="16"/>
          <w:szCs w:val="16"/>
          <w:lang w:eastAsia="es-MX"/>
        </w:rPr>
        <w:t>https://books.google.com.mx/books?id=BhymmEqkkJwC&amp;printsec=frontcover&amp;hl=es#v=onepage&amp;q&amp;f=false.</w:t>
      </w:r>
    </w:p>
    <w:p w:rsidR="00CB0067" w:rsidRPr="00CB0067" w:rsidRDefault="00CB0067" w:rsidP="00CB0067">
      <w:pPr>
        <w:shd w:val="clear" w:color="auto" w:fill="FFFFFF"/>
        <w:spacing w:after="101" w:line="240" w:lineRule="auto"/>
        <w:ind w:firstLine="288"/>
        <w:jc w:val="both"/>
        <w:rPr>
          <w:rFonts w:ascii="Arial" w:eastAsia="Times New Roman" w:hAnsi="Arial" w:cs="Arial"/>
          <w:color w:val="2F2F2F"/>
          <w:sz w:val="16"/>
          <w:szCs w:val="16"/>
          <w:lang w:eastAsia="es-MX"/>
        </w:rPr>
      </w:pPr>
      <w:r w:rsidRPr="00CB0067">
        <w:rPr>
          <w:rFonts w:ascii="Arial" w:eastAsia="Times New Roman" w:hAnsi="Arial" w:cs="Arial"/>
          <w:color w:val="2F2F2F"/>
          <w:sz w:val="16"/>
          <w:szCs w:val="16"/>
          <w:lang w:eastAsia="es-MX"/>
        </w:rPr>
        <w:t>102</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6"/>
          <w:szCs w:val="16"/>
          <w:lang w:eastAsia="es-MX"/>
        </w:rPr>
        <w:t>Para el caso de información relacionada con personas físicas deberá observarse lo establecido en el numeral décimo segundo, fracción VIII de los Lineamientos.</w:t>
      </w:r>
    </w:p>
    <w:p w:rsidR="00CB0067" w:rsidRPr="00CB0067" w:rsidRDefault="00CB0067" w:rsidP="00CB0067">
      <w:pPr>
        <w:shd w:val="clear" w:color="auto" w:fill="FFFFFF"/>
        <w:spacing w:after="101" w:line="240" w:lineRule="auto"/>
        <w:ind w:firstLine="288"/>
        <w:jc w:val="both"/>
        <w:rPr>
          <w:rFonts w:ascii="Arial" w:eastAsia="Times New Roman" w:hAnsi="Arial" w:cs="Arial"/>
          <w:color w:val="2F2F2F"/>
          <w:sz w:val="16"/>
          <w:szCs w:val="16"/>
          <w:lang w:eastAsia="es-MX"/>
        </w:rPr>
      </w:pPr>
      <w:r w:rsidRPr="00CB0067">
        <w:rPr>
          <w:rFonts w:ascii="Arial" w:eastAsia="Times New Roman" w:hAnsi="Arial" w:cs="Arial"/>
          <w:color w:val="2F2F2F"/>
          <w:sz w:val="16"/>
          <w:szCs w:val="16"/>
          <w:lang w:eastAsia="es-MX"/>
        </w:rPr>
        <w:t>103</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6"/>
          <w:szCs w:val="16"/>
          <w:lang w:eastAsia="es-MX"/>
        </w:rPr>
        <w:t>Por ej. entidades federativas, municipios, corporaciones de carácter público reconocidas por la ley, sociedades civiles o mercantiles, sindicatos, asociaciones profesionales, sociedades cooperativas y mutualistas, asociaciones que se propongan fines políticos, científicos, artísticos, de recreo o cualquiera otro fin lícito, siempre que no fueren desconocidas por la ley; personas morales extranjeras de naturaleza privada; de acuerdo con el artículo 25 del Código Civil Federal.</w:t>
      </w:r>
    </w:p>
    <w:p w:rsidR="00CB0067" w:rsidRPr="00CB0067" w:rsidRDefault="00CB0067" w:rsidP="00CB0067">
      <w:pPr>
        <w:shd w:val="clear" w:color="auto" w:fill="FFFFFF"/>
        <w:spacing w:after="101" w:line="240" w:lineRule="auto"/>
        <w:ind w:firstLine="288"/>
        <w:jc w:val="both"/>
        <w:rPr>
          <w:rFonts w:ascii="Arial" w:eastAsia="Times New Roman" w:hAnsi="Arial" w:cs="Arial"/>
          <w:color w:val="2F2F2F"/>
          <w:sz w:val="16"/>
          <w:szCs w:val="16"/>
          <w:lang w:eastAsia="es-MX"/>
        </w:rPr>
      </w:pPr>
      <w:r w:rsidRPr="00CB0067">
        <w:rPr>
          <w:rFonts w:ascii="Arial" w:eastAsia="Times New Roman" w:hAnsi="Arial" w:cs="Arial"/>
          <w:color w:val="2F2F2F"/>
          <w:sz w:val="16"/>
          <w:szCs w:val="16"/>
          <w:lang w:eastAsia="es-MX"/>
        </w:rPr>
        <w:t>104</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6"/>
          <w:szCs w:val="16"/>
          <w:lang w:eastAsia="es-MX"/>
        </w:rPr>
        <w:t>Nombre oficial y legal que aparece en la documentación que permitió constituir la empresa.</w:t>
      </w:r>
    </w:p>
    <w:p w:rsidR="00CB0067" w:rsidRPr="00CB0067" w:rsidRDefault="00CB0067" w:rsidP="00CB0067">
      <w:pPr>
        <w:shd w:val="clear" w:color="auto" w:fill="FFFFFF"/>
        <w:spacing w:after="101" w:line="240" w:lineRule="auto"/>
        <w:ind w:firstLine="288"/>
        <w:jc w:val="both"/>
        <w:rPr>
          <w:rFonts w:ascii="Arial" w:eastAsia="Times New Roman" w:hAnsi="Arial" w:cs="Arial"/>
          <w:color w:val="2F2F2F"/>
          <w:sz w:val="16"/>
          <w:szCs w:val="16"/>
          <w:lang w:eastAsia="es-MX"/>
        </w:rPr>
      </w:pPr>
      <w:r w:rsidRPr="00CB0067">
        <w:rPr>
          <w:rFonts w:ascii="Arial" w:eastAsia="Times New Roman" w:hAnsi="Arial" w:cs="Arial"/>
          <w:color w:val="2F2F2F"/>
          <w:sz w:val="16"/>
          <w:szCs w:val="16"/>
          <w:lang w:eastAsia="es-MX"/>
        </w:rPr>
        <w:t>105</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6"/>
          <w:szCs w:val="16"/>
          <w:lang w:eastAsia="es-MX"/>
        </w:rPr>
        <w:t>Con base en la Ley para el Desarrollo de la Competitividad de la Micro, Pequeña y Mediana Empresa</w:t>
      </w:r>
    </w:p>
    <w:p w:rsidR="00CB0067" w:rsidRPr="00CB0067" w:rsidRDefault="00CB0067" w:rsidP="00CB0067">
      <w:pPr>
        <w:shd w:val="clear" w:color="auto" w:fill="FFFFFF"/>
        <w:spacing w:after="101" w:line="240" w:lineRule="auto"/>
        <w:ind w:firstLine="288"/>
        <w:jc w:val="both"/>
        <w:rPr>
          <w:rFonts w:ascii="Arial" w:eastAsia="Times New Roman" w:hAnsi="Arial" w:cs="Arial"/>
          <w:color w:val="2F2F2F"/>
          <w:sz w:val="18"/>
          <w:szCs w:val="18"/>
          <w:lang w:eastAsia="es-MX"/>
        </w:rPr>
      </w:pPr>
      <w:r w:rsidRPr="00CB0067">
        <w:rPr>
          <w:rFonts w:ascii="Arial" w:eastAsia="Times New Roman" w:hAnsi="Arial" w:cs="Arial"/>
          <w:color w:val="2F2F2F"/>
          <w:sz w:val="18"/>
          <w:szCs w:val="18"/>
          <w:lang w:eastAsia="es-MX"/>
        </w:rPr>
        <w:t>106</w:t>
      </w:r>
      <w:r w:rsidRPr="00CB0067">
        <w:rPr>
          <w:rFonts w:ascii="Arial" w:eastAsia="Times New Roman" w:hAnsi="Arial" w:cs="Arial"/>
          <w:color w:val="2F2F2F"/>
          <w:sz w:val="20"/>
          <w:szCs w:val="20"/>
          <w:lang w:eastAsia="es-MX"/>
        </w:rPr>
        <w:t>  </w:t>
      </w:r>
      <w:r w:rsidRPr="00CB0067">
        <w:rPr>
          <w:rFonts w:ascii="Arial" w:eastAsia="Times New Roman" w:hAnsi="Arial" w:cs="Arial"/>
          <w:color w:val="2F2F2F"/>
          <w:sz w:val="18"/>
          <w:szCs w:val="18"/>
          <w:lang w:eastAsia="es-MX"/>
        </w:rPr>
        <w:t>Los componentes del domicilio se basan en la Norma Técnica sobre Domicilios Geográficos emitida por el Instituto Nacional de Estadística y Geografía, publicada en el Diario Oficial el viernes 12 de noviembre de 2010. Disponible en: http://www.inegi.org.mx/geo/contenidos/normastecnicas/doc/dof_ntdg.pdf</w:t>
      </w:r>
    </w:p>
    <w:p w:rsidR="00CB0067" w:rsidRPr="00CB0067" w:rsidRDefault="00CB0067" w:rsidP="00CB0067">
      <w:pPr>
        <w:shd w:val="clear" w:color="auto" w:fill="FFFFFF"/>
        <w:spacing w:after="101" w:line="240" w:lineRule="auto"/>
        <w:jc w:val="both"/>
        <w:rPr>
          <w:rFonts w:ascii="Times New Roman" w:eastAsia="Times New Roman" w:hAnsi="Times New Roman" w:cs="Times New Roman"/>
          <w:color w:val="2F2F2F"/>
          <w:sz w:val="18"/>
          <w:szCs w:val="18"/>
          <w:lang w:eastAsia="es-MX"/>
        </w:rPr>
      </w:pPr>
    </w:p>
    <w:p w:rsidR="0004074B" w:rsidRDefault="0004074B"/>
    <w:sectPr w:rsidR="0004074B" w:rsidSect="00F71CD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altName w:val="Arial"/>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067"/>
    <w:rsid w:val="000131F2"/>
    <w:rsid w:val="0004074B"/>
    <w:rsid w:val="003E6F4E"/>
    <w:rsid w:val="005969AD"/>
    <w:rsid w:val="00641DE9"/>
    <w:rsid w:val="00844172"/>
    <w:rsid w:val="0086140B"/>
    <w:rsid w:val="00925AE5"/>
    <w:rsid w:val="00A039FC"/>
    <w:rsid w:val="00AC6662"/>
    <w:rsid w:val="00BD5CFC"/>
    <w:rsid w:val="00CB0067"/>
    <w:rsid w:val="00CD3781"/>
    <w:rsid w:val="00D97D1E"/>
    <w:rsid w:val="00F71CDF"/>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CDF"/>
  </w:style>
  <w:style w:type="paragraph" w:styleId="Ttulo1">
    <w:name w:val="heading 1"/>
    <w:basedOn w:val="Normal"/>
    <w:link w:val="Ttulo1Car"/>
    <w:uiPriority w:val="9"/>
    <w:qFormat/>
    <w:rsid w:val="00CB00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link w:val="Ttulo2Car"/>
    <w:uiPriority w:val="9"/>
    <w:qFormat/>
    <w:rsid w:val="00CB0067"/>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B0067"/>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CB0067"/>
    <w:rPr>
      <w:rFonts w:ascii="Times New Roman" w:eastAsia="Times New Roman" w:hAnsi="Times New Roman" w:cs="Times New Roman"/>
      <w:b/>
      <w:bCs/>
      <w:sz w:val="36"/>
      <w:szCs w:val="36"/>
      <w:lang w:eastAsia="es-MX"/>
    </w:rPr>
  </w:style>
  <w:style w:type="character" w:customStyle="1" w:styleId="apple-converted-space">
    <w:name w:val="apple-converted-space"/>
    <w:basedOn w:val="Fuentedeprrafopredeter"/>
    <w:rsid w:val="00CB0067"/>
  </w:style>
  <w:style w:type="character" w:customStyle="1" w:styleId="liststyle1815633149level1">
    <w:name w:val="liststyle_1815633149_level_1"/>
    <w:basedOn w:val="Fuentedeprrafopredeter"/>
    <w:rsid w:val="00CB0067"/>
  </w:style>
  <w:style w:type="character" w:customStyle="1" w:styleId="liststyle136725675level1">
    <w:name w:val="liststyle_136725675_level_1"/>
    <w:basedOn w:val="Fuentedeprrafopredeter"/>
    <w:rsid w:val="00CB0067"/>
  </w:style>
  <w:style w:type="character" w:customStyle="1" w:styleId="liststyle1283728027level1">
    <w:name w:val="liststyle_1283728027_level_1"/>
    <w:basedOn w:val="Fuentedeprrafopredeter"/>
    <w:rsid w:val="00CB0067"/>
  </w:style>
  <w:style w:type="character" w:customStyle="1" w:styleId="liststyle1941133249level1">
    <w:name w:val="liststyle_1941133249_level_1"/>
    <w:basedOn w:val="Fuentedeprrafopredeter"/>
    <w:rsid w:val="00CB0067"/>
  </w:style>
  <w:style w:type="character" w:customStyle="1" w:styleId="liststyle1901135333level1">
    <w:name w:val="liststyle_1901135333_level_1"/>
    <w:basedOn w:val="Fuentedeprrafopredeter"/>
    <w:rsid w:val="00CB0067"/>
  </w:style>
  <w:style w:type="character" w:customStyle="1" w:styleId="liststyle1463961240level1">
    <w:name w:val="liststyle_1463961240_level_1"/>
    <w:basedOn w:val="Fuentedeprrafopredeter"/>
    <w:rsid w:val="00CB0067"/>
  </w:style>
  <w:style w:type="character" w:customStyle="1" w:styleId="liststyle2125493205level1">
    <w:name w:val="liststyle_2125493205_level_1"/>
    <w:basedOn w:val="Fuentedeprrafopredeter"/>
    <w:rsid w:val="00CB0067"/>
  </w:style>
  <w:style w:type="character" w:customStyle="1" w:styleId="liststyle855578761level1">
    <w:name w:val="liststyle_855578761_level_1"/>
    <w:basedOn w:val="Fuentedeprrafopredeter"/>
    <w:rsid w:val="00CB00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CDF"/>
  </w:style>
  <w:style w:type="paragraph" w:styleId="Ttulo1">
    <w:name w:val="heading 1"/>
    <w:basedOn w:val="Normal"/>
    <w:link w:val="Ttulo1Car"/>
    <w:uiPriority w:val="9"/>
    <w:qFormat/>
    <w:rsid w:val="00CB00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link w:val="Ttulo2Car"/>
    <w:uiPriority w:val="9"/>
    <w:qFormat/>
    <w:rsid w:val="00CB0067"/>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B0067"/>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CB0067"/>
    <w:rPr>
      <w:rFonts w:ascii="Times New Roman" w:eastAsia="Times New Roman" w:hAnsi="Times New Roman" w:cs="Times New Roman"/>
      <w:b/>
      <w:bCs/>
      <w:sz w:val="36"/>
      <w:szCs w:val="36"/>
      <w:lang w:eastAsia="es-MX"/>
    </w:rPr>
  </w:style>
  <w:style w:type="character" w:customStyle="1" w:styleId="apple-converted-space">
    <w:name w:val="apple-converted-space"/>
    <w:basedOn w:val="Fuentedeprrafopredeter"/>
    <w:rsid w:val="00CB0067"/>
  </w:style>
  <w:style w:type="character" w:customStyle="1" w:styleId="liststyle1815633149level1">
    <w:name w:val="liststyle_1815633149_level_1"/>
    <w:basedOn w:val="Fuentedeprrafopredeter"/>
    <w:rsid w:val="00CB0067"/>
  </w:style>
  <w:style w:type="character" w:customStyle="1" w:styleId="liststyle136725675level1">
    <w:name w:val="liststyle_136725675_level_1"/>
    <w:basedOn w:val="Fuentedeprrafopredeter"/>
    <w:rsid w:val="00CB0067"/>
  </w:style>
  <w:style w:type="character" w:customStyle="1" w:styleId="liststyle1283728027level1">
    <w:name w:val="liststyle_1283728027_level_1"/>
    <w:basedOn w:val="Fuentedeprrafopredeter"/>
    <w:rsid w:val="00CB0067"/>
  </w:style>
  <w:style w:type="character" w:customStyle="1" w:styleId="liststyle1941133249level1">
    <w:name w:val="liststyle_1941133249_level_1"/>
    <w:basedOn w:val="Fuentedeprrafopredeter"/>
    <w:rsid w:val="00CB0067"/>
  </w:style>
  <w:style w:type="character" w:customStyle="1" w:styleId="liststyle1901135333level1">
    <w:name w:val="liststyle_1901135333_level_1"/>
    <w:basedOn w:val="Fuentedeprrafopredeter"/>
    <w:rsid w:val="00CB0067"/>
  </w:style>
  <w:style w:type="character" w:customStyle="1" w:styleId="liststyle1463961240level1">
    <w:name w:val="liststyle_1463961240_level_1"/>
    <w:basedOn w:val="Fuentedeprrafopredeter"/>
    <w:rsid w:val="00CB0067"/>
  </w:style>
  <w:style w:type="character" w:customStyle="1" w:styleId="liststyle2125493205level1">
    <w:name w:val="liststyle_2125493205_level_1"/>
    <w:basedOn w:val="Fuentedeprrafopredeter"/>
    <w:rsid w:val="00CB0067"/>
  </w:style>
  <w:style w:type="character" w:customStyle="1" w:styleId="liststyle855578761level1">
    <w:name w:val="liststyle_855578761_level_1"/>
    <w:basedOn w:val="Fuentedeprrafopredeter"/>
    <w:rsid w:val="00CB00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183052">
      <w:bodyDiv w:val="1"/>
      <w:marLeft w:val="0"/>
      <w:marRight w:val="0"/>
      <w:marTop w:val="0"/>
      <w:marBottom w:val="0"/>
      <w:divBdr>
        <w:top w:val="none" w:sz="0" w:space="0" w:color="auto"/>
        <w:left w:val="none" w:sz="0" w:space="0" w:color="auto"/>
        <w:bottom w:val="none" w:sz="0" w:space="0" w:color="auto"/>
        <w:right w:val="none" w:sz="0" w:space="0" w:color="auto"/>
      </w:divBdr>
      <w:divsChild>
        <w:div w:id="1393383705">
          <w:marLeft w:val="0"/>
          <w:marRight w:val="0"/>
          <w:marTop w:val="0"/>
          <w:marBottom w:val="101"/>
          <w:divBdr>
            <w:top w:val="none" w:sz="0" w:space="0" w:color="auto"/>
            <w:left w:val="none" w:sz="0" w:space="0" w:color="auto"/>
            <w:bottom w:val="none" w:sz="0" w:space="0" w:color="auto"/>
            <w:right w:val="none" w:sz="0" w:space="0" w:color="auto"/>
          </w:divBdr>
        </w:div>
        <w:div w:id="1166743626">
          <w:marLeft w:val="0"/>
          <w:marRight w:val="0"/>
          <w:marTop w:val="0"/>
          <w:marBottom w:val="101"/>
          <w:divBdr>
            <w:top w:val="none" w:sz="0" w:space="0" w:color="auto"/>
            <w:left w:val="none" w:sz="0" w:space="0" w:color="auto"/>
            <w:bottom w:val="none" w:sz="0" w:space="0" w:color="auto"/>
            <w:right w:val="none" w:sz="0" w:space="0" w:color="auto"/>
          </w:divBdr>
        </w:div>
        <w:div w:id="1783376819">
          <w:marLeft w:val="0"/>
          <w:marRight w:val="0"/>
          <w:marTop w:val="0"/>
          <w:marBottom w:val="101"/>
          <w:divBdr>
            <w:top w:val="none" w:sz="0" w:space="0" w:color="auto"/>
            <w:left w:val="none" w:sz="0" w:space="0" w:color="auto"/>
            <w:bottom w:val="none" w:sz="0" w:space="0" w:color="auto"/>
            <w:right w:val="none" w:sz="0" w:space="0" w:color="auto"/>
          </w:divBdr>
        </w:div>
        <w:div w:id="1986470320">
          <w:marLeft w:val="0"/>
          <w:marRight w:val="0"/>
          <w:marTop w:val="0"/>
          <w:marBottom w:val="101"/>
          <w:divBdr>
            <w:top w:val="none" w:sz="0" w:space="0" w:color="auto"/>
            <w:left w:val="none" w:sz="0" w:space="0" w:color="auto"/>
            <w:bottom w:val="none" w:sz="0" w:space="0" w:color="auto"/>
            <w:right w:val="none" w:sz="0" w:space="0" w:color="auto"/>
          </w:divBdr>
        </w:div>
        <w:div w:id="1653555859">
          <w:marLeft w:val="0"/>
          <w:marRight w:val="0"/>
          <w:marTop w:val="0"/>
          <w:marBottom w:val="101"/>
          <w:divBdr>
            <w:top w:val="none" w:sz="0" w:space="0" w:color="auto"/>
            <w:left w:val="none" w:sz="0" w:space="0" w:color="auto"/>
            <w:bottom w:val="none" w:sz="0" w:space="0" w:color="auto"/>
            <w:right w:val="none" w:sz="0" w:space="0" w:color="auto"/>
          </w:divBdr>
        </w:div>
        <w:div w:id="800804079">
          <w:marLeft w:val="0"/>
          <w:marRight w:val="0"/>
          <w:marTop w:val="0"/>
          <w:marBottom w:val="101"/>
          <w:divBdr>
            <w:top w:val="none" w:sz="0" w:space="0" w:color="auto"/>
            <w:left w:val="none" w:sz="0" w:space="0" w:color="auto"/>
            <w:bottom w:val="none" w:sz="0" w:space="0" w:color="auto"/>
            <w:right w:val="none" w:sz="0" w:space="0" w:color="auto"/>
          </w:divBdr>
        </w:div>
        <w:div w:id="102192078">
          <w:marLeft w:val="0"/>
          <w:marRight w:val="0"/>
          <w:marTop w:val="0"/>
          <w:marBottom w:val="101"/>
          <w:divBdr>
            <w:top w:val="none" w:sz="0" w:space="0" w:color="auto"/>
            <w:left w:val="none" w:sz="0" w:space="0" w:color="auto"/>
            <w:bottom w:val="none" w:sz="0" w:space="0" w:color="auto"/>
            <w:right w:val="none" w:sz="0" w:space="0" w:color="auto"/>
          </w:divBdr>
        </w:div>
        <w:div w:id="741566504">
          <w:marLeft w:val="0"/>
          <w:marRight w:val="0"/>
          <w:marTop w:val="0"/>
          <w:marBottom w:val="101"/>
          <w:divBdr>
            <w:top w:val="none" w:sz="0" w:space="0" w:color="auto"/>
            <w:left w:val="none" w:sz="0" w:space="0" w:color="auto"/>
            <w:bottom w:val="none" w:sz="0" w:space="0" w:color="auto"/>
            <w:right w:val="none" w:sz="0" w:space="0" w:color="auto"/>
          </w:divBdr>
        </w:div>
        <w:div w:id="1556546889">
          <w:marLeft w:val="0"/>
          <w:marRight w:val="0"/>
          <w:marTop w:val="0"/>
          <w:marBottom w:val="101"/>
          <w:divBdr>
            <w:top w:val="none" w:sz="0" w:space="0" w:color="auto"/>
            <w:left w:val="none" w:sz="0" w:space="0" w:color="auto"/>
            <w:bottom w:val="none" w:sz="0" w:space="0" w:color="auto"/>
            <w:right w:val="none" w:sz="0" w:space="0" w:color="auto"/>
          </w:divBdr>
        </w:div>
        <w:div w:id="980421356">
          <w:marLeft w:val="0"/>
          <w:marRight w:val="0"/>
          <w:marTop w:val="0"/>
          <w:marBottom w:val="101"/>
          <w:divBdr>
            <w:top w:val="none" w:sz="0" w:space="0" w:color="auto"/>
            <w:left w:val="none" w:sz="0" w:space="0" w:color="auto"/>
            <w:bottom w:val="none" w:sz="0" w:space="0" w:color="auto"/>
            <w:right w:val="none" w:sz="0" w:space="0" w:color="auto"/>
          </w:divBdr>
        </w:div>
        <w:div w:id="228544117">
          <w:marLeft w:val="0"/>
          <w:marRight w:val="48"/>
          <w:marTop w:val="0"/>
          <w:marBottom w:val="101"/>
          <w:divBdr>
            <w:top w:val="none" w:sz="0" w:space="0" w:color="auto"/>
            <w:left w:val="none" w:sz="0" w:space="0" w:color="auto"/>
            <w:bottom w:val="none" w:sz="0" w:space="0" w:color="auto"/>
            <w:right w:val="none" w:sz="0" w:space="0" w:color="auto"/>
          </w:divBdr>
        </w:div>
        <w:div w:id="199779257">
          <w:marLeft w:val="0"/>
          <w:marRight w:val="48"/>
          <w:marTop w:val="0"/>
          <w:marBottom w:val="101"/>
          <w:divBdr>
            <w:top w:val="none" w:sz="0" w:space="0" w:color="auto"/>
            <w:left w:val="none" w:sz="0" w:space="0" w:color="auto"/>
            <w:bottom w:val="none" w:sz="0" w:space="0" w:color="auto"/>
            <w:right w:val="none" w:sz="0" w:space="0" w:color="auto"/>
          </w:divBdr>
        </w:div>
        <w:div w:id="1516309836">
          <w:marLeft w:val="0"/>
          <w:marRight w:val="48"/>
          <w:marTop w:val="0"/>
          <w:marBottom w:val="101"/>
          <w:divBdr>
            <w:top w:val="none" w:sz="0" w:space="0" w:color="auto"/>
            <w:left w:val="none" w:sz="0" w:space="0" w:color="auto"/>
            <w:bottom w:val="none" w:sz="0" w:space="0" w:color="auto"/>
            <w:right w:val="none" w:sz="0" w:space="0" w:color="auto"/>
          </w:divBdr>
        </w:div>
        <w:div w:id="489904720">
          <w:marLeft w:val="0"/>
          <w:marRight w:val="48"/>
          <w:marTop w:val="0"/>
          <w:marBottom w:val="101"/>
          <w:divBdr>
            <w:top w:val="none" w:sz="0" w:space="0" w:color="auto"/>
            <w:left w:val="none" w:sz="0" w:space="0" w:color="auto"/>
            <w:bottom w:val="none" w:sz="0" w:space="0" w:color="auto"/>
            <w:right w:val="none" w:sz="0" w:space="0" w:color="auto"/>
          </w:divBdr>
        </w:div>
        <w:div w:id="1215855061">
          <w:marLeft w:val="0"/>
          <w:marRight w:val="0"/>
          <w:marTop w:val="0"/>
          <w:marBottom w:val="101"/>
          <w:divBdr>
            <w:top w:val="none" w:sz="0" w:space="0" w:color="auto"/>
            <w:left w:val="none" w:sz="0" w:space="0" w:color="auto"/>
            <w:bottom w:val="none" w:sz="0" w:space="0" w:color="auto"/>
            <w:right w:val="none" w:sz="0" w:space="0" w:color="auto"/>
          </w:divBdr>
        </w:div>
        <w:div w:id="305553513">
          <w:marLeft w:val="562"/>
          <w:marRight w:val="0"/>
          <w:marTop w:val="0"/>
          <w:marBottom w:val="101"/>
          <w:divBdr>
            <w:top w:val="none" w:sz="0" w:space="0" w:color="auto"/>
            <w:left w:val="none" w:sz="0" w:space="0" w:color="auto"/>
            <w:bottom w:val="none" w:sz="0" w:space="0" w:color="auto"/>
            <w:right w:val="none" w:sz="0" w:space="0" w:color="auto"/>
          </w:divBdr>
        </w:div>
        <w:div w:id="1408914467">
          <w:marLeft w:val="562"/>
          <w:marRight w:val="0"/>
          <w:marTop w:val="0"/>
          <w:marBottom w:val="101"/>
          <w:divBdr>
            <w:top w:val="none" w:sz="0" w:space="0" w:color="auto"/>
            <w:left w:val="none" w:sz="0" w:space="0" w:color="auto"/>
            <w:bottom w:val="none" w:sz="0" w:space="0" w:color="auto"/>
            <w:right w:val="none" w:sz="0" w:space="0" w:color="auto"/>
          </w:divBdr>
        </w:div>
        <w:div w:id="1655254197">
          <w:marLeft w:val="562"/>
          <w:marRight w:val="0"/>
          <w:marTop w:val="0"/>
          <w:marBottom w:val="101"/>
          <w:divBdr>
            <w:top w:val="none" w:sz="0" w:space="0" w:color="auto"/>
            <w:left w:val="none" w:sz="0" w:space="0" w:color="auto"/>
            <w:bottom w:val="none" w:sz="0" w:space="0" w:color="auto"/>
            <w:right w:val="none" w:sz="0" w:space="0" w:color="auto"/>
          </w:divBdr>
        </w:div>
        <w:div w:id="877162992">
          <w:marLeft w:val="562"/>
          <w:marRight w:val="0"/>
          <w:marTop w:val="0"/>
          <w:marBottom w:val="101"/>
          <w:divBdr>
            <w:top w:val="none" w:sz="0" w:space="0" w:color="auto"/>
            <w:left w:val="none" w:sz="0" w:space="0" w:color="auto"/>
            <w:bottom w:val="none" w:sz="0" w:space="0" w:color="auto"/>
            <w:right w:val="none" w:sz="0" w:space="0" w:color="auto"/>
          </w:divBdr>
        </w:div>
        <w:div w:id="619533777">
          <w:marLeft w:val="1134"/>
          <w:marRight w:val="0"/>
          <w:marTop w:val="0"/>
          <w:marBottom w:val="101"/>
          <w:divBdr>
            <w:top w:val="none" w:sz="0" w:space="0" w:color="auto"/>
            <w:left w:val="none" w:sz="0" w:space="0" w:color="auto"/>
            <w:bottom w:val="none" w:sz="0" w:space="0" w:color="auto"/>
            <w:right w:val="none" w:sz="0" w:space="0" w:color="auto"/>
          </w:divBdr>
        </w:div>
        <w:div w:id="1391538152">
          <w:marLeft w:val="1134"/>
          <w:marRight w:val="0"/>
          <w:marTop w:val="0"/>
          <w:marBottom w:val="101"/>
          <w:divBdr>
            <w:top w:val="none" w:sz="0" w:space="0" w:color="auto"/>
            <w:left w:val="none" w:sz="0" w:space="0" w:color="auto"/>
            <w:bottom w:val="none" w:sz="0" w:space="0" w:color="auto"/>
            <w:right w:val="none" w:sz="0" w:space="0" w:color="auto"/>
          </w:divBdr>
        </w:div>
        <w:div w:id="1570340797">
          <w:marLeft w:val="1134"/>
          <w:marRight w:val="0"/>
          <w:marTop w:val="0"/>
          <w:marBottom w:val="101"/>
          <w:divBdr>
            <w:top w:val="none" w:sz="0" w:space="0" w:color="auto"/>
            <w:left w:val="none" w:sz="0" w:space="0" w:color="auto"/>
            <w:bottom w:val="none" w:sz="0" w:space="0" w:color="auto"/>
            <w:right w:val="none" w:sz="0" w:space="0" w:color="auto"/>
          </w:divBdr>
        </w:div>
        <w:div w:id="599988139">
          <w:marLeft w:val="1134"/>
          <w:marRight w:val="0"/>
          <w:marTop w:val="0"/>
          <w:marBottom w:val="101"/>
          <w:divBdr>
            <w:top w:val="none" w:sz="0" w:space="0" w:color="auto"/>
            <w:left w:val="none" w:sz="0" w:space="0" w:color="auto"/>
            <w:bottom w:val="none" w:sz="0" w:space="0" w:color="auto"/>
            <w:right w:val="none" w:sz="0" w:space="0" w:color="auto"/>
          </w:divBdr>
        </w:div>
        <w:div w:id="40179035">
          <w:marLeft w:val="1134"/>
          <w:marRight w:val="0"/>
          <w:marTop w:val="0"/>
          <w:marBottom w:val="101"/>
          <w:divBdr>
            <w:top w:val="none" w:sz="0" w:space="0" w:color="auto"/>
            <w:left w:val="none" w:sz="0" w:space="0" w:color="auto"/>
            <w:bottom w:val="none" w:sz="0" w:space="0" w:color="auto"/>
            <w:right w:val="none" w:sz="0" w:space="0" w:color="auto"/>
          </w:divBdr>
        </w:div>
        <w:div w:id="1350987679">
          <w:marLeft w:val="1134"/>
          <w:marRight w:val="0"/>
          <w:marTop w:val="0"/>
          <w:marBottom w:val="101"/>
          <w:divBdr>
            <w:top w:val="none" w:sz="0" w:space="0" w:color="auto"/>
            <w:left w:val="none" w:sz="0" w:space="0" w:color="auto"/>
            <w:bottom w:val="none" w:sz="0" w:space="0" w:color="auto"/>
            <w:right w:val="none" w:sz="0" w:space="0" w:color="auto"/>
          </w:divBdr>
        </w:div>
        <w:div w:id="1612207088">
          <w:marLeft w:val="1134"/>
          <w:marRight w:val="0"/>
          <w:marTop w:val="0"/>
          <w:marBottom w:val="101"/>
          <w:divBdr>
            <w:top w:val="none" w:sz="0" w:space="0" w:color="auto"/>
            <w:left w:val="none" w:sz="0" w:space="0" w:color="auto"/>
            <w:bottom w:val="none" w:sz="0" w:space="0" w:color="auto"/>
            <w:right w:val="none" w:sz="0" w:space="0" w:color="auto"/>
          </w:divBdr>
        </w:div>
        <w:div w:id="999163083">
          <w:marLeft w:val="1134"/>
          <w:marRight w:val="0"/>
          <w:marTop w:val="0"/>
          <w:marBottom w:val="101"/>
          <w:divBdr>
            <w:top w:val="none" w:sz="0" w:space="0" w:color="auto"/>
            <w:left w:val="none" w:sz="0" w:space="0" w:color="auto"/>
            <w:bottom w:val="none" w:sz="0" w:space="0" w:color="auto"/>
            <w:right w:val="none" w:sz="0" w:space="0" w:color="auto"/>
          </w:divBdr>
        </w:div>
        <w:div w:id="1526746345">
          <w:marLeft w:val="1134"/>
          <w:marRight w:val="0"/>
          <w:marTop w:val="0"/>
          <w:marBottom w:val="101"/>
          <w:divBdr>
            <w:top w:val="none" w:sz="0" w:space="0" w:color="auto"/>
            <w:left w:val="none" w:sz="0" w:space="0" w:color="auto"/>
            <w:bottom w:val="none" w:sz="0" w:space="0" w:color="auto"/>
            <w:right w:val="none" w:sz="0" w:space="0" w:color="auto"/>
          </w:divBdr>
        </w:div>
        <w:div w:id="418212192">
          <w:marLeft w:val="1134"/>
          <w:marRight w:val="0"/>
          <w:marTop w:val="0"/>
          <w:marBottom w:val="101"/>
          <w:divBdr>
            <w:top w:val="none" w:sz="0" w:space="0" w:color="auto"/>
            <w:left w:val="none" w:sz="0" w:space="0" w:color="auto"/>
            <w:bottom w:val="none" w:sz="0" w:space="0" w:color="auto"/>
            <w:right w:val="none" w:sz="0" w:space="0" w:color="auto"/>
          </w:divBdr>
        </w:div>
        <w:div w:id="925267513">
          <w:marLeft w:val="562"/>
          <w:marRight w:val="0"/>
          <w:marTop w:val="0"/>
          <w:marBottom w:val="101"/>
          <w:divBdr>
            <w:top w:val="none" w:sz="0" w:space="0" w:color="auto"/>
            <w:left w:val="none" w:sz="0" w:space="0" w:color="auto"/>
            <w:bottom w:val="none" w:sz="0" w:space="0" w:color="auto"/>
            <w:right w:val="none" w:sz="0" w:space="0" w:color="auto"/>
          </w:divBdr>
        </w:div>
        <w:div w:id="496770329">
          <w:marLeft w:val="562"/>
          <w:marRight w:val="0"/>
          <w:marTop w:val="0"/>
          <w:marBottom w:val="101"/>
          <w:divBdr>
            <w:top w:val="none" w:sz="0" w:space="0" w:color="auto"/>
            <w:left w:val="none" w:sz="0" w:space="0" w:color="auto"/>
            <w:bottom w:val="none" w:sz="0" w:space="0" w:color="auto"/>
            <w:right w:val="none" w:sz="0" w:space="0" w:color="auto"/>
          </w:divBdr>
        </w:div>
        <w:div w:id="1183206233">
          <w:marLeft w:val="562"/>
          <w:marRight w:val="0"/>
          <w:marTop w:val="0"/>
          <w:marBottom w:val="101"/>
          <w:divBdr>
            <w:top w:val="none" w:sz="0" w:space="0" w:color="auto"/>
            <w:left w:val="none" w:sz="0" w:space="0" w:color="auto"/>
            <w:bottom w:val="none" w:sz="0" w:space="0" w:color="auto"/>
            <w:right w:val="none" w:sz="0" w:space="0" w:color="auto"/>
          </w:divBdr>
        </w:div>
        <w:div w:id="731390972">
          <w:marLeft w:val="562"/>
          <w:marRight w:val="0"/>
          <w:marTop w:val="0"/>
          <w:marBottom w:val="101"/>
          <w:divBdr>
            <w:top w:val="none" w:sz="0" w:space="0" w:color="auto"/>
            <w:left w:val="none" w:sz="0" w:space="0" w:color="auto"/>
            <w:bottom w:val="none" w:sz="0" w:space="0" w:color="auto"/>
            <w:right w:val="none" w:sz="0" w:space="0" w:color="auto"/>
          </w:divBdr>
        </w:div>
        <w:div w:id="359938305">
          <w:marLeft w:val="562"/>
          <w:marRight w:val="0"/>
          <w:marTop w:val="0"/>
          <w:marBottom w:val="101"/>
          <w:divBdr>
            <w:top w:val="none" w:sz="0" w:space="0" w:color="auto"/>
            <w:left w:val="none" w:sz="0" w:space="0" w:color="auto"/>
            <w:bottom w:val="none" w:sz="0" w:space="0" w:color="auto"/>
            <w:right w:val="none" w:sz="0" w:space="0" w:color="auto"/>
          </w:divBdr>
        </w:div>
        <w:div w:id="1917976906">
          <w:marLeft w:val="562"/>
          <w:marRight w:val="0"/>
          <w:marTop w:val="0"/>
          <w:marBottom w:val="101"/>
          <w:divBdr>
            <w:top w:val="none" w:sz="0" w:space="0" w:color="auto"/>
            <w:left w:val="none" w:sz="0" w:space="0" w:color="auto"/>
            <w:bottom w:val="none" w:sz="0" w:space="0" w:color="auto"/>
            <w:right w:val="none" w:sz="0" w:space="0" w:color="auto"/>
          </w:divBdr>
        </w:div>
        <w:div w:id="2115591957">
          <w:marLeft w:val="562"/>
          <w:marRight w:val="0"/>
          <w:marTop w:val="0"/>
          <w:marBottom w:val="101"/>
          <w:divBdr>
            <w:top w:val="none" w:sz="0" w:space="0" w:color="auto"/>
            <w:left w:val="none" w:sz="0" w:space="0" w:color="auto"/>
            <w:bottom w:val="none" w:sz="0" w:space="0" w:color="auto"/>
            <w:right w:val="none" w:sz="0" w:space="0" w:color="auto"/>
          </w:divBdr>
        </w:div>
        <w:div w:id="1019969534">
          <w:marLeft w:val="562"/>
          <w:marRight w:val="0"/>
          <w:marTop w:val="0"/>
          <w:marBottom w:val="101"/>
          <w:divBdr>
            <w:top w:val="none" w:sz="0" w:space="0" w:color="auto"/>
            <w:left w:val="none" w:sz="0" w:space="0" w:color="auto"/>
            <w:bottom w:val="none" w:sz="0" w:space="0" w:color="auto"/>
            <w:right w:val="none" w:sz="0" w:space="0" w:color="auto"/>
          </w:divBdr>
        </w:div>
        <w:div w:id="1319961236">
          <w:marLeft w:val="562"/>
          <w:marRight w:val="0"/>
          <w:marTop w:val="0"/>
          <w:marBottom w:val="101"/>
          <w:divBdr>
            <w:top w:val="none" w:sz="0" w:space="0" w:color="auto"/>
            <w:left w:val="none" w:sz="0" w:space="0" w:color="auto"/>
            <w:bottom w:val="none" w:sz="0" w:space="0" w:color="auto"/>
            <w:right w:val="none" w:sz="0" w:space="0" w:color="auto"/>
          </w:divBdr>
        </w:div>
        <w:div w:id="2113162669">
          <w:marLeft w:val="562"/>
          <w:marRight w:val="0"/>
          <w:marTop w:val="0"/>
          <w:marBottom w:val="101"/>
          <w:divBdr>
            <w:top w:val="none" w:sz="0" w:space="0" w:color="auto"/>
            <w:left w:val="none" w:sz="0" w:space="0" w:color="auto"/>
            <w:bottom w:val="none" w:sz="0" w:space="0" w:color="auto"/>
            <w:right w:val="none" w:sz="0" w:space="0" w:color="auto"/>
          </w:divBdr>
        </w:div>
        <w:div w:id="200559786">
          <w:marLeft w:val="562"/>
          <w:marRight w:val="0"/>
          <w:marTop w:val="0"/>
          <w:marBottom w:val="101"/>
          <w:divBdr>
            <w:top w:val="none" w:sz="0" w:space="0" w:color="auto"/>
            <w:left w:val="none" w:sz="0" w:space="0" w:color="auto"/>
            <w:bottom w:val="none" w:sz="0" w:space="0" w:color="auto"/>
            <w:right w:val="none" w:sz="0" w:space="0" w:color="auto"/>
          </w:divBdr>
        </w:div>
        <w:div w:id="991131609">
          <w:marLeft w:val="562"/>
          <w:marRight w:val="0"/>
          <w:marTop w:val="0"/>
          <w:marBottom w:val="101"/>
          <w:divBdr>
            <w:top w:val="none" w:sz="0" w:space="0" w:color="auto"/>
            <w:left w:val="none" w:sz="0" w:space="0" w:color="auto"/>
            <w:bottom w:val="none" w:sz="0" w:space="0" w:color="auto"/>
            <w:right w:val="none" w:sz="0" w:space="0" w:color="auto"/>
          </w:divBdr>
        </w:div>
        <w:div w:id="1690176598">
          <w:marLeft w:val="562"/>
          <w:marRight w:val="0"/>
          <w:marTop w:val="0"/>
          <w:marBottom w:val="101"/>
          <w:divBdr>
            <w:top w:val="none" w:sz="0" w:space="0" w:color="auto"/>
            <w:left w:val="none" w:sz="0" w:space="0" w:color="auto"/>
            <w:bottom w:val="none" w:sz="0" w:space="0" w:color="auto"/>
            <w:right w:val="none" w:sz="0" w:space="0" w:color="auto"/>
          </w:divBdr>
        </w:div>
        <w:div w:id="1398671495">
          <w:marLeft w:val="562"/>
          <w:marRight w:val="0"/>
          <w:marTop w:val="0"/>
          <w:marBottom w:val="101"/>
          <w:divBdr>
            <w:top w:val="none" w:sz="0" w:space="0" w:color="auto"/>
            <w:left w:val="none" w:sz="0" w:space="0" w:color="auto"/>
            <w:bottom w:val="none" w:sz="0" w:space="0" w:color="auto"/>
            <w:right w:val="none" w:sz="0" w:space="0" w:color="auto"/>
          </w:divBdr>
        </w:div>
        <w:div w:id="1043794169">
          <w:marLeft w:val="562"/>
          <w:marRight w:val="0"/>
          <w:marTop w:val="0"/>
          <w:marBottom w:val="101"/>
          <w:divBdr>
            <w:top w:val="none" w:sz="0" w:space="0" w:color="auto"/>
            <w:left w:val="none" w:sz="0" w:space="0" w:color="auto"/>
            <w:bottom w:val="none" w:sz="0" w:space="0" w:color="auto"/>
            <w:right w:val="none" w:sz="0" w:space="0" w:color="auto"/>
          </w:divBdr>
        </w:div>
        <w:div w:id="979501646">
          <w:marLeft w:val="562"/>
          <w:marRight w:val="0"/>
          <w:marTop w:val="0"/>
          <w:marBottom w:val="101"/>
          <w:divBdr>
            <w:top w:val="none" w:sz="0" w:space="0" w:color="auto"/>
            <w:left w:val="none" w:sz="0" w:space="0" w:color="auto"/>
            <w:bottom w:val="none" w:sz="0" w:space="0" w:color="auto"/>
            <w:right w:val="none" w:sz="0" w:space="0" w:color="auto"/>
          </w:divBdr>
        </w:div>
        <w:div w:id="1848909949">
          <w:marLeft w:val="562"/>
          <w:marRight w:val="0"/>
          <w:marTop w:val="0"/>
          <w:marBottom w:val="101"/>
          <w:divBdr>
            <w:top w:val="none" w:sz="0" w:space="0" w:color="auto"/>
            <w:left w:val="none" w:sz="0" w:space="0" w:color="auto"/>
            <w:bottom w:val="none" w:sz="0" w:space="0" w:color="auto"/>
            <w:right w:val="none" w:sz="0" w:space="0" w:color="auto"/>
          </w:divBdr>
        </w:div>
        <w:div w:id="1946233436">
          <w:marLeft w:val="562"/>
          <w:marRight w:val="0"/>
          <w:marTop w:val="0"/>
          <w:marBottom w:val="101"/>
          <w:divBdr>
            <w:top w:val="none" w:sz="0" w:space="0" w:color="auto"/>
            <w:left w:val="none" w:sz="0" w:space="0" w:color="auto"/>
            <w:bottom w:val="none" w:sz="0" w:space="0" w:color="auto"/>
            <w:right w:val="none" w:sz="0" w:space="0" w:color="auto"/>
          </w:divBdr>
        </w:div>
        <w:div w:id="749698154">
          <w:marLeft w:val="562"/>
          <w:marRight w:val="0"/>
          <w:marTop w:val="0"/>
          <w:marBottom w:val="101"/>
          <w:divBdr>
            <w:top w:val="none" w:sz="0" w:space="0" w:color="auto"/>
            <w:left w:val="none" w:sz="0" w:space="0" w:color="auto"/>
            <w:bottom w:val="none" w:sz="0" w:space="0" w:color="auto"/>
            <w:right w:val="none" w:sz="0" w:space="0" w:color="auto"/>
          </w:divBdr>
        </w:div>
        <w:div w:id="681708970">
          <w:marLeft w:val="0"/>
          <w:marRight w:val="48"/>
          <w:marTop w:val="0"/>
          <w:marBottom w:val="101"/>
          <w:divBdr>
            <w:top w:val="none" w:sz="0" w:space="0" w:color="auto"/>
            <w:left w:val="none" w:sz="0" w:space="0" w:color="auto"/>
            <w:bottom w:val="none" w:sz="0" w:space="0" w:color="auto"/>
            <w:right w:val="none" w:sz="0" w:space="0" w:color="auto"/>
          </w:divBdr>
        </w:div>
        <w:div w:id="1280602550">
          <w:marLeft w:val="0"/>
          <w:marRight w:val="48"/>
          <w:marTop w:val="0"/>
          <w:marBottom w:val="101"/>
          <w:divBdr>
            <w:top w:val="none" w:sz="0" w:space="0" w:color="auto"/>
            <w:left w:val="none" w:sz="0" w:space="0" w:color="auto"/>
            <w:bottom w:val="none" w:sz="0" w:space="0" w:color="auto"/>
            <w:right w:val="none" w:sz="0" w:space="0" w:color="auto"/>
          </w:divBdr>
        </w:div>
        <w:div w:id="31540857">
          <w:marLeft w:val="0"/>
          <w:marRight w:val="48"/>
          <w:marTop w:val="0"/>
          <w:marBottom w:val="101"/>
          <w:divBdr>
            <w:top w:val="none" w:sz="0" w:space="0" w:color="auto"/>
            <w:left w:val="none" w:sz="0" w:space="0" w:color="auto"/>
            <w:bottom w:val="none" w:sz="0" w:space="0" w:color="auto"/>
            <w:right w:val="none" w:sz="0" w:space="0" w:color="auto"/>
          </w:divBdr>
        </w:div>
        <w:div w:id="943850393">
          <w:marLeft w:val="0"/>
          <w:marRight w:val="48"/>
          <w:marTop w:val="0"/>
          <w:marBottom w:val="101"/>
          <w:divBdr>
            <w:top w:val="none" w:sz="0" w:space="0" w:color="auto"/>
            <w:left w:val="none" w:sz="0" w:space="0" w:color="auto"/>
            <w:bottom w:val="none" w:sz="0" w:space="0" w:color="auto"/>
            <w:right w:val="none" w:sz="0" w:space="0" w:color="auto"/>
          </w:divBdr>
        </w:div>
        <w:div w:id="367491427">
          <w:marLeft w:val="0"/>
          <w:marRight w:val="0"/>
          <w:marTop w:val="0"/>
          <w:marBottom w:val="101"/>
          <w:divBdr>
            <w:top w:val="none" w:sz="0" w:space="0" w:color="auto"/>
            <w:left w:val="none" w:sz="0" w:space="0" w:color="auto"/>
            <w:bottom w:val="none" w:sz="0" w:space="0" w:color="auto"/>
            <w:right w:val="none" w:sz="0" w:space="0" w:color="auto"/>
          </w:divBdr>
        </w:div>
        <w:div w:id="1810395112">
          <w:marLeft w:val="567"/>
          <w:marRight w:val="0"/>
          <w:marTop w:val="0"/>
          <w:marBottom w:val="101"/>
          <w:divBdr>
            <w:top w:val="none" w:sz="0" w:space="0" w:color="auto"/>
            <w:left w:val="none" w:sz="0" w:space="0" w:color="auto"/>
            <w:bottom w:val="none" w:sz="0" w:space="0" w:color="auto"/>
            <w:right w:val="none" w:sz="0" w:space="0" w:color="auto"/>
          </w:divBdr>
        </w:div>
        <w:div w:id="1379669384">
          <w:marLeft w:val="567"/>
          <w:marRight w:val="0"/>
          <w:marTop w:val="0"/>
          <w:marBottom w:val="101"/>
          <w:divBdr>
            <w:top w:val="none" w:sz="0" w:space="0" w:color="auto"/>
            <w:left w:val="none" w:sz="0" w:space="0" w:color="auto"/>
            <w:bottom w:val="none" w:sz="0" w:space="0" w:color="auto"/>
            <w:right w:val="none" w:sz="0" w:space="0" w:color="auto"/>
          </w:divBdr>
        </w:div>
        <w:div w:id="94640225">
          <w:marLeft w:val="567"/>
          <w:marRight w:val="0"/>
          <w:marTop w:val="0"/>
          <w:marBottom w:val="101"/>
          <w:divBdr>
            <w:top w:val="none" w:sz="0" w:space="0" w:color="auto"/>
            <w:left w:val="none" w:sz="0" w:space="0" w:color="auto"/>
            <w:bottom w:val="none" w:sz="0" w:space="0" w:color="auto"/>
            <w:right w:val="none" w:sz="0" w:space="0" w:color="auto"/>
          </w:divBdr>
        </w:div>
        <w:div w:id="1077098490">
          <w:marLeft w:val="567"/>
          <w:marRight w:val="0"/>
          <w:marTop w:val="0"/>
          <w:marBottom w:val="101"/>
          <w:divBdr>
            <w:top w:val="none" w:sz="0" w:space="0" w:color="auto"/>
            <w:left w:val="none" w:sz="0" w:space="0" w:color="auto"/>
            <w:bottom w:val="none" w:sz="0" w:space="0" w:color="auto"/>
            <w:right w:val="none" w:sz="0" w:space="0" w:color="auto"/>
          </w:divBdr>
        </w:div>
        <w:div w:id="108354155">
          <w:marLeft w:val="0"/>
          <w:marRight w:val="0"/>
          <w:marTop w:val="0"/>
          <w:marBottom w:val="101"/>
          <w:divBdr>
            <w:top w:val="none" w:sz="0" w:space="0" w:color="auto"/>
            <w:left w:val="none" w:sz="0" w:space="0" w:color="auto"/>
            <w:bottom w:val="none" w:sz="0" w:space="0" w:color="auto"/>
            <w:right w:val="none" w:sz="0" w:space="0" w:color="auto"/>
          </w:divBdr>
        </w:div>
        <w:div w:id="1553076125">
          <w:marLeft w:val="567"/>
          <w:marRight w:val="0"/>
          <w:marTop w:val="0"/>
          <w:marBottom w:val="101"/>
          <w:divBdr>
            <w:top w:val="none" w:sz="0" w:space="0" w:color="auto"/>
            <w:left w:val="none" w:sz="0" w:space="0" w:color="auto"/>
            <w:bottom w:val="none" w:sz="0" w:space="0" w:color="auto"/>
            <w:right w:val="none" w:sz="0" w:space="0" w:color="auto"/>
          </w:divBdr>
        </w:div>
        <w:div w:id="235097298">
          <w:marLeft w:val="567"/>
          <w:marRight w:val="0"/>
          <w:marTop w:val="0"/>
          <w:marBottom w:val="101"/>
          <w:divBdr>
            <w:top w:val="none" w:sz="0" w:space="0" w:color="auto"/>
            <w:left w:val="none" w:sz="0" w:space="0" w:color="auto"/>
            <w:bottom w:val="none" w:sz="0" w:space="0" w:color="auto"/>
            <w:right w:val="none" w:sz="0" w:space="0" w:color="auto"/>
          </w:divBdr>
        </w:div>
        <w:div w:id="752508279">
          <w:marLeft w:val="0"/>
          <w:marRight w:val="0"/>
          <w:marTop w:val="0"/>
          <w:marBottom w:val="101"/>
          <w:divBdr>
            <w:top w:val="none" w:sz="0" w:space="0" w:color="auto"/>
            <w:left w:val="none" w:sz="0" w:space="0" w:color="auto"/>
            <w:bottom w:val="none" w:sz="0" w:space="0" w:color="auto"/>
            <w:right w:val="none" w:sz="0" w:space="0" w:color="auto"/>
          </w:divBdr>
        </w:div>
        <w:div w:id="943152670">
          <w:marLeft w:val="567"/>
          <w:marRight w:val="0"/>
          <w:marTop w:val="0"/>
          <w:marBottom w:val="101"/>
          <w:divBdr>
            <w:top w:val="none" w:sz="0" w:space="0" w:color="auto"/>
            <w:left w:val="none" w:sz="0" w:space="0" w:color="auto"/>
            <w:bottom w:val="none" w:sz="0" w:space="0" w:color="auto"/>
            <w:right w:val="none" w:sz="0" w:space="0" w:color="auto"/>
          </w:divBdr>
        </w:div>
        <w:div w:id="1495101589">
          <w:marLeft w:val="567"/>
          <w:marRight w:val="0"/>
          <w:marTop w:val="0"/>
          <w:marBottom w:val="101"/>
          <w:divBdr>
            <w:top w:val="none" w:sz="0" w:space="0" w:color="auto"/>
            <w:left w:val="none" w:sz="0" w:space="0" w:color="auto"/>
            <w:bottom w:val="none" w:sz="0" w:space="0" w:color="auto"/>
            <w:right w:val="none" w:sz="0" w:space="0" w:color="auto"/>
          </w:divBdr>
        </w:div>
        <w:div w:id="894122981">
          <w:marLeft w:val="567"/>
          <w:marRight w:val="0"/>
          <w:marTop w:val="0"/>
          <w:marBottom w:val="101"/>
          <w:divBdr>
            <w:top w:val="none" w:sz="0" w:space="0" w:color="auto"/>
            <w:left w:val="none" w:sz="0" w:space="0" w:color="auto"/>
            <w:bottom w:val="none" w:sz="0" w:space="0" w:color="auto"/>
            <w:right w:val="none" w:sz="0" w:space="0" w:color="auto"/>
          </w:divBdr>
        </w:div>
        <w:div w:id="1255238211">
          <w:marLeft w:val="567"/>
          <w:marRight w:val="0"/>
          <w:marTop w:val="0"/>
          <w:marBottom w:val="101"/>
          <w:divBdr>
            <w:top w:val="none" w:sz="0" w:space="0" w:color="auto"/>
            <w:left w:val="none" w:sz="0" w:space="0" w:color="auto"/>
            <w:bottom w:val="none" w:sz="0" w:space="0" w:color="auto"/>
            <w:right w:val="none" w:sz="0" w:space="0" w:color="auto"/>
          </w:divBdr>
        </w:div>
        <w:div w:id="867109607">
          <w:marLeft w:val="567"/>
          <w:marRight w:val="0"/>
          <w:marTop w:val="0"/>
          <w:marBottom w:val="101"/>
          <w:divBdr>
            <w:top w:val="none" w:sz="0" w:space="0" w:color="auto"/>
            <w:left w:val="none" w:sz="0" w:space="0" w:color="auto"/>
            <w:bottom w:val="none" w:sz="0" w:space="0" w:color="auto"/>
            <w:right w:val="none" w:sz="0" w:space="0" w:color="auto"/>
          </w:divBdr>
        </w:div>
        <w:div w:id="1303198217">
          <w:marLeft w:val="567"/>
          <w:marRight w:val="0"/>
          <w:marTop w:val="0"/>
          <w:marBottom w:val="76"/>
          <w:divBdr>
            <w:top w:val="none" w:sz="0" w:space="0" w:color="auto"/>
            <w:left w:val="none" w:sz="0" w:space="0" w:color="auto"/>
            <w:bottom w:val="none" w:sz="0" w:space="0" w:color="auto"/>
            <w:right w:val="none" w:sz="0" w:space="0" w:color="auto"/>
          </w:divBdr>
        </w:div>
        <w:div w:id="253560466">
          <w:marLeft w:val="567"/>
          <w:marRight w:val="0"/>
          <w:marTop w:val="0"/>
          <w:marBottom w:val="76"/>
          <w:divBdr>
            <w:top w:val="none" w:sz="0" w:space="0" w:color="auto"/>
            <w:left w:val="none" w:sz="0" w:space="0" w:color="auto"/>
            <w:bottom w:val="none" w:sz="0" w:space="0" w:color="auto"/>
            <w:right w:val="none" w:sz="0" w:space="0" w:color="auto"/>
          </w:divBdr>
        </w:div>
        <w:div w:id="277182611">
          <w:marLeft w:val="567"/>
          <w:marRight w:val="0"/>
          <w:marTop w:val="0"/>
          <w:marBottom w:val="76"/>
          <w:divBdr>
            <w:top w:val="none" w:sz="0" w:space="0" w:color="auto"/>
            <w:left w:val="none" w:sz="0" w:space="0" w:color="auto"/>
            <w:bottom w:val="none" w:sz="0" w:space="0" w:color="auto"/>
            <w:right w:val="none" w:sz="0" w:space="0" w:color="auto"/>
          </w:divBdr>
        </w:div>
        <w:div w:id="1430613297">
          <w:marLeft w:val="567"/>
          <w:marRight w:val="0"/>
          <w:marTop w:val="0"/>
          <w:marBottom w:val="76"/>
          <w:divBdr>
            <w:top w:val="none" w:sz="0" w:space="0" w:color="auto"/>
            <w:left w:val="none" w:sz="0" w:space="0" w:color="auto"/>
            <w:bottom w:val="none" w:sz="0" w:space="0" w:color="auto"/>
            <w:right w:val="none" w:sz="0" w:space="0" w:color="auto"/>
          </w:divBdr>
        </w:div>
        <w:div w:id="428475318">
          <w:marLeft w:val="567"/>
          <w:marRight w:val="0"/>
          <w:marTop w:val="0"/>
          <w:marBottom w:val="76"/>
          <w:divBdr>
            <w:top w:val="none" w:sz="0" w:space="0" w:color="auto"/>
            <w:left w:val="none" w:sz="0" w:space="0" w:color="auto"/>
            <w:bottom w:val="none" w:sz="0" w:space="0" w:color="auto"/>
            <w:right w:val="none" w:sz="0" w:space="0" w:color="auto"/>
          </w:divBdr>
        </w:div>
        <w:div w:id="1798833919">
          <w:marLeft w:val="0"/>
          <w:marRight w:val="0"/>
          <w:marTop w:val="0"/>
          <w:marBottom w:val="76"/>
          <w:divBdr>
            <w:top w:val="none" w:sz="0" w:space="0" w:color="auto"/>
            <w:left w:val="none" w:sz="0" w:space="0" w:color="auto"/>
            <w:bottom w:val="none" w:sz="0" w:space="0" w:color="auto"/>
            <w:right w:val="none" w:sz="0" w:space="0" w:color="auto"/>
          </w:divBdr>
        </w:div>
        <w:div w:id="1875537960">
          <w:marLeft w:val="0"/>
          <w:marRight w:val="0"/>
          <w:marTop w:val="0"/>
          <w:marBottom w:val="76"/>
          <w:divBdr>
            <w:top w:val="none" w:sz="0" w:space="0" w:color="auto"/>
            <w:left w:val="none" w:sz="0" w:space="0" w:color="auto"/>
            <w:bottom w:val="none" w:sz="0" w:space="0" w:color="auto"/>
            <w:right w:val="none" w:sz="0" w:space="0" w:color="auto"/>
          </w:divBdr>
        </w:div>
        <w:div w:id="1512337728">
          <w:marLeft w:val="567"/>
          <w:marRight w:val="0"/>
          <w:marTop w:val="0"/>
          <w:marBottom w:val="76"/>
          <w:divBdr>
            <w:top w:val="none" w:sz="0" w:space="0" w:color="auto"/>
            <w:left w:val="none" w:sz="0" w:space="0" w:color="auto"/>
            <w:bottom w:val="none" w:sz="0" w:space="0" w:color="auto"/>
            <w:right w:val="none" w:sz="0" w:space="0" w:color="auto"/>
          </w:divBdr>
        </w:div>
        <w:div w:id="1563365897">
          <w:marLeft w:val="567"/>
          <w:marRight w:val="0"/>
          <w:marTop w:val="0"/>
          <w:marBottom w:val="76"/>
          <w:divBdr>
            <w:top w:val="none" w:sz="0" w:space="0" w:color="auto"/>
            <w:left w:val="none" w:sz="0" w:space="0" w:color="auto"/>
            <w:bottom w:val="none" w:sz="0" w:space="0" w:color="auto"/>
            <w:right w:val="none" w:sz="0" w:space="0" w:color="auto"/>
          </w:divBdr>
        </w:div>
        <w:div w:id="1992902481">
          <w:marLeft w:val="567"/>
          <w:marRight w:val="0"/>
          <w:marTop w:val="0"/>
          <w:marBottom w:val="76"/>
          <w:divBdr>
            <w:top w:val="none" w:sz="0" w:space="0" w:color="auto"/>
            <w:left w:val="none" w:sz="0" w:space="0" w:color="auto"/>
            <w:bottom w:val="none" w:sz="0" w:space="0" w:color="auto"/>
            <w:right w:val="none" w:sz="0" w:space="0" w:color="auto"/>
          </w:divBdr>
        </w:div>
        <w:div w:id="195779282">
          <w:marLeft w:val="567"/>
          <w:marRight w:val="0"/>
          <w:marTop w:val="0"/>
          <w:marBottom w:val="76"/>
          <w:divBdr>
            <w:top w:val="none" w:sz="0" w:space="0" w:color="auto"/>
            <w:left w:val="none" w:sz="0" w:space="0" w:color="auto"/>
            <w:bottom w:val="none" w:sz="0" w:space="0" w:color="auto"/>
            <w:right w:val="none" w:sz="0" w:space="0" w:color="auto"/>
          </w:divBdr>
        </w:div>
        <w:div w:id="1556234853">
          <w:marLeft w:val="567"/>
          <w:marRight w:val="0"/>
          <w:marTop w:val="0"/>
          <w:marBottom w:val="76"/>
          <w:divBdr>
            <w:top w:val="none" w:sz="0" w:space="0" w:color="auto"/>
            <w:left w:val="none" w:sz="0" w:space="0" w:color="auto"/>
            <w:bottom w:val="none" w:sz="0" w:space="0" w:color="auto"/>
            <w:right w:val="none" w:sz="0" w:space="0" w:color="auto"/>
          </w:divBdr>
        </w:div>
        <w:div w:id="891648602">
          <w:marLeft w:val="567"/>
          <w:marRight w:val="0"/>
          <w:marTop w:val="0"/>
          <w:marBottom w:val="76"/>
          <w:divBdr>
            <w:top w:val="none" w:sz="0" w:space="0" w:color="auto"/>
            <w:left w:val="none" w:sz="0" w:space="0" w:color="auto"/>
            <w:bottom w:val="none" w:sz="0" w:space="0" w:color="auto"/>
            <w:right w:val="none" w:sz="0" w:space="0" w:color="auto"/>
          </w:divBdr>
        </w:div>
        <w:div w:id="142242233">
          <w:marLeft w:val="567"/>
          <w:marRight w:val="0"/>
          <w:marTop w:val="0"/>
          <w:marBottom w:val="76"/>
          <w:divBdr>
            <w:top w:val="none" w:sz="0" w:space="0" w:color="auto"/>
            <w:left w:val="none" w:sz="0" w:space="0" w:color="auto"/>
            <w:bottom w:val="none" w:sz="0" w:space="0" w:color="auto"/>
            <w:right w:val="none" w:sz="0" w:space="0" w:color="auto"/>
          </w:divBdr>
        </w:div>
        <w:div w:id="1942180564">
          <w:marLeft w:val="0"/>
          <w:marRight w:val="0"/>
          <w:marTop w:val="0"/>
          <w:marBottom w:val="76"/>
          <w:divBdr>
            <w:top w:val="none" w:sz="0" w:space="0" w:color="auto"/>
            <w:left w:val="none" w:sz="0" w:space="0" w:color="auto"/>
            <w:bottom w:val="none" w:sz="0" w:space="0" w:color="auto"/>
            <w:right w:val="none" w:sz="0" w:space="0" w:color="auto"/>
          </w:divBdr>
        </w:div>
        <w:div w:id="822818351">
          <w:marLeft w:val="567"/>
          <w:marRight w:val="0"/>
          <w:marTop w:val="0"/>
          <w:marBottom w:val="76"/>
          <w:divBdr>
            <w:top w:val="none" w:sz="0" w:space="0" w:color="auto"/>
            <w:left w:val="none" w:sz="0" w:space="0" w:color="auto"/>
            <w:bottom w:val="none" w:sz="0" w:space="0" w:color="auto"/>
            <w:right w:val="none" w:sz="0" w:space="0" w:color="auto"/>
          </w:divBdr>
        </w:div>
        <w:div w:id="936670593">
          <w:marLeft w:val="567"/>
          <w:marRight w:val="0"/>
          <w:marTop w:val="0"/>
          <w:marBottom w:val="101"/>
          <w:divBdr>
            <w:top w:val="none" w:sz="0" w:space="0" w:color="auto"/>
            <w:left w:val="none" w:sz="0" w:space="0" w:color="auto"/>
            <w:bottom w:val="none" w:sz="0" w:space="0" w:color="auto"/>
            <w:right w:val="none" w:sz="0" w:space="0" w:color="auto"/>
          </w:divBdr>
        </w:div>
        <w:div w:id="1962958811">
          <w:marLeft w:val="567"/>
          <w:marRight w:val="0"/>
          <w:marTop w:val="0"/>
          <w:marBottom w:val="101"/>
          <w:divBdr>
            <w:top w:val="none" w:sz="0" w:space="0" w:color="auto"/>
            <w:left w:val="none" w:sz="0" w:space="0" w:color="auto"/>
            <w:bottom w:val="none" w:sz="0" w:space="0" w:color="auto"/>
            <w:right w:val="none" w:sz="0" w:space="0" w:color="auto"/>
          </w:divBdr>
        </w:div>
        <w:div w:id="1982802464">
          <w:marLeft w:val="567"/>
          <w:marRight w:val="0"/>
          <w:marTop w:val="0"/>
          <w:marBottom w:val="101"/>
          <w:divBdr>
            <w:top w:val="none" w:sz="0" w:space="0" w:color="auto"/>
            <w:left w:val="none" w:sz="0" w:space="0" w:color="auto"/>
            <w:bottom w:val="none" w:sz="0" w:space="0" w:color="auto"/>
            <w:right w:val="none" w:sz="0" w:space="0" w:color="auto"/>
          </w:divBdr>
        </w:div>
        <w:div w:id="716586152">
          <w:marLeft w:val="0"/>
          <w:marRight w:val="0"/>
          <w:marTop w:val="0"/>
          <w:marBottom w:val="101"/>
          <w:divBdr>
            <w:top w:val="none" w:sz="0" w:space="0" w:color="auto"/>
            <w:left w:val="none" w:sz="0" w:space="0" w:color="auto"/>
            <w:bottom w:val="none" w:sz="0" w:space="0" w:color="auto"/>
            <w:right w:val="none" w:sz="0" w:space="0" w:color="auto"/>
          </w:divBdr>
        </w:div>
        <w:div w:id="158421716">
          <w:marLeft w:val="567"/>
          <w:marRight w:val="0"/>
          <w:marTop w:val="0"/>
          <w:marBottom w:val="101"/>
          <w:divBdr>
            <w:top w:val="none" w:sz="0" w:space="0" w:color="auto"/>
            <w:left w:val="none" w:sz="0" w:space="0" w:color="auto"/>
            <w:bottom w:val="none" w:sz="0" w:space="0" w:color="auto"/>
            <w:right w:val="none" w:sz="0" w:space="0" w:color="auto"/>
          </w:divBdr>
        </w:div>
        <w:div w:id="902914593">
          <w:marLeft w:val="567"/>
          <w:marRight w:val="0"/>
          <w:marTop w:val="0"/>
          <w:marBottom w:val="101"/>
          <w:divBdr>
            <w:top w:val="none" w:sz="0" w:space="0" w:color="auto"/>
            <w:left w:val="none" w:sz="0" w:space="0" w:color="auto"/>
            <w:bottom w:val="none" w:sz="0" w:space="0" w:color="auto"/>
            <w:right w:val="none" w:sz="0" w:space="0" w:color="auto"/>
          </w:divBdr>
        </w:div>
        <w:div w:id="959067286">
          <w:marLeft w:val="567"/>
          <w:marRight w:val="0"/>
          <w:marTop w:val="0"/>
          <w:marBottom w:val="101"/>
          <w:divBdr>
            <w:top w:val="none" w:sz="0" w:space="0" w:color="auto"/>
            <w:left w:val="none" w:sz="0" w:space="0" w:color="auto"/>
            <w:bottom w:val="none" w:sz="0" w:space="0" w:color="auto"/>
            <w:right w:val="none" w:sz="0" w:space="0" w:color="auto"/>
          </w:divBdr>
        </w:div>
        <w:div w:id="1786390655">
          <w:marLeft w:val="567"/>
          <w:marRight w:val="0"/>
          <w:marTop w:val="0"/>
          <w:marBottom w:val="101"/>
          <w:divBdr>
            <w:top w:val="none" w:sz="0" w:space="0" w:color="auto"/>
            <w:left w:val="none" w:sz="0" w:space="0" w:color="auto"/>
            <w:bottom w:val="none" w:sz="0" w:space="0" w:color="auto"/>
            <w:right w:val="none" w:sz="0" w:space="0" w:color="auto"/>
          </w:divBdr>
        </w:div>
        <w:div w:id="889803692">
          <w:marLeft w:val="567"/>
          <w:marRight w:val="0"/>
          <w:marTop w:val="0"/>
          <w:marBottom w:val="101"/>
          <w:divBdr>
            <w:top w:val="none" w:sz="0" w:space="0" w:color="auto"/>
            <w:left w:val="none" w:sz="0" w:space="0" w:color="auto"/>
            <w:bottom w:val="none" w:sz="0" w:space="0" w:color="auto"/>
            <w:right w:val="none" w:sz="0" w:space="0" w:color="auto"/>
          </w:divBdr>
        </w:div>
        <w:div w:id="312493942">
          <w:marLeft w:val="567"/>
          <w:marRight w:val="0"/>
          <w:marTop w:val="0"/>
          <w:marBottom w:val="101"/>
          <w:divBdr>
            <w:top w:val="none" w:sz="0" w:space="0" w:color="auto"/>
            <w:left w:val="none" w:sz="0" w:space="0" w:color="auto"/>
            <w:bottom w:val="none" w:sz="0" w:space="0" w:color="auto"/>
            <w:right w:val="none" w:sz="0" w:space="0" w:color="auto"/>
          </w:divBdr>
        </w:div>
        <w:div w:id="707727870">
          <w:marLeft w:val="567"/>
          <w:marRight w:val="0"/>
          <w:marTop w:val="0"/>
          <w:marBottom w:val="101"/>
          <w:divBdr>
            <w:top w:val="none" w:sz="0" w:space="0" w:color="auto"/>
            <w:left w:val="none" w:sz="0" w:space="0" w:color="auto"/>
            <w:bottom w:val="none" w:sz="0" w:space="0" w:color="auto"/>
            <w:right w:val="none" w:sz="0" w:space="0" w:color="auto"/>
          </w:divBdr>
        </w:div>
        <w:div w:id="941691848">
          <w:marLeft w:val="567"/>
          <w:marRight w:val="0"/>
          <w:marTop w:val="0"/>
          <w:marBottom w:val="101"/>
          <w:divBdr>
            <w:top w:val="none" w:sz="0" w:space="0" w:color="auto"/>
            <w:left w:val="none" w:sz="0" w:space="0" w:color="auto"/>
            <w:bottom w:val="none" w:sz="0" w:space="0" w:color="auto"/>
            <w:right w:val="none" w:sz="0" w:space="0" w:color="auto"/>
          </w:divBdr>
        </w:div>
        <w:div w:id="1841963535">
          <w:marLeft w:val="0"/>
          <w:marRight w:val="0"/>
          <w:marTop w:val="0"/>
          <w:marBottom w:val="101"/>
          <w:divBdr>
            <w:top w:val="none" w:sz="0" w:space="0" w:color="auto"/>
            <w:left w:val="none" w:sz="0" w:space="0" w:color="auto"/>
            <w:bottom w:val="none" w:sz="0" w:space="0" w:color="auto"/>
            <w:right w:val="none" w:sz="0" w:space="0" w:color="auto"/>
          </w:divBdr>
        </w:div>
        <w:div w:id="817460831">
          <w:marLeft w:val="0"/>
          <w:marRight w:val="0"/>
          <w:marTop w:val="0"/>
          <w:marBottom w:val="101"/>
          <w:divBdr>
            <w:top w:val="none" w:sz="0" w:space="0" w:color="auto"/>
            <w:left w:val="none" w:sz="0" w:space="0" w:color="auto"/>
            <w:bottom w:val="none" w:sz="0" w:space="0" w:color="auto"/>
            <w:right w:val="none" w:sz="0" w:space="0" w:color="auto"/>
          </w:divBdr>
        </w:div>
        <w:div w:id="1153253097">
          <w:marLeft w:val="567"/>
          <w:marRight w:val="0"/>
          <w:marTop w:val="0"/>
          <w:marBottom w:val="101"/>
          <w:divBdr>
            <w:top w:val="none" w:sz="0" w:space="0" w:color="auto"/>
            <w:left w:val="none" w:sz="0" w:space="0" w:color="auto"/>
            <w:bottom w:val="none" w:sz="0" w:space="0" w:color="auto"/>
            <w:right w:val="none" w:sz="0" w:space="0" w:color="auto"/>
          </w:divBdr>
        </w:div>
        <w:div w:id="2058972093">
          <w:marLeft w:val="567"/>
          <w:marRight w:val="0"/>
          <w:marTop w:val="0"/>
          <w:marBottom w:val="101"/>
          <w:divBdr>
            <w:top w:val="none" w:sz="0" w:space="0" w:color="auto"/>
            <w:left w:val="none" w:sz="0" w:space="0" w:color="auto"/>
            <w:bottom w:val="none" w:sz="0" w:space="0" w:color="auto"/>
            <w:right w:val="none" w:sz="0" w:space="0" w:color="auto"/>
          </w:divBdr>
        </w:div>
        <w:div w:id="1809199008">
          <w:marLeft w:val="567"/>
          <w:marRight w:val="0"/>
          <w:marTop w:val="0"/>
          <w:marBottom w:val="101"/>
          <w:divBdr>
            <w:top w:val="none" w:sz="0" w:space="0" w:color="auto"/>
            <w:left w:val="none" w:sz="0" w:space="0" w:color="auto"/>
            <w:bottom w:val="none" w:sz="0" w:space="0" w:color="auto"/>
            <w:right w:val="none" w:sz="0" w:space="0" w:color="auto"/>
          </w:divBdr>
        </w:div>
        <w:div w:id="526255522">
          <w:marLeft w:val="567"/>
          <w:marRight w:val="0"/>
          <w:marTop w:val="0"/>
          <w:marBottom w:val="101"/>
          <w:divBdr>
            <w:top w:val="none" w:sz="0" w:space="0" w:color="auto"/>
            <w:left w:val="none" w:sz="0" w:space="0" w:color="auto"/>
            <w:bottom w:val="none" w:sz="0" w:space="0" w:color="auto"/>
            <w:right w:val="none" w:sz="0" w:space="0" w:color="auto"/>
          </w:divBdr>
        </w:div>
        <w:div w:id="498735519">
          <w:marLeft w:val="567"/>
          <w:marRight w:val="0"/>
          <w:marTop w:val="0"/>
          <w:marBottom w:val="101"/>
          <w:divBdr>
            <w:top w:val="none" w:sz="0" w:space="0" w:color="auto"/>
            <w:left w:val="none" w:sz="0" w:space="0" w:color="auto"/>
            <w:bottom w:val="none" w:sz="0" w:space="0" w:color="auto"/>
            <w:right w:val="none" w:sz="0" w:space="0" w:color="auto"/>
          </w:divBdr>
        </w:div>
        <w:div w:id="1885559989">
          <w:marLeft w:val="567"/>
          <w:marRight w:val="0"/>
          <w:marTop w:val="0"/>
          <w:marBottom w:val="101"/>
          <w:divBdr>
            <w:top w:val="none" w:sz="0" w:space="0" w:color="auto"/>
            <w:left w:val="none" w:sz="0" w:space="0" w:color="auto"/>
            <w:bottom w:val="none" w:sz="0" w:space="0" w:color="auto"/>
            <w:right w:val="none" w:sz="0" w:space="0" w:color="auto"/>
          </w:divBdr>
        </w:div>
        <w:div w:id="845363468">
          <w:marLeft w:val="0"/>
          <w:marRight w:val="0"/>
          <w:marTop w:val="0"/>
          <w:marBottom w:val="101"/>
          <w:divBdr>
            <w:top w:val="none" w:sz="0" w:space="0" w:color="auto"/>
            <w:left w:val="none" w:sz="0" w:space="0" w:color="auto"/>
            <w:bottom w:val="none" w:sz="0" w:space="0" w:color="auto"/>
            <w:right w:val="none" w:sz="0" w:space="0" w:color="auto"/>
          </w:divBdr>
        </w:div>
        <w:div w:id="596062755">
          <w:marLeft w:val="567"/>
          <w:marRight w:val="0"/>
          <w:marTop w:val="0"/>
          <w:marBottom w:val="101"/>
          <w:divBdr>
            <w:top w:val="none" w:sz="0" w:space="0" w:color="auto"/>
            <w:left w:val="none" w:sz="0" w:space="0" w:color="auto"/>
            <w:bottom w:val="none" w:sz="0" w:space="0" w:color="auto"/>
            <w:right w:val="none" w:sz="0" w:space="0" w:color="auto"/>
          </w:divBdr>
        </w:div>
        <w:div w:id="1845591680">
          <w:marLeft w:val="567"/>
          <w:marRight w:val="0"/>
          <w:marTop w:val="0"/>
          <w:marBottom w:val="101"/>
          <w:divBdr>
            <w:top w:val="none" w:sz="0" w:space="0" w:color="auto"/>
            <w:left w:val="none" w:sz="0" w:space="0" w:color="auto"/>
            <w:bottom w:val="none" w:sz="0" w:space="0" w:color="auto"/>
            <w:right w:val="none" w:sz="0" w:space="0" w:color="auto"/>
          </w:divBdr>
        </w:div>
        <w:div w:id="862284206">
          <w:marLeft w:val="567"/>
          <w:marRight w:val="0"/>
          <w:marTop w:val="0"/>
          <w:marBottom w:val="101"/>
          <w:divBdr>
            <w:top w:val="none" w:sz="0" w:space="0" w:color="auto"/>
            <w:left w:val="none" w:sz="0" w:space="0" w:color="auto"/>
            <w:bottom w:val="none" w:sz="0" w:space="0" w:color="auto"/>
            <w:right w:val="none" w:sz="0" w:space="0" w:color="auto"/>
          </w:divBdr>
        </w:div>
        <w:div w:id="1859078780">
          <w:marLeft w:val="567"/>
          <w:marRight w:val="0"/>
          <w:marTop w:val="0"/>
          <w:marBottom w:val="101"/>
          <w:divBdr>
            <w:top w:val="none" w:sz="0" w:space="0" w:color="auto"/>
            <w:left w:val="none" w:sz="0" w:space="0" w:color="auto"/>
            <w:bottom w:val="none" w:sz="0" w:space="0" w:color="auto"/>
            <w:right w:val="none" w:sz="0" w:space="0" w:color="auto"/>
          </w:divBdr>
        </w:div>
        <w:div w:id="412245209">
          <w:marLeft w:val="567"/>
          <w:marRight w:val="0"/>
          <w:marTop w:val="0"/>
          <w:marBottom w:val="101"/>
          <w:divBdr>
            <w:top w:val="none" w:sz="0" w:space="0" w:color="auto"/>
            <w:left w:val="none" w:sz="0" w:space="0" w:color="auto"/>
            <w:bottom w:val="none" w:sz="0" w:space="0" w:color="auto"/>
            <w:right w:val="none" w:sz="0" w:space="0" w:color="auto"/>
          </w:divBdr>
        </w:div>
        <w:div w:id="234703794">
          <w:marLeft w:val="567"/>
          <w:marRight w:val="0"/>
          <w:marTop w:val="0"/>
          <w:marBottom w:val="90"/>
          <w:divBdr>
            <w:top w:val="none" w:sz="0" w:space="0" w:color="auto"/>
            <w:left w:val="none" w:sz="0" w:space="0" w:color="auto"/>
            <w:bottom w:val="none" w:sz="0" w:space="0" w:color="auto"/>
            <w:right w:val="none" w:sz="0" w:space="0" w:color="auto"/>
          </w:divBdr>
        </w:div>
        <w:div w:id="2056420232">
          <w:marLeft w:val="567"/>
          <w:marRight w:val="0"/>
          <w:marTop w:val="0"/>
          <w:marBottom w:val="90"/>
          <w:divBdr>
            <w:top w:val="none" w:sz="0" w:space="0" w:color="auto"/>
            <w:left w:val="none" w:sz="0" w:space="0" w:color="auto"/>
            <w:bottom w:val="none" w:sz="0" w:space="0" w:color="auto"/>
            <w:right w:val="none" w:sz="0" w:space="0" w:color="auto"/>
          </w:divBdr>
        </w:div>
        <w:div w:id="1010833986">
          <w:marLeft w:val="567"/>
          <w:marRight w:val="0"/>
          <w:marTop w:val="0"/>
          <w:marBottom w:val="90"/>
          <w:divBdr>
            <w:top w:val="none" w:sz="0" w:space="0" w:color="auto"/>
            <w:left w:val="none" w:sz="0" w:space="0" w:color="auto"/>
            <w:bottom w:val="none" w:sz="0" w:space="0" w:color="auto"/>
            <w:right w:val="none" w:sz="0" w:space="0" w:color="auto"/>
          </w:divBdr>
        </w:div>
        <w:div w:id="1768497875">
          <w:marLeft w:val="567"/>
          <w:marRight w:val="0"/>
          <w:marTop w:val="0"/>
          <w:marBottom w:val="90"/>
          <w:divBdr>
            <w:top w:val="none" w:sz="0" w:space="0" w:color="auto"/>
            <w:left w:val="none" w:sz="0" w:space="0" w:color="auto"/>
            <w:bottom w:val="none" w:sz="0" w:space="0" w:color="auto"/>
            <w:right w:val="none" w:sz="0" w:space="0" w:color="auto"/>
          </w:divBdr>
        </w:div>
        <w:div w:id="453329770">
          <w:marLeft w:val="567"/>
          <w:marRight w:val="0"/>
          <w:marTop w:val="0"/>
          <w:marBottom w:val="90"/>
          <w:divBdr>
            <w:top w:val="none" w:sz="0" w:space="0" w:color="auto"/>
            <w:left w:val="none" w:sz="0" w:space="0" w:color="auto"/>
            <w:bottom w:val="none" w:sz="0" w:space="0" w:color="auto"/>
            <w:right w:val="none" w:sz="0" w:space="0" w:color="auto"/>
          </w:divBdr>
        </w:div>
        <w:div w:id="1450317194">
          <w:marLeft w:val="567"/>
          <w:marRight w:val="0"/>
          <w:marTop w:val="0"/>
          <w:marBottom w:val="90"/>
          <w:divBdr>
            <w:top w:val="none" w:sz="0" w:space="0" w:color="auto"/>
            <w:left w:val="none" w:sz="0" w:space="0" w:color="auto"/>
            <w:bottom w:val="none" w:sz="0" w:space="0" w:color="auto"/>
            <w:right w:val="none" w:sz="0" w:space="0" w:color="auto"/>
          </w:divBdr>
        </w:div>
        <w:div w:id="1346515322">
          <w:marLeft w:val="0"/>
          <w:marRight w:val="48"/>
          <w:marTop w:val="0"/>
          <w:marBottom w:val="90"/>
          <w:divBdr>
            <w:top w:val="none" w:sz="0" w:space="0" w:color="auto"/>
            <w:left w:val="none" w:sz="0" w:space="0" w:color="auto"/>
            <w:bottom w:val="none" w:sz="0" w:space="0" w:color="auto"/>
            <w:right w:val="none" w:sz="0" w:space="0" w:color="auto"/>
          </w:divBdr>
        </w:div>
        <w:div w:id="1048846238">
          <w:marLeft w:val="0"/>
          <w:marRight w:val="48"/>
          <w:marTop w:val="0"/>
          <w:marBottom w:val="90"/>
          <w:divBdr>
            <w:top w:val="none" w:sz="0" w:space="0" w:color="auto"/>
            <w:left w:val="none" w:sz="0" w:space="0" w:color="auto"/>
            <w:bottom w:val="none" w:sz="0" w:space="0" w:color="auto"/>
            <w:right w:val="none" w:sz="0" w:space="0" w:color="auto"/>
          </w:divBdr>
        </w:div>
        <w:div w:id="161044827">
          <w:marLeft w:val="0"/>
          <w:marRight w:val="0"/>
          <w:marTop w:val="0"/>
          <w:marBottom w:val="90"/>
          <w:divBdr>
            <w:top w:val="none" w:sz="0" w:space="0" w:color="auto"/>
            <w:left w:val="none" w:sz="0" w:space="0" w:color="auto"/>
            <w:bottom w:val="none" w:sz="0" w:space="0" w:color="auto"/>
            <w:right w:val="none" w:sz="0" w:space="0" w:color="auto"/>
          </w:divBdr>
        </w:div>
        <w:div w:id="695303756">
          <w:marLeft w:val="0"/>
          <w:marRight w:val="0"/>
          <w:marTop w:val="0"/>
          <w:marBottom w:val="90"/>
          <w:divBdr>
            <w:top w:val="none" w:sz="0" w:space="0" w:color="auto"/>
            <w:left w:val="none" w:sz="0" w:space="0" w:color="auto"/>
            <w:bottom w:val="none" w:sz="0" w:space="0" w:color="auto"/>
            <w:right w:val="none" w:sz="0" w:space="0" w:color="auto"/>
          </w:divBdr>
        </w:div>
        <w:div w:id="1498762250">
          <w:marLeft w:val="0"/>
          <w:marRight w:val="0"/>
          <w:marTop w:val="0"/>
          <w:marBottom w:val="90"/>
          <w:divBdr>
            <w:top w:val="none" w:sz="0" w:space="0" w:color="auto"/>
            <w:left w:val="none" w:sz="0" w:space="0" w:color="auto"/>
            <w:bottom w:val="none" w:sz="0" w:space="0" w:color="auto"/>
            <w:right w:val="none" w:sz="0" w:space="0" w:color="auto"/>
          </w:divBdr>
        </w:div>
        <w:div w:id="995299418">
          <w:marLeft w:val="0"/>
          <w:marRight w:val="0"/>
          <w:marTop w:val="0"/>
          <w:marBottom w:val="90"/>
          <w:divBdr>
            <w:top w:val="none" w:sz="0" w:space="0" w:color="auto"/>
            <w:left w:val="none" w:sz="0" w:space="0" w:color="auto"/>
            <w:bottom w:val="none" w:sz="0" w:space="0" w:color="auto"/>
            <w:right w:val="none" w:sz="0" w:space="0" w:color="auto"/>
          </w:divBdr>
        </w:div>
        <w:div w:id="1585413717">
          <w:marLeft w:val="0"/>
          <w:marRight w:val="0"/>
          <w:marTop w:val="0"/>
          <w:marBottom w:val="90"/>
          <w:divBdr>
            <w:top w:val="none" w:sz="0" w:space="0" w:color="auto"/>
            <w:left w:val="none" w:sz="0" w:space="0" w:color="auto"/>
            <w:bottom w:val="none" w:sz="0" w:space="0" w:color="auto"/>
            <w:right w:val="none" w:sz="0" w:space="0" w:color="auto"/>
          </w:divBdr>
        </w:div>
        <w:div w:id="987201006">
          <w:marLeft w:val="0"/>
          <w:marRight w:val="0"/>
          <w:marTop w:val="0"/>
          <w:marBottom w:val="90"/>
          <w:divBdr>
            <w:top w:val="none" w:sz="0" w:space="0" w:color="auto"/>
            <w:left w:val="none" w:sz="0" w:space="0" w:color="auto"/>
            <w:bottom w:val="none" w:sz="0" w:space="0" w:color="auto"/>
            <w:right w:val="none" w:sz="0" w:space="0" w:color="auto"/>
          </w:divBdr>
        </w:div>
        <w:div w:id="1122966732">
          <w:marLeft w:val="0"/>
          <w:marRight w:val="48"/>
          <w:marTop w:val="0"/>
          <w:marBottom w:val="101"/>
          <w:divBdr>
            <w:top w:val="none" w:sz="0" w:space="0" w:color="auto"/>
            <w:left w:val="none" w:sz="0" w:space="0" w:color="auto"/>
            <w:bottom w:val="none" w:sz="0" w:space="0" w:color="auto"/>
            <w:right w:val="none" w:sz="0" w:space="0" w:color="auto"/>
          </w:divBdr>
        </w:div>
        <w:div w:id="1022168384">
          <w:marLeft w:val="0"/>
          <w:marRight w:val="48"/>
          <w:marTop w:val="0"/>
          <w:marBottom w:val="101"/>
          <w:divBdr>
            <w:top w:val="none" w:sz="0" w:space="0" w:color="auto"/>
            <w:left w:val="none" w:sz="0" w:space="0" w:color="auto"/>
            <w:bottom w:val="none" w:sz="0" w:space="0" w:color="auto"/>
            <w:right w:val="none" w:sz="0" w:space="0" w:color="auto"/>
          </w:divBdr>
        </w:div>
        <w:div w:id="1605652195">
          <w:marLeft w:val="0"/>
          <w:marRight w:val="0"/>
          <w:marTop w:val="0"/>
          <w:marBottom w:val="101"/>
          <w:divBdr>
            <w:top w:val="none" w:sz="0" w:space="0" w:color="auto"/>
            <w:left w:val="none" w:sz="0" w:space="0" w:color="auto"/>
            <w:bottom w:val="none" w:sz="0" w:space="0" w:color="auto"/>
            <w:right w:val="none" w:sz="0" w:space="0" w:color="auto"/>
          </w:divBdr>
        </w:div>
        <w:div w:id="128717722">
          <w:marLeft w:val="0"/>
          <w:marRight w:val="0"/>
          <w:marTop w:val="0"/>
          <w:marBottom w:val="101"/>
          <w:divBdr>
            <w:top w:val="none" w:sz="0" w:space="0" w:color="auto"/>
            <w:left w:val="none" w:sz="0" w:space="0" w:color="auto"/>
            <w:bottom w:val="none" w:sz="0" w:space="0" w:color="auto"/>
            <w:right w:val="none" w:sz="0" w:space="0" w:color="auto"/>
          </w:divBdr>
        </w:div>
        <w:div w:id="403797473">
          <w:marLeft w:val="0"/>
          <w:marRight w:val="0"/>
          <w:marTop w:val="0"/>
          <w:marBottom w:val="101"/>
          <w:divBdr>
            <w:top w:val="none" w:sz="0" w:space="0" w:color="auto"/>
            <w:left w:val="none" w:sz="0" w:space="0" w:color="auto"/>
            <w:bottom w:val="none" w:sz="0" w:space="0" w:color="auto"/>
            <w:right w:val="none" w:sz="0" w:space="0" w:color="auto"/>
          </w:divBdr>
        </w:div>
        <w:div w:id="1528785804">
          <w:marLeft w:val="0"/>
          <w:marRight w:val="0"/>
          <w:marTop w:val="0"/>
          <w:marBottom w:val="101"/>
          <w:divBdr>
            <w:top w:val="none" w:sz="0" w:space="0" w:color="auto"/>
            <w:left w:val="none" w:sz="0" w:space="0" w:color="auto"/>
            <w:bottom w:val="none" w:sz="0" w:space="0" w:color="auto"/>
            <w:right w:val="none" w:sz="0" w:space="0" w:color="auto"/>
          </w:divBdr>
        </w:div>
        <w:div w:id="312609249">
          <w:marLeft w:val="0"/>
          <w:marRight w:val="0"/>
          <w:marTop w:val="0"/>
          <w:marBottom w:val="101"/>
          <w:divBdr>
            <w:top w:val="none" w:sz="0" w:space="0" w:color="auto"/>
            <w:left w:val="none" w:sz="0" w:space="0" w:color="auto"/>
            <w:bottom w:val="none" w:sz="0" w:space="0" w:color="auto"/>
            <w:right w:val="none" w:sz="0" w:space="0" w:color="auto"/>
          </w:divBdr>
        </w:div>
        <w:div w:id="264919685">
          <w:marLeft w:val="0"/>
          <w:marRight w:val="0"/>
          <w:marTop w:val="0"/>
          <w:marBottom w:val="101"/>
          <w:divBdr>
            <w:top w:val="none" w:sz="0" w:space="0" w:color="auto"/>
            <w:left w:val="none" w:sz="0" w:space="0" w:color="auto"/>
            <w:bottom w:val="none" w:sz="0" w:space="0" w:color="auto"/>
            <w:right w:val="none" w:sz="0" w:space="0" w:color="auto"/>
          </w:divBdr>
        </w:div>
        <w:div w:id="1161627735">
          <w:marLeft w:val="0"/>
          <w:marRight w:val="0"/>
          <w:marTop w:val="0"/>
          <w:marBottom w:val="101"/>
          <w:divBdr>
            <w:top w:val="none" w:sz="0" w:space="0" w:color="auto"/>
            <w:left w:val="none" w:sz="0" w:space="0" w:color="auto"/>
            <w:bottom w:val="none" w:sz="0" w:space="0" w:color="auto"/>
            <w:right w:val="none" w:sz="0" w:space="0" w:color="auto"/>
          </w:divBdr>
        </w:div>
        <w:div w:id="1955869830">
          <w:marLeft w:val="0"/>
          <w:marRight w:val="0"/>
          <w:marTop w:val="0"/>
          <w:marBottom w:val="101"/>
          <w:divBdr>
            <w:top w:val="none" w:sz="0" w:space="0" w:color="auto"/>
            <w:left w:val="none" w:sz="0" w:space="0" w:color="auto"/>
            <w:bottom w:val="none" w:sz="0" w:space="0" w:color="auto"/>
            <w:right w:val="none" w:sz="0" w:space="0" w:color="auto"/>
          </w:divBdr>
        </w:div>
        <w:div w:id="361201213">
          <w:marLeft w:val="0"/>
          <w:marRight w:val="0"/>
          <w:marTop w:val="0"/>
          <w:marBottom w:val="101"/>
          <w:divBdr>
            <w:top w:val="none" w:sz="0" w:space="0" w:color="auto"/>
            <w:left w:val="none" w:sz="0" w:space="0" w:color="auto"/>
            <w:bottom w:val="none" w:sz="0" w:space="0" w:color="auto"/>
            <w:right w:val="none" w:sz="0" w:space="0" w:color="auto"/>
          </w:divBdr>
        </w:div>
        <w:div w:id="462965156">
          <w:marLeft w:val="0"/>
          <w:marRight w:val="0"/>
          <w:marTop w:val="0"/>
          <w:marBottom w:val="101"/>
          <w:divBdr>
            <w:top w:val="none" w:sz="0" w:space="0" w:color="auto"/>
            <w:left w:val="none" w:sz="0" w:space="0" w:color="auto"/>
            <w:bottom w:val="none" w:sz="0" w:space="0" w:color="auto"/>
            <w:right w:val="none" w:sz="0" w:space="0" w:color="auto"/>
          </w:divBdr>
        </w:div>
        <w:div w:id="1228800954">
          <w:marLeft w:val="0"/>
          <w:marRight w:val="0"/>
          <w:marTop w:val="0"/>
          <w:marBottom w:val="101"/>
          <w:divBdr>
            <w:top w:val="none" w:sz="0" w:space="0" w:color="auto"/>
            <w:left w:val="none" w:sz="0" w:space="0" w:color="auto"/>
            <w:bottom w:val="none" w:sz="0" w:space="0" w:color="auto"/>
            <w:right w:val="none" w:sz="0" w:space="0" w:color="auto"/>
          </w:divBdr>
        </w:div>
        <w:div w:id="85929409">
          <w:marLeft w:val="0"/>
          <w:marRight w:val="0"/>
          <w:marTop w:val="0"/>
          <w:marBottom w:val="101"/>
          <w:divBdr>
            <w:top w:val="none" w:sz="0" w:space="0" w:color="auto"/>
            <w:left w:val="none" w:sz="0" w:space="0" w:color="auto"/>
            <w:bottom w:val="none" w:sz="0" w:space="0" w:color="auto"/>
            <w:right w:val="none" w:sz="0" w:space="0" w:color="auto"/>
          </w:divBdr>
        </w:div>
        <w:div w:id="1222903878">
          <w:marLeft w:val="0"/>
          <w:marRight w:val="0"/>
          <w:marTop w:val="0"/>
          <w:marBottom w:val="101"/>
          <w:divBdr>
            <w:top w:val="none" w:sz="0" w:space="0" w:color="auto"/>
            <w:left w:val="none" w:sz="0" w:space="0" w:color="auto"/>
            <w:bottom w:val="none" w:sz="0" w:space="0" w:color="auto"/>
            <w:right w:val="none" w:sz="0" w:space="0" w:color="auto"/>
          </w:divBdr>
        </w:div>
        <w:div w:id="1853301898">
          <w:marLeft w:val="0"/>
          <w:marRight w:val="0"/>
          <w:marTop w:val="0"/>
          <w:marBottom w:val="101"/>
          <w:divBdr>
            <w:top w:val="none" w:sz="0" w:space="0" w:color="auto"/>
            <w:left w:val="none" w:sz="0" w:space="0" w:color="auto"/>
            <w:bottom w:val="none" w:sz="0" w:space="0" w:color="auto"/>
            <w:right w:val="none" w:sz="0" w:space="0" w:color="auto"/>
          </w:divBdr>
        </w:div>
        <w:div w:id="1226914896">
          <w:marLeft w:val="0"/>
          <w:marRight w:val="0"/>
          <w:marTop w:val="0"/>
          <w:marBottom w:val="101"/>
          <w:divBdr>
            <w:top w:val="none" w:sz="0" w:space="0" w:color="auto"/>
            <w:left w:val="none" w:sz="0" w:space="0" w:color="auto"/>
            <w:bottom w:val="none" w:sz="0" w:space="0" w:color="auto"/>
            <w:right w:val="none" w:sz="0" w:space="0" w:color="auto"/>
          </w:divBdr>
        </w:div>
        <w:div w:id="1660813679">
          <w:marLeft w:val="0"/>
          <w:marRight w:val="0"/>
          <w:marTop w:val="0"/>
          <w:marBottom w:val="101"/>
          <w:divBdr>
            <w:top w:val="none" w:sz="0" w:space="0" w:color="auto"/>
            <w:left w:val="none" w:sz="0" w:space="0" w:color="auto"/>
            <w:bottom w:val="none" w:sz="0" w:space="0" w:color="auto"/>
            <w:right w:val="none" w:sz="0" w:space="0" w:color="auto"/>
          </w:divBdr>
        </w:div>
        <w:div w:id="1958751652">
          <w:marLeft w:val="0"/>
          <w:marRight w:val="0"/>
          <w:marTop w:val="0"/>
          <w:marBottom w:val="101"/>
          <w:divBdr>
            <w:top w:val="none" w:sz="0" w:space="0" w:color="auto"/>
            <w:left w:val="none" w:sz="0" w:space="0" w:color="auto"/>
            <w:bottom w:val="none" w:sz="0" w:space="0" w:color="auto"/>
            <w:right w:val="none" w:sz="0" w:space="0" w:color="auto"/>
          </w:divBdr>
        </w:div>
        <w:div w:id="168102911">
          <w:marLeft w:val="0"/>
          <w:marRight w:val="0"/>
          <w:marTop w:val="0"/>
          <w:marBottom w:val="101"/>
          <w:divBdr>
            <w:top w:val="none" w:sz="0" w:space="0" w:color="auto"/>
            <w:left w:val="none" w:sz="0" w:space="0" w:color="auto"/>
            <w:bottom w:val="none" w:sz="0" w:space="0" w:color="auto"/>
            <w:right w:val="none" w:sz="0" w:space="0" w:color="auto"/>
          </w:divBdr>
        </w:div>
        <w:div w:id="1111126181">
          <w:marLeft w:val="0"/>
          <w:marRight w:val="0"/>
          <w:marTop w:val="0"/>
          <w:marBottom w:val="101"/>
          <w:divBdr>
            <w:top w:val="none" w:sz="0" w:space="0" w:color="auto"/>
            <w:left w:val="none" w:sz="0" w:space="0" w:color="auto"/>
            <w:bottom w:val="none" w:sz="0" w:space="0" w:color="auto"/>
            <w:right w:val="none" w:sz="0" w:space="0" w:color="auto"/>
          </w:divBdr>
        </w:div>
        <w:div w:id="138038614">
          <w:marLeft w:val="0"/>
          <w:marRight w:val="0"/>
          <w:marTop w:val="0"/>
          <w:marBottom w:val="101"/>
          <w:divBdr>
            <w:top w:val="none" w:sz="0" w:space="0" w:color="auto"/>
            <w:left w:val="none" w:sz="0" w:space="0" w:color="auto"/>
            <w:bottom w:val="none" w:sz="0" w:space="0" w:color="auto"/>
            <w:right w:val="none" w:sz="0" w:space="0" w:color="auto"/>
          </w:divBdr>
        </w:div>
        <w:div w:id="1907763755">
          <w:marLeft w:val="0"/>
          <w:marRight w:val="0"/>
          <w:marTop w:val="0"/>
          <w:marBottom w:val="101"/>
          <w:divBdr>
            <w:top w:val="none" w:sz="0" w:space="0" w:color="auto"/>
            <w:left w:val="none" w:sz="0" w:space="0" w:color="auto"/>
            <w:bottom w:val="none" w:sz="0" w:space="0" w:color="auto"/>
            <w:right w:val="none" w:sz="0" w:space="0" w:color="auto"/>
          </w:divBdr>
        </w:div>
        <w:div w:id="1310670976">
          <w:marLeft w:val="0"/>
          <w:marRight w:val="0"/>
          <w:marTop w:val="0"/>
          <w:marBottom w:val="101"/>
          <w:divBdr>
            <w:top w:val="none" w:sz="0" w:space="0" w:color="auto"/>
            <w:left w:val="none" w:sz="0" w:space="0" w:color="auto"/>
            <w:bottom w:val="none" w:sz="0" w:space="0" w:color="auto"/>
            <w:right w:val="none" w:sz="0" w:space="0" w:color="auto"/>
          </w:divBdr>
        </w:div>
        <w:div w:id="372661632">
          <w:marLeft w:val="0"/>
          <w:marRight w:val="0"/>
          <w:marTop w:val="0"/>
          <w:marBottom w:val="101"/>
          <w:divBdr>
            <w:top w:val="none" w:sz="0" w:space="0" w:color="auto"/>
            <w:left w:val="none" w:sz="0" w:space="0" w:color="auto"/>
            <w:bottom w:val="none" w:sz="0" w:space="0" w:color="auto"/>
            <w:right w:val="none" w:sz="0" w:space="0" w:color="auto"/>
          </w:divBdr>
        </w:div>
        <w:div w:id="726299279">
          <w:marLeft w:val="0"/>
          <w:marRight w:val="0"/>
          <w:marTop w:val="0"/>
          <w:marBottom w:val="101"/>
          <w:divBdr>
            <w:top w:val="none" w:sz="0" w:space="0" w:color="auto"/>
            <w:left w:val="none" w:sz="0" w:space="0" w:color="auto"/>
            <w:bottom w:val="none" w:sz="0" w:space="0" w:color="auto"/>
            <w:right w:val="none" w:sz="0" w:space="0" w:color="auto"/>
          </w:divBdr>
        </w:div>
        <w:div w:id="2007631336">
          <w:marLeft w:val="0"/>
          <w:marRight w:val="0"/>
          <w:marTop w:val="0"/>
          <w:marBottom w:val="101"/>
          <w:divBdr>
            <w:top w:val="none" w:sz="0" w:space="0" w:color="auto"/>
            <w:left w:val="none" w:sz="0" w:space="0" w:color="auto"/>
            <w:bottom w:val="none" w:sz="0" w:space="0" w:color="auto"/>
            <w:right w:val="none" w:sz="0" w:space="0" w:color="auto"/>
          </w:divBdr>
        </w:div>
        <w:div w:id="708453458">
          <w:marLeft w:val="0"/>
          <w:marRight w:val="0"/>
          <w:marTop w:val="0"/>
          <w:marBottom w:val="101"/>
          <w:divBdr>
            <w:top w:val="none" w:sz="0" w:space="0" w:color="auto"/>
            <w:left w:val="none" w:sz="0" w:space="0" w:color="auto"/>
            <w:bottom w:val="none" w:sz="0" w:space="0" w:color="auto"/>
            <w:right w:val="none" w:sz="0" w:space="0" w:color="auto"/>
          </w:divBdr>
        </w:div>
        <w:div w:id="1927417908">
          <w:marLeft w:val="0"/>
          <w:marRight w:val="0"/>
          <w:marTop w:val="0"/>
          <w:marBottom w:val="101"/>
          <w:divBdr>
            <w:top w:val="none" w:sz="0" w:space="0" w:color="auto"/>
            <w:left w:val="none" w:sz="0" w:space="0" w:color="auto"/>
            <w:bottom w:val="none" w:sz="0" w:space="0" w:color="auto"/>
            <w:right w:val="none" w:sz="0" w:space="0" w:color="auto"/>
          </w:divBdr>
        </w:div>
        <w:div w:id="891381206">
          <w:marLeft w:val="0"/>
          <w:marRight w:val="0"/>
          <w:marTop w:val="0"/>
          <w:marBottom w:val="101"/>
          <w:divBdr>
            <w:top w:val="none" w:sz="0" w:space="0" w:color="auto"/>
            <w:left w:val="none" w:sz="0" w:space="0" w:color="auto"/>
            <w:bottom w:val="none" w:sz="0" w:space="0" w:color="auto"/>
            <w:right w:val="none" w:sz="0" w:space="0" w:color="auto"/>
          </w:divBdr>
        </w:div>
        <w:div w:id="1926959405">
          <w:marLeft w:val="0"/>
          <w:marRight w:val="0"/>
          <w:marTop w:val="0"/>
          <w:marBottom w:val="101"/>
          <w:divBdr>
            <w:top w:val="none" w:sz="0" w:space="0" w:color="auto"/>
            <w:left w:val="none" w:sz="0" w:space="0" w:color="auto"/>
            <w:bottom w:val="none" w:sz="0" w:space="0" w:color="auto"/>
            <w:right w:val="none" w:sz="0" w:space="0" w:color="auto"/>
          </w:divBdr>
        </w:div>
        <w:div w:id="1714965069">
          <w:marLeft w:val="0"/>
          <w:marRight w:val="0"/>
          <w:marTop w:val="0"/>
          <w:marBottom w:val="101"/>
          <w:divBdr>
            <w:top w:val="none" w:sz="0" w:space="0" w:color="auto"/>
            <w:left w:val="none" w:sz="0" w:space="0" w:color="auto"/>
            <w:bottom w:val="none" w:sz="0" w:space="0" w:color="auto"/>
            <w:right w:val="none" w:sz="0" w:space="0" w:color="auto"/>
          </w:divBdr>
        </w:div>
        <w:div w:id="196358771">
          <w:marLeft w:val="0"/>
          <w:marRight w:val="0"/>
          <w:marTop w:val="0"/>
          <w:marBottom w:val="101"/>
          <w:divBdr>
            <w:top w:val="none" w:sz="0" w:space="0" w:color="auto"/>
            <w:left w:val="none" w:sz="0" w:space="0" w:color="auto"/>
            <w:bottom w:val="none" w:sz="0" w:space="0" w:color="auto"/>
            <w:right w:val="none" w:sz="0" w:space="0" w:color="auto"/>
          </w:divBdr>
        </w:div>
        <w:div w:id="1984650516">
          <w:marLeft w:val="0"/>
          <w:marRight w:val="0"/>
          <w:marTop w:val="0"/>
          <w:marBottom w:val="101"/>
          <w:divBdr>
            <w:top w:val="none" w:sz="0" w:space="0" w:color="auto"/>
            <w:left w:val="none" w:sz="0" w:space="0" w:color="auto"/>
            <w:bottom w:val="none" w:sz="0" w:space="0" w:color="auto"/>
            <w:right w:val="none" w:sz="0" w:space="0" w:color="auto"/>
          </w:divBdr>
        </w:div>
        <w:div w:id="1587373457">
          <w:marLeft w:val="0"/>
          <w:marRight w:val="0"/>
          <w:marTop w:val="0"/>
          <w:marBottom w:val="101"/>
          <w:divBdr>
            <w:top w:val="none" w:sz="0" w:space="0" w:color="auto"/>
            <w:left w:val="none" w:sz="0" w:space="0" w:color="auto"/>
            <w:bottom w:val="none" w:sz="0" w:space="0" w:color="auto"/>
            <w:right w:val="none" w:sz="0" w:space="0" w:color="auto"/>
          </w:divBdr>
        </w:div>
        <w:div w:id="38751322">
          <w:marLeft w:val="0"/>
          <w:marRight w:val="0"/>
          <w:marTop w:val="0"/>
          <w:marBottom w:val="74"/>
          <w:divBdr>
            <w:top w:val="none" w:sz="0" w:space="0" w:color="auto"/>
            <w:left w:val="none" w:sz="0" w:space="0" w:color="auto"/>
            <w:bottom w:val="none" w:sz="0" w:space="0" w:color="auto"/>
            <w:right w:val="none" w:sz="0" w:space="0" w:color="auto"/>
          </w:divBdr>
        </w:div>
        <w:div w:id="1187795889">
          <w:marLeft w:val="0"/>
          <w:marRight w:val="0"/>
          <w:marTop w:val="0"/>
          <w:marBottom w:val="74"/>
          <w:divBdr>
            <w:top w:val="none" w:sz="0" w:space="0" w:color="auto"/>
            <w:left w:val="none" w:sz="0" w:space="0" w:color="auto"/>
            <w:bottom w:val="none" w:sz="0" w:space="0" w:color="auto"/>
            <w:right w:val="none" w:sz="0" w:space="0" w:color="auto"/>
          </w:divBdr>
        </w:div>
        <w:div w:id="1522819868">
          <w:marLeft w:val="0"/>
          <w:marRight w:val="0"/>
          <w:marTop w:val="0"/>
          <w:marBottom w:val="74"/>
          <w:divBdr>
            <w:top w:val="none" w:sz="0" w:space="0" w:color="auto"/>
            <w:left w:val="none" w:sz="0" w:space="0" w:color="auto"/>
            <w:bottom w:val="none" w:sz="0" w:space="0" w:color="auto"/>
            <w:right w:val="none" w:sz="0" w:space="0" w:color="auto"/>
          </w:divBdr>
        </w:div>
        <w:div w:id="1580825925">
          <w:marLeft w:val="0"/>
          <w:marRight w:val="0"/>
          <w:marTop w:val="0"/>
          <w:marBottom w:val="74"/>
          <w:divBdr>
            <w:top w:val="none" w:sz="0" w:space="0" w:color="auto"/>
            <w:left w:val="none" w:sz="0" w:space="0" w:color="auto"/>
            <w:bottom w:val="none" w:sz="0" w:space="0" w:color="auto"/>
            <w:right w:val="none" w:sz="0" w:space="0" w:color="auto"/>
          </w:divBdr>
        </w:div>
        <w:div w:id="2034106773">
          <w:marLeft w:val="0"/>
          <w:marRight w:val="0"/>
          <w:marTop w:val="0"/>
          <w:marBottom w:val="74"/>
          <w:divBdr>
            <w:top w:val="none" w:sz="0" w:space="0" w:color="auto"/>
            <w:left w:val="none" w:sz="0" w:space="0" w:color="auto"/>
            <w:bottom w:val="none" w:sz="0" w:space="0" w:color="auto"/>
            <w:right w:val="none" w:sz="0" w:space="0" w:color="auto"/>
          </w:divBdr>
        </w:div>
        <w:div w:id="864320162">
          <w:marLeft w:val="0"/>
          <w:marRight w:val="15"/>
          <w:marTop w:val="0"/>
          <w:marBottom w:val="74"/>
          <w:divBdr>
            <w:top w:val="none" w:sz="0" w:space="0" w:color="auto"/>
            <w:left w:val="none" w:sz="0" w:space="0" w:color="auto"/>
            <w:bottom w:val="none" w:sz="0" w:space="0" w:color="auto"/>
            <w:right w:val="none" w:sz="0" w:space="0" w:color="auto"/>
          </w:divBdr>
        </w:div>
        <w:div w:id="1384987070">
          <w:marLeft w:val="0"/>
          <w:marRight w:val="15"/>
          <w:marTop w:val="0"/>
          <w:marBottom w:val="74"/>
          <w:divBdr>
            <w:top w:val="none" w:sz="0" w:space="0" w:color="auto"/>
            <w:left w:val="none" w:sz="0" w:space="0" w:color="auto"/>
            <w:bottom w:val="none" w:sz="0" w:space="0" w:color="auto"/>
            <w:right w:val="none" w:sz="0" w:space="0" w:color="auto"/>
          </w:divBdr>
        </w:div>
        <w:div w:id="1355231049">
          <w:marLeft w:val="0"/>
          <w:marRight w:val="15"/>
          <w:marTop w:val="0"/>
          <w:marBottom w:val="74"/>
          <w:divBdr>
            <w:top w:val="none" w:sz="0" w:space="0" w:color="auto"/>
            <w:left w:val="none" w:sz="0" w:space="0" w:color="auto"/>
            <w:bottom w:val="none" w:sz="0" w:space="0" w:color="auto"/>
            <w:right w:val="none" w:sz="0" w:space="0" w:color="auto"/>
          </w:divBdr>
        </w:div>
        <w:div w:id="563183101">
          <w:marLeft w:val="567"/>
          <w:marRight w:val="850"/>
          <w:marTop w:val="0"/>
          <w:marBottom w:val="74"/>
          <w:divBdr>
            <w:top w:val="none" w:sz="0" w:space="0" w:color="auto"/>
            <w:left w:val="none" w:sz="0" w:space="0" w:color="auto"/>
            <w:bottom w:val="none" w:sz="0" w:space="0" w:color="auto"/>
            <w:right w:val="none" w:sz="0" w:space="0" w:color="auto"/>
          </w:divBdr>
        </w:div>
        <w:div w:id="310643831">
          <w:marLeft w:val="0"/>
          <w:marRight w:val="-1"/>
          <w:marTop w:val="0"/>
          <w:marBottom w:val="74"/>
          <w:divBdr>
            <w:top w:val="none" w:sz="0" w:space="0" w:color="auto"/>
            <w:left w:val="none" w:sz="0" w:space="0" w:color="auto"/>
            <w:bottom w:val="none" w:sz="0" w:space="0" w:color="auto"/>
            <w:right w:val="none" w:sz="0" w:space="0" w:color="auto"/>
          </w:divBdr>
        </w:div>
        <w:div w:id="770276833">
          <w:marLeft w:val="1152"/>
          <w:marRight w:val="864"/>
          <w:marTop w:val="0"/>
          <w:marBottom w:val="74"/>
          <w:divBdr>
            <w:top w:val="none" w:sz="0" w:space="0" w:color="auto"/>
            <w:left w:val="none" w:sz="0" w:space="0" w:color="auto"/>
            <w:bottom w:val="none" w:sz="0" w:space="0" w:color="auto"/>
            <w:right w:val="none" w:sz="0" w:space="0" w:color="auto"/>
          </w:divBdr>
        </w:div>
        <w:div w:id="1291666972">
          <w:marLeft w:val="0"/>
          <w:marRight w:val="48"/>
          <w:marTop w:val="0"/>
          <w:marBottom w:val="74"/>
          <w:divBdr>
            <w:top w:val="none" w:sz="0" w:space="0" w:color="auto"/>
            <w:left w:val="none" w:sz="0" w:space="0" w:color="auto"/>
            <w:bottom w:val="none" w:sz="0" w:space="0" w:color="auto"/>
            <w:right w:val="none" w:sz="0" w:space="0" w:color="auto"/>
          </w:divBdr>
        </w:div>
        <w:div w:id="838547355">
          <w:marLeft w:val="0"/>
          <w:marRight w:val="48"/>
          <w:marTop w:val="0"/>
          <w:marBottom w:val="74"/>
          <w:divBdr>
            <w:top w:val="none" w:sz="0" w:space="0" w:color="auto"/>
            <w:left w:val="none" w:sz="0" w:space="0" w:color="auto"/>
            <w:bottom w:val="none" w:sz="0" w:space="0" w:color="auto"/>
            <w:right w:val="none" w:sz="0" w:space="0" w:color="auto"/>
          </w:divBdr>
        </w:div>
        <w:div w:id="1461799064">
          <w:marLeft w:val="0"/>
          <w:marRight w:val="48"/>
          <w:marTop w:val="0"/>
          <w:marBottom w:val="74"/>
          <w:divBdr>
            <w:top w:val="none" w:sz="0" w:space="0" w:color="auto"/>
            <w:left w:val="none" w:sz="0" w:space="0" w:color="auto"/>
            <w:bottom w:val="none" w:sz="0" w:space="0" w:color="auto"/>
            <w:right w:val="none" w:sz="0" w:space="0" w:color="auto"/>
          </w:divBdr>
        </w:div>
        <w:div w:id="90781446">
          <w:marLeft w:val="0"/>
          <w:marRight w:val="48"/>
          <w:marTop w:val="0"/>
          <w:marBottom w:val="74"/>
          <w:divBdr>
            <w:top w:val="none" w:sz="0" w:space="0" w:color="auto"/>
            <w:left w:val="none" w:sz="0" w:space="0" w:color="auto"/>
            <w:bottom w:val="none" w:sz="0" w:space="0" w:color="auto"/>
            <w:right w:val="none" w:sz="0" w:space="0" w:color="auto"/>
          </w:divBdr>
        </w:div>
        <w:div w:id="1896887226">
          <w:marLeft w:val="720"/>
          <w:marRight w:val="850"/>
          <w:marTop w:val="0"/>
          <w:marBottom w:val="74"/>
          <w:divBdr>
            <w:top w:val="none" w:sz="0" w:space="0" w:color="auto"/>
            <w:left w:val="none" w:sz="0" w:space="0" w:color="auto"/>
            <w:bottom w:val="none" w:sz="0" w:space="0" w:color="auto"/>
            <w:right w:val="none" w:sz="0" w:space="0" w:color="auto"/>
          </w:divBdr>
        </w:div>
        <w:div w:id="2113471160">
          <w:marLeft w:val="720"/>
          <w:marRight w:val="850"/>
          <w:marTop w:val="0"/>
          <w:marBottom w:val="74"/>
          <w:divBdr>
            <w:top w:val="none" w:sz="0" w:space="0" w:color="auto"/>
            <w:left w:val="none" w:sz="0" w:space="0" w:color="auto"/>
            <w:bottom w:val="none" w:sz="0" w:space="0" w:color="auto"/>
            <w:right w:val="none" w:sz="0" w:space="0" w:color="auto"/>
          </w:divBdr>
        </w:div>
        <w:div w:id="1494223576">
          <w:marLeft w:val="720"/>
          <w:marRight w:val="850"/>
          <w:marTop w:val="0"/>
          <w:marBottom w:val="74"/>
          <w:divBdr>
            <w:top w:val="none" w:sz="0" w:space="0" w:color="auto"/>
            <w:left w:val="none" w:sz="0" w:space="0" w:color="auto"/>
            <w:bottom w:val="none" w:sz="0" w:space="0" w:color="auto"/>
            <w:right w:val="none" w:sz="0" w:space="0" w:color="auto"/>
          </w:divBdr>
        </w:div>
        <w:div w:id="32773206">
          <w:marLeft w:val="720"/>
          <w:marRight w:val="850"/>
          <w:marTop w:val="0"/>
          <w:marBottom w:val="74"/>
          <w:divBdr>
            <w:top w:val="none" w:sz="0" w:space="0" w:color="auto"/>
            <w:left w:val="none" w:sz="0" w:space="0" w:color="auto"/>
            <w:bottom w:val="none" w:sz="0" w:space="0" w:color="auto"/>
            <w:right w:val="none" w:sz="0" w:space="0" w:color="auto"/>
          </w:divBdr>
        </w:div>
        <w:div w:id="856892764">
          <w:marLeft w:val="720"/>
          <w:marRight w:val="850"/>
          <w:marTop w:val="0"/>
          <w:marBottom w:val="74"/>
          <w:divBdr>
            <w:top w:val="none" w:sz="0" w:space="0" w:color="auto"/>
            <w:left w:val="none" w:sz="0" w:space="0" w:color="auto"/>
            <w:bottom w:val="none" w:sz="0" w:space="0" w:color="auto"/>
            <w:right w:val="none" w:sz="0" w:space="0" w:color="auto"/>
          </w:divBdr>
        </w:div>
        <w:div w:id="1368095150">
          <w:marLeft w:val="720"/>
          <w:marRight w:val="850"/>
          <w:marTop w:val="0"/>
          <w:marBottom w:val="74"/>
          <w:divBdr>
            <w:top w:val="none" w:sz="0" w:space="0" w:color="auto"/>
            <w:left w:val="none" w:sz="0" w:space="0" w:color="auto"/>
            <w:bottom w:val="none" w:sz="0" w:space="0" w:color="auto"/>
            <w:right w:val="none" w:sz="0" w:space="0" w:color="auto"/>
          </w:divBdr>
        </w:div>
        <w:div w:id="690303451">
          <w:marLeft w:val="720"/>
          <w:marRight w:val="850"/>
          <w:marTop w:val="0"/>
          <w:marBottom w:val="74"/>
          <w:divBdr>
            <w:top w:val="none" w:sz="0" w:space="0" w:color="auto"/>
            <w:left w:val="none" w:sz="0" w:space="0" w:color="auto"/>
            <w:bottom w:val="none" w:sz="0" w:space="0" w:color="auto"/>
            <w:right w:val="none" w:sz="0" w:space="0" w:color="auto"/>
          </w:divBdr>
        </w:div>
        <w:div w:id="830216458">
          <w:marLeft w:val="720"/>
          <w:marRight w:val="850"/>
          <w:marTop w:val="0"/>
          <w:marBottom w:val="74"/>
          <w:divBdr>
            <w:top w:val="none" w:sz="0" w:space="0" w:color="auto"/>
            <w:left w:val="none" w:sz="0" w:space="0" w:color="auto"/>
            <w:bottom w:val="none" w:sz="0" w:space="0" w:color="auto"/>
            <w:right w:val="none" w:sz="0" w:space="0" w:color="auto"/>
          </w:divBdr>
        </w:div>
        <w:div w:id="671950226">
          <w:marLeft w:val="720"/>
          <w:marRight w:val="850"/>
          <w:marTop w:val="0"/>
          <w:marBottom w:val="74"/>
          <w:divBdr>
            <w:top w:val="none" w:sz="0" w:space="0" w:color="auto"/>
            <w:left w:val="none" w:sz="0" w:space="0" w:color="auto"/>
            <w:bottom w:val="none" w:sz="0" w:space="0" w:color="auto"/>
            <w:right w:val="none" w:sz="0" w:space="0" w:color="auto"/>
          </w:divBdr>
        </w:div>
        <w:div w:id="1586919563">
          <w:marLeft w:val="720"/>
          <w:marRight w:val="850"/>
          <w:marTop w:val="0"/>
          <w:marBottom w:val="74"/>
          <w:divBdr>
            <w:top w:val="none" w:sz="0" w:space="0" w:color="auto"/>
            <w:left w:val="none" w:sz="0" w:space="0" w:color="auto"/>
            <w:bottom w:val="none" w:sz="0" w:space="0" w:color="auto"/>
            <w:right w:val="none" w:sz="0" w:space="0" w:color="auto"/>
          </w:divBdr>
        </w:div>
        <w:div w:id="360863634">
          <w:marLeft w:val="720"/>
          <w:marRight w:val="850"/>
          <w:marTop w:val="0"/>
          <w:marBottom w:val="74"/>
          <w:divBdr>
            <w:top w:val="none" w:sz="0" w:space="0" w:color="auto"/>
            <w:left w:val="none" w:sz="0" w:space="0" w:color="auto"/>
            <w:bottom w:val="none" w:sz="0" w:space="0" w:color="auto"/>
            <w:right w:val="none" w:sz="0" w:space="0" w:color="auto"/>
          </w:divBdr>
        </w:div>
        <w:div w:id="437726326">
          <w:marLeft w:val="720"/>
          <w:marRight w:val="850"/>
          <w:marTop w:val="0"/>
          <w:marBottom w:val="101"/>
          <w:divBdr>
            <w:top w:val="none" w:sz="0" w:space="0" w:color="auto"/>
            <w:left w:val="none" w:sz="0" w:space="0" w:color="auto"/>
            <w:bottom w:val="none" w:sz="0" w:space="0" w:color="auto"/>
            <w:right w:val="none" w:sz="0" w:space="0" w:color="auto"/>
          </w:divBdr>
        </w:div>
        <w:div w:id="1267228943">
          <w:marLeft w:val="0"/>
          <w:marRight w:val="48"/>
          <w:marTop w:val="0"/>
          <w:marBottom w:val="101"/>
          <w:divBdr>
            <w:top w:val="none" w:sz="0" w:space="0" w:color="auto"/>
            <w:left w:val="none" w:sz="0" w:space="0" w:color="auto"/>
            <w:bottom w:val="none" w:sz="0" w:space="0" w:color="auto"/>
            <w:right w:val="none" w:sz="0" w:space="0" w:color="auto"/>
          </w:divBdr>
        </w:div>
        <w:div w:id="742265209">
          <w:marLeft w:val="0"/>
          <w:marRight w:val="48"/>
          <w:marTop w:val="0"/>
          <w:marBottom w:val="101"/>
          <w:divBdr>
            <w:top w:val="none" w:sz="0" w:space="0" w:color="auto"/>
            <w:left w:val="none" w:sz="0" w:space="0" w:color="auto"/>
            <w:bottom w:val="none" w:sz="0" w:space="0" w:color="auto"/>
            <w:right w:val="none" w:sz="0" w:space="0" w:color="auto"/>
          </w:divBdr>
        </w:div>
        <w:div w:id="1809200892">
          <w:marLeft w:val="0"/>
          <w:marRight w:val="48"/>
          <w:marTop w:val="0"/>
          <w:marBottom w:val="101"/>
          <w:divBdr>
            <w:top w:val="none" w:sz="0" w:space="0" w:color="auto"/>
            <w:left w:val="none" w:sz="0" w:space="0" w:color="auto"/>
            <w:bottom w:val="none" w:sz="0" w:space="0" w:color="auto"/>
            <w:right w:val="none" w:sz="0" w:space="0" w:color="auto"/>
          </w:divBdr>
        </w:div>
        <w:div w:id="122384095">
          <w:marLeft w:val="0"/>
          <w:marRight w:val="48"/>
          <w:marTop w:val="0"/>
          <w:marBottom w:val="101"/>
          <w:divBdr>
            <w:top w:val="none" w:sz="0" w:space="0" w:color="auto"/>
            <w:left w:val="none" w:sz="0" w:space="0" w:color="auto"/>
            <w:bottom w:val="none" w:sz="0" w:space="0" w:color="auto"/>
            <w:right w:val="none" w:sz="0" w:space="0" w:color="auto"/>
          </w:divBdr>
        </w:div>
        <w:div w:id="137919779">
          <w:marLeft w:val="0"/>
          <w:marRight w:val="48"/>
          <w:marTop w:val="0"/>
          <w:marBottom w:val="101"/>
          <w:divBdr>
            <w:top w:val="none" w:sz="0" w:space="0" w:color="auto"/>
            <w:left w:val="none" w:sz="0" w:space="0" w:color="auto"/>
            <w:bottom w:val="none" w:sz="0" w:space="0" w:color="auto"/>
            <w:right w:val="none" w:sz="0" w:space="0" w:color="auto"/>
          </w:divBdr>
        </w:div>
        <w:div w:id="1176456663">
          <w:marLeft w:val="0"/>
          <w:marRight w:val="48"/>
          <w:marTop w:val="0"/>
          <w:marBottom w:val="101"/>
          <w:divBdr>
            <w:top w:val="none" w:sz="0" w:space="0" w:color="auto"/>
            <w:left w:val="none" w:sz="0" w:space="0" w:color="auto"/>
            <w:bottom w:val="none" w:sz="0" w:space="0" w:color="auto"/>
            <w:right w:val="none" w:sz="0" w:space="0" w:color="auto"/>
          </w:divBdr>
        </w:div>
        <w:div w:id="1560437869">
          <w:marLeft w:val="0"/>
          <w:marRight w:val="48"/>
          <w:marTop w:val="0"/>
          <w:marBottom w:val="101"/>
          <w:divBdr>
            <w:top w:val="none" w:sz="0" w:space="0" w:color="auto"/>
            <w:left w:val="none" w:sz="0" w:space="0" w:color="auto"/>
            <w:bottom w:val="none" w:sz="0" w:space="0" w:color="auto"/>
            <w:right w:val="none" w:sz="0" w:space="0" w:color="auto"/>
          </w:divBdr>
        </w:div>
        <w:div w:id="1132601165">
          <w:marLeft w:val="0"/>
          <w:marRight w:val="0"/>
          <w:marTop w:val="0"/>
          <w:marBottom w:val="101"/>
          <w:divBdr>
            <w:top w:val="none" w:sz="0" w:space="0" w:color="auto"/>
            <w:left w:val="none" w:sz="0" w:space="0" w:color="auto"/>
            <w:bottom w:val="none" w:sz="0" w:space="0" w:color="auto"/>
            <w:right w:val="none" w:sz="0" w:space="0" w:color="auto"/>
          </w:divBdr>
        </w:div>
        <w:div w:id="1899129255">
          <w:marLeft w:val="0"/>
          <w:marRight w:val="48"/>
          <w:marTop w:val="0"/>
          <w:marBottom w:val="101"/>
          <w:divBdr>
            <w:top w:val="none" w:sz="0" w:space="0" w:color="auto"/>
            <w:left w:val="none" w:sz="0" w:space="0" w:color="auto"/>
            <w:bottom w:val="none" w:sz="0" w:space="0" w:color="auto"/>
            <w:right w:val="none" w:sz="0" w:space="0" w:color="auto"/>
          </w:divBdr>
        </w:div>
        <w:div w:id="1315842244">
          <w:marLeft w:val="0"/>
          <w:marRight w:val="48"/>
          <w:marTop w:val="0"/>
          <w:marBottom w:val="101"/>
          <w:divBdr>
            <w:top w:val="none" w:sz="0" w:space="0" w:color="auto"/>
            <w:left w:val="none" w:sz="0" w:space="0" w:color="auto"/>
            <w:bottom w:val="none" w:sz="0" w:space="0" w:color="auto"/>
            <w:right w:val="none" w:sz="0" w:space="0" w:color="auto"/>
          </w:divBdr>
        </w:div>
        <w:div w:id="2062820522">
          <w:marLeft w:val="720"/>
          <w:marRight w:val="48"/>
          <w:marTop w:val="0"/>
          <w:marBottom w:val="101"/>
          <w:divBdr>
            <w:top w:val="none" w:sz="0" w:space="0" w:color="auto"/>
            <w:left w:val="none" w:sz="0" w:space="0" w:color="auto"/>
            <w:bottom w:val="none" w:sz="0" w:space="0" w:color="auto"/>
            <w:right w:val="none" w:sz="0" w:space="0" w:color="auto"/>
          </w:divBdr>
        </w:div>
        <w:div w:id="359475416">
          <w:marLeft w:val="0"/>
          <w:marRight w:val="48"/>
          <w:marTop w:val="0"/>
          <w:marBottom w:val="101"/>
          <w:divBdr>
            <w:top w:val="none" w:sz="0" w:space="0" w:color="auto"/>
            <w:left w:val="none" w:sz="0" w:space="0" w:color="auto"/>
            <w:bottom w:val="none" w:sz="0" w:space="0" w:color="auto"/>
            <w:right w:val="none" w:sz="0" w:space="0" w:color="auto"/>
          </w:divBdr>
        </w:div>
        <w:div w:id="1824159829">
          <w:marLeft w:val="0"/>
          <w:marRight w:val="850"/>
          <w:marTop w:val="0"/>
          <w:marBottom w:val="101"/>
          <w:divBdr>
            <w:top w:val="none" w:sz="0" w:space="0" w:color="auto"/>
            <w:left w:val="none" w:sz="0" w:space="0" w:color="auto"/>
            <w:bottom w:val="none" w:sz="0" w:space="0" w:color="auto"/>
            <w:right w:val="none" w:sz="0" w:space="0" w:color="auto"/>
          </w:divBdr>
        </w:div>
        <w:div w:id="2122064338">
          <w:marLeft w:val="0"/>
          <w:marRight w:val="48"/>
          <w:marTop w:val="0"/>
          <w:marBottom w:val="101"/>
          <w:divBdr>
            <w:top w:val="none" w:sz="0" w:space="0" w:color="auto"/>
            <w:left w:val="none" w:sz="0" w:space="0" w:color="auto"/>
            <w:bottom w:val="none" w:sz="0" w:space="0" w:color="auto"/>
            <w:right w:val="none" w:sz="0" w:space="0" w:color="auto"/>
          </w:divBdr>
        </w:div>
        <w:div w:id="8650788">
          <w:marLeft w:val="0"/>
          <w:marRight w:val="850"/>
          <w:marTop w:val="0"/>
          <w:marBottom w:val="101"/>
          <w:divBdr>
            <w:top w:val="none" w:sz="0" w:space="0" w:color="auto"/>
            <w:left w:val="none" w:sz="0" w:space="0" w:color="auto"/>
            <w:bottom w:val="none" w:sz="0" w:space="0" w:color="auto"/>
            <w:right w:val="none" w:sz="0" w:space="0" w:color="auto"/>
          </w:divBdr>
        </w:div>
        <w:div w:id="1704939276">
          <w:marLeft w:val="1701"/>
          <w:marRight w:val="899"/>
          <w:marTop w:val="0"/>
          <w:marBottom w:val="101"/>
          <w:divBdr>
            <w:top w:val="none" w:sz="0" w:space="0" w:color="auto"/>
            <w:left w:val="none" w:sz="0" w:space="0" w:color="auto"/>
            <w:bottom w:val="none" w:sz="0" w:space="0" w:color="auto"/>
            <w:right w:val="none" w:sz="0" w:space="0" w:color="auto"/>
          </w:divBdr>
        </w:div>
        <w:div w:id="370304444">
          <w:marLeft w:val="1701"/>
          <w:marRight w:val="899"/>
          <w:marTop w:val="0"/>
          <w:marBottom w:val="101"/>
          <w:divBdr>
            <w:top w:val="none" w:sz="0" w:space="0" w:color="auto"/>
            <w:left w:val="none" w:sz="0" w:space="0" w:color="auto"/>
            <w:bottom w:val="none" w:sz="0" w:space="0" w:color="auto"/>
            <w:right w:val="none" w:sz="0" w:space="0" w:color="auto"/>
          </w:divBdr>
        </w:div>
        <w:div w:id="285039460">
          <w:marLeft w:val="1699"/>
          <w:marRight w:val="899"/>
          <w:marTop w:val="0"/>
          <w:marBottom w:val="80"/>
          <w:divBdr>
            <w:top w:val="none" w:sz="0" w:space="0" w:color="auto"/>
            <w:left w:val="none" w:sz="0" w:space="0" w:color="auto"/>
            <w:bottom w:val="none" w:sz="0" w:space="0" w:color="auto"/>
            <w:right w:val="none" w:sz="0" w:space="0" w:color="auto"/>
          </w:divBdr>
        </w:div>
        <w:div w:id="721175497">
          <w:marLeft w:val="1699"/>
          <w:marRight w:val="899"/>
          <w:marTop w:val="0"/>
          <w:marBottom w:val="80"/>
          <w:divBdr>
            <w:top w:val="none" w:sz="0" w:space="0" w:color="auto"/>
            <w:left w:val="none" w:sz="0" w:space="0" w:color="auto"/>
            <w:bottom w:val="none" w:sz="0" w:space="0" w:color="auto"/>
            <w:right w:val="none" w:sz="0" w:space="0" w:color="auto"/>
          </w:divBdr>
        </w:div>
        <w:div w:id="419105962">
          <w:marLeft w:val="1699"/>
          <w:marRight w:val="899"/>
          <w:marTop w:val="0"/>
          <w:marBottom w:val="80"/>
          <w:divBdr>
            <w:top w:val="none" w:sz="0" w:space="0" w:color="auto"/>
            <w:left w:val="none" w:sz="0" w:space="0" w:color="auto"/>
            <w:bottom w:val="none" w:sz="0" w:space="0" w:color="auto"/>
            <w:right w:val="none" w:sz="0" w:space="0" w:color="auto"/>
          </w:divBdr>
        </w:div>
        <w:div w:id="1936478859">
          <w:marLeft w:val="1699"/>
          <w:marRight w:val="899"/>
          <w:marTop w:val="0"/>
          <w:marBottom w:val="80"/>
          <w:divBdr>
            <w:top w:val="none" w:sz="0" w:space="0" w:color="auto"/>
            <w:left w:val="none" w:sz="0" w:space="0" w:color="auto"/>
            <w:bottom w:val="none" w:sz="0" w:space="0" w:color="auto"/>
            <w:right w:val="none" w:sz="0" w:space="0" w:color="auto"/>
          </w:divBdr>
        </w:div>
        <w:div w:id="1358653469">
          <w:marLeft w:val="1699"/>
          <w:marRight w:val="850"/>
          <w:marTop w:val="0"/>
          <w:marBottom w:val="80"/>
          <w:divBdr>
            <w:top w:val="none" w:sz="0" w:space="0" w:color="auto"/>
            <w:left w:val="none" w:sz="0" w:space="0" w:color="auto"/>
            <w:bottom w:val="none" w:sz="0" w:space="0" w:color="auto"/>
            <w:right w:val="none" w:sz="0" w:space="0" w:color="auto"/>
          </w:divBdr>
        </w:div>
        <w:div w:id="1117219002">
          <w:marLeft w:val="1699"/>
          <w:marRight w:val="899"/>
          <w:marTop w:val="0"/>
          <w:marBottom w:val="80"/>
          <w:divBdr>
            <w:top w:val="none" w:sz="0" w:space="0" w:color="auto"/>
            <w:left w:val="none" w:sz="0" w:space="0" w:color="auto"/>
            <w:bottom w:val="none" w:sz="0" w:space="0" w:color="auto"/>
            <w:right w:val="none" w:sz="0" w:space="0" w:color="auto"/>
          </w:divBdr>
        </w:div>
        <w:div w:id="1514608185">
          <w:marLeft w:val="1699"/>
          <w:marRight w:val="899"/>
          <w:marTop w:val="0"/>
          <w:marBottom w:val="80"/>
          <w:divBdr>
            <w:top w:val="none" w:sz="0" w:space="0" w:color="auto"/>
            <w:left w:val="none" w:sz="0" w:space="0" w:color="auto"/>
            <w:bottom w:val="none" w:sz="0" w:space="0" w:color="auto"/>
            <w:right w:val="none" w:sz="0" w:space="0" w:color="auto"/>
          </w:divBdr>
        </w:div>
        <w:div w:id="634335672">
          <w:marLeft w:val="1699"/>
          <w:marRight w:val="899"/>
          <w:marTop w:val="0"/>
          <w:marBottom w:val="80"/>
          <w:divBdr>
            <w:top w:val="none" w:sz="0" w:space="0" w:color="auto"/>
            <w:left w:val="none" w:sz="0" w:space="0" w:color="auto"/>
            <w:bottom w:val="none" w:sz="0" w:space="0" w:color="auto"/>
            <w:right w:val="none" w:sz="0" w:space="0" w:color="auto"/>
          </w:divBdr>
        </w:div>
        <w:div w:id="1742943610">
          <w:marLeft w:val="1699"/>
          <w:marRight w:val="850"/>
          <w:marTop w:val="0"/>
          <w:marBottom w:val="80"/>
          <w:divBdr>
            <w:top w:val="none" w:sz="0" w:space="0" w:color="auto"/>
            <w:left w:val="none" w:sz="0" w:space="0" w:color="auto"/>
            <w:bottom w:val="none" w:sz="0" w:space="0" w:color="auto"/>
            <w:right w:val="none" w:sz="0" w:space="0" w:color="auto"/>
          </w:divBdr>
        </w:div>
        <w:div w:id="367725577">
          <w:marLeft w:val="1699"/>
          <w:marRight w:val="899"/>
          <w:marTop w:val="0"/>
          <w:marBottom w:val="80"/>
          <w:divBdr>
            <w:top w:val="none" w:sz="0" w:space="0" w:color="auto"/>
            <w:left w:val="none" w:sz="0" w:space="0" w:color="auto"/>
            <w:bottom w:val="none" w:sz="0" w:space="0" w:color="auto"/>
            <w:right w:val="none" w:sz="0" w:space="0" w:color="auto"/>
          </w:divBdr>
        </w:div>
        <w:div w:id="1146823474">
          <w:marLeft w:val="1699"/>
          <w:marRight w:val="899"/>
          <w:marTop w:val="0"/>
          <w:marBottom w:val="80"/>
          <w:divBdr>
            <w:top w:val="none" w:sz="0" w:space="0" w:color="auto"/>
            <w:left w:val="none" w:sz="0" w:space="0" w:color="auto"/>
            <w:bottom w:val="none" w:sz="0" w:space="0" w:color="auto"/>
            <w:right w:val="none" w:sz="0" w:space="0" w:color="auto"/>
          </w:divBdr>
        </w:div>
        <w:div w:id="1267275077">
          <w:marLeft w:val="1699"/>
          <w:marRight w:val="899"/>
          <w:marTop w:val="0"/>
          <w:marBottom w:val="80"/>
          <w:divBdr>
            <w:top w:val="none" w:sz="0" w:space="0" w:color="auto"/>
            <w:left w:val="none" w:sz="0" w:space="0" w:color="auto"/>
            <w:bottom w:val="none" w:sz="0" w:space="0" w:color="auto"/>
            <w:right w:val="none" w:sz="0" w:space="0" w:color="auto"/>
          </w:divBdr>
        </w:div>
        <w:div w:id="25062131">
          <w:marLeft w:val="1699"/>
          <w:marRight w:val="850"/>
          <w:marTop w:val="0"/>
          <w:marBottom w:val="80"/>
          <w:divBdr>
            <w:top w:val="none" w:sz="0" w:space="0" w:color="auto"/>
            <w:left w:val="none" w:sz="0" w:space="0" w:color="auto"/>
            <w:bottom w:val="none" w:sz="0" w:space="0" w:color="auto"/>
            <w:right w:val="none" w:sz="0" w:space="0" w:color="auto"/>
          </w:divBdr>
        </w:div>
        <w:div w:id="627005148">
          <w:marLeft w:val="1699"/>
          <w:marRight w:val="899"/>
          <w:marTop w:val="0"/>
          <w:marBottom w:val="80"/>
          <w:divBdr>
            <w:top w:val="none" w:sz="0" w:space="0" w:color="auto"/>
            <w:left w:val="none" w:sz="0" w:space="0" w:color="auto"/>
            <w:bottom w:val="none" w:sz="0" w:space="0" w:color="auto"/>
            <w:right w:val="none" w:sz="0" w:space="0" w:color="auto"/>
          </w:divBdr>
        </w:div>
        <w:div w:id="1606228277">
          <w:marLeft w:val="1699"/>
          <w:marRight w:val="899"/>
          <w:marTop w:val="0"/>
          <w:marBottom w:val="80"/>
          <w:divBdr>
            <w:top w:val="none" w:sz="0" w:space="0" w:color="auto"/>
            <w:left w:val="none" w:sz="0" w:space="0" w:color="auto"/>
            <w:bottom w:val="none" w:sz="0" w:space="0" w:color="auto"/>
            <w:right w:val="none" w:sz="0" w:space="0" w:color="auto"/>
          </w:divBdr>
        </w:div>
        <w:div w:id="174998156">
          <w:marLeft w:val="0"/>
          <w:marRight w:val="850"/>
          <w:marTop w:val="0"/>
          <w:marBottom w:val="101"/>
          <w:divBdr>
            <w:top w:val="none" w:sz="0" w:space="0" w:color="auto"/>
            <w:left w:val="none" w:sz="0" w:space="0" w:color="auto"/>
            <w:bottom w:val="none" w:sz="0" w:space="0" w:color="auto"/>
            <w:right w:val="none" w:sz="0" w:space="0" w:color="auto"/>
          </w:divBdr>
        </w:div>
        <w:div w:id="419719203">
          <w:marLeft w:val="0"/>
          <w:marRight w:val="0"/>
          <w:marTop w:val="0"/>
          <w:marBottom w:val="101"/>
          <w:divBdr>
            <w:top w:val="none" w:sz="0" w:space="0" w:color="auto"/>
            <w:left w:val="none" w:sz="0" w:space="0" w:color="auto"/>
            <w:bottom w:val="none" w:sz="0" w:space="0" w:color="auto"/>
            <w:right w:val="none" w:sz="0" w:space="0" w:color="auto"/>
          </w:divBdr>
        </w:div>
        <w:div w:id="768895872">
          <w:marLeft w:val="0"/>
          <w:marRight w:val="0"/>
          <w:marTop w:val="0"/>
          <w:marBottom w:val="101"/>
          <w:divBdr>
            <w:top w:val="none" w:sz="0" w:space="0" w:color="auto"/>
            <w:left w:val="none" w:sz="0" w:space="0" w:color="auto"/>
            <w:bottom w:val="none" w:sz="0" w:space="0" w:color="auto"/>
            <w:right w:val="none" w:sz="0" w:space="0" w:color="auto"/>
          </w:divBdr>
        </w:div>
        <w:div w:id="1063403832">
          <w:marLeft w:val="0"/>
          <w:marRight w:val="0"/>
          <w:marTop w:val="0"/>
          <w:marBottom w:val="101"/>
          <w:divBdr>
            <w:top w:val="none" w:sz="0" w:space="0" w:color="auto"/>
            <w:left w:val="none" w:sz="0" w:space="0" w:color="auto"/>
            <w:bottom w:val="none" w:sz="0" w:space="0" w:color="auto"/>
            <w:right w:val="none" w:sz="0" w:space="0" w:color="auto"/>
          </w:divBdr>
        </w:div>
        <w:div w:id="582494020">
          <w:marLeft w:val="0"/>
          <w:marRight w:val="0"/>
          <w:marTop w:val="0"/>
          <w:marBottom w:val="101"/>
          <w:divBdr>
            <w:top w:val="none" w:sz="0" w:space="0" w:color="auto"/>
            <w:left w:val="none" w:sz="0" w:space="0" w:color="auto"/>
            <w:bottom w:val="none" w:sz="0" w:space="0" w:color="auto"/>
            <w:right w:val="none" w:sz="0" w:space="0" w:color="auto"/>
          </w:divBdr>
        </w:div>
        <w:div w:id="1632007808">
          <w:marLeft w:val="0"/>
          <w:marRight w:val="0"/>
          <w:marTop w:val="0"/>
          <w:marBottom w:val="101"/>
          <w:divBdr>
            <w:top w:val="none" w:sz="0" w:space="0" w:color="auto"/>
            <w:left w:val="none" w:sz="0" w:space="0" w:color="auto"/>
            <w:bottom w:val="none" w:sz="0" w:space="0" w:color="auto"/>
            <w:right w:val="none" w:sz="0" w:space="0" w:color="auto"/>
          </w:divBdr>
        </w:div>
        <w:div w:id="1146509276">
          <w:marLeft w:val="0"/>
          <w:marRight w:val="0"/>
          <w:marTop w:val="0"/>
          <w:marBottom w:val="101"/>
          <w:divBdr>
            <w:top w:val="none" w:sz="0" w:space="0" w:color="auto"/>
            <w:left w:val="none" w:sz="0" w:space="0" w:color="auto"/>
            <w:bottom w:val="none" w:sz="0" w:space="0" w:color="auto"/>
            <w:right w:val="none" w:sz="0" w:space="0" w:color="auto"/>
          </w:divBdr>
        </w:div>
        <w:div w:id="892741887">
          <w:marLeft w:val="0"/>
          <w:marRight w:val="0"/>
          <w:marTop w:val="0"/>
          <w:marBottom w:val="101"/>
          <w:divBdr>
            <w:top w:val="none" w:sz="0" w:space="0" w:color="auto"/>
            <w:left w:val="none" w:sz="0" w:space="0" w:color="auto"/>
            <w:bottom w:val="none" w:sz="0" w:space="0" w:color="auto"/>
            <w:right w:val="none" w:sz="0" w:space="0" w:color="auto"/>
          </w:divBdr>
        </w:div>
        <w:div w:id="1227492018">
          <w:marLeft w:val="0"/>
          <w:marRight w:val="0"/>
          <w:marTop w:val="0"/>
          <w:marBottom w:val="101"/>
          <w:divBdr>
            <w:top w:val="none" w:sz="0" w:space="0" w:color="auto"/>
            <w:left w:val="none" w:sz="0" w:space="0" w:color="auto"/>
            <w:bottom w:val="none" w:sz="0" w:space="0" w:color="auto"/>
            <w:right w:val="none" w:sz="0" w:space="0" w:color="auto"/>
          </w:divBdr>
        </w:div>
        <w:div w:id="1474911187">
          <w:marLeft w:val="0"/>
          <w:marRight w:val="0"/>
          <w:marTop w:val="0"/>
          <w:marBottom w:val="101"/>
          <w:divBdr>
            <w:top w:val="none" w:sz="0" w:space="0" w:color="auto"/>
            <w:left w:val="none" w:sz="0" w:space="0" w:color="auto"/>
            <w:bottom w:val="none" w:sz="0" w:space="0" w:color="auto"/>
            <w:right w:val="none" w:sz="0" w:space="0" w:color="auto"/>
          </w:divBdr>
        </w:div>
        <w:div w:id="1325431715">
          <w:marLeft w:val="0"/>
          <w:marRight w:val="0"/>
          <w:marTop w:val="0"/>
          <w:marBottom w:val="101"/>
          <w:divBdr>
            <w:top w:val="none" w:sz="0" w:space="0" w:color="auto"/>
            <w:left w:val="none" w:sz="0" w:space="0" w:color="auto"/>
            <w:bottom w:val="none" w:sz="0" w:space="0" w:color="auto"/>
            <w:right w:val="none" w:sz="0" w:space="0" w:color="auto"/>
          </w:divBdr>
        </w:div>
        <w:div w:id="1012416028">
          <w:marLeft w:val="0"/>
          <w:marRight w:val="0"/>
          <w:marTop w:val="0"/>
          <w:marBottom w:val="101"/>
          <w:divBdr>
            <w:top w:val="none" w:sz="0" w:space="0" w:color="auto"/>
            <w:left w:val="none" w:sz="0" w:space="0" w:color="auto"/>
            <w:bottom w:val="none" w:sz="0" w:space="0" w:color="auto"/>
            <w:right w:val="none" w:sz="0" w:space="0" w:color="auto"/>
          </w:divBdr>
        </w:div>
        <w:div w:id="1194071505">
          <w:marLeft w:val="0"/>
          <w:marRight w:val="0"/>
          <w:marTop w:val="0"/>
          <w:marBottom w:val="101"/>
          <w:divBdr>
            <w:top w:val="none" w:sz="0" w:space="0" w:color="auto"/>
            <w:left w:val="none" w:sz="0" w:space="0" w:color="auto"/>
            <w:bottom w:val="none" w:sz="0" w:space="0" w:color="auto"/>
            <w:right w:val="none" w:sz="0" w:space="0" w:color="auto"/>
          </w:divBdr>
        </w:div>
        <w:div w:id="1972319301">
          <w:marLeft w:val="0"/>
          <w:marRight w:val="0"/>
          <w:marTop w:val="0"/>
          <w:marBottom w:val="101"/>
          <w:divBdr>
            <w:top w:val="none" w:sz="0" w:space="0" w:color="auto"/>
            <w:left w:val="none" w:sz="0" w:space="0" w:color="auto"/>
            <w:bottom w:val="none" w:sz="0" w:space="0" w:color="auto"/>
            <w:right w:val="none" w:sz="0" w:space="0" w:color="auto"/>
          </w:divBdr>
        </w:div>
        <w:div w:id="1305041190">
          <w:marLeft w:val="0"/>
          <w:marRight w:val="0"/>
          <w:marTop w:val="0"/>
          <w:marBottom w:val="101"/>
          <w:divBdr>
            <w:top w:val="none" w:sz="0" w:space="0" w:color="auto"/>
            <w:left w:val="none" w:sz="0" w:space="0" w:color="auto"/>
            <w:bottom w:val="none" w:sz="0" w:space="0" w:color="auto"/>
            <w:right w:val="none" w:sz="0" w:space="0" w:color="auto"/>
          </w:divBdr>
        </w:div>
        <w:div w:id="534315664">
          <w:marLeft w:val="0"/>
          <w:marRight w:val="0"/>
          <w:marTop w:val="0"/>
          <w:marBottom w:val="101"/>
          <w:divBdr>
            <w:top w:val="none" w:sz="0" w:space="0" w:color="auto"/>
            <w:left w:val="none" w:sz="0" w:space="0" w:color="auto"/>
            <w:bottom w:val="none" w:sz="0" w:space="0" w:color="auto"/>
            <w:right w:val="none" w:sz="0" w:space="0" w:color="auto"/>
          </w:divBdr>
        </w:div>
        <w:div w:id="1509713837">
          <w:marLeft w:val="0"/>
          <w:marRight w:val="0"/>
          <w:marTop w:val="0"/>
          <w:marBottom w:val="101"/>
          <w:divBdr>
            <w:top w:val="none" w:sz="0" w:space="0" w:color="auto"/>
            <w:left w:val="none" w:sz="0" w:space="0" w:color="auto"/>
            <w:bottom w:val="none" w:sz="0" w:space="0" w:color="auto"/>
            <w:right w:val="none" w:sz="0" w:space="0" w:color="auto"/>
          </w:divBdr>
        </w:div>
        <w:div w:id="49499347">
          <w:marLeft w:val="55"/>
          <w:marRight w:val="0"/>
          <w:marTop w:val="0"/>
          <w:marBottom w:val="101"/>
          <w:divBdr>
            <w:top w:val="none" w:sz="0" w:space="0" w:color="auto"/>
            <w:left w:val="none" w:sz="0" w:space="0" w:color="auto"/>
            <w:bottom w:val="none" w:sz="0" w:space="0" w:color="auto"/>
            <w:right w:val="none" w:sz="0" w:space="0" w:color="auto"/>
          </w:divBdr>
        </w:div>
        <w:div w:id="1691832843">
          <w:marLeft w:val="55"/>
          <w:marRight w:val="0"/>
          <w:marTop w:val="0"/>
          <w:marBottom w:val="101"/>
          <w:divBdr>
            <w:top w:val="none" w:sz="0" w:space="0" w:color="auto"/>
            <w:left w:val="none" w:sz="0" w:space="0" w:color="auto"/>
            <w:bottom w:val="none" w:sz="0" w:space="0" w:color="auto"/>
            <w:right w:val="none" w:sz="0" w:space="0" w:color="auto"/>
          </w:divBdr>
        </w:div>
        <w:div w:id="2118059559">
          <w:marLeft w:val="55"/>
          <w:marRight w:val="0"/>
          <w:marTop w:val="0"/>
          <w:marBottom w:val="101"/>
          <w:divBdr>
            <w:top w:val="none" w:sz="0" w:space="0" w:color="auto"/>
            <w:left w:val="none" w:sz="0" w:space="0" w:color="auto"/>
            <w:bottom w:val="none" w:sz="0" w:space="0" w:color="auto"/>
            <w:right w:val="none" w:sz="0" w:space="0" w:color="auto"/>
          </w:divBdr>
        </w:div>
        <w:div w:id="139201604">
          <w:marLeft w:val="55"/>
          <w:marRight w:val="0"/>
          <w:marTop w:val="0"/>
          <w:marBottom w:val="101"/>
          <w:divBdr>
            <w:top w:val="none" w:sz="0" w:space="0" w:color="auto"/>
            <w:left w:val="none" w:sz="0" w:space="0" w:color="auto"/>
            <w:bottom w:val="none" w:sz="0" w:space="0" w:color="auto"/>
            <w:right w:val="none" w:sz="0" w:space="0" w:color="auto"/>
          </w:divBdr>
        </w:div>
        <w:div w:id="197862906">
          <w:marLeft w:val="55"/>
          <w:marRight w:val="0"/>
          <w:marTop w:val="0"/>
          <w:marBottom w:val="101"/>
          <w:divBdr>
            <w:top w:val="none" w:sz="0" w:space="0" w:color="auto"/>
            <w:left w:val="none" w:sz="0" w:space="0" w:color="auto"/>
            <w:bottom w:val="none" w:sz="0" w:space="0" w:color="auto"/>
            <w:right w:val="none" w:sz="0" w:space="0" w:color="auto"/>
          </w:divBdr>
        </w:div>
        <w:div w:id="105779146">
          <w:marLeft w:val="55"/>
          <w:marRight w:val="0"/>
          <w:marTop w:val="0"/>
          <w:marBottom w:val="101"/>
          <w:divBdr>
            <w:top w:val="none" w:sz="0" w:space="0" w:color="auto"/>
            <w:left w:val="none" w:sz="0" w:space="0" w:color="auto"/>
            <w:bottom w:val="none" w:sz="0" w:space="0" w:color="auto"/>
            <w:right w:val="none" w:sz="0" w:space="0" w:color="auto"/>
          </w:divBdr>
        </w:div>
        <w:div w:id="1049106761">
          <w:marLeft w:val="1080"/>
          <w:marRight w:val="850"/>
          <w:marTop w:val="0"/>
          <w:marBottom w:val="101"/>
          <w:divBdr>
            <w:top w:val="none" w:sz="0" w:space="0" w:color="auto"/>
            <w:left w:val="none" w:sz="0" w:space="0" w:color="auto"/>
            <w:bottom w:val="none" w:sz="0" w:space="0" w:color="auto"/>
            <w:right w:val="none" w:sz="0" w:space="0" w:color="auto"/>
          </w:divBdr>
        </w:div>
        <w:div w:id="634412884">
          <w:marLeft w:val="0"/>
          <w:marRight w:val="48"/>
          <w:marTop w:val="0"/>
          <w:marBottom w:val="101"/>
          <w:divBdr>
            <w:top w:val="none" w:sz="0" w:space="0" w:color="auto"/>
            <w:left w:val="none" w:sz="0" w:space="0" w:color="auto"/>
            <w:bottom w:val="none" w:sz="0" w:space="0" w:color="auto"/>
            <w:right w:val="none" w:sz="0" w:space="0" w:color="auto"/>
          </w:divBdr>
        </w:div>
        <w:div w:id="907879364">
          <w:marLeft w:val="0"/>
          <w:marRight w:val="48"/>
          <w:marTop w:val="0"/>
          <w:marBottom w:val="101"/>
          <w:divBdr>
            <w:top w:val="none" w:sz="0" w:space="0" w:color="auto"/>
            <w:left w:val="none" w:sz="0" w:space="0" w:color="auto"/>
            <w:bottom w:val="none" w:sz="0" w:space="0" w:color="auto"/>
            <w:right w:val="none" w:sz="0" w:space="0" w:color="auto"/>
          </w:divBdr>
        </w:div>
        <w:div w:id="537277357">
          <w:marLeft w:val="0"/>
          <w:marRight w:val="48"/>
          <w:marTop w:val="0"/>
          <w:marBottom w:val="101"/>
          <w:divBdr>
            <w:top w:val="none" w:sz="0" w:space="0" w:color="auto"/>
            <w:left w:val="none" w:sz="0" w:space="0" w:color="auto"/>
            <w:bottom w:val="none" w:sz="0" w:space="0" w:color="auto"/>
            <w:right w:val="none" w:sz="0" w:space="0" w:color="auto"/>
          </w:divBdr>
        </w:div>
        <w:div w:id="345405813">
          <w:marLeft w:val="0"/>
          <w:marRight w:val="48"/>
          <w:marTop w:val="0"/>
          <w:marBottom w:val="101"/>
          <w:divBdr>
            <w:top w:val="none" w:sz="0" w:space="0" w:color="auto"/>
            <w:left w:val="none" w:sz="0" w:space="0" w:color="auto"/>
            <w:bottom w:val="none" w:sz="0" w:space="0" w:color="auto"/>
            <w:right w:val="none" w:sz="0" w:space="0" w:color="auto"/>
          </w:divBdr>
        </w:div>
        <w:div w:id="976839071">
          <w:marLeft w:val="0"/>
          <w:marRight w:val="48"/>
          <w:marTop w:val="0"/>
          <w:marBottom w:val="101"/>
          <w:divBdr>
            <w:top w:val="none" w:sz="0" w:space="0" w:color="auto"/>
            <w:left w:val="none" w:sz="0" w:space="0" w:color="auto"/>
            <w:bottom w:val="none" w:sz="0" w:space="0" w:color="auto"/>
            <w:right w:val="none" w:sz="0" w:space="0" w:color="auto"/>
          </w:divBdr>
        </w:div>
        <w:div w:id="655299162">
          <w:marLeft w:val="0"/>
          <w:marRight w:val="48"/>
          <w:marTop w:val="0"/>
          <w:marBottom w:val="101"/>
          <w:divBdr>
            <w:top w:val="none" w:sz="0" w:space="0" w:color="auto"/>
            <w:left w:val="none" w:sz="0" w:space="0" w:color="auto"/>
            <w:bottom w:val="none" w:sz="0" w:space="0" w:color="auto"/>
            <w:right w:val="none" w:sz="0" w:space="0" w:color="auto"/>
          </w:divBdr>
        </w:div>
        <w:div w:id="48767487">
          <w:marLeft w:val="0"/>
          <w:marRight w:val="45"/>
          <w:marTop w:val="0"/>
          <w:marBottom w:val="101"/>
          <w:divBdr>
            <w:top w:val="none" w:sz="0" w:space="0" w:color="auto"/>
            <w:left w:val="none" w:sz="0" w:space="0" w:color="auto"/>
            <w:bottom w:val="none" w:sz="0" w:space="0" w:color="auto"/>
            <w:right w:val="none" w:sz="0" w:space="0" w:color="auto"/>
          </w:divBdr>
        </w:div>
        <w:div w:id="889655124">
          <w:marLeft w:val="0"/>
          <w:marRight w:val="48"/>
          <w:marTop w:val="0"/>
          <w:marBottom w:val="101"/>
          <w:divBdr>
            <w:top w:val="none" w:sz="0" w:space="0" w:color="auto"/>
            <w:left w:val="none" w:sz="0" w:space="0" w:color="auto"/>
            <w:bottom w:val="none" w:sz="0" w:space="0" w:color="auto"/>
            <w:right w:val="none" w:sz="0" w:space="0" w:color="auto"/>
          </w:divBdr>
        </w:div>
        <w:div w:id="65349926">
          <w:marLeft w:val="0"/>
          <w:marRight w:val="48"/>
          <w:marTop w:val="0"/>
          <w:marBottom w:val="101"/>
          <w:divBdr>
            <w:top w:val="none" w:sz="0" w:space="0" w:color="auto"/>
            <w:left w:val="none" w:sz="0" w:space="0" w:color="auto"/>
            <w:bottom w:val="none" w:sz="0" w:space="0" w:color="auto"/>
            <w:right w:val="none" w:sz="0" w:space="0" w:color="auto"/>
          </w:divBdr>
        </w:div>
        <w:div w:id="921526690">
          <w:marLeft w:val="0"/>
          <w:marRight w:val="48"/>
          <w:marTop w:val="0"/>
          <w:marBottom w:val="101"/>
          <w:divBdr>
            <w:top w:val="none" w:sz="0" w:space="0" w:color="auto"/>
            <w:left w:val="none" w:sz="0" w:space="0" w:color="auto"/>
            <w:bottom w:val="none" w:sz="0" w:space="0" w:color="auto"/>
            <w:right w:val="none" w:sz="0" w:space="0" w:color="auto"/>
          </w:divBdr>
        </w:div>
        <w:div w:id="762646821">
          <w:marLeft w:val="0"/>
          <w:marRight w:val="48"/>
          <w:marTop w:val="0"/>
          <w:marBottom w:val="101"/>
          <w:divBdr>
            <w:top w:val="none" w:sz="0" w:space="0" w:color="auto"/>
            <w:left w:val="none" w:sz="0" w:space="0" w:color="auto"/>
            <w:bottom w:val="none" w:sz="0" w:space="0" w:color="auto"/>
            <w:right w:val="none" w:sz="0" w:space="0" w:color="auto"/>
          </w:divBdr>
        </w:div>
        <w:div w:id="1483111073">
          <w:marLeft w:val="0"/>
          <w:marRight w:val="48"/>
          <w:marTop w:val="0"/>
          <w:marBottom w:val="101"/>
          <w:divBdr>
            <w:top w:val="none" w:sz="0" w:space="0" w:color="auto"/>
            <w:left w:val="none" w:sz="0" w:space="0" w:color="auto"/>
            <w:bottom w:val="none" w:sz="0" w:space="0" w:color="auto"/>
            <w:right w:val="none" w:sz="0" w:space="0" w:color="auto"/>
          </w:divBdr>
        </w:div>
        <w:div w:id="638650050">
          <w:marLeft w:val="0"/>
          <w:marRight w:val="48"/>
          <w:marTop w:val="0"/>
          <w:marBottom w:val="101"/>
          <w:divBdr>
            <w:top w:val="none" w:sz="0" w:space="0" w:color="auto"/>
            <w:left w:val="none" w:sz="0" w:space="0" w:color="auto"/>
            <w:bottom w:val="none" w:sz="0" w:space="0" w:color="auto"/>
            <w:right w:val="none" w:sz="0" w:space="0" w:color="auto"/>
          </w:divBdr>
        </w:div>
        <w:div w:id="1084957597">
          <w:marLeft w:val="0"/>
          <w:marRight w:val="48"/>
          <w:marTop w:val="0"/>
          <w:marBottom w:val="101"/>
          <w:divBdr>
            <w:top w:val="none" w:sz="0" w:space="0" w:color="auto"/>
            <w:left w:val="none" w:sz="0" w:space="0" w:color="auto"/>
            <w:bottom w:val="none" w:sz="0" w:space="0" w:color="auto"/>
            <w:right w:val="none" w:sz="0" w:space="0" w:color="auto"/>
          </w:divBdr>
        </w:div>
        <w:div w:id="1405908373">
          <w:marLeft w:val="0"/>
          <w:marRight w:val="48"/>
          <w:marTop w:val="0"/>
          <w:marBottom w:val="101"/>
          <w:divBdr>
            <w:top w:val="none" w:sz="0" w:space="0" w:color="auto"/>
            <w:left w:val="none" w:sz="0" w:space="0" w:color="auto"/>
            <w:bottom w:val="none" w:sz="0" w:space="0" w:color="auto"/>
            <w:right w:val="none" w:sz="0" w:space="0" w:color="auto"/>
          </w:divBdr>
        </w:div>
        <w:div w:id="1870332975">
          <w:marLeft w:val="0"/>
          <w:marRight w:val="850"/>
          <w:marTop w:val="0"/>
          <w:marBottom w:val="101"/>
          <w:divBdr>
            <w:top w:val="none" w:sz="0" w:space="0" w:color="auto"/>
            <w:left w:val="none" w:sz="0" w:space="0" w:color="auto"/>
            <w:bottom w:val="none" w:sz="0" w:space="0" w:color="auto"/>
            <w:right w:val="none" w:sz="0" w:space="0" w:color="auto"/>
          </w:divBdr>
        </w:div>
        <w:div w:id="62990695">
          <w:marLeft w:val="0"/>
          <w:marRight w:val="48"/>
          <w:marTop w:val="0"/>
          <w:marBottom w:val="101"/>
          <w:divBdr>
            <w:top w:val="none" w:sz="0" w:space="0" w:color="auto"/>
            <w:left w:val="none" w:sz="0" w:space="0" w:color="auto"/>
            <w:bottom w:val="none" w:sz="0" w:space="0" w:color="auto"/>
            <w:right w:val="none" w:sz="0" w:space="0" w:color="auto"/>
          </w:divBdr>
        </w:div>
        <w:div w:id="1794404585">
          <w:marLeft w:val="0"/>
          <w:marRight w:val="850"/>
          <w:marTop w:val="0"/>
          <w:marBottom w:val="101"/>
          <w:divBdr>
            <w:top w:val="none" w:sz="0" w:space="0" w:color="auto"/>
            <w:left w:val="none" w:sz="0" w:space="0" w:color="auto"/>
            <w:bottom w:val="none" w:sz="0" w:space="0" w:color="auto"/>
            <w:right w:val="none" w:sz="0" w:space="0" w:color="auto"/>
          </w:divBdr>
        </w:div>
        <w:div w:id="1279990870">
          <w:marLeft w:val="1701"/>
          <w:marRight w:val="902"/>
          <w:marTop w:val="0"/>
          <w:marBottom w:val="101"/>
          <w:divBdr>
            <w:top w:val="none" w:sz="0" w:space="0" w:color="auto"/>
            <w:left w:val="none" w:sz="0" w:space="0" w:color="auto"/>
            <w:bottom w:val="none" w:sz="0" w:space="0" w:color="auto"/>
            <w:right w:val="none" w:sz="0" w:space="0" w:color="auto"/>
          </w:divBdr>
        </w:div>
        <w:div w:id="341981858">
          <w:marLeft w:val="1701"/>
          <w:marRight w:val="902"/>
          <w:marTop w:val="0"/>
          <w:marBottom w:val="101"/>
          <w:divBdr>
            <w:top w:val="none" w:sz="0" w:space="0" w:color="auto"/>
            <w:left w:val="none" w:sz="0" w:space="0" w:color="auto"/>
            <w:bottom w:val="none" w:sz="0" w:space="0" w:color="auto"/>
            <w:right w:val="none" w:sz="0" w:space="0" w:color="auto"/>
          </w:divBdr>
        </w:div>
        <w:div w:id="33121592">
          <w:marLeft w:val="1701"/>
          <w:marRight w:val="902"/>
          <w:marTop w:val="0"/>
          <w:marBottom w:val="101"/>
          <w:divBdr>
            <w:top w:val="none" w:sz="0" w:space="0" w:color="auto"/>
            <w:left w:val="none" w:sz="0" w:space="0" w:color="auto"/>
            <w:bottom w:val="none" w:sz="0" w:space="0" w:color="auto"/>
            <w:right w:val="none" w:sz="0" w:space="0" w:color="auto"/>
          </w:divBdr>
        </w:div>
        <w:div w:id="1237279287">
          <w:marLeft w:val="1701"/>
          <w:marRight w:val="902"/>
          <w:marTop w:val="0"/>
          <w:marBottom w:val="101"/>
          <w:divBdr>
            <w:top w:val="none" w:sz="0" w:space="0" w:color="auto"/>
            <w:left w:val="none" w:sz="0" w:space="0" w:color="auto"/>
            <w:bottom w:val="none" w:sz="0" w:space="0" w:color="auto"/>
            <w:right w:val="none" w:sz="0" w:space="0" w:color="auto"/>
          </w:divBdr>
        </w:div>
        <w:div w:id="138546497">
          <w:marLeft w:val="1701"/>
          <w:marRight w:val="757"/>
          <w:marTop w:val="0"/>
          <w:marBottom w:val="101"/>
          <w:divBdr>
            <w:top w:val="none" w:sz="0" w:space="0" w:color="auto"/>
            <w:left w:val="none" w:sz="0" w:space="0" w:color="auto"/>
            <w:bottom w:val="none" w:sz="0" w:space="0" w:color="auto"/>
            <w:right w:val="none" w:sz="0" w:space="0" w:color="auto"/>
          </w:divBdr>
        </w:div>
        <w:div w:id="189807339">
          <w:marLeft w:val="1701"/>
          <w:marRight w:val="902"/>
          <w:marTop w:val="0"/>
          <w:marBottom w:val="101"/>
          <w:divBdr>
            <w:top w:val="none" w:sz="0" w:space="0" w:color="auto"/>
            <w:left w:val="none" w:sz="0" w:space="0" w:color="auto"/>
            <w:bottom w:val="none" w:sz="0" w:space="0" w:color="auto"/>
            <w:right w:val="none" w:sz="0" w:space="0" w:color="auto"/>
          </w:divBdr>
        </w:div>
        <w:div w:id="1826581909">
          <w:marLeft w:val="1701"/>
          <w:marRight w:val="902"/>
          <w:marTop w:val="0"/>
          <w:marBottom w:val="101"/>
          <w:divBdr>
            <w:top w:val="none" w:sz="0" w:space="0" w:color="auto"/>
            <w:left w:val="none" w:sz="0" w:space="0" w:color="auto"/>
            <w:bottom w:val="none" w:sz="0" w:space="0" w:color="auto"/>
            <w:right w:val="none" w:sz="0" w:space="0" w:color="auto"/>
          </w:divBdr>
        </w:div>
        <w:div w:id="669410271">
          <w:marLeft w:val="1701"/>
          <w:marRight w:val="902"/>
          <w:marTop w:val="0"/>
          <w:marBottom w:val="101"/>
          <w:divBdr>
            <w:top w:val="none" w:sz="0" w:space="0" w:color="auto"/>
            <w:left w:val="none" w:sz="0" w:space="0" w:color="auto"/>
            <w:bottom w:val="none" w:sz="0" w:space="0" w:color="auto"/>
            <w:right w:val="none" w:sz="0" w:space="0" w:color="auto"/>
          </w:divBdr>
        </w:div>
        <w:div w:id="1975600438">
          <w:marLeft w:val="1701"/>
          <w:marRight w:val="902"/>
          <w:marTop w:val="0"/>
          <w:marBottom w:val="101"/>
          <w:divBdr>
            <w:top w:val="none" w:sz="0" w:space="0" w:color="auto"/>
            <w:left w:val="none" w:sz="0" w:space="0" w:color="auto"/>
            <w:bottom w:val="none" w:sz="0" w:space="0" w:color="auto"/>
            <w:right w:val="none" w:sz="0" w:space="0" w:color="auto"/>
          </w:divBdr>
        </w:div>
        <w:div w:id="1346638605">
          <w:marLeft w:val="1701"/>
          <w:marRight w:val="902"/>
          <w:marTop w:val="0"/>
          <w:marBottom w:val="101"/>
          <w:divBdr>
            <w:top w:val="none" w:sz="0" w:space="0" w:color="auto"/>
            <w:left w:val="none" w:sz="0" w:space="0" w:color="auto"/>
            <w:bottom w:val="none" w:sz="0" w:space="0" w:color="auto"/>
            <w:right w:val="none" w:sz="0" w:space="0" w:color="auto"/>
          </w:divBdr>
        </w:div>
        <w:div w:id="1663123739">
          <w:marLeft w:val="1701"/>
          <w:marRight w:val="902"/>
          <w:marTop w:val="0"/>
          <w:marBottom w:val="101"/>
          <w:divBdr>
            <w:top w:val="none" w:sz="0" w:space="0" w:color="auto"/>
            <w:left w:val="none" w:sz="0" w:space="0" w:color="auto"/>
            <w:bottom w:val="none" w:sz="0" w:space="0" w:color="auto"/>
            <w:right w:val="none" w:sz="0" w:space="0" w:color="auto"/>
          </w:divBdr>
        </w:div>
        <w:div w:id="936596270">
          <w:marLeft w:val="1701"/>
          <w:marRight w:val="902"/>
          <w:marTop w:val="0"/>
          <w:marBottom w:val="101"/>
          <w:divBdr>
            <w:top w:val="none" w:sz="0" w:space="0" w:color="auto"/>
            <w:left w:val="none" w:sz="0" w:space="0" w:color="auto"/>
            <w:bottom w:val="none" w:sz="0" w:space="0" w:color="auto"/>
            <w:right w:val="none" w:sz="0" w:space="0" w:color="auto"/>
          </w:divBdr>
        </w:div>
        <w:div w:id="832569405">
          <w:marLeft w:val="1701"/>
          <w:marRight w:val="902"/>
          <w:marTop w:val="0"/>
          <w:marBottom w:val="101"/>
          <w:divBdr>
            <w:top w:val="none" w:sz="0" w:space="0" w:color="auto"/>
            <w:left w:val="none" w:sz="0" w:space="0" w:color="auto"/>
            <w:bottom w:val="none" w:sz="0" w:space="0" w:color="auto"/>
            <w:right w:val="none" w:sz="0" w:space="0" w:color="auto"/>
          </w:divBdr>
        </w:div>
        <w:div w:id="588975492">
          <w:marLeft w:val="1701"/>
          <w:marRight w:val="902"/>
          <w:marTop w:val="0"/>
          <w:marBottom w:val="101"/>
          <w:divBdr>
            <w:top w:val="none" w:sz="0" w:space="0" w:color="auto"/>
            <w:left w:val="none" w:sz="0" w:space="0" w:color="auto"/>
            <w:bottom w:val="none" w:sz="0" w:space="0" w:color="auto"/>
            <w:right w:val="none" w:sz="0" w:space="0" w:color="auto"/>
          </w:divBdr>
        </w:div>
        <w:div w:id="312218150">
          <w:marLeft w:val="1701"/>
          <w:marRight w:val="899"/>
          <w:marTop w:val="0"/>
          <w:marBottom w:val="101"/>
          <w:divBdr>
            <w:top w:val="none" w:sz="0" w:space="0" w:color="auto"/>
            <w:left w:val="none" w:sz="0" w:space="0" w:color="auto"/>
            <w:bottom w:val="none" w:sz="0" w:space="0" w:color="auto"/>
            <w:right w:val="none" w:sz="0" w:space="0" w:color="auto"/>
          </w:divBdr>
        </w:div>
        <w:div w:id="1182087976">
          <w:marLeft w:val="1701"/>
          <w:marRight w:val="902"/>
          <w:marTop w:val="0"/>
          <w:marBottom w:val="101"/>
          <w:divBdr>
            <w:top w:val="none" w:sz="0" w:space="0" w:color="auto"/>
            <w:left w:val="none" w:sz="0" w:space="0" w:color="auto"/>
            <w:bottom w:val="none" w:sz="0" w:space="0" w:color="auto"/>
            <w:right w:val="none" w:sz="0" w:space="0" w:color="auto"/>
          </w:divBdr>
        </w:div>
        <w:div w:id="2110924640">
          <w:marLeft w:val="1701"/>
          <w:marRight w:val="902"/>
          <w:marTop w:val="0"/>
          <w:marBottom w:val="101"/>
          <w:divBdr>
            <w:top w:val="none" w:sz="0" w:space="0" w:color="auto"/>
            <w:left w:val="none" w:sz="0" w:space="0" w:color="auto"/>
            <w:bottom w:val="none" w:sz="0" w:space="0" w:color="auto"/>
            <w:right w:val="none" w:sz="0" w:space="0" w:color="auto"/>
          </w:divBdr>
        </w:div>
        <w:div w:id="553925930">
          <w:marLeft w:val="1701"/>
          <w:marRight w:val="902"/>
          <w:marTop w:val="0"/>
          <w:marBottom w:val="101"/>
          <w:divBdr>
            <w:top w:val="none" w:sz="0" w:space="0" w:color="auto"/>
            <w:left w:val="none" w:sz="0" w:space="0" w:color="auto"/>
            <w:bottom w:val="none" w:sz="0" w:space="0" w:color="auto"/>
            <w:right w:val="none" w:sz="0" w:space="0" w:color="auto"/>
          </w:divBdr>
        </w:div>
        <w:div w:id="82335628">
          <w:marLeft w:val="1701"/>
          <w:marRight w:val="902"/>
          <w:marTop w:val="0"/>
          <w:marBottom w:val="101"/>
          <w:divBdr>
            <w:top w:val="none" w:sz="0" w:space="0" w:color="auto"/>
            <w:left w:val="none" w:sz="0" w:space="0" w:color="auto"/>
            <w:bottom w:val="none" w:sz="0" w:space="0" w:color="auto"/>
            <w:right w:val="none" w:sz="0" w:space="0" w:color="auto"/>
          </w:divBdr>
        </w:div>
        <w:div w:id="819736255">
          <w:marLeft w:val="1701"/>
          <w:marRight w:val="902"/>
          <w:marTop w:val="0"/>
          <w:marBottom w:val="101"/>
          <w:divBdr>
            <w:top w:val="none" w:sz="0" w:space="0" w:color="auto"/>
            <w:left w:val="none" w:sz="0" w:space="0" w:color="auto"/>
            <w:bottom w:val="none" w:sz="0" w:space="0" w:color="auto"/>
            <w:right w:val="none" w:sz="0" w:space="0" w:color="auto"/>
          </w:divBdr>
        </w:div>
        <w:div w:id="1938712264">
          <w:marLeft w:val="1701"/>
          <w:marRight w:val="902"/>
          <w:marTop w:val="0"/>
          <w:marBottom w:val="101"/>
          <w:divBdr>
            <w:top w:val="none" w:sz="0" w:space="0" w:color="auto"/>
            <w:left w:val="none" w:sz="0" w:space="0" w:color="auto"/>
            <w:bottom w:val="none" w:sz="0" w:space="0" w:color="auto"/>
            <w:right w:val="none" w:sz="0" w:space="0" w:color="auto"/>
          </w:divBdr>
        </w:div>
        <w:div w:id="737746562">
          <w:marLeft w:val="1701"/>
          <w:marRight w:val="902"/>
          <w:marTop w:val="0"/>
          <w:marBottom w:val="101"/>
          <w:divBdr>
            <w:top w:val="none" w:sz="0" w:space="0" w:color="auto"/>
            <w:left w:val="none" w:sz="0" w:space="0" w:color="auto"/>
            <w:bottom w:val="none" w:sz="0" w:space="0" w:color="auto"/>
            <w:right w:val="none" w:sz="0" w:space="0" w:color="auto"/>
          </w:divBdr>
        </w:div>
        <w:div w:id="1632856314">
          <w:marLeft w:val="1701"/>
          <w:marRight w:val="902"/>
          <w:marTop w:val="0"/>
          <w:marBottom w:val="101"/>
          <w:divBdr>
            <w:top w:val="none" w:sz="0" w:space="0" w:color="auto"/>
            <w:left w:val="none" w:sz="0" w:space="0" w:color="auto"/>
            <w:bottom w:val="none" w:sz="0" w:space="0" w:color="auto"/>
            <w:right w:val="none" w:sz="0" w:space="0" w:color="auto"/>
          </w:divBdr>
        </w:div>
        <w:div w:id="1994286905">
          <w:marLeft w:val="1701"/>
          <w:marRight w:val="902"/>
          <w:marTop w:val="0"/>
          <w:marBottom w:val="101"/>
          <w:divBdr>
            <w:top w:val="none" w:sz="0" w:space="0" w:color="auto"/>
            <w:left w:val="none" w:sz="0" w:space="0" w:color="auto"/>
            <w:bottom w:val="none" w:sz="0" w:space="0" w:color="auto"/>
            <w:right w:val="none" w:sz="0" w:space="0" w:color="auto"/>
          </w:divBdr>
        </w:div>
        <w:div w:id="719669845">
          <w:marLeft w:val="1701"/>
          <w:marRight w:val="902"/>
          <w:marTop w:val="0"/>
          <w:marBottom w:val="101"/>
          <w:divBdr>
            <w:top w:val="none" w:sz="0" w:space="0" w:color="auto"/>
            <w:left w:val="none" w:sz="0" w:space="0" w:color="auto"/>
            <w:bottom w:val="none" w:sz="0" w:space="0" w:color="auto"/>
            <w:right w:val="none" w:sz="0" w:space="0" w:color="auto"/>
          </w:divBdr>
        </w:div>
        <w:div w:id="1109854576">
          <w:marLeft w:val="0"/>
          <w:marRight w:val="0"/>
          <w:marTop w:val="0"/>
          <w:marBottom w:val="101"/>
          <w:divBdr>
            <w:top w:val="none" w:sz="0" w:space="0" w:color="auto"/>
            <w:left w:val="none" w:sz="0" w:space="0" w:color="auto"/>
            <w:bottom w:val="none" w:sz="0" w:space="0" w:color="auto"/>
            <w:right w:val="none" w:sz="0" w:space="0" w:color="auto"/>
          </w:divBdr>
        </w:div>
        <w:div w:id="280041197">
          <w:marLeft w:val="0"/>
          <w:marRight w:val="850"/>
          <w:marTop w:val="0"/>
          <w:marBottom w:val="101"/>
          <w:divBdr>
            <w:top w:val="none" w:sz="0" w:space="0" w:color="auto"/>
            <w:left w:val="none" w:sz="0" w:space="0" w:color="auto"/>
            <w:bottom w:val="none" w:sz="0" w:space="0" w:color="auto"/>
            <w:right w:val="none" w:sz="0" w:space="0" w:color="auto"/>
          </w:divBdr>
        </w:div>
        <w:div w:id="585263962">
          <w:marLeft w:val="0"/>
          <w:marRight w:val="0"/>
          <w:marTop w:val="0"/>
          <w:marBottom w:val="101"/>
          <w:divBdr>
            <w:top w:val="none" w:sz="0" w:space="0" w:color="auto"/>
            <w:left w:val="none" w:sz="0" w:space="0" w:color="auto"/>
            <w:bottom w:val="none" w:sz="0" w:space="0" w:color="auto"/>
            <w:right w:val="none" w:sz="0" w:space="0" w:color="auto"/>
          </w:divBdr>
        </w:div>
        <w:div w:id="174850517">
          <w:marLeft w:val="0"/>
          <w:marRight w:val="0"/>
          <w:marTop w:val="0"/>
          <w:marBottom w:val="101"/>
          <w:divBdr>
            <w:top w:val="none" w:sz="0" w:space="0" w:color="auto"/>
            <w:left w:val="none" w:sz="0" w:space="0" w:color="auto"/>
            <w:bottom w:val="none" w:sz="0" w:space="0" w:color="auto"/>
            <w:right w:val="none" w:sz="0" w:space="0" w:color="auto"/>
          </w:divBdr>
        </w:div>
        <w:div w:id="1221094033">
          <w:marLeft w:val="0"/>
          <w:marRight w:val="0"/>
          <w:marTop w:val="0"/>
          <w:marBottom w:val="101"/>
          <w:divBdr>
            <w:top w:val="none" w:sz="0" w:space="0" w:color="auto"/>
            <w:left w:val="none" w:sz="0" w:space="0" w:color="auto"/>
            <w:bottom w:val="none" w:sz="0" w:space="0" w:color="auto"/>
            <w:right w:val="none" w:sz="0" w:space="0" w:color="auto"/>
          </w:divBdr>
        </w:div>
        <w:div w:id="1387879703">
          <w:marLeft w:val="0"/>
          <w:marRight w:val="0"/>
          <w:marTop w:val="0"/>
          <w:marBottom w:val="101"/>
          <w:divBdr>
            <w:top w:val="none" w:sz="0" w:space="0" w:color="auto"/>
            <w:left w:val="none" w:sz="0" w:space="0" w:color="auto"/>
            <w:bottom w:val="none" w:sz="0" w:space="0" w:color="auto"/>
            <w:right w:val="none" w:sz="0" w:space="0" w:color="auto"/>
          </w:divBdr>
        </w:div>
        <w:div w:id="1311904902">
          <w:marLeft w:val="0"/>
          <w:marRight w:val="0"/>
          <w:marTop w:val="0"/>
          <w:marBottom w:val="101"/>
          <w:divBdr>
            <w:top w:val="none" w:sz="0" w:space="0" w:color="auto"/>
            <w:left w:val="none" w:sz="0" w:space="0" w:color="auto"/>
            <w:bottom w:val="none" w:sz="0" w:space="0" w:color="auto"/>
            <w:right w:val="none" w:sz="0" w:space="0" w:color="auto"/>
          </w:divBdr>
        </w:div>
        <w:div w:id="1765570194">
          <w:marLeft w:val="0"/>
          <w:marRight w:val="0"/>
          <w:marTop w:val="0"/>
          <w:marBottom w:val="101"/>
          <w:divBdr>
            <w:top w:val="none" w:sz="0" w:space="0" w:color="auto"/>
            <w:left w:val="none" w:sz="0" w:space="0" w:color="auto"/>
            <w:bottom w:val="none" w:sz="0" w:space="0" w:color="auto"/>
            <w:right w:val="none" w:sz="0" w:space="0" w:color="auto"/>
          </w:divBdr>
        </w:div>
        <w:div w:id="1711103298">
          <w:marLeft w:val="0"/>
          <w:marRight w:val="0"/>
          <w:marTop w:val="0"/>
          <w:marBottom w:val="101"/>
          <w:divBdr>
            <w:top w:val="none" w:sz="0" w:space="0" w:color="auto"/>
            <w:left w:val="none" w:sz="0" w:space="0" w:color="auto"/>
            <w:bottom w:val="none" w:sz="0" w:space="0" w:color="auto"/>
            <w:right w:val="none" w:sz="0" w:space="0" w:color="auto"/>
          </w:divBdr>
        </w:div>
        <w:div w:id="1667442207">
          <w:marLeft w:val="0"/>
          <w:marRight w:val="0"/>
          <w:marTop w:val="0"/>
          <w:marBottom w:val="101"/>
          <w:divBdr>
            <w:top w:val="none" w:sz="0" w:space="0" w:color="auto"/>
            <w:left w:val="none" w:sz="0" w:space="0" w:color="auto"/>
            <w:bottom w:val="none" w:sz="0" w:space="0" w:color="auto"/>
            <w:right w:val="none" w:sz="0" w:space="0" w:color="auto"/>
          </w:divBdr>
        </w:div>
        <w:div w:id="1951549795">
          <w:marLeft w:val="0"/>
          <w:marRight w:val="0"/>
          <w:marTop w:val="0"/>
          <w:marBottom w:val="101"/>
          <w:divBdr>
            <w:top w:val="none" w:sz="0" w:space="0" w:color="auto"/>
            <w:left w:val="none" w:sz="0" w:space="0" w:color="auto"/>
            <w:bottom w:val="none" w:sz="0" w:space="0" w:color="auto"/>
            <w:right w:val="none" w:sz="0" w:space="0" w:color="auto"/>
          </w:divBdr>
        </w:div>
        <w:div w:id="1726831361">
          <w:marLeft w:val="0"/>
          <w:marRight w:val="0"/>
          <w:marTop w:val="0"/>
          <w:marBottom w:val="101"/>
          <w:divBdr>
            <w:top w:val="none" w:sz="0" w:space="0" w:color="auto"/>
            <w:left w:val="none" w:sz="0" w:space="0" w:color="auto"/>
            <w:bottom w:val="none" w:sz="0" w:space="0" w:color="auto"/>
            <w:right w:val="none" w:sz="0" w:space="0" w:color="auto"/>
          </w:divBdr>
        </w:div>
        <w:div w:id="1233078377">
          <w:marLeft w:val="0"/>
          <w:marRight w:val="0"/>
          <w:marTop w:val="0"/>
          <w:marBottom w:val="101"/>
          <w:divBdr>
            <w:top w:val="none" w:sz="0" w:space="0" w:color="auto"/>
            <w:left w:val="none" w:sz="0" w:space="0" w:color="auto"/>
            <w:bottom w:val="none" w:sz="0" w:space="0" w:color="auto"/>
            <w:right w:val="none" w:sz="0" w:space="0" w:color="auto"/>
          </w:divBdr>
        </w:div>
        <w:div w:id="244456963">
          <w:marLeft w:val="0"/>
          <w:marRight w:val="0"/>
          <w:marTop w:val="0"/>
          <w:marBottom w:val="101"/>
          <w:divBdr>
            <w:top w:val="none" w:sz="0" w:space="0" w:color="auto"/>
            <w:left w:val="none" w:sz="0" w:space="0" w:color="auto"/>
            <w:bottom w:val="none" w:sz="0" w:space="0" w:color="auto"/>
            <w:right w:val="none" w:sz="0" w:space="0" w:color="auto"/>
          </w:divBdr>
        </w:div>
        <w:div w:id="1825506734">
          <w:marLeft w:val="0"/>
          <w:marRight w:val="0"/>
          <w:marTop w:val="0"/>
          <w:marBottom w:val="101"/>
          <w:divBdr>
            <w:top w:val="none" w:sz="0" w:space="0" w:color="auto"/>
            <w:left w:val="none" w:sz="0" w:space="0" w:color="auto"/>
            <w:bottom w:val="none" w:sz="0" w:space="0" w:color="auto"/>
            <w:right w:val="none" w:sz="0" w:space="0" w:color="auto"/>
          </w:divBdr>
        </w:div>
        <w:div w:id="1776052645">
          <w:marLeft w:val="0"/>
          <w:marRight w:val="0"/>
          <w:marTop w:val="0"/>
          <w:marBottom w:val="101"/>
          <w:divBdr>
            <w:top w:val="none" w:sz="0" w:space="0" w:color="auto"/>
            <w:left w:val="none" w:sz="0" w:space="0" w:color="auto"/>
            <w:bottom w:val="none" w:sz="0" w:space="0" w:color="auto"/>
            <w:right w:val="none" w:sz="0" w:space="0" w:color="auto"/>
          </w:divBdr>
        </w:div>
        <w:div w:id="289407787">
          <w:marLeft w:val="0"/>
          <w:marRight w:val="0"/>
          <w:marTop w:val="0"/>
          <w:marBottom w:val="101"/>
          <w:divBdr>
            <w:top w:val="none" w:sz="0" w:space="0" w:color="auto"/>
            <w:left w:val="none" w:sz="0" w:space="0" w:color="auto"/>
            <w:bottom w:val="none" w:sz="0" w:space="0" w:color="auto"/>
            <w:right w:val="none" w:sz="0" w:space="0" w:color="auto"/>
          </w:divBdr>
        </w:div>
        <w:div w:id="388041981">
          <w:marLeft w:val="0"/>
          <w:marRight w:val="0"/>
          <w:marTop w:val="0"/>
          <w:marBottom w:val="101"/>
          <w:divBdr>
            <w:top w:val="none" w:sz="0" w:space="0" w:color="auto"/>
            <w:left w:val="none" w:sz="0" w:space="0" w:color="auto"/>
            <w:bottom w:val="none" w:sz="0" w:space="0" w:color="auto"/>
            <w:right w:val="none" w:sz="0" w:space="0" w:color="auto"/>
          </w:divBdr>
        </w:div>
        <w:div w:id="1061364092">
          <w:marLeft w:val="0"/>
          <w:marRight w:val="0"/>
          <w:marTop w:val="0"/>
          <w:marBottom w:val="101"/>
          <w:divBdr>
            <w:top w:val="none" w:sz="0" w:space="0" w:color="auto"/>
            <w:left w:val="none" w:sz="0" w:space="0" w:color="auto"/>
            <w:bottom w:val="none" w:sz="0" w:space="0" w:color="auto"/>
            <w:right w:val="none" w:sz="0" w:space="0" w:color="auto"/>
          </w:divBdr>
        </w:div>
        <w:div w:id="769744136">
          <w:marLeft w:val="0"/>
          <w:marRight w:val="0"/>
          <w:marTop w:val="0"/>
          <w:marBottom w:val="101"/>
          <w:divBdr>
            <w:top w:val="none" w:sz="0" w:space="0" w:color="auto"/>
            <w:left w:val="none" w:sz="0" w:space="0" w:color="auto"/>
            <w:bottom w:val="none" w:sz="0" w:space="0" w:color="auto"/>
            <w:right w:val="none" w:sz="0" w:space="0" w:color="auto"/>
          </w:divBdr>
        </w:div>
        <w:div w:id="1572764318">
          <w:marLeft w:val="55"/>
          <w:marRight w:val="0"/>
          <w:marTop w:val="0"/>
          <w:marBottom w:val="101"/>
          <w:divBdr>
            <w:top w:val="none" w:sz="0" w:space="0" w:color="auto"/>
            <w:left w:val="none" w:sz="0" w:space="0" w:color="auto"/>
            <w:bottom w:val="none" w:sz="0" w:space="0" w:color="auto"/>
            <w:right w:val="none" w:sz="0" w:space="0" w:color="auto"/>
          </w:divBdr>
        </w:div>
        <w:div w:id="750271403">
          <w:marLeft w:val="0"/>
          <w:marRight w:val="0"/>
          <w:marTop w:val="0"/>
          <w:marBottom w:val="101"/>
          <w:divBdr>
            <w:top w:val="none" w:sz="0" w:space="0" w:color="auto"/>
            <w:left w:val="none" w:sz="0" w:space="0" w:color="auto"/>
            <w:bottom w:val="none" w:sz="0" w:space="0" w:color="auto"/>
            <w:right w:val="none" w:sz="0" w:space="0" w:color="auto"/>
          </w:divBdr>
        </w:div>
        <w:div w:id="600334990">
          <w:marLeft w:val="0"/>
          <w:marRight w:val="0"/>
          <w:marTop w:val="0"/>
          <w:marBottom w:val="101"/>
          <w:divBdr>
            <w:top w:val="none" w:sz="0" w:space="0" w:color="auto"/>
            <w:left w:val="none" w:sz="0" w:space="0" w:color="auto"/>
            <w:bottom w:val="none" w:sz="0" w:space="0" w:color="auto"/>
            <w:right w:val="none" w:sz="0" w:space="0" w:color="auto"/>
          </w:divBdr>
        </w:div>
        <w:div w:id="2022315215">
          <w:marLeft w:val="0"/>
          <w:marRight w:val="0"/>
          <w:marTop w:val="0"/>
          <w:marBottom w:val="101"/>
          <w:divBdr>
            <w:top w:val="none" w:sz="0" w:space="0" w:color="auto"/>
            <w:left w:val="none" w:sz="0" w:space="0" w:color="auto"/>
            <w:bottom w:val="none" w:sz="0" w:space="0" w:color="auto"/>
            <w:right w:val="none" w:sz="0" w:space="0" w:color="auto"/>
          </w:divBdr>
        </w:div>
        <w:div w:id="1189173988">
          <w:marLeft w:val="0"/>
          <w:marRight w:val="0"/>
          <w:marTop w:val="0"/>
          <w:marBottom w:val="101"/>
          <w:divBdr>
            <w:top w:val="none" w:sz="0" w:space="0" w:color="auto"/>
            <w:left w:val="none" w:sz="0" w:space="0" w:color="auto"/>
            <w:bottom w:val="none" w:sz="0" w:space="0" w:color="auto"/>
            <w:right w:val="none" w:sz="0" w:space="0" w:color="auto"/>
          </w:divBdr>
        </w:div>
        <w:div w:id="2138141190">
          <w:marLeft w:val="0"/>
          <w:marRight w:val="0"/>
          <w:marTop w:val="0"/>
          <w:marBottom w:val="101"/>
          <w:divBdr>
            <w:top w:val="none" w:sz="0" w:space="0" w:color="auto"/>
            <w:left w:val="none" w:sz="0" w:space="0" w:color="auto"/>
            <w:bottom w:val="none" w:sz="0" w:space="0" w:color="auto"/>
            <w:right w:val="none" w:sz="0" w:space="0" w:color="auto"/>
          </w:divBdr>
        </w:div>
        <w:div w:id="124585356">
          <w:marLeft w:val="0"/>
          <w:marRight w:val="0"/>
          <w:marTop w:val="0"/>
          <w:marBottom w:val="101"/>
          <w:divBdr>
            <w:top w:val="none" w:sz="0" w:space="0" w:color="auto"/>
            <w:left w:val="none" w:sz="0" w:space="0" w:color="auto"/>
            <w:bottom w:val="none" w:sz="0" w:space="0" w:color="auto"/>
            <w:right w:val="none" w:sz="0" w:space="0" w:color="auto"/>
          </w:divBdr>
        </w:div>
        <w:div w:id="1362048601">
          <w:marLeft w:val="0"/>
          <w:marRight w:val="0"/>
          <w:marTop w:val="0"/>
          <w:marBottom w:val="101"/>
          <w:divBdr>
            <w:top w:val="none" w:sz="0" w:space="0" w:color="auto"/>
            <w:left w:val="none" w:sz="0" w:space="0" w:color="auto"/>
            <w:bottom w:val="none" w:sz="0" w:space="0" w:color="auto"/>
            <w:right w:val="none" w:sz="0" w:space="0" w:color="auto"/>
          </w:divBdr>
        </w:div>
        <w:div w:id="25837695">
          <w:marLeft w:val="0"/>
          <w:marRight w:val="0"/>
          <w:marTop w:val="0"/>
          <w:marBottom w:val="101"/>
          <w:divBdr>
            <w:top w:val="none" w:sz="0" w:space="0" w:color="auto"/>
            <w:left w:val="none" w:sz="0" w:space="0" w:color="auto"/>
            <w:bottom w:val="none" w:sz="0" w:space="0" w:color="auto"/>
            <w:right w:val="none" w:sz="0" w:space="0" w:color="auto"/>
          </w:divBdr>
        </w:div>
        <w:div w:id="1491214834">
          <w:marLeft w:val="0"/>
          <w:marRight w:val="0"/>
          <w:marTop w:val="0"/>
          <w:marBottom w:val="101"/>
          <w:divBdr>
            <w:top w:val="none" w:sz="0" w:space="0" w:color="auto"/>
            <w:left w:val="none" w:sz="0" w:space="0" w:color="auto"/>
            <w:bottom w:val="none" w:sz="0" w:space="0" w:color="auto"/>
            <w:right w:val="none" w:sz="0" w:space="0" w:color="auto"/>
          </w:divBdr>
        </w:div>
        <w:div w:id="1390416585">
          <w:marLeft w:val="0"/>
          <w:marRight w:val="0"/>
          <w:marTop w:val="0"/>
          <w:marBottom w:val="101"/>
          <w:divBdr>
            <w:top w:val="none" w:sz="0" w:space="0" w:color="auto"/>
            <w:left w:val="none" w:sz="0" w:space="0" w:color="auto"/>
            <w:bottom w:val="none" w:sz="0" w:space="0" w:color="auto"/>
            <w:right w:val="none" w:sz="0" w:space="0" w:color="auto"/>
          </w:divBdr>
        </w:div>
        <w:div w:id="1127891405">
          <w:marLeft w:val="0"/>
          <w:marRight w:val="0"/>
          <w:marTop w:val="0"/>
          <w:marBottom w:val="101"/>
          <w:divBdr>
            <w:top w:val="none" w:sz="0" w:space="0" w:color="auto"/>
            <w:left w:val="none" w:sz="0" w:space="0" w:color="auto"/>
            <w:bottom w:val="none" w:sz="0" w:space="0" w:color="auto"/>
            <w:right w:val="none" w:sz="0" w:space="0" w:color="auto"/>
          </w:divBdr>
        </w:div>
        <w:div w:id="1918395038">
          <w:marLeft w:val="0"/>
          <w:marRight w:val="0"/>
          <w:marTop w:val="0"/>
          <w:marBottom w:val="101"/>
          <w:divBdr>
            <w:top w:val="none" w:sz="0" w:space="0" w:color="auto"/>
            <w:left w:val="none" w:sz="0" w:space="0" w:color="auto"/>
            <w:bottom w:val="none" w:sz="0" w:space="0" w:color="auto"/>
            <w:right w:val="none" w:sz="0" w:space="0" w:color="auto"/>
          </w:divBdr>
        </w:div>
        <w:div w:id="1650092370">
          <w:marLeft w:val="0"/>
          <w:marRight w:val="0"/>
          <w:marTop w:val="0"/>
          <w:marBottom w:val="101"/>
          <w:divBdr>
            <w:top w:val="none" w:sz="0" w:space="0" w:color="auto"/>
            <w:left w:val="none" w:sz="0" w:space="0" w:color="auto"/>
            <w:bottom w:val="none" w:sz="0" w:space="0" w:color="auto"/>
            <w:right w:val="none" w:sz="0" w:space="0" w:color="auto"/>
          </w:divBdr>
        </w:div>
        <w:div w:id="655689223">
          <w:marLeft w:val="0"/>
          <w:marRight w:val="0"/>
          <w:marTop w:val="0"/>
          <w:marBottom w:val="101"/>
          <w:divBdr>
            <w:top w:val="none" w:sz="0" w:space="0" w:color="auto"/>
            <w:left w:val="none" w:sz="0" w:space="0" w:color="auto"/>
            <w:bottom w:val="none" w:sz="0" w:space="0" w:color="auto"/>
            <w:right w:val="none" w:sz="0" w:space="0" w:color="auto"/>
          </w:divBdr>
        </w:div>
        <w:div w:id="1356537267">
          <w:marLeft w:val="0"/>
          <w:marRight w:val="0"/>
          <w:marTop w:val="0"/>
          <w:marBottom w:val="101"/>
          <w:divBdr>
            <w:top w:val="none" w:sz="0" w:space="0" w:color="auto"/>
            <w:left w:val="none" w:sz="0" w:space="0" w:color="auto"/>
            <w:bottom w:val="none" w:sz="0" w:space="0" w:color="auto"/>
            <w:right w:val="none" w:sz="0" w:space="0" w:color="auto"/>
          </w:divBdr>
        </w:div>
        <w:div w:id="1841003824">
          <w:marLeft w:val="0"/>
          <w:marRight w:val="0"/>
          <w:marTop w:val="0"/>
          <w:marBottom w:val="101"/>
          <w:divBdr>
            <w:top w:val="none" w:sz="0" w:space="0" w:color="auto"/>
            <w:left w:val="none" w:sz="0" w:space="0" w:color="auto"/>
            <w:bottom w:val="none" w:sz="0" w:space="0" w:color="auto"/>
            <w:right w:val="none" w:sz="0" w:space="0" w:color="auto"/>
          </w:divBdr>
        </w:div>
        <w:div w:id="1313171636">
          <w:marLeft w:val="0"/>
          <w:marRight w:val="0"/>
          <w:marTop w:val="0"/>
          <w:marBottom w:val="101"/>
          <w:divBdr>
            <w:top w:val="none" w:sz="0" w:space="0" w:color="auto"/>
            <w:left w:val="none" w:sz="0" w:space="0" w:color="auto"/>
            <w:bottom w:val="none" w:sz="0" w:space="0" w:color="auto"/>
            <w:right w:val="none" w:sz="0" w:space="0" w:color="auto"/>
          </w:divBdr>
        </w:div>
        <w:div w:id="1507598488">
          <w:marLeft w:val="0"/>
          <w:marRight w:val="0"/>
          <w:marTop w:val="0"/>
          <w:marBottom w:val="101"/>
          <w:divBdr>
            <w:top w:val="none" w:sz="0" w:space="0" w:color="auto"/>
            <w:left w:val="none" w:sz="0" w:space="0" w:color="auto"/>
            <w:bottom w:val="none" w:sz="0" w:space="0" w:color="auto"/>
            <w:right w:val="none" w:sz="0" w:space="0" w:color="auto"/>
          </w:divBdr>
        </w:div>
        <w:div w:id="1910924427">
          <w:marLeft w:val="0"/>
          <w:marRight w:val="0"/>
          <w:marTop w:val="0"/>
          <w:marBottom w:val="101"/>
          <w:divBdr>
            <w:top w:val="none" w:sz="0" w:space="0" w:color="auto"/>
            <w:left w:val="none" w:sz="0" w:space="0" w:color="auto"/>
            <w:bottom w:val="none" w:sz="0" w:space="0" w:color="auto"/>
            <w:right w:val="none" w:sz="0" w:space="0" w:color="auto"/>
          </w:divBdr>
        </w:div>
        <w:div w:id="1476021416">
          <w:marLeft w:val="0"/>
          <w:marRight w:val="0"/>
          <w:marTop w:val="0"/>
          <w:marBottom w:val="101"/>
          <w:divBdr>
            <w:top w:val="none" w:sz="0" w:space="0" w:color="auto"/>
            <w:left w:val="none" w:sz="0" w:space="0" w:color="auto"/>
            <w:bottom w:val="none" w:sz="0" w:space="0" w:color="auto"/>
            <w:right w:val="none" w:sz="0" w:space="0" w:color="auto"/>
          </w:divBdr>
        </w:div>
        <w:div w:id="1825316787">
          <w:marLeft w:val="0"/>
          <w:marRight w:val="0"/>
          <w:marTop w:val="0"/>
          <w:marBottom w:val="101"/>
          <w:divBdr>
            <w:top w:val="none" w:sz="0" w:space="0" w:color="auto"/>
            <w:left w:val="none" w:sz="0" w:space="0" w:color="auto"/>
            <w:bottom w:val="none" w:sz="0" w:space="0" w:color="auto"/>
            <w:right w:val="none" w:sz="0" w:space="0" w:color="auto"/>
          </w:divBdr>
        </w:div>
        <w:div w:id="426774692">
          <w:marLeft w:val="284"/>
          <w:marRight w:val="0"/>
          <w:marTop w:val="0"/>
          <w:marBottom w:val="101"/>
          <w:divBdr>
            <w:top w:val="none" w:sz="0" w:space="0" w:color="auto"/>
            <w:left w:val="none" w:sz="0" w:space="0" w:color="auto"/>
            <w:bottom w:val="none" w:sz="0" w:space="0" w:color="auto"/>
            <w:right w:val="none" w:sz="0" w:space="0" w:color="auto"/>
          </w:divBdr>
        </w:div>
        <w:div w:id="1939218292">
          <w:marLeft w:val="284"/>
          <w:marRight w:val="0"/>
          <w:marTop w:val="0"/>
          <w:marBottom w:val="101"/>
          <w:divBdr>
            <w:top w:val="none" w:sz="0" w:space="0" w:color="auto"/>
            <w:left w:val="none" w:sz="0" w:space="0" w:color="auto"/>
            <w:bottom w:val="none" w:sz="0" w:space="0" w:color="auto"/>
            <w:right w:val="none" w:sz="0" w:space="0" w:color="auto"/>
          </w:divBdr>
        </w:div>
        <w:div w:id="830020437">
          <w:marLeft w:val="284"/>
          <w:marRight w:val="0"/>
          <w:marTop w:val="0"/>
          <w:marBottom w:val="101"/>
          <w:divBdr>
            <w:top w:val="none" w:sz="0" w:space="0" w:color="auto"/>
            <w:left w:val="none" w:sz="0" w:space="0" w:color="auto"/>
            <w:bottom w:val="none" w:sz="0" w:space="0" w:color="auto"/>
            <w:right w:val="none" w:sz="0" w:space="0" w:color="auto"/>
          </w:divBdr>
        </w:div>
        <w:div w:id="417480150">
          <w:marLeft w:val="284"/>
          <w:marRight w:val="0"/>
          <w:marTop w:val="0"/>
          <w:marBottom w:val="101"/>
          <w:divBdr>
            <w:top w:val="none" w:sz="0" w:space="0" w:color="auto"/>
            <w:left w:val="none" w:sz="0" w:space="0" w:color="auto"/>
            <w:bottom w:val="none" w:sz="0" w:space="0" w:color="auto"/>
            <w:right w:val="none" w:sz="0" w:space="0" w:color="auto"/>
          </w:divBdr>
        </w:div>
        <w:div w:id="1260025257">
          <w:marLeft w:val="284"/>
          <w:marRight w:val="0"/>
          <w:marTop w:val="0"/>
          <w:marBottom w:val="101"/>
          <w:divBdr>
            <w:top w:val="none" w:sz="0" w:space="0" w:color="auto"/>
            <w:left w:val="none" w:sz="0" w:space="0" w:color="auto"/>
            <w:bottom w:val="none" w:sz="0" w:space="0" w:color="auto"/>
            <w:right w:val="none" w:sz="0" w:space="0" w:color="auto"/>
          </w:divBdr>
        </w:div>
        <w:div w:id="1853686116">
          <w:marLeft w:val="1080"/>
          <w:marRight w:val="0"/>
          <w:marTop w:val="0"/>
          <w:marBottom w:val="101"/>
          <w:divBdr>
            <w:top w:val="none" w:sz="0" w:space="0" w:color="auto"/>
            <w:left w:val="none" w:sz="0" w:space="0" w:color="auto"/>
            <w:bottom w:val="none" w:sz="0" w:space="0" w:color="auto"/>
            <w:right w:val="none" w:sz="0" w:space="0" w:color="auto"/>
          </w:divBdr>
        </w:div>
        <w:div w:id="1695495267">
          <w:marLeft w:val="0"/>
          <w:marRight w:val="0"/>
          <w:marTop w:val="0"/>
          <w:marBottom w:val="101"/>
          <w:divBdr>
            <w:top w:val="none" w:sz="0" w:space="0" w:color="auto"/>
            <w:left w:val="none" w:sz="0" w:space="0" w:color="auto"/>
            <w:bottom w:val="none" w:sz="0" w:space="0" w:color="auto"/>
            <w:right w:val="none" w:sz="0" w:space="0" w:color="auto"/>
          </w:divBdr>
        </w:div>
        <w:div w:id="1186216302">
          <w:marLeft w:val="0"/>
          <w:marRight w:val="0"/>
          <w:marTop w:val="0"/>
          <w:marBottom w:val="101"/>
          <w:divBdr>
            <w:top w:val="none" w:sz="0" w:space="0" w:color="auto"/>
            <w:left w:val="none" w:sz="0" w:space="0" w:color="auto"/>
            <w:bottom w:val="none" w:sz="0" w:space="0" w:color="auto"/>
            <w:right w:val="none" w:sz="0" w:space="0" w:color="auto"/>
          </w:divBdr>
        </w:div>
        <w:div w:id="1475179348">
          <w:marLeft w:val="0"/>
          <w:marRight w:val="0"/>
          <w:marTop w:val="0"/>
          <w:marBottom w:val="101"/>
          <w:divBdr>
            <w:top w:val="none" w:sz="0" w:space="0" w:color="auto"/>
            <w:left w:val="none" w:sz="0" w:space="0" w:color="auto"/>
            <w:bottom w:val="none" w:sz="0" w:space="0" w:color="auto"/>
            <w:right w:val="none" w:sz="0" w:space="0" w:color="auto"/>
          </w:divBdr>
        </w:div>
        <w:div w:id="280454948">
          <w:marLeft w:val="0"/>
          <w:marRight w:val="48"/>
          <w:marTop w:val="0"/>
          <w:marBottom w:val="101"/>
          <w:divBdr>
            <w:top w:val="none" w:sz="0" w:space="0" w:color="auto"/>
            <w:left w:val="none" w:sz="0" w:space="0" w:color="auto"/>
            <w:bottom w:val="none" w:sz="0" w:space="0" w:color="auto"/>
            <w:right w:val="none" w:sz="0" w:space="0" w:color="auto"/>
          </w:divBdr>
        </w:div>
        <w:div w:id="2076003872">
          <w:marLeft w:val="0"/>
          <w:marRight w:val="48"/>
          <w:marTop w:val="0"/>
          <w:marBottom w:val="101"/>
          <w:divBdr>
            <w:top w:val="none" w:sz="0" w:space="0" w:color="auto"/>
            <w:left w:val="none" w:sz="0" w:space="0" w:color="auto"/>
            <w:bottom w:val="none" w:sz="0" w:space="0" w:color="auto"/>
            <w:right w:val="none" w:sz="0" w:space="0" w:color="auto"/>
          </w:divBdr>
        </w:div>
        <w:div w:id="1392847074">
          <w:marLeft w:val="0"/>
          <w:marRight w:val="48"/>
          <w:marTop w:val="0"/>
          <w:marBottom w:val="101"/>
          <w:divBdr>
            <w:top w:val="none" w:sz="0" w:space="0" w:color="auto"/>
            <w:left w:val="none" w:sz="0" w:space="0" w:color="auto"/>
            <w:bottom w:val="none" w:sz="0" w:space="0" w:color="auto"/>
            <w:right w:val="none" w:sz="0" w:space="0" w:color="auto"/>
          </w:divBdr>
        </w:div>
        <w:div w:id="2111587495">
          <w:marLeft w:val="0"/>
          <w:marRight w:val="48"/>
          <w:marTop w:val="0"/>
          <w:marBottom w:val="101"/>
          <w:divBdr>
            <w:top w:val="none" w:sz="0" w:space="0" w:color="auto"/>
            <w:left w:val="none" w:sz="0" w:space="0" w:color="auto"/>
            <w:bottom w:val="none" w:sz="0" w:space="0" w:color="auto"/>
            <w:right w:val="none" w:sz="0" w:space="0" w:color="auto"/>
          </w:divBdr>
        </w:div>
        <w:div w:id="1346055504">
          <w:marLeft w:val="0"/>
          <w:marRight w:val="850"/>
          <w:marTop w:val="0"/>
          <w:marBottom w:val="101"/>
          <w:divBdr>
            <w:top w:val="none" w:sz="0" w:space="0" w:color="auto"/>
            <w:left w:val="none" w:sz="0" w:space="0" w:color="auto"/>
            <w:bottom w:val="none" w:sz="0" w:space="0" w:color="auto"/>
            <w:right w:val="none" w:sz="0" w:space="0" w:color="auto"/>
          </w:divBdr>
        </w:div>
        <w:div w:id="1710715732">
          <w:marLeft w:val="0"/>
          <w:marRight w:val="48"/>
          <w:marTop w:val="0"/>
          <w:marBottom w:val="101"/>
          <w:divBdr>
            <w:top w:val="none" w:sz="0" w:space="0" w:color="auto"/>
            <w:left w:val="none" w:sz="0" w:space="0" w:color="auto"/>
            <w:bottom w:val="none" w:sz="0" w:space="0" w:color="auto"/>
            <w:right w:val="none" w:sz="0" w:space="0" w:color="auto"/>
          </w:divBdr>
        </w:div>
        <w:div w:id="360597794">
          <w:marLeft w:val="0"/>
          <w:marRight w:val="850"/>
          <w:marTop w:val="0"/>
          <w:marBottom w:val="101"/>
          <w:divBdr>
            <w:top w:val="none" w:sz="0" w:space="0" w:color="auto"/>
            <w:left w:val="none" w:sz="0" w:space="0" w:color="auto"/>
            <w:bottom w:val="none" w:sz="0" w:space="0" w:color="auto"/>
            <w:right w:val="none" w:sz="0" w:space="0" w:color="auto"/>
          </w:divBdr>
        </w:div>
        <w:div w:id="1055203503">
          <w:marLeft w:val="1701"/>
          <w:marRight w:val="902"/>
          <w:marTop w:val="0"/>
          <w:marBottom w:val="101"/>
          <w:divBdr>
            <w:top w:val="none" w:sz="0" w:space="0" w:color="auto"/>
            <w:left w:val="none" w:sz="0" w:space="0" w:color="auto"/>
            <w:bottom w:val="none" w:sz="0" w:space="0" w:color="auto"/>
            <w:right w:val="none" w:sz="0" w:space="0" w:color="auto"/>
          </w:divBdr>
        </w:div>
        <w:div w:id="1663309179">
          <w:marLeft w:val="1701"/>
          <w:marRight w:val="902"/>
          <w:marTop w:val="0"/>
          <w:marBottom w:val="101"/>
          <w:divBdr>
            <w:top w:val="none" w:sz="0" w:space="0" w:color="auto"/>
            <w:left w:val="none" w:sz="0" w:space="0" w:color="auto"/>
            <w:bottom w:val="none" w:sz="0" w:space="0" w:color="auto"/>
            <w:right w:val="none" w:sz="0" w:space="0" w:color="auto"/>
          </w:divBdr>
        </w:div>
        <w:div w:id="187569106">
          <w:marLeft w:val="1701"/>
          <w:marRight w:val="902"/>
          <w:marTop w:val="0"/>
          <w:marBottom w:val="101"/>
          <w:divBdr>
            <w:top w:val="none" w:sz="0" w:space="0" w:color="auto"/>
            <w:left w:val="none" w:sz="0" w:space="0" w:color="auto"/>
            <w:bottom w:val="none" w:sz="0" w:space="0" w:color="auto"/>
            <w:right w:val="none" w:sz="0" w:space="0" w:color="auto"/>
          </w:divBdr>
        </w:div>
        <w:div w:id="1653869740">
          <w:marLeft w:val="1701"/>
          <w:marRight w:val="902"/>
          <w:marTop w:val="0"/>
          <w:marBottom w:val="101"/>
          <w:divBdr>
            <w:top w:val="none" w:sz="0" w:space="0" w:color="auto"/>
            <w:left w:val="none" w:sz="0" w:space="0" w:color="auto"/>
            <w:bottom w:val="none" w:sz="0" w:space="0" w:color="auto"/>
            <w:right w:val="none" w:sz="0" w:space="0" w:color="auto"/>
          </w:divBdr>
        </w:div>
        <w:div w:id="925726042">
          <w:marLeft w:val="1701"/>
          <w:marRight w:val="902"/>
          <w:marTop w:val="0"/>
          <w:marBottom w:val="101"/>
          <w:divBdr>
            <w:top w:val="none" w:sz="0" w:space="0" w:color="auto"/>
            <w:left w:val="none" w:sz="0" w:space="0" w:color="auto"/>
            <w:bottom w:val="none" w:sz="0" w:space="0" w:color="auto"/>
            <w:right w:val="none" w:sz="0" w:space="0" w:color="auto"/>
          </w:divBdr>
        </w:div>
        <w:div w:id="849949521">
          <w:marLeft w:val="1701"/>
          <w:marRight w:val="902"/>
          <w:marTop w:val="0"/>
          <w:marBottom w:val="101"/>
          <w:divBdr>
            <w:top w:val="none" w:sz="0" w:space="0" w:color="auto"/>
            <w:left w:val="none" w:sz="0" w:space="0" w:color="auto"/>
            <w:bottom w:val="none" w:sz="0" w:space="0" w:color="auto"/>
            <w:right w:val="none" w:sz="0" w:space="0" w:color="auto"/>
          </w:divBdr>
        </w:div>
        <w:div w:id="860585557">
          <w:marLeft w:val="1701"/>
          <w:marRight w:val="902"/>
          <w:marTop w:val="0"/>
          <w:marBottom w:val="101"/>
          <w:divBdr>
            <w:top w:val="none" w:sz="0" w:space="0" w:color="auto"/>
            <w:left w:val="none" w:sz="0" w:space="0" w:color="auto"/>
            <w:bottom w:val="none" w:sz="0" w:space="0" w:color="auto"/>
            <w:right w:val="none" w:sz="0" w:space="0" w:color="auto"/>
          </w:divBdr>
        </w:div>
        <w:div w:id="1048921006">
          <w:marLeft w:val="1701"/>
          <w:marRight w:val="902"/>
          <w:marTop w:val="0"/>
          <w:marBottom w:val="101"/>
          <w:divBdr>
            <w:top w:val="none" w:sz="0" w:space="0" w:color="auto"/>
            <w:left w:val="none" w:sz="0" w:space="0" w:color="auto"/>
            <w:bottom w:val="none" w:sz="0" w:space="0" w:color="auto"/>
            <w:right w:val="none" w:sz="0" w:space="0" w:color="auto"/>
          </w:divBdr>
        </w:div>
        <w:div w:id="188226990">
          <w:marLeft w:val="1701"/>
          <w:marRight w:val="902"/>
          <w:marTop w:val="0"/>
          <w:marBottom w:val="101"/>
          <w:divBdr>
            <w:top w:val="none" w:sz="0" w:space="0" w:color="auto"/>
            <w:left w:val="none" w:sz="0" w:space="0" w:color="auto"/>
            <w:bottom w:val="none" w:sz="0" w:space="0" w:color="auto"/>
            <w:right w:val="none" w:sz="0" w:space="0" w:color="auto"/>
          </w:divBdr>
        </w:div>
        <w:div w:id="726025995">
          <w:marLeft w:val="1701"/>
          <w:marRight w:val="902"/>
          <w:marTop w:val="0"/>
          <w:marBottom w:val="101"/>
          <w:divBdr>
            <w:top w:val="none" w:sz="0" w:space="0" w:color="auto"/>
            <w:left w:val="none" w:sz="0" w:space="0" w:color="auto"/>
            <w:bottom w:val="none" w:sz="0" w:space="0" w:color="auto"/>
            <w:right w:val="none" w:sz="0" w:space="0" w:color="auto"/>
          </w:divBdr>
        </w:div>
        <w:div w:id="438456352">
          <w:marLeft w:val="1701"/>
          <w:marRight w:val="902"/>
          <w:marTop w:val="0"/>
          <w:marBottom w:val="101"/>
          <w:divBdr>
            <w:top w:val="none" w:sz="0" w:space="0" w:color="auto"/>
            <w:left w:val="none" w:sz="0" w:space="0" w:color="auto"/>
            <w:bottom w:val="none" w:sz="0" w:space="0" w:color="auto"/>
            <w:right w:val="none" w:sz="0" w:space="0" w:color="auto"/>
          </w:divBdr>
        </w:div>
        <w:div w:id="1911580361">
          <w:marLeft w:val="1701"/>
          <w:marRight w:val="902"/>
          <w:marTop w:val="0"/>
          <w:marBottom w:val="101"/>
          <w:divBdr>
            <w:top w:val="none" w:sz="0" w:space="0" w:color="auto"/>
            <w:left w:val="none" w:sz="0" w:space="0" w:color="auto"/>
            <w:bottom w:val="none" w:sz="0" w:space="0" w:color="auto"/>
            <w:right w:val="none" w:sz="0" w:space="0" w:color="auto"/>
          </w:divBdr>
        </w:div>
        <w:div w:id="1145514650">
          <w:marLeft w:val="1701"/>
          <w:marRight w:val="902"/>
          <w:marTop w:val="0"/>
          <w:marBottom w:val="101"/>
          <w:divBdr>
            <w:top w:val="none" w:sz="0" w:space="0" w:color="auto"/>
            <w:left w:val="none" w:sz="0" w:space="0" w:color="auto"/>
            <w:bottom w:val="none" w:sz="0" w:space="0" w:color="auto"/>
            <w:right w:val="none" w:sz="0" w:space="0" w:color="auto"/>
          </w:divBdr>
        </w:div>
        <w:div w:id="1603344535">
          <w:marLeft w:val="1701"/>
          <w:marRight w:val="902"/>
          <w:marTop w:val="0"/>
          <w:marBottom w:val="101"/>
          <w:divBdr>
            <w:top w:val="none" w:sz="0" w:space="0" w:color="auto"/>
            <w:left w:val="none" w:sz="0" w:space="0" w:color="auto"/>
            <w:bottom w:val="none" w:sz="0" w:space="0" w:color="auto"/>
            <w:right w:val="none" w:sz="0" w:space="0" w:color="auto"/>
          </w:divBdr>
        </w:div>
        <w:div w:id="1546021161">
          <w:marLeft w:val="1701"/>
          <w:marRight w:val="902"/>
          <w:marTop w:val="0"/>
          <w:marBottom w:val="101"/>
          <w:divBdr>
            <w:top w:val="none" w:sz="0" w:space="0" w:color="auto"/>
            <w:left w:val="none" w:sz="0" w:space="0" w:color="auto"/>
            <w:bottom w:val="none" w:sz="0" w:space="0" w:color="auto"/>
            <w:right w:val="none" w:sz="0" w:space="0" w:color="auto"/>
          </w:divBdr>
        </w:div>
        <w:div w:id="1656883174">
          <w:marLeft w:val="1701"/>
          <w:marRight w:val="902"/>
          <w:marTop w:val="0"/>
          <w:marBottom w:val="101"/>
          <w:divBdr>
            <w:top w:val="none" w:sz="0" w:space="0" w:color="auto"/>
            <w:left w:val="none" w:sz="0" w:space="0" w:color="auto"/>
            <w:bottom w:val="none" w:sz="0" w:space="0" w:color="auto"/>
            <w:right w:val="none" w:sz="0" w:space="0" w:color="auto"/>
          </w:divBdr>
        </w:div>
        <w:div w:id="512257226">
          <w:marLeft w:val="360"/>
          <w:marRight w:val="850"/>
          <w:marTop w:val="0"/>
          <w:marBottom w:val="66"/>
          <w:divBdr>
            <w:top w:val="none" w:sz="0" w:space="0" w:color="auto"/>
            <w:left w:val="none" w:sz="0" w:space="0" w:color="auto"/>
            <w:bottom w:val="none" w:sz="0" w:space="0" w:color="auto"/>
            <w:right w:val="none" w:sz="0" w:space="0" w:color="auto"/>
          </w:divBdr>
        </w:div>
        <w:div w:id="854878107">
          <w:marLeft w:val="360"/>
          <w:marRight w:val="850"/>
          <w:marTop w:val="0"/>
          <w:marBottom w:val="66"/>
          <w:divBdr>
            <w:top w:val="none" w:sz="0" w:space="0" w:color="auto"/>
            <w:left w:val="none" w:sz="0" w:space="0" w:color="auto"/>
            <w:bottom w:val="none" w:sz="0" w:space="0" w:color="auto"/>
            <w:right w:val="none" w:sz="0" w:space="0" w:color="auto"/>
          </w:divBdr>
        </w:div>
        <w:div w:id="1526476130">
          <w:marLeft w:val="0"/>
          <w:marRight w:val="0"/>
          <w:marTop w:val="0"/>
          <w:marBottom w:val="66"/>
          <w:divBdr>
            <w:top w:val="none" w:sz="0" w:space="0" w:color="auto"/>
            <w:left w:val="none" w:sz="0" w:space="0" w:color="auto"/>
            <w:bottom w:val="none" w:sz="0" w:space="0" w:color="auto"/>
            <w:right w:val="none" w:sz="0" w:space="0" w:color="auto"/>
          </w:divBdr>
        </w:div>
        <w:div w:id="796797816">
          <w:marLeft w:val="0"/>
          <w:marRight w:val="0"/>
          <w:marTop w:val="0"/>
          <w:marBottom w:val="66"/>
          <w:divBdr>
            <w:top w:val="none" w:sz="0" w:space="0" w:color="auto"/>
            <w:left w:val="none" w:sz="0" w:space="0" w:color="auto"/>
            <w:bottom w:val="none" w:sz="0" w:space="0" w:color="auto"/>
            <w:right w:val="none" w:sz="0" w:space="0" w:color="auto"/>
          </w:divBdr>
        </w:div>
        <w:div w:id="901449719">
          <w:marLeft w:val="0"/>
          <w:marRight w:val="0"/>
          <w:marTop w:val="0"/>
          <w:marBottom w:val="66"/>
          <w:divBdr>
            <w:top w:val="none" w:sz="0" w:space="0" w:color="auto"/>
            <w:left w:val="none" w:sz="0" w:space="0" w:color="auto"/>
            <w:bottom w:val="none" w:sz="0" w:space="0" w:color="auto"/>
            <w:right w:val="none" w:sz="0" w:space="0" w:color="auto"/>
          </w:divBdr>
        </w:div>
        <w:div w:id="576867990">
          <w:marLeft w:val="0"/>
          <w:marRight w:val="0"/>
          <w:marTop w:val="0"/>
          <w:marBottom w:val="66"/>
          <w:divBdr>
            <w:top w:val="none" w:sz="0" w:space="0" w:color="auto"/>
            <w:left w:val="none" w:sz="0" w:space="0" w:color="auto"/>
            <w:bottom w:val="none" w:sz="0" w:space="0" w:color="auto"/>
            <w:right w:val="none" w:sz="0" w:space="0" w:color="auto"/>
          </w:divBdr>
        </w:div>
        <w:div w:id="2052874769">
          <w:marLeft w:val="0"/>
          <w:marRight w:val="0"/>
          <w:marTop w:val="0"/>
          <w:marBottom w:val="66"/>
          <w:divBdr>
            <w:top w:val="none" w:sz="0" w:space="0" w:color="auto"/>
            <w:left w:val="none" w:sz="0" w:space="0" w:color="auto"/>
            <w:bottom w:val="none" w:sz="0" w:space="0" w:color="auto"/>
            <w:right w:val="none" w:sz="0" w:space="0" w:color="auto"/>
          </w:divBdr>
        </w:div>
        <w:div w:id="1304239627">
          <w:marLeft w:val="0"/>
          <w:marRight w:val="0"/>
          <w:marTop w:val="0"/>
          <w:marBottom w:val="66"/>
          <w:divBdr>
            <w:top w:val="none" w:sz="0" w:space="0" w:color="auto"/>
            <w:left w:val="none" w:sz="0" w:space="0" w:color="auto"/>
            <w:bottom w:val="none" w:sz="0" w:space="0" w:color="auto"/>
            <w:right w:val="none" w:sz="0" w:space="0" w:color="auto"/>
          </w:divBdr>
        </w:div>
        <w:div w:id="500898098">
          <w:marLeft w:val="0"/>
          <w:marRight w:val="0"/>
          <w:marTop w:val="0"/>
          <w:marBottom w:val="66"/>
          <w:divBdr>
            <w:top w:val="none" w:sz="0" w:space="0" w:color="auto"/>
            <w:left w:val="none" w:sz="0" w:space="0" w:color="auto"/>
            <w:bottom w:val="none" w:sz="0" w:space="0" w:color="auto"/>
            <w:right w:val="none" w:sz="0" w:space="0" w:color="auto"/>
          </w:divBdr>
        </w:div>
        <w:div w:id="793869433">
          <w:marLeft w:val="0"/>
          <w:marRight w:val="0"/>
          <w:marTop w:val="0"/>
          <w:marBottom w:val="66"/>
          <w:divBdr>
            <w:top w:val="none" w:sz="0" w:space="0" w:color="auto"/>
            <w:left w:val="none" w:sz="0" w:space="0" w:color="auto"/>
            <w:bottom w:val="none" w:sz="0" w:space="0" w:color="auto"/>
            <w:right w:val="none" w:sz="0" w:space="0" w:color="auto"/>
          </w:divBdr>
        </w:div>
        <w:div w:id="1512986015">
          <w:marLeft w:val="0"/>
          <w:marRight w:val="0"/>
          <w:marTop w:val="0"/>
          <w:marBottom w:val="66"/>
          <w:divBdr>
            <w:top w:val="none" w:sz="0" w:space="0" w:color="auto"/>
            <w:left w:val="none" w:sz="0" w:space="0" w:color="auto"/>
            <w:bottom w:val="none" w:sz="0" w:space="0" w:color="auto"/>
            <w:right w:val="none" w:sz="0" w:space="0" w:color="auto"/>
          </w:divBdr>
        </w:div>
        <w:div w:id="1193807709">
          <w:marLeft w:val="0"/>
          <w:marRight w:val="0"/>
          <w:marTop w:val="0"/>
          <w:marBottom w:val="66"/>
          <w:divBdr>
            <w:top w:val="none" w:sz="0" w:space="0" w:color="auto"/>
            <w:left w:val="none" w:sz="0" w:space="0" w:color="auto"/>
            <w:bottom w:val="none" w:sz="0" w:space="0" w:color="auto"/>
            <w:right w:val="none" w:sz="0" w:space="0" w:color="auto"/>
          </w:divBdr>
        </w:div>
        <w:div w:id="2026665134">
          <w:marLeft w:val="0"/>
          <w:marRight w:val="0"/>
          <w:marTop w:val="0"/>
          <w:marBottom w:val="66"/>
          <w:divBdr>
            <w:top w:val="none" w:sz="0" w:space="0" w:color="auto"/>
            <w:left w:val="none" w:sz="0" w:space="0" w:color="auto"/>
            <w:bottom w:val="none" w:sz="0" w:space="0" w:color="auto"/>
            <w:right w:val="none" w:sz="0" w:space="0" w:color="auto"/>
          </w:divBdr>
        </w:div>
        <w:div w:id="1466268475">
          <w:marLeft w:val="0"/>
          <w:marRight w:val="0"/>
          <w:marTop w:val="0"/>
          <w:marBottom w:val="66"/>
          <w:divBdr>
            <w:top w:val="none" w:sz="0" w:space="0" w:color="auto"/>
            <w:left w:val="none" w:sz="0" w:space="0" w:color="auto"/>
            <w:bottom w:val="none" w:sz="0" w:space="0" w:color="auto"/>
            <w:right w:val="none" w:sz="0" w:space="0" w:color="auto"/>
          </w:divBdr>
        </w:div>
        <w:div w:id="658121027">
          <w:marLeft w:val="993"/>
          <w:marRight w:val="0"/>
          <w:marTop w:val="0"/>
          <w:marBottom w:val="66"/>
          <w:divBdr>
            <w:top w:val="none" w:sz="0" w:space="0" w:color="auto"/>
            <w:left w:val="none" w:sz="0" w:space="0" w:color="auto"/>
            <w:bottom w:val="none" w:sz="0" w:space="0" w:color="auto"/>
            <w:right w:val="none" w:sz="0" w:space="0" w:color="auto"/>
          </w:divBdr>
        </w:div>
        <w:div w:id="315496471">
          <w:marLeft w:val="993"/>
          <w:marRight w:val="0"/>
          <w:marTop w:val="0"/>
          <w:marBottom w:val="66"/>
          <w:divBdr>
            <w:top w:val="none" w:sz="0" w:space="0" w:color="auto"/>
            <w:left w:val="none" w:sz="0" w:space="0" w:color="auto"/>
            <w:bottom w:val="none" w:sz="0" w:space="0" w:color="auto"/>
            <w:right w:val="none" w:sz="0" w:space="0" w:color="auto"/>
          </w:divBdr>
        </w:div>
        <w:div w:id="714086062">
          <w:marLeft w:val="709"/>
          <w:marRight w:val="0"/>
          <w:marTop w:val="0"/>
          <w:marBottom w:val="66"/>
          <w:divBdr>
            <w:top w:val="none" w:sz="0" w:space="0" w:color="auto"/>
            <w:left w:val="none" w:sz="0" w:space="0" w:color="auto"/>
            <w:bottom w:val="none" w:sz="0" w:space="0" w:color="auto"/>
            <w:right w:val="none" w:sz="0" w:space="0" w:color="auto"/>
          </w:divBdr>
        </w:div>
        <w:div w:id="484395500">
          <w:marLeft w:val="709"/>
          <w:marRight w:val="0"/>
          <w:marTop w:val="0"/>
          <w:marBottom w:val="66"/>
          <w:divBdr>
            <w:top w:val="none" w:sz="0" w:space="0" w:color="auto"/>
            <w:left w:val="none" w:sz="0" w:space="0" w:color="auto"/>
            <w:bottom w:val="none" w:sz="0" w:space="0" w:color="auto"/>
            <w:right w:val="none" w:sz="0" w:space="0" w:color="auto"/>
          </w:divBdr>
        </w:div>
        <w:div w:id="179046767">
          <w:marLeft w:val="709"/>
          <w:marRight w:val="0"/>
          <w:marTop w:val="0"/>
          <w:marBottom w:val="66"/>
          <w:divBdr>
            <w:top w:val="none" w:sz="0" w:space="0" w:color="auto"/>
            <w:left w:val="none" w:sz="0" w:space="0" w:color="auto"/>
            <w:bottom w:val="none" w:sz="0" w:space="0" w:color="auto"/>
            <w:right w:val="none" w:sz="0" w:space="0" w:color="auto"/>
          </w:divBdr>
        </w:div>
        <w:div w:id="1810129683">
          <w:marLeft w:val="709"/>
          <w:marRight w:val="850"/>
          <w:marTop w:val="0"/>
          <w:marBottom w:val="66"/>
          <w:divBdr>
            <w:top w:val="none" w:sz="0" w:space="0" w:color="auto"/>
            <w:left w:val="none" w:sz="0" w:space="0" w:color="auto"/>
            <w:bottom w:val="none" w:sz="0" w:space="0" w:color="auto"/>
            <w:right w:val="none" w:sz="0" w:space="0" w:color="auto"/>
          </w:divBdr>
        </w:div>
        <w:div w:id="2128115204">
          <w:marLeft w:val="1080"/>
          <w:marRight w:val="850"/>
          <w:marTop w:val="0"/>
          <w:marBottom w:val="66"/>
          <w:divBdr>
            <w:top w:val="none" w:sz="0" w:space="0" w:color="auto"/>
            <w:left w:val="none" w:sz="0" w:space="0" w:color="auto"/>
            <w:bottom w:val="none" w:sz="0" w:space="0" w:color="auto"/>
            <w:right w:val="none" w:sz="0" w:space="0" w:color="auto"/>
          </w:divBdr>
        </w:div>
        <w:div w:id="885023976">
          <w:marLeft w:val="0"/>
          <w:marRight w:val="48"/>
          <w:marTop w:val="0"/>
          <w:marBottom w:val="66"/>
          <w:divBdr>
            <w:top w:val="none" w:sz="0" w:space="0" w:color="auto"/>
            <w:left w:val="none" w:sz="0" w:space="0" w:color="auto"/>
            <w:bottom w:val="none" w:sz="0" w:space="0" w:color="auto"/>
            <w:right w:val="none" w:sz="0" w:space="0" w:color="auto"/>
          </w:divBdr>
        </w:div>
        <w:div w:id="1097864395">
          <w:marLeft w:val="0"/>
          <w:marRight w:val="48"/>
          <w:marTop w:val="0"/>
          <w:marBottom w:val="66"/>
          <w:divBdr>
            <w:top w:val="none" w:sz="0" w:space="0" w:color="auto"/>
            <w:left w:val="none" w:sz="0" w:space="0" w:color="auto"/>
            <w:bottom w:val="none" w:sz="0" w:space="0" w:color="auto"/>
            <w:right w:val="none" w:sz="0" w:space="0" w:color="auto"/>
          </w:divBdr>
        </w:div>
        <w:div w:id="782845381">
          <w:marLeft w:val="0"/>
          <w:marRight w:val="48"/>
          <w:marTop w:val="0"/>
          <w:marBottom w:val="66"/>
          <w:divBdr>
            <w:top w:val="none" w:sz="0" w:space="0" w:color="auto"/>
            <w:left w:val="none" w:sz="0" w:space="0" w:color="auto"/>
            <w:bottom w:val="none" w:sz="0" w:space="0" w:color="auto"/>
            <w:right w:val="none" w:sz="0" w:space="0" w:color="auto"/>
          </w:divBdr>
        </w:div>
        <w:div w:id="1046636188">
          <w:marLeft w:val="0"/>
          <w:marRight w:val="48"/>
          <w:marTop w:val="0"/>
          <w:marBottom w:val="66"/>
          <w:divBdr>
            <w:top w:val="none" w:sz="0" w:space="0" w:color="auto"/>
            <w:left w:val="none" w:sz="0" w:space="0" w:color="auto"/>
            <w:bottom w:val="none" w:sz="0" w:space="0" w:color="auto"/>
            <w:right w:val="none" w:sz="0" w:space="0" w:color="auto"/>
          </w:divBdr>
        </w:div>
        <w:div w:id="611858351">
          <w:marLeft w:val="0"/>
          <w:marRight w:val="48"/>
          <w:marTop w:val="0"/>
          <w:marBottom w:val="66"/>
          <w:divBdr>
            <w:top w:val="none" w:sz="0" w:space="0" w:color="auto"/>
            <w:left w:val="none" w:sz="0" w:space="0" w:color="auto"/>
            <w:bottom w:val="none" w:sz="0" w:space="0" w:color="auto"/>
            <w:right w:val="none" w:sz="0" w:space="0" w:color="auto"/>
          </w:divBdr>
        </w:div>
        <w:div w:id="1021392176">
          <w:marLeft w:val="0"/>
          <w:marRight w:val="48"/>
          <w:marTop w:val="0"/>
          <w:marBottom w:val="66"/>
          <w:divBdr>
            <w:top w:val="none" w:sz="0" w:space="0" w:color="auto"/>
            <w:left w:val="none" w:sz="0" w:space="0" w:color="auto"/>
            <w:bottom w:val="none" w:sz="0" w:space="0" w:color="auto"/>
            <w:right w:val="none" w:sz="0" w:space="0" w:color="auto"/>
          </w:divBdr>
        </w:div>
        <w:div w:id="85807938">
          <w:marLeft w:val="0"/>
          <w:marRight w:val="48"/>
          <w:marTop w:val="0"/>
          <w:marBottom w:val="66"/>
          <w:divBdr>
            <w:top w:val="none" w:sz="0" w:space="0" w:color="auto"/>
            <w:left w:val="none" w:sz="0" w:space="0" w:color="auto"/>
            <w:bottom w:val="none" w:sz="0" w:space="0" w:color="auto"/>
            <w:right w:val="none" w:sz="0" w:space="0" w:color="auto"/>
          </w:divBdr>
        </w:div>
        <w:div w:id="870729147">
          <w:marLeft w:val="0"/>
          <w:marRight w:val="48"/>
          <w:marTop w:val="0"/>
          <w:marBottom w:val="66"/>
          <w:divBdr>
            <w:top w:val="none" w:sz="0" w:space="0" w:color="auto"/>
            <w:left w:val="none" w:sz="0" w:space="0" w:color="auto"/>
            <w:bottom w:val="none" w:sz="0" w:space="0" w:color="auto"/>
            <w:right w:val="none" w:sz="0" w:space="0" w:color="auto"/>
          </w:divBdr>
        </w:div>
        <w:div w:id="995111248">
          <w:marLeft w:val="0"/>
          <w:marRight w:val="48"/>
          <w:marTop w:val="0"/>
          <w:marBottom w:val="66"/>
          <w:divBdr>
            <w:top w:val="none" w:sz="0" w:space="0" w:color="auto"/>
            <w:left w:val="none" w:sz="0" w:space="0" w:color="auto"/>
            <w:bottom w:val="none" w:sz="0" w:space="0" w:color="auto"/>
            <w:right w:val="none" w:sz="0" w:space="0" w:color="auto"/>
          </w:divBdr>
        </w:div>
        <w:div w:id="1318266487">
          <w:marLeft w:val="0"/>
          <w:marRight w:val="48"/>
          <w:marTop w:val="0"/>
          <w:marBottom w:val="66"/>
          <w:divBdr>
            <w:top w:val="none" w:sz="0" w:space="0" w:color="auto"/>
            <w:left w:val="none" w:sz="0" w:space="0" w:color="auto"/>
            <w:bottom w:val="none" w:sz="0" w:space="0" w:color="auto"/>
            <w:right w:val="none" w:sz="0" w:space="0" w:color="auto"/>
          </w:divBdr>
        </w:div>
        <w:div w:id="826555694">
          <w:marLeft w:val="0"/>
          <w:marRight w:val="850"/>
          <w:marTop w:val="0"/>
          <w:marBottom w:val="66"/>
          <w:divBdr>
            <w:top w:val="none" w:sz="0" w:space="0" w:color="auto"/>
            <w:left w:val="none" w:sz="0" w:space="0" w:color="auto"/>
            <w:bottom w:val="none" w:sz="0" w:space="0" w:color="auto"/>
            <w:right w:val="none" w:sz="0" w:space="0" w:color="auto"/>
          </w:divBdr>
        </w:div>
        <w:div w:id="597255077">
          <w:marLeft w:val="1701"/>
          <w:marRight w:val="850"/>
          <w:marTop w:val="0"/>
          <w:marBottom w:val="66"/>
          <w:divBdr>
            <w:top w:val="none" w:sz="0" w:space="0" w:color="auto"/>
            <w:left w:val="none" w:sz="0" w:space="0" w:color="auto"/>
            <w:bottom w:val="none" w:sz="0" w:space="0" w:color="auto"/>
            <w:right w:val="none" w:sz="0" w:space="0" w:color="auto"/>
          </w:divBdr>
        </w:div>
        <w:div w:id="1521695964">
          <w:marLeft w:val="1701"/>
          <w:marRight w:val="850"/>
          <w:marTop w:val="0"/>
          <w:marBottom w:val="66"/>
          <w:divBdr>
            <w:top w:val="none" w:sz="0" w:space="0" w:color="auto"/>
            <w:left w:val="none" w:sz="0" w:space="0" w:color="auto"/>
            <w:bottom w:val="none" w:sz="0" w:space="0" w:color="auto"/>
            <w:right w:val="none" w:sz="0" w:space="0" w:color="auto"/>
          </w:divBdr>
        </w:div>
        <w:div w:id="1799643510">
          <w:marLeft w:val="1701"/>
          <w:marRight w:val="850"/>
          <w:marTop w:val="0"/>
          <w:marBottom w:val="66"/>
          <w:divBdr>
            <w:top w:val="none" w:sz="0" w:space="0" w:color="auto"/>
            <w:left w:val="none" w:sz="0" w:space="0" w:color="auto"/>
            <w:bottom w:val="none" w:sz="0" w:space="0" w:color="auto"/>
            <w:right w:val="none" w:sz="0" w:space="0" w:color="auto"/>
          </w:divBdr>
        </w:div>
        <w:div w:id="482426701">
          <w:marLeft w:val="1701"/>
          <w:marRight w:val="850"/>
          <w:marTop w:val="0"/>
          <w:marBottom w:val="66"/>
          <w:divBdr>
            <w:top w:val="none" w:sz="0" w:space="0" w:color="auto"/>
            <w:left w:val="none" w:sz="0" w:space="0" w:color="auto"/>
            <w:bottom w:val="none" w:sz="0" w:space="0" w:color="auto"/>
            <w:right w:val="none" w:sz="0" w:space="0" w:color="auto"/>
          </w:divBdr>
        </w:div>
        <w:div w:id="1962222400">
          <w:marLeft w:val="1701"/>
          <w:marRight w:val="850"/>
          <w:marTop w:val="0"/>
          <w:marBottom w:val="66"/>
          <w:divBdr>
            <w:top w:val="none" w:sz="0" w:space="0" w:color="auto"/>
            <w:left w:val="none" w:sz="0" w:space="0" w:color="auto"/>
            <w:bottom w:val="none" w:sz="0" w:space="0" w:color="auto"/>
            <w:right w:val="none" w:sz="0" w:space="0" w:color="auto"/>
          </w:divBdr>
        </w:div>
        <w:div w:id="1549493698">
          <w:marLeft w:val="1701"/>
          <w:marRight w:val="850"/>
          <w:marTop w:val="0"/>
          <w:marBottom w:val="66"/>
          <w:divBdr>
            <w:top w:val="none" w:sz="0" w:space="0" w:color="auto"/>
            <w:left w:val="none" w:sz="0" w:space="0" w:color="auto"/>
            <w:bottom w:val="none" w:sz="0" w:space="0" w:color="auto"/>
            <w:right w:val="none" w:sz="0" w:space="0" w:color="auto"/>
          </w:divBdr>
        </w:div>
        <w:div w:id="1507136766">
          <w:marLeft w:val="1701"/>
          <w:marRight w:val="850"/>
          <w:marTop w:val="0"/>
          <w:marBottom w:val="101"/>
          <w:divBdr>
            <w:top w:val="none" w:sz="0" w:space="0" w:color="auto"/>
            <w:left w:val="none" w:sz="0" w:space="0" w:color="auto"/>
            <w:bottom w:val="none" w:sz="0" w:space="0" w:color="auto"/>
            <w:right w:val="none" w:sz="0" w:space="0" w:color="auto"/>
          </w:divBdr>
        </w:div>
        <w:div w:id="1494099165">
          <w:marLeft w:val="1701"/>
          <w:marRight w:val="850"/>
          <w:marTop w:val="0"/>
          <w:marBottom w:val="101"/>
          <w:divBdr>
            <w:top w:val="none" w:sz="0" w:space="0" w:color="auto"/>
            <w:left w:val="none" w:sz="0" w:space="0" w:color="auto"/>
            <w:bottom w:val="none" w:sz="0" w:space="0" w:color="auto"/>
            <w:right w:val="none" w:sz="0" w:space="0" w:color="auto"/>
          </w:divBdr>
        </w:div>
        <w:div w:id="1146047803">
          <w:marLeft w:val="1701"/>
          <w:marRight w:val="899"/>
          <w:marTop w:val="0"/>
          <w:marBottom w:val="101"/>
          <w:divBdr>
            <w:top w:val="none" w:sz="0" w:space="0" w:color="auto"/>
            <w:left w:val="none" w:sz="0" w:space="0" w:color="auto"/>
            <w:bottom w:val="none" w:sz="0" w:space="0" w:color="auto"/>
            <w:right w:val="none" w:sz="0" w:space="0" w:color="auto"/>
          </w:divBdr>
        </w:div>
        <w:div w:id="1714304933">
          <w:marLeft w:val="1701"/>
          <w:marRight w:val="899"/>
          <w:marTop w:val="0"/>
          <w:marBottom w:val="101"/>
          <w:divBdr>
            <w:top w:val="none" w:sz="0" w:space="0" w:color="auto"/>
            <w:left w:val="none" w:sz="0" w:space="0" w:color="auto"/>
            <w:bottom w:val="none" w:sz="0" w:space="0" w:color="auto"/>
            <w:right w:val="none" w:sz="0" w:space="0" w:color="auto"/>
          </w:divBdr>
        </w:div>
        <w:div w:id="1104032723">
          <w:marLeft w:val="1701"/>
          <w:marRight w:val="899"/>
          <w:marTop w:val="0"/>
          <w:marBottom w:val="101"/>
          <w:divBdr>
            <w:top w:val="none" w:sz="0" w:space="0" w:color="auto"/>
            <w:left w:val="none" w:sz="0" w:space="0" w:color="auto"/>
            <w:bottom w:val="none" w:sz="0" w:space="0" w:color="auto"/>
            <w:right w:val="none" w:sz="0" w:space="0" w:color="auto"/>
          </w:divBdr>
        </w:div>
        <w:div w:id="1005670160">
          <w:marLeft w:val="1701"/>
          <w:marRight w:val="850"/>
          <w:marTop w:val="0"/>
          <w:marBottom w:val="101"/>
          <w:divBdr>
            <w:top w:val="none" w:sz="0" w:space="0" w:color="auto"/>
            <w:left w:val="none" w:sz="0" w:space="0" w:color="auto"/>
            <w:bottom w:val="none" w:sz="0" w:space="0" w:color="auto"/>
            <w:right w:val="none" w:sz="0" w:space="0" w:color="auto"/>
          </w:divBdr>
        </w:div>
        <w:div w:id="1079716616">
          <w:marLeft w:val="1701"/>
          <w:marRight w:val="850"/>
          <w:marTop w:val="0"/>
          <w:marBottom w:val="101"/>
          <w:divBdr>
            <w:top w:val="none" w:sz="0" w:space="0" w:color="auto"/>
            <w:left w:val="none" w:sz="0" w:space="0" w:color="auto"/>
            <w:bottom w:val="none" w:sz="0" w:space="0" w:color="auto"/>
            <w:right w:val="none" w:sz="0" w:space="0" w:color="auto"/>
          </w:divBdr>
        </w:div>
        <w:div w:id="1897932703">
          <w:marLeft w:val="1701"/>
          <w:marRight w:val="899"/>
          <w:marTop w:val="0"/>
          <w:marBottom w:val="101"/>
          <w:divBdr>
            <w:top w:val="none" w:sz="0" w:space="0" w:color="auto"/>
            <w:left w:val="none" w:sz="0" w:space="0" w:color="auto"/>
            <w:bottom w:val="none" w:sz="0" w:space="0" w:color="auto"/>
            <w:right w:val="none" w:sz="0" w:space="0" w:color="auto"/>
          </w:divBdr>
        </w:div>
        <w:div w:id="200632103">
          <w:marLeft w:val="1701"/>
          <w:marRight w:val="899"/>
          <w:marTop w:val="0"/>
          <w:marBottom w:val="101"/>
          <w:divBdr>
            <w:top w:val="none" w:sz="0" w:space="0" w:color="auto"/>
            <w:left w:val="none" w:sz="0" w:space="0" w:color="auto"/>
            <w:bottom w:val="none" w:sz="0" w:space="0" w:color="auto"/>
            <w:right w:val="none" w:sz="0" w:space="0" w:color="auto"/>
          </w:divBdr>
        </w:div>
        <w:div w:id="1724867531">
          <w:marLeft w:val="1701"/>
          <w:marRight w:val="899"/>
          <w:marTop w:val="0"/>
          <w:marBottom w:val="101"/>
          <w:divBdr>
            <w:top w:val="none" w:sz="0" w:space="0" w:color="auto"/>
            <w:left w:val="none" w:sz="0" w:space="0" w:color="auto"/>
            <w:bottom w:val="none" w:sz="0" w:space="0" w:color="auto"/>
            <w:right w:val="none" w:sz="0" w:space="0" w:color="auto"/>
          </w:divBdr>
        </w:div>
        <w:div w:id="2104180299">
          <w:marLeft w:val="1701"/>
          <w:marRight w:val="850"/>
          <w:marTop w:val="0"/>
          <w:marBottom w:val="101"/>
          <w:divBdr>
            <w:top w:val="none" w:sz="0" w:space="0" w:color="auto"/>
            <w:left w:val="none" w:sz="0" w:space="0" w:color="auto"/>
            <w:bottom w:val="none" w:sz="0" w:space="0" w:color="auto"/>
            <w:right w:val="none" w:sz="0" w:space="0" w:color="auto"/>
          </w:divBdr>
        </w:div>
        <w:div w:id="1461797664">
          <w:marLeft w:val="1701"/>
          <w:marRight w:val="899"/>
          <w:marTop w:val="0"/>
          <w:marBottom w:val="101"/>
          <w:divBdr>
            <w:top w:val="none" w:sz="0" w:space="0" w:color="auto"/>
            <w:left w:val="none" w:sz="0" w:space="0" w:color="auto"/>
            <w:bottom w:val="none" w:sz="0" w:space="0" w:color="auto"/>
            <w:right w:val="none" w:sz="0" w:space="0" w:color="auto"/>
          </w:divBdr>
        </w:div>
        <w:div w:id="1096317956">
          <w:marLeft w:val="1701"/>
          <w:marRight w:val="899"/>
          <w:marTop w:val="0"/>
          <w:marBottom w:val="101"/>
          <w:divBdr>
            <w:top w:val="none" w:sz="0" w:space="0" w:color="auto"/>
            <w:left w:val="none" w:sz="0" w:space="0" w:color="auto"/>
            <w:bottom w:val="none" w:sz="0" w:space="0" w:color="auto"/>
            <w:right w:val="none" w:sz="0" w:space="0" w:color="auto"/>
          </w:divBdr>
        </w:div>
        <w:div w:id="1245408915">
          <w:marLeft w:val="0"/>
          <w:marRight w:val="850"/>
          <w:marTop w:val="0"/>
          <w:marBottom w:val="101"/>
          <w:divBdr>
            <w:top w:val="none" w:sz="0" w:space="0" w:color="auto"/>
            <w:left w:val="none" w:sz="0" w:space="0" w:color="auto"/>
            <w:bottom w:val="none" w:sz="0" w:space="0" w:color="auto"/>
            <w:right w:val="none" w:sz="0" w:space="0" w:color="auto"/>
          </w:divBdr>
        </w:div>
        <w:div w:id="867762229">
          <w:marLeft w:val="55"/>
          <w:marRight w:val="0"/>
          <w:marTop w:val="0"/>
          <w:marBottom w:val="101"/>
          <w:divBdr>
            <w:top w:val="none" w:sz="0" w:space="0" w:color="auto"/>
            <w:left w:val="none" w:sz="0" w:space="0" w:color="auto"/>
            <w:bottom w:val="none" w:sz="0" w:space="0" w:color="auto"/>
            <w:right w:val="none" w:sz="0" w:space="0" w:color="auto"/>
          </w:divBdr>
        </w:div>
        <w:div w:id="143860000">
          <w:marLeft w:val="0"/>
          <w:marRight w:val="0"/>
          <w:marTop w:val="40"/>
          <w:marBottom w:val="40"/>
          <w:divBdr>
            <w:top w:val="none" w:sz="0" w:space="0" w:color="auto"/>
            <w:left w:val="none" w:sz="0" w:space="0" w:color="auto"/>
            <w:bottom w:val="none" w:sz="0" w:space="0" w:color="auto"/>
            <w:right w:val="none" w:sz="0" w:space="0" w:color="auto"/>
          </w:divBdr>
        </w:div>
        <w:div w:id="1378360905">
          <w:marLeft w:val="0"/>
          <w:marRight w:val="0"/>
          <w:marTop w:val="40"/>
          <w:marBottom w:val="40"/>
          <w:divBdr>
            <w:top w:val="none" w:sz="0" w:space="0" w:color="auto"/>
            <w:left w:val="none" w:sz="0" w:space="0" w:color="auto"/>
            <w:bottom w:val="none" w:sz="0" w:space="0" w:color="auto"/>
            <w:right w:val="none" w:sz="0" w:space="0" w:color="auto"/>
          </w:divBdr>
        </w:div>
        <w:div w:id="1954481894">
          <w:marLeft w:val="0"/>
          <w:marRight w:val="0"/>
          <w:marTop w:val="40"/>
          <w:marBottom w:val="40"/>
          <w:divBdr>
            <w:top w:val="none" w:sz="0" w:space="0" w:color="auto"/>
            <w:left w:val="none" w:sz="0" w:space="0" w:color="auto"/>
            <w:bottom w:val="none" w:sz="0" w:space="0" w:color="auto"/>
            <w:right w:val="none" w:sz="0" w:space="0" w:color="auto"/>
          </w:divBdr>
        </w:div>
        <w:div w:id="987976584">
          <w:marLeft w:val="0"/>
          <w:marRight w:val="0"/>
          <w:marTop w:val="40"/>
          <w:marBottom w:val="40"/>
          <w:divBdr>
            <w:top w:val="none" w:sz="0" w:space="0" w:color="auto"/>
            <w:left w:val="none" w:sz="0" w:space="0" w:color="auto"/>
            <w:bottom w:val="none" w:sz="0" w:space="0" w:color="auto"/>
            <w:right w:val="none" w:sz="0" w:space="0" w:color="auto"/>
          </w:divBdr>
        </w:div>
        <w:div w:id="877742413">
          <w:marLeft w:val="0"/>
          <w:marRight w:val="0"/>
          <w:marTop w:val="40"/>
          <w:marBottom w:val="40"/>
          <w:divBdr>
            <w:top w:val="none" w:sz="0" w:space="0" w:color="auto"/>
            <w:left w:val="none" w:sz="0" w:space="0" w:color="auto"/>
            <w:bottom w:val="none" w:sz="0" w:space="0" w:color="auto"/>
            <w:right w:val="none" w:sz="0" w:space="0" w:color="auto"/>
          </w:divBdr>
        </w:div>
        <w:div w:id="525094217">
          <w:marLeft w:val="0"/>
          <w:marRight w:val="0"/>
          <w:marTop w:val="40"/>
          <w:marBottom w:val="40"/>
          <w:divBdr>
            <w:top w:val="none" w:sz="0" w:space="0" w:color="auto"/>
            <w:left w:val="none" w:sz="0" w:space="0" w:color="auto"/>
            <w:bottom w:val="none" w:sz="0" w:space="0" w:color="auto"/>
            <w:right w:val="none" w:sz="0" w:space="0" w:color="auto"/>
          </w:divBdr>
        </w:div>
        <w:div w:id="2013677774">
          <w:marLeft w:val="0"/>
          <w:marRight w:val="0"/>
          <w:marTop w:val="40"/>
          <w:marBottom w:val="40"/>
          <w:divBdr>
            <w:top w:val="none" w:sz="0" w:space="0" w:color="auto"/>
            <w:left w:val="none" w:sz="0" w:space="0" w:color="auto"/>
            <w:bottom w:val="none" w:sz="0" w:space="0" w:color="auto"/>
            <w:right w:val="none" w:sz="0" w:space="0" w:color="auto"/>
          </w:divBdr>
        </w:div>
        <w:div w:id="645357625">
          <w:marLeft w:val="0"/>
          <w:marRight w:val="0"/>
          <w:marTop w:val="40"/>
          <w:marBottom w:val="40"/>
          <w:divBdr>
            <w:top w:val="none" w:sz="0" w:space="0" w:color="auto"/>
            <w:left w:val="none" w:sz="0" w:space="0" w:color="auto"/>
            <w:bottom w:val="none" w:sz="0" w:space="0" w:color="auto"/>
            <w:right w:val="none" w:sz="0" w:space="0" w:color="auto"/>
          </w:divBdr>
        </w:div>
        <w:div w:id="559512264">
          <w:marLeft w:val="0"/>
          <w:marRight w:val="0"/>
          <w:marTop w:val="40"/>
          <w:marBottom w:val="40"/>
          <w:divBdr>
            <w:top w:val="none" w:sz="0" w:space="0" w:color="auto"/>
            <w:left w:val="none" w:sz="0" w:space="0" w:color="auto"/>
            <w:bottom w:val="none" w:sz="0" w:space="0" w:color="auto"/>
            <w:right w:val="none" w:sz="0" w:space="0" w:color="auto"/>
          </w:divBdr>
        </w:div>
        <w:div w:id="2092502044">
          <w:marLeft w:val="0"/>
          <w:marRight w:val="0"/>
          <w:marTop w:val="40"/>
          <w:marBottom w:val="40"/>
          <w:divBdr>
            <w:top w:val="none" w:sz="0" w:space="0" w:color="auto"/>
            <w:left w:val="none" w:sz="0" w:space="0" w:color="auto"/>
            <w:bottom w:val="none" w:sz="0" w:space="0" w:color="auto"/>
            <w:right w:val="none" w:sz="0" w:space="0" w:color="auto"/>
          </w:divBdr>
        </w:div>
        <w:div w:id="740371923">
          <w:marLeft w:val="0"/>
          <w:marRight w:val="0"/>
          <w:marTop w:val="40"/>
          <w:marBottom w:val="40"/>
          <w:divBdr>
            <w:top w:val="none" w:sz="0" w:space="0" w:color="auto"/>
            <w:left w:val="none" w:sz="0" w:space="0" w:color="auto"/>
            <w:bottom w:val="none" w:sz="0" w:space="0" w:color="auto"/>
            <w:right w:val="none" w:sz="0" w:space="0" w:color="auto"/>
          </w:divBdr>
        </w:div>
        <w:div w:id="196241285">
          <w:marLeft w:val="0"/>
          <w:marRight w:val="0"/>
          <w:marTop w:val="40"/>
          <w:marBottom w:val="40"/>
          <w:divBdr>
            <w:top w:val="none" w:sz="0" w:space="0" w:color="auto"/>
            <w:left w:val="none" w:sz="0" w:space="0" w:color="auto"/>
            <w:bottom w:val="none" w:sz="0" w:space="0" w:color="auto"/>
            <w:right w:val="none" w:sz="0" w:space="0" w:color="auto"/>
          </w:divBdr>
        </w:div>
        <w:div w:id="12386754">
          <w:marLeft w:val="0"/>
          <w:marRight w:val="0"/>
          <w:marTop w:val="40"/>
          <w:marBottom w:val="40"/>
          <w:divBdr>
            <w:top w:val="none" w:sz="0" w:space="0" w:color="auto"/>
            <w:left w:val="none" w:sz="0" w:space="0" w:color="auto"/>
            <w:bottom w:val="none" w:sz="0" w:space="0" w:color="auto"/>
            <w:right w:val="none" w:sz="0" w:space="0" w:color="auto"/>
          </w:divBdr>
        </w:div>
        <w:div w:id="166142648">
          <w:marLeft w:val="0"/>
          <w:marRight w:val="0"/>
          <w:marTop w:val="40"/>
          <w:marBottom w:val="40"/>
          <w:divBdr>
            <w:top w:val="none" w:sz="0" w:space="0" w:color="auto"/>
            <w:left w:val="none" w:sz="0" w:space="0" w:color="auto"/>
            <w:bottom w:val="none" w:sz="0" w:space="0" w:color="auto"/>
            <w:right w:val="none" w:sz="0" w:space="0" w:color="auto"/>
          </w:divBdr>
        </w:div>
        <w:div w:id="1902521573">
          <w:marLeft w:val="0"/>
          <w:marRight w:val="0"/>
          <w:marTop w:val="40"/>
          <w:marBottom w:val="40"/>
          <w:divBdr>
            <w:top w:val="none" w:sz="0" w:space="0" w:color="auto"/>
            <w:left w:val="none" w:sz="0" w:space="0" w:color="auto"/>
            <w:bottom w:val="none" w:sz="0" w:space="0" w:color="auto"/>
            <w:right w:val="none" w:sz="0" w:space="0" w:color="auto"/>
          </w:divBdr>
        </w:div>
        <w:div w:id="1573006151">
          <w:marLeft w:val="0"/>
          <w:marRight w:val="0"/>
          <w:marTop w:val="40"/>
          <w:marBottom w:val="40"/>
          <w:divBdr>
            <w:top w:val="none" w:sz="0" w:space="0" w:color="auto"/>
            <w:left w:val="none" w:sz="0" w:space="0" w:color="auto"/>
            <w:bottom w:val="none" w:sz="0" w:space="0" w:color="auto"/>
            <w:right w:val="none" w:sz="0" w:space="0" w:color="auto"/>
          </w:divBdr>
        </w:div>
        <w:div w:id="1774549454">
          <w:marLeft w:val="0"/>
          <w:marRight w:val="0"/>
          <w:marTop w:val="40"/>
          <w:marBottom w:val="40"/>
          <w:divBdr>
            <w:top w:val="none" w:sz="0" w:space="0" w:color="auto"/>
            <w:left w:val="none" w:sz="0" w:space="0" w:color="auto"/>
            <w:bottom w:val="none" w:sz="0" w:space="0" w:color="auto"/>
            <w:right w:val="none" w:sz="0" w:space="0" w:color="auto"/>
          </w:divBdr>
        </w:div>
        <w:div w:id="1893300777">
          <w:marLeft w:val="0"/>
          <w:marRight w:val="0"/>
          <w:marTop w:val="40"/>
          <w:marBottom w:val="40"/>
          <w:divBdr>
            <w:top w:val="none" w:sz="0" w:space="0" w:color="auto"/>
            <w:left w:val="none" w:sz="0" w:space="0" w:color="auto"/>
            <w:bottom w:val="none" w:sz="0" w:space="0" w:color="auto"/>
            <w:right w:val="none" w:sz="0" w:space="0" w:color="auto"/>
          </w:divBdr>
        </w:div>
        <w:div w:id="469254847">
          <w:marLeft w:val="0"/>
          <w:marRight w:val="0"/>
          <w:marTop w:val="40"/>
          <w:marBottom w:val="40"/>
          <w:divBdr>
            <w:top w:val="none" w:sz="0" w:space="0" w:color="auto"/>
            <w:left w:val="none" w:sz="0" w:space="0" w:color="auto"/>
            <w:bottom w:val="none" w:sz="0" w:space="0" w:color="auto"/>
            <w:right w:val="none" w:sz="0" w:space="0" w:color="auto"/>
          </w:divBdr>
        </w:div>
        <w:div w:id="630402220">
          <w:marLeft w:val="0"/>
          <w:marRight w:val="0"/>
          <w:marTop w:val="40"/>
          <w:marBottom w:val="40"/>
          <w:divBdr>
            <w:top w:val="none" w:sz="0" w:space="0" w:color="auto"/>
            <w:left w:val="none" w:sz="0" w:space="0" w:color="auto"/>
            <w:bottom w:val="none" w:sz="0" w:space="0" w:color="auto"/>
            <w:right w:val="none" w:sz="0" w:space="0" w:color="auto"/>
          </w:divBdr>
        </w:div>
        <w:div w:id="1579166661">
          <w:marLeft w:val="0"/>
          <w:marRight w:val="0"/>
          <w:marTop w:val="40"/>
          <w:marBottom w:val="40"/>
          <w:divBdr>
            <w:top w:val="none" w:sz="0" w:space="0" w:color="auto"/>
            <w:left w:val="none" w:sz="0" w:space="0" w:color="auto"/>
            <w:bottom w:val="none" w:sz="0" w:space="0" w:color="auto"/>
            <w:right w:val="none" w:sz="0" w:space="0" w:color="auto"/>
          </w:divBdr>
        </w:div>
        <w:div w:id="83496572">
          <w:marLeft w:val="567"/>
          <w:marRight w:val="0"/>
          <w:marTop w:val="0"/>
          <w:marBottom w:val="101"/>
          <w:divBdr>
            <w:top w:val="none" w:sz="0" w:space="0" w:color="auto"/>
            <w:left w:val="none" w:sz="0" w:space="0" w:color="auto"/>
            <w:bottom w:val="none" w:sz="0" w:space="0" w:color="auto"/>
            <w:right w:val="none" w:sz="0" w:space="0" w:color="auto"/>
          </w:divBdr>
        </w:div>
        <w:div w:id="1171289735">
          <w:marLeft w:val="567"/>
          <w:marRight w:val="0"/>
          <w:marTop w:val="0"/>
          <w:marBottom w:val="101"/>
          <w:divBdr>
            <w:top w:val="none" w:sz="0" w:space="0" w:color="auto"/>
            <w:left w:val="none" w:sz="0" w:space="0" w:color="auto"/>
            <w:bottom w:val="none" w:sz="0" w:space="0" w:color="auto"/>
            <w:right w:val="none" w:sz="0" w:space="0" w:color="auto"/>
          </w:divBdr>
        </w:div>
        <w:div w:id="1417482070">
          <w:marLeft w:val="567"/>
          <w:marRight w:val="0"/>
          <w:marTop w:val="0"/>
          <w:marBottom w:val="101"/>
          <w:divBdr>
            <w:top w:val="none" w:sz="0" w:space="0" w:color="auto"/>
            <w:left w:val="none" w:sz="0" w:space="0" w:color="auto"/>
            <w:bottom w:val="none" w:sz="0" w:space="0" w:color="auto"/>
            <w:right w:val="none" w:sz="0" w:space="0" w:color="auto"/>
          </w:divBdr>
        </w:div>
        <w:div w:id="1855531824">
          <w:marLeft w:val="567"/>
          <w:marRight w:val="0"/>
          <w:marTop w:val="0"/>
          <w:marBottom w:val="101"/>
          <w:divBdr>
            <w:top w:val="none" w:sz="0" w:space="0" w:color="auto"/>
            <w:left w:val="none" w:sz="0" w:space="0" w:color="auto"/>
            <w:bottom w:val="none" w:sz="0" w:space="0" w:color="auto"/>
            <w:right w:val="none" w:sz="0" w:space="0" w:color="auto"/>
          </w:divBdr>
        </w:div>
        <w:div w:id="1590970478">
          <w:marLeft w:val="1800"/>
          <w:marRight w:val="851"/>
          <w:marTop w:val="0"/>
          <w:marBottom w:val="101"/>
          <w:divBdr>
            <w:top w:val="none" w:sz="0" w:space="0" w:color="auto"/>
            <w:left w:val="none" w:sz="0" w:space="0" w:color="auto"/>
            <w:bottom w:val="none" w:sz="0" w:space="0" w:color="auto"/>
            <w:right w:val="none" w:sz="0" w:space="0" w:color="auto"/>
          </w:divBdr>
        </w:div>
        <w:div w:id="1268125084">
          <w:marLeft w:val="0"/>
          <w:marRight w:val="48"/>
          <w:marTop w:val="0"/>
          <w:marBottom w:val="101"/>
          <w:divBdr>
            <w:top w:val="none" w:sz="0" w:space="0" w:color="auto"/>
            <w:left w:val="none" w:sz="0" w:space="0" w:color="auto"/>
            <w:bottom w:val="none" w:sz="0" w:space="0" w:color="auto"/>
            <w:right w:val="none" w:sz="0" w:space="0" w:color="auto"/>
          </w:divBdr>
        </w:div>
        <w:div w:id="605575142">
          <w:marLeft w:val="0"/>
          <w:marRight w:val="48"/>
          <w:marTop w:val="0"/>
          <w:marBottom w:val="101"/>
          <w:divBdr>
            <w:top w:val="none" w:sz="0" w:space="0" w:color="auto"/>
            <w:left w:val="none" w:sz="0" w:space="0" w:color="auto"/>
            <w:bottom w:val="none" w:sz="0" w:space="0" w:color="auto"/>
            <w:right w:val="none" w:sz="0" w:space="0" w:color="auto"/>
          </w:divBdr>
        </w:div>
        <w:div w:id="571618782">
          <w:marLeft w:val="0"/>
          <w:marRight w:val="48"/>
          <w:marTop w:val="0"/>
          <w:marBottom w:val="101"/>
          <w:divBdr>
            <w:top w:val="none" w:sz="0" w:space="0" w:color="auto"/>
            <w:left w:val="none" w:sz="0" w:space="0" w:color="auto"/>
            <w:bottom w:val="none" w:sz="0" w:space="0" w:color="auto"/>
            <w:right w:val="none" w:sz="0" w:space="0" w:color="auto"/>
          </w:divBdr>
        </w:div>
        <w:div w:id="442193629">
          <w:marLeft w:val="0"/>
          <w:marRight w:val="48"/>
          <w:marTop w:val="0"/>
          <w:marBottom w:val="101"/>
          <w:divBdr>
            <w:top w:val="none" w:sz="0" w:space="0" w:color="auto"/>
            <w:left w:val="none" w:sz="0" w:space="0" w:color="auto"/>
            <w:bottom w:val="none" w:sz="0" w:space="0" w:color="auto"/>
            <w:right w:val="none" w:sz="0" w:space="0" w:color="auto"/>
          </w:divBdr>
        </w:div>
        <w:div w:id="263728146">
          <w:marLeft w:val="0"/>
          <w:marRight w:val="48"/>
          <w:marTop w:val="0"/>
          <w:marBottom w:val="101"/>
          <w:divBdr>
            <w:top w:val="none" w:sz="0" w:space="0" w:color="auto"/>
            <w:left w:val="none" w:sz="0" w:space="0" w:color="auto"/>
            <w:bottom w:val="none" w:sz="0" w:space="0" w:color="auto"/>
            <w:right w:val="none" w:sz="0" w:space="0" w:color="auto"/>
          </w:divBdr>
        </w:div>
        <w:div w:id="1200700861">
          <w:marLeft w:val="0"/>
          <w:marRight w:val="48"/>
          <w:marTop w:val="0"/>
          <w:marBottom w:val="101"/>
          <w:divBdr>
            <w:top w:val="none" w:sz="0" w:space="0" w:color="auto"/>
            <w:left w:val="none" w:sz="0" w:space="0" w:color="auto"/>
            <w:bottom w:val="none" w:sz="0" w:space="0" w:color="auto"/>
            <w:right w:val="none" w:sz="0" w:space="0" w:color="auto"/>
          </w:divBdr>
        </w:div>
        <w:div w:id="138571157">
          <w:marLeft w:val="0"/>
          <w:marRight w:val="48"/>
          <w:marTop w:val="0"/>
          <w:marBottom w:val="101"/>
          <w:divBdr>
            <w:top w:val="none" w:sz="0" w:space="0" w:color="auto"/>
            <w:left w:val="none" w:sz="0" w:space="0" w:color="auto"/>
            <w:bottom w:val="none" w:sz="0" w:space="0" w:color="auto"/>
            <w:right w:val="none" w:sz="0" w:space="0" w:color="auto"/>
          </w:divBdr>
        </w:div>
        <w:div w:id="459349901">
          <w:marLeft w:val="0"/>
          <w:marRight w:val="48"/>
          <w:marTop w:val="0"/>
          <w:marBottom w:val="101"/>
          <w:divBdr>
            <w:top w:val="none" w:sz="0" w:space="0" w:color="auto"/>
            <w:left w:val="none" w:sz="0" w:space="0" w:color="auto"/>
            <w:bottom w:val="none" w:sz="0" w:space="0" w:color="auto"/>
            <w:right w:val="none" w:sz="0" w:space="0" w:color="auto"/>
          </w:divBdr>
        </w:div>
        <w:div w:id="55279553">
          <w:marLeft w:val="0"/>
          <w:marRight w:val="0"/>
          <w:marTop w:val="0"/>
          <w:marBottom w:val="101"/>
          <w:divBdr>
            <w:top w:val="none" w:sz="0" w:space="0" w:color="auto"/>
            <w:left w:val="none" w:sz="0" w:space="0" w:color="auto"/>
            <w:bottom w:val="none" w:sz="0" w:space="0" w:color="auto"/>
            <w:right w:val="none" w:sz="0" w:space="0" w:color="auto"/>
          </w:divBdr>
        </w:div>
        <w:div w:id="1156723010">
          <w:marLeft w:val="0"/>
          <w:marRight w:val="0"/>
          <w:marTop w:val="0"/>
          <w:marBottom w:val="101"/>
          <w:divBdr>
            <w:top w:val="none" w:sz="0" w:space="0" w:color="auto"/>
            <w:left w:val="none" w:sz="0" w:space="0" w:color="auto"/>
            <w:bottom w:val="none" w:sz="0" w:space="0" w:color="auto"/>
            <w:right w:val="none" w:sz="0" w:space="0" w:color="auto"/>
          </w:divBdr>
        </w:div>
        <w:div w:id="980303495">
          <w:marLeft w:val="0"/>
          <w:marRight w:val="0"/>
          <w:marTop w:val="0"/>
          <w:marBottom w:val="101"/>
          <w:divBdr>
            <w:top w:val="none" w:sz="0" w:space="0" w:color="auto"/>
            <w:left w:val="none" w:sz="0" w:space="0" w:color="auto"/>
            <w:bottom w:val="none" w:sz="0" w:space="0" w:color="auto"/>
            <w:right w:val="none" w:sz="0" w:space="0" w:color="auto"/>
          </w:divBdr>
        </w:div>
        <w:div w:id="1627857485">
          <w:marLeft w:val="0"/>
          <w:marRight w:val="48"/>
          <w:marTop w:val="0"/>
          <w:marBottom w:val="101"/>
          <w:divBdr>
            <w:top w:val="none" w:sz="0" w:space="0" w:color="auto"/>
            <w:left w:val="none" w:sz="0" w:space="0" w:color="auto"/>
            <w:bottom w:val="none" w:sz="0" w:space="0" w:color="auto"/>
            <w:right w:val="none" w:sz="0" w:space="0" w:color="auto"/>
          </w:divBdr>
        </w:div>
        <w:div w:id="1828283882">
          <w:marLeft w:val="0"/>
          <w:marRight w:val="850"/>
          <w:marTop w:val="0"/>
          <w:marBottom w:val="101"/>
          <w:divBdr>
            <w:top w:val="none" w:sz="0" w:space="0" w:color="auto"/>
            <w:left w:val="none" w:sz="0" w:space="0" w:color="auto"/>
            <w:bottom w:val="none" w:sz="0" w:space="0" w:color="auto"/>
            <w:right w:val="none" w:sz="0" w:space="0" w:color="auto"/>
          </w:divBdr>
        </w:div>
        <w:div w:id="1564103337">
          <w:marLeft w:val="1701"/>
          <w:marRight w:val="902"/>
          <w:marTop w:val="0"/>
          <w:marBottom w:val="101"/>
          <w:divBdr>
            <w:top w:val="none" w:sz="0" w:space="0" w:color="auto"/>
            <w:left w:val="none" w:sz="0" w:space="0" w:color="auto"/>
            <w:bottom w:val="none" w:sz="0" w:space="0" w:color="auto"/>
            <w:right w:val="none" w:sz="0" w:space="0" w:color="auto"/>
          </w:divBdr>
        </w:div>
        <w:div w:id="1350059612">
          <w:marLeft w:val="1701"/>
          <w:marRight w:val="902"/>
          <w:marTop w:val="0"/>
          <w:marBottom w:val="101"/>
          <w:divBdr>
            <w:top w:val="none" w:sz="0" w:space="0" w:color="auto"/>
            <w:left w:val="none" w:sz="0" w:space="0" w:color="auto"/>
            <w:bottom w:val="none" w:sz="0" w:space="0" w:color="auto"/>
            <w:right w:val="none" w:sz="0" w:space="0" w:color="auto"/>
          </w:divBdr>
        </w:div>
        <w:div w:id="1425304065">
          <w:marLeft w:val="1701"/>
          <w:marRight w:val="850"/>
          <w:marTop w:val="0"/>
          <w:marBottom w:val="101"/>
          <w:divBdr>
            <w:top w:val="none" w:sz="0" w:space="0" w:color="auto"/>
            <w:left w:val="none" w:sz="0" w:space="0" w:color="auto"/>
            <w:bottom w:val="none" w:sz="0" w:space="0" w:color="auto"/>
            <w:right w:val="none" w:sz="0" w:space="0" w:color="auto"/>
          </w:divBdr>
        </w:div>
        <w:div w:id="1441339021">
          <w:marLeft w:val="1701"/>
          <w:marRight w:val="850"/>
          <w:marTop w:val="0"/>
          <w:marBottom w:val="101"/>
          <w:divBdr>
            <w:top w:val="none" w:sz="0" w:space="0" w:color="auto"/>
            <w:left w:val="none" w:sz="0" w:space="0" w:color="auto"/>
            <w:bottom w:val="none" w:sz="0" w:space="0" w:color="auto"/>
            <w:right w:val="none" w:sz="0" w:space="0" w:color="auto"/>
          </w:divBdr>
        </w:div>
        <w:div w:id="1056126429">
          <w:marLeft w:val="1701"/>
          <w:marRight w:val="850"/>
          <w:marTop w:val="0"/>
          <w:marBottom w:val="101"/>
          <w:divBdr>
            <w:top w:val="none" w:sz="0" w:space="0" w:color="auto"/>
            <w:left w:val="none" w:sz="0" w:space="0" w:color="auto"/>
            <w:bottom w:val="none" w:sz="0" w:space="0" w:color="auto"/>
            <w:right w:val="none" w:sz="0" w:space="0" w:color="auto"/>
          </w:divBdr>
        </w:div>
        <w:div w:id="1848251103">
          <w:marLeft w:val="1701"/>
          <w:marRight w:val="850"/>
          <w:marTop w:val="0"/>
          <w:marBottom w:val="101"/>
          <w:divBdr>
            <w:top w:val="none" w:sz="0" w:space="0" w:color="auto"/>
            <w:left w:val="none" w:sz="0" w:space="0" w:color="auto"/>
            <w:bottom w:val="none" w:sz="0" w:space="0" w:color="auto"/>
            <w:right w:val="none" w:sz="0" w:space="0" w:color="auto"/>
          </w:divBdr>
        </w:div>
        <w:div w:id="339897622">
          <w:marLeft w:val="1701"/>
          <w:marRight w:val="850"/>
          <w:marTop w:val="0"/>
          <w:marBottom w:val="101"/>
          <w:divBdr>
            <w:top w:val="none" w:sz="0" w:space="0" w:color="auto"/>
            <w:left w:val="none" w:sz="0" w:space="0" w:color="auto"/>
            <w:bottom w:val="none" w:sz="0" w:space="0" w:color="auto"/>
            <w:right w:val="none" w:sz="0" w:space="0" w:color="auto"/>
          </w:divBdr>
        </w:div>
        <w:div w:id="323515817">
          <w:marLeft w:val="1701"/>
          <w:marRight w:val="850"/>
          <w:marTop w:val="0"/>
          <w:marBottom w:val="101"/>
          <w:divBdr>
            <w:top w:val="none" w:sz="0" w:space="0" w:color="auto"/>
            <w:left w:val="none" w:sz="0" w:space="0" w:color="auto"/>
            <w:bottom w:val="none" w:sz="0" w:space="0" w:color="auto"/>
            <w:right w:val="none" w:sz="0" w:space="0" w:color="auto"/>
          </w:divBdr>
        </w:div>
        <w:div w:id="25522532">
          <w:marLeft w:val="1701"/>
          <w:marRight w:val="850"/>
          <w:marTop w:val="0"/>
          <w:marBottom w:val="101"/>
          <w:divBdr>
            <w:top w:val="none" w:sz="0" w:space="0" w:color="auto"/>
            <w:left w:val="none" w:sz="0" w:space="0" w:color="auto"/>
            <w:bottom w:val="none" w:sz="0" w:space="0" w:color="auto"/>
            <w:right w:val="none" w:sz="0" w:space="0" w:color="auto"/>
          </w:divBdr>
        </w:div>
        <w:div w:id="810828003">
          <w:marLeft w:val="1701"/>
          <w:marRight w:val="850"/>
          <w:marTop w:val="0"/>
          <w:marBottom w:val="101"/>
          <w:divBdr>
            <w:top w:val="none" w:sz="0" w:space="0" w:color="auto"/>
            <w:left w:val="none" w:sz="0" w:space="0" w:color="auto"/>
            <w:bottom w:val="none" w:sz="0" w:space="0" w:color="auto"/>
            <w:right w:val="none" w:sz="0" w:space="0" w:color="auto"/>
          </w:divBdr>
        </w:div>
        <w:div w:id="1315528974">
          <w:marLeft w:val="1701"/>
          <w:marRight w:val="850"/>
          <w:marTop w:val="0"/>
          <w:marBottom w:val="101"/>
          <w:divBdr>
            <w:top w:val="none" w:sz="0" w:space="0" w:color="auto"/>
            <w:left w:val="none" w:sz="0" w:space="0" w:color="auto"/>
            <w:bottom w:val="none" w:sz="0" w:space="0" w:color="auto"/>
            <w:right w:val="none" w:sz="0" w:space="0" w:color="auto"/>
          </w:divBdr>
        </w:div>
        <w:div w:id="1922635866">
          <w:marLeft w:val="1701"/>
          <w:marRight w:val="850"/>
          <w:marTop w:val="0"/>
          <w:marBottom w:val="101"/>
          <w:divBdr>
            <w:top w:val="none" w:sz="0" w:space="0" w:color="auto"/>
            <w:left w:val="none" w:sz="0" w:space="0" w:color="auto"/>
            <w:bottom w:val="none" w:sz="0" w:space="0" w:color="auto"/>
            <w:right w:val="none" w:sz="0" w:space="0" w:color="auto"/>
          </w:divBdr>
        </w:div>
        <w:div w:id="1188986786">
          <w:marLeft w:val="1701"/>
          <w:marRight w:val="850"/>
          <w:marTop w:val="0"/>
          <w:marBottom w:val="101"/>
          <w:divBdr>
            <w:top w:val="none" w:sz="0" w:space="0" w:color="auto"/>
            <w:left w:val="none" w:sz="0" w:space="0" w:color="auto"/>
            <w:bottom w:val="none" w:sz="0" w:space="0" w:color="auto"/>
            <w:right w:val="none" w:sz="0" w:space="0" w:color="auto"/>
          </w:divBdr>
        </w:div>
        <w:div w:id="438529456">
          <w:marLeft w:val="1701"/>
          <w:marRight w:val="850"/>
          <w:marTop w:val="0"/>
          <w:marBottom w:val="101"/>
          <w:divBdr>
            <w:top w:val="none" w:sz="0" w:space="0" w:color="auto"/>
            <w:left w:val="none" w:sz="0" w:space="0" w:color="auto"/>
            <w:bottom w:val="none" w:sz="0" w:space="0" w:color="auto"/>
            <w:right w:val="none" w:sz="0" w:space="0" w:color="auto"/>
          </w:divBdr>
        </w:div>
        <w:div w:id="545411913">
          <w:marLeft w:val="1701"/>
          <w:marRight w:val="850"/>
          <w:marTop w:val="0"/>
          <w:marBottom w:val="101"/>
          <w:divBdr>
            <w:top w:val="none" w:sz="0" w:space="0" w:color="auto"/>
            <w:left w:val="none" w:sz="0" w:space="0" w:color="auto"/>
            <w:bottom w:val="none" w:sz="0" w:space="0" w:color="auto"/>
            <w:right w:val="none" w:sz="0" w:space="0" w:color="auto"/>
          </w:divBdr>
        </w:div>
        <w:div w:id="1085105195">
          <w:marLeft w:val="0"/>
          <w:marRight w:val="34"/>
          <w:marTop w:val="0"/>
          <w:marBottom w:val="101"/>
          <w:divBdr>
            <w:top w:val="none" w:sz="0" w:space="0" w:color="auto"/>
            <w:left w:val="none" w:sz="0" w:space="0" w:color="auto"/>
            <w:bottom w:val="none" w:sz="0" w:space="0" w:color="auto"/>
            <w:right w:val="none" w:sz="0" w:space="0" w:color="auto"/>
          </w:divBdr>
        </w:div>
        <w:div w:id="1877235755">
          <w:marLeft w:val="1701"/>
          <w:marRight w:val="899"/>
          <w:marTop w:val="0"/>
          <w:marBottom w:val="101"/>
          <w:divBdr>
            <w:top w:val="none" w:sz="0" w:space="0" w:color="auto"/>
            <w:left w:val="none" w:sz="0" w:space="0" w:color="auto"/>
            <w:bottom w:val="none" w:sz="0" w:space="0" w:color="auto"/>
            <w:right w:val="none" w:sz="0" w:space="0" w:color="auto"/>
          </w:divBdr>
        </w:div>
        <w:div w:id="504824448">
          <w:marLeft w:val="1701"/>
          <w:marRight w:val="899"/>
          <w:marTop w:val="0"/>
          <w:marBottom w:val="101"/>
          <w:divBdr>
            <w:top w:val="none" w:sz="0" w:space="0" w:color="auto"/>
            <w:left w:val="none" w:sz="0" w:space="0" w:color="auto"/>
            <w:bottom w:val="none" w:sz="0" w:space="0" w:color="auto"/>
            <w:right w:val="none" w:sz="0" w:space="0" w:color="auto"/>
          </w:divBdr>
        </w:div>
        <w:div w:id="2131238607">
          <w:marLeft w:val="1701"/>
          <w:marRight w:val="899"/>
          <w:marTop w:val="0"/>
          <w:marBottom w:val="101"/>
          <w:divBdr>
            <w:top w:val="none" w:sz="0" w:space="0" w:color="auto"/>
            <w:left w:val="none" w:sz="0" w:space="0" w:color="auto"/>
            <w:bottom w:val="none" w:sz="0" w:space="0" w:color="auto"/>
            <w:right w:val="none" w:sz="0" w:space="0" w:color="auto"/>
          </w:divBdr>
        </w:div>
        <w:div w:id="1786733137">
          <w:marLeft w:val="0"/>
          <w:marRight w:val="850"/>
          <w:marTop w:val="0"/>
          <w:marBottom w:val="101"/>
          <w:divBdr>
            <w:top w:val="none" w:sz="0" w:space="0" w:color="auto"/>
            <w:left w:val="none" w:sz="0" w:space="0" w:color="auto"/>
            <w:bottom w:val="none" w:sz="0" w:space="0" w:color="auto"/>
            <w:right w:val="none" w:sz="0" w:space="0" w:color="auto"/>
          </w:divBdr>
        </w:div>
        <w:div w:id="1522547327">
          <w:marLeft w:val="1701"/>
          <w:marRight w:val="902"/>
          <w:marTop w:val="0"/>
          <w:marBottom w:val="101"/>
          <w:divBdr>
            <w:top w:val="none" w:sz="0" w:space="0" w:color="auto"/>
            <w:left w:val="none" w:sz="0" w:space="0" w:color="auto"/>
            <w:bottom w:val="none" w:sz="0" w:space="0" w:color="auto"/>
            <w:right w:val="none" w:sz="0" w:space="0" w:color="auto"/>
          </w:divBdr>
        </w:div>
        <w:div w:id="922959000">
          <w:marLeft w:val="1701"/>
          <w:marRight w:val="902"/>
          <w:marTop w:val="0"/>
          <w:marBottom w:val="101"/>
          <w:divBdr>
            <w:top w:val="none" w:sz="0" w:space="0" w:color="auto"/>
            <w:left w:val="none" w:sz="0" w:space="0" w:color="auto"/>
            <w:bottom w:val="none" w:sz="0" w:space="0" w:color="auto"/>
            <w:right w:val="none" w:sz="0" w:space="0" w:color="auto"/>
          </w:divBdr>
        </w:div>
        <w:div w:id="620645518">
          <w:marLeft w:val="1701"/>
          <w:marRight w:val="902"/>
          <w:marTop w:val="0"/>
          <w:marBottom w:val="101"/>
          <w:divBdr>
            <w:top w:val="none" w:sz="0" w:space="0" w:color="auto"/>
            <w:left w:val="none" w:sz="0" w:space="0" w:color="auto"/>
            <w:bottom w:val="none" w:sz="0" w:space="0" w:color="auto"/>
            <w:right w:val="none" w:sz="0" w:space="0" w:color="auto"/>
          </w:divBdr>
        </w:div>
        <w:div w:id="303047802">
          <w:marLeft w:val="0"/>
          <w:marRight w:val="850"/>
          <w:marTop w:val="0"/>
          <w:marBottom w:val="101"/>
          <w:divBdr>
            <w:top w:val="none" w:sz="0" w:space="0" w:color="auto"/>
            <w:left w:val="none" w:sz="0" w:space="0" w:color="auto"/>
            <w:bottom w:val="none" w:sz="0" w:space="0" w:color="auto"/>
            <w:right w:val="none" w:sz="0" w:space="0" w:color="auto"/>
          </w:divBdr>
        </w:div>
        <w:div w:id="2057854151">
          <w:marLeft w:val="1701"/>
          <w:marRight w:val="902"/>
          <w:marTop w:val="0"/>
          <w:marBottom w:val="101"/>
          <w:divBdr>
            <w:top w:val="none" w:sz="0" w:space="0" w:color="auto"/>
            <w:left w:val="none" w:sz="0" w:space="0" w:color="auto"/>
            <w:bottom w:val="none" w:sz="0" w:space="0" w:color="auto"/>
            <w:right w:val="none" w:sz="0" w:space="0" w:color="auto"/>
          </w:divBdr>
        </w:div>
        <w:div w:id="1370296146">
          <w:marLeft w:val="1701"/>
          <w:marRight w:val="902"/>
          <w:marTop w:val="0"/>
          <w:marBottom w:val="101"/>
          <w:divBdr>
            <w:top w:val="none" w:sz="0" w:space="0" w:color="auto"/>
            <w:left w:val="none" w:sz="0" w:space="0" w:color="auto"/>
            <w:bottom w:val="none" w:sz="0" w:space="0" w:color="auto"/>
            <w:right w:val="none" w:sz="0" w:space="0" w:color="auto"/>
          </w:divBdr>
        </w:div>
        <w:div w:id="1507744667">
          <w:marLeft w:val="1701"/>
          <w:marRight w:val="902"/>
          <w:marTop w:val="0"/>
          <w:marBottom w:val="101"/>
          <w:divBdr>
            <w:top w:val="none" w:sz="0" w:space="0" w:color="auto"/>
            <w:left w:val="none" w:sz="0" w:space="0" w:color="auto"/>
            <w:bottom w:val="none" w:sz="0" w:space="0" w:color="auto"/>
            <w:right w:val="none" w:sz="0" w:space="0" w:color="auto"/>
          </w:divBdr>
        </w:div>
        <w:div w:id="1890216952">
          <w:marLeft w:val="360"/>
          <w:marRight w:val="850"/>
          <w:marTop w:val="0"/>
          <w:marBottom w:val="101"/>
          <w:divBdr>
            <w:top w:val="none" w:sz="0" w:space="0" w:color="auto"/>
            <w:left w:val="none" w:sz="0" w:space="0" w:color="auto"/>
            <w:bottom w:val="none" w:sz="0" w:space="0" w:color="auto"/>
            <w:right w:val="none" w:sz="0" w:space="0" w:color="auto"/>
          </w:divBdr>
        </w:div>
        <w:div w:id="584345571">
          <w:marLeft w:val="360"/>
          <w:marRight w:val="0"/>
          <w:marTop w:val="0"/>
          <w:marBottom w:val="101"/>
          <w:divBdr>
            <w:top w:val="none" w:sz="0" w:space="0" w:color="auto"/>
            <w:left w:val="none" w:sz="0" w:space="0" w:color="auto"/>
            <w:bottom w:val="none" w:sz="0" w:space="0" w:color="auto"/>
            <w:right w:val="none" w:sz="0" w:space="0" w:color="auto"/>
          </w:divBdr>
        </w:div>
        <w:div w:id="634675884">
          <w:marLeft w:val="0"/>
          <w:marRight w:val="0"/>
          <w:marTop w:val="0"/>
          <w:marBottom w:val="101"/>
          <w:divBdr>
            <w:top w:val="none" w:sz="0" w:space="0" w:color="auto"/>
            <w:left w:val="none" w:sz="0" w:space="0" w:color="auto"/>
            <w:bottom w:val="none" w:sz="0" w:space="0" w:color="auto"/>
            <w:right w:val="none" w:sz="0" w:space="0" w:color="auto"/>
          </w:divBdr>
        </w:div>
        <w:div w:id="109477045">
          <w:marLeft w:val="0"/>
          <w:marRight w:val="0"/>
          <w:marTop w:val="0"/>
          <w:marBottom w:val="101"/>
          <w:divBdr>
            <w:top w:val="none" w:sz="0" w:space="0" w:color="auto"/>
            <w:left w:val="none" w:sz="0" w:space="0" w:color="auto"/>
            <w:bottom w:val="none" w:sz="0" w:space="0" w:color="auto"/>
            <w:right w:val="none" w:sz="0" w:space="0" w:color="auto"/>
          </w:divBdr>
        </w:div>
        <w:div w:id="1425570884">
          <w:marLeft w:val="0"/>
          <w:marRight w:val="0"/>
          <w:marTop w:val="0"/>
          <w:marBottom w:val="101"/>
          <w:divBdr>
            <w:top w:val="none" w:sz="0" w:space="0" w:color="auto"/>
            <w:left w:val="none" w:sz="0" w:space="0" w:color="auto"/>
            <w:bottom w:val="none" w:sz="0" w:space="0" w:color="auto"/>
            <w:right w:val="none" w:sz="0" w:space="0" w:color="auto"/>
          </w:divBdr>
        </w:div>
        <w:div w:id="1458991562">
          <w:marLeft w:val="0"/>
          <w:marRight w:val="0"/>
          <w:marTop w:val="0"/>
          <w:marBottom w:val="101"/>
          <w:divBdr>
            <w:top w:val="none" w:sz="0" w:space="0" w:color="auto"/>
            <w:left w:val="none" w:sz="0" w:space="0" w:color="auto"/>
            <w:bottom w:val="none" w:sz="0" w:space="0" w:color="auto"/>
            <w:right w:val="none" w:sz="0" w:space="0" w:color="auto"/>
          </w:divBdr>
        </w:div>
        <w:div w:id="1800109205">
          <w:marLeft w:val="0"/>
          <w:marRight w:val="0"/>
          <w:marTop w:val="0"/>
          <w:marBottom w:val="101"/>
          <w:divBdr>
            <w:top w:val="none" w:sz="0" w:space="0" w:color="auto"/>
            <w:left w:val="none" w:sz="0" w:space="0" w:color="auto"/>
            <w:bottom w:val="none" w:sz="0" w:space="0" w:color="auto"/>
            <w:right w:val="none" w:sz="0" w:space="0" w:color="auto"/>
          </w:divBdr>
        </w:div>
        <w:div w:id="219443997">
          <w:marLeft w:val="0"/>
          <w:marRight w:val="0"/>
          <w:marTop w:val="0"/>
          <w:marBottom w:val="101"/>
          <w:divBdr>
            <w:top w:val="none" w:sz="0" w:space="0" w:color="auto"/>
            <w:left w:val="none" w:sz="0" w:space="0" w:color="auto"/>
            <w:bottom w:val="none" w:sz="0" w:space="0" w:color="auto"/>
            <w:right w:val="none" w:sz="0" w:space="0" w:color="auto"/>
          </w:divBdr>
        </w:div>
        <w:div w:id="1093623429">
          <w:marLeft w:val="0"/>
          <w:marRight w:val="0"/>
          <w:marTop w:val="0"/>
          <w:marBottom w:val="101"/>
          <w:divBdr>
            <w:top w:val="none" w:sz="0" w:space="0" w:color="auto"/>
            <w:left w:val="none" w:sz="0" w:space="0" w:color="auto"/>
            <w:bottom w:val="none" w:sz="0" w:space="0" w:color="auto"/>
            <w:right w:val="none" w:sz="0" w:space="0" w:color="auto"/>
          </w:divBdr>
        </w:div>
        <w:div w:id="665865827">
          <w:marLeft w:val="0"/>
          <w:marRight w:val="0"/>
          <w:marTop w:val="0"/>
          <w:marBottom w:val="101"/>
          <w:divBdr>
            <w:top w:val="none" w:sz="0" w:space="0" w:color="auto"/>
            <w:left w:val="none" w:sz="0" w:space="0" w:color="auto"/>
            <w:bottom w:val="none" w:sz="0" w:space="0" w:color="auto"/>
            <w:right w:val="none" w:sz="0" w:space="0" w:color="auto"/>
          </w:divBdr>
        </w:div>
        <w:div w:id="1337538136">
          <w:marLeft w:val="0"/>
          <w:marRight w:val="0"/>
          <w:marTop w:val="0"/>
          <w:marBottom w:val="101"/>
          <w:divBdr>
            <w:top w:val="none" w:sz="0" w:space="0" w:color="auto"/>
            <w:left w:val="none" w:sz="0" w:space="0" w:color="auto"/>
            <w:bottom w:val="none" w:sz="0" w:space="0" w:color="auto"/>
            <w:right w:val="none" w:sz="0" w:space="0" w:color="auto"/>
          </w:divBdr>
        </w:div>
        <w:div w:id="1842889318">
          <w:marLeft w:val="0"/>
          <w:marRight w:val="0"/>
          <w:marTop w:val="0"/>
          <w:marBottom w:val="101"/>
          <w:divBdr>
            <w:top w:val="none" w:sz="0" w:space="0" w:color="auto"/>
            <w:left w:val="none" w:sz="0" w:space="0" w:color="auto"/>
            <w:bottom w:val="none" w:sz="0" w:space="0" w:color="auto"/>
            <w:right w:val="none" w:sz="0" w:space="0" w:color="auto"/>
          </w:divBdr>
        </w:div>
        <w:div w:id="1887402489">
          <w:marLeft w:val="0"/>
          <w:marRight w:val="0"/>
          <w:marTop w:val="0"/>
          <w:marBottom w:val="101"/>
          <w:divBdr>
            <w:top w:val="none" w:sz="0" w:space="0" w:color="auto"/>
            <w:left w:val="none" w:sz="0" w:space="0" w:color="auto"/>
            <w:bottom w:val="none" w:sz="0" w:space="0" w:color="auto"/>
            <w:right w:val="none" w:sz="0" w:space="0" w:color="auto"/>
          </w:divBdr>
        </w:div>
        <w:div w:id="1704011632">
          <w:marLeft w:val="0"/>
          <w:marRight w:val="0"/>
          <w:marTop w:val="0"/>
          <w:marBottom w:val="101"/>
          <w:divBdr>
            <w:top w:val="none" w:sz="0" w:space="0" w:color="auto"/>
            <w:left w:val="none" w:sz="0" w:space="0" w:color="auto"/>
            <w:bottom w:val="none" w:sz="0" w:space="0" w:color="auto"/>
            <w:right w:val="none" w:sz="0" w:space="0" w:color="auto"/>
          </w:divBdr>
        </w:div>
        <w:div w:id="232816386">
          <w:marLeft w:val="0"/>
          <w:marRight w:val="0"/>
          <w:marTop w:val="0"/>
          <w:marBottom w:val="101"/>
          <w:divBdr>
            <w:top w:val="none" w:sz="0" w:space="0" w:color="auto"/>
            <w:left w:val="none" w:sz="0" w:space="0" w:color="auto"/>
            <w:bottom w:val="none" w:sz="0" w:space="0" w:color="auto"/>
            <w:right w:val="none" w:sz="0" w:space="0" w:color="auto"/>
          </w:divBdr>
        </w:div>
        <w:div w:id="201326899">
          <w:marLeft w:val="0"/>
          <w:marRight w:val="0"/>
          <w:marTop w:val="0"/>
          <w:marBottom w:val="101"/>
          <w:divBdr>
            <w:top w:val="none" w:sz="0" w:space="0" w:color="auto"/>
            <w:left w:val="none" w:sz="0" w:space="0" w:color="auto"/>
            <w:bottom w:val="none" w:sz="0" w:space="0" w:color="auto"/>
            <w:right w:val="none" w:sz="0" w:space="0" w:color="auto"/>
          </w:divBdr>
        </w:div>
        <w:div w:id="347371604">
          <w:marLeft w:val="0"/>
          <w:marRight w:val="0"/>
          <w:marTop w:val="0"/>
          <w:marBottom w:val="101"/>
          <w:divBdr>
            <w:top w:val="none" w:sz="0" w:space="0" w:color="auto"/>
            <w:left w:val="none" w:sz="0" w:space="0" w:color="auto"/>
            <w:bottom w:val="none" w:sz="0" w:space="0" w:color="auto"/>
            <w:right w:val="none" w:sz="0" w:space="0" w:color="auto"/>
          </w:divBdr>
        </w:div>
        <w:div w:id="1497919474">
          <w:marLeft w:val="0"/>
          <w:marRight w:val="0"/>
          <w:marTop w:val="0"/>
          <w:marBottom w:val="101"/>
          <w:divBdr>
            <w:top w:val="none" w:sz="0" w:space="0" w:color="auto"/>
            <w:left w:val="none" w:sz="0" w:space="0" w:color="auto"/>
            <w:bottom w:val="none" w:sz="0" w:space="0" w:color="auto"/>
            <w:right w:val="none" w:sz="0" w:space="0" w:color="auto"/>
          </w:divBdr>
        </w:div>
        <w:div w:id="969283717">
          <w:marLeft w:val="0"/>
          <w:marRight w:val="0"/>
          <w:marTop w:val="0"/>
          <w:marBottom w:val="101"/>
          <w:divBdr>
            <w:top w:val="none" w:sz="0" w:space="0" w:color="auto"/>
            <w:left w:val="none" w:sz="0" w:space="0" w:color="auto"/>
            <w:bottom w:val="none" w:sz="0" w:space="0" w:color="auto"/>
            <w:right w:val="none" w:sz="0" w:space="0" w:color="auto"/>
          </w:divBdr>
        </w:div>
        <w:div w:id="897084374">
          <w:marLeft w:val="0"/>
          <w:marRight w:val="0"/>
          <w:marTop w:val="0"/>
          <w:marBottom w:val="101"/>
          <w:divBdr>
            <w:top w:val="none" w:sz="0" w:space="0" w:color="auto"/>
            <w:left w:val="none" w:sz="0" w:space="0" w:color="auto"/>
            <w:bottom w:val="none" w:sz="0" w:space="0" w:color="auto"/>
            <w:right w:val="none" w:sz="0" w:space="0" w:color="auto"/>
          </w:divBdr>
        </w:div>
        <w:div w:id="333728939">
          <w:marLeft w:val="0"/>
          <w:marRight w:val="0"/>
          <w:marTop w:val="0"/>
          <w:marBottom w:val="101"/>
          <w:divBdr>
            <w:top w:val="none" w:sz="0" w:space="0" w:color="auto"/>
            <w:left w:val="none" w:sz="0" w:space="0" w:color="auto"/>
            <w:bottom w:val="none" w:sz="0" w:space="0" w:color="auto"/>
            <w:right w:val="none" w:sz="0" w:space="0" w:color="auto"/>
          </w:divBdr>
        </w:div>
        <w:div w:id="1507092633">
          <w:marLeft w:val="0"/>
          <w:marRight w:val="0"/>
          <w:marTop w:val="0"/>
          <w:marBottom w:val="101"/>
          <w:divBdr>
            <w:top w:val="none" w:sz="0" w:space="0" w:color="auto"/>
            <w:left w:val="none" w:sz="0" w:space="0" w:color="auto"/>
            <w:bottom w:val="none" w:sz="0" w:space="0" w:color="auto"/>
            <w:right w:val="none" w:sz="0" w:space="0" w:color="auto"/>
          </w:divBdr>
        </w:div>
        <w:div w:id="1508867786">
          <w:marLeft w:val="0"/>
          <w:marRight w:val="0"/>
          <w:marTop w:val="0"/>
          <w:marBottom w:val="101"/>
          <w:divBdr>
            <w:top w:val="none" w:sz="0" w:space="0" w:color="auto"/>
            <w:left w:val="none" w:sz="0" w:space="0" w:color="auto"/>
            <w:bottom w:val="none" w:sz="0" w:space="0" w:color="auto"/>
            <w:right w:val="none" w:sz="0" w:space="0" w:color="auto"/>
          </w:divBdr>
        </w:div>
        <w:div w:id="1298682933">
          <w:marLeft w:val="360"/>
          <w:marRight w:val="0"/>
          <w:marTop w:val="0"/>
          <w:marBottom w:val="101"/>
          <w:divBdr>
            <w:top w:val="none" w:sz="0" w:space="0" w:color="auto"/>
            <w:left w:val="none" w:sz="0" w:space="0" w:color="auto"/>
            <w:bottom w:val="none" w:sz="0" w:space="0" w:color="auto"/>
            <w:right w:val="none" w:sz="0" w:space="0" w:color="auto"/>
          </w:divBdr>
        </w:div>
        <w:div w:id="237592331">
          <w:marLeft w:val="0"/>
          <w:marRight w:val="0"/>
          <w:marTop w:val="0"/>
          <w:marBottom w:val="101"/>
          <w:divBdr>
            <w:top w:val="none" w:sz="0" w:space="0" w:color="auto"/>
            <w:left w:val="none" w:sz="0" w:space="0" w:color="auto"/>
            <w:bottom w:val="none" w:sz="0" w:space="0" w:color="auto"/>
            <w:right w:val="none" w:sz="0" w:space="0" w:color="auto"/>
          </w:divBdr>
        </w:div>
        <w:div w:id="1157720446">
          <w:marLeft w:val="0"/>
          <w:marRight w:val="0"/>
          <w:marTop w:val="0"/>
          <w:marBottom w:val="101"/>
          <w:divBdr>
            <w:top w:val="none" w:sz="0" w:space="0" w:color="auto"/>
            <w:left w:val="none" w:sz="0" w:space="0" w:color="auto"/>
            <w:bottom w:val="none" w:sz="0" w:space="0" w:color="auto"/>
            <w:right w:val="none" w:sz="0" w:space="0" w:color="auto"/>
          </w:divBdr>
        </w:div>
        <w:div w:id="1021587992">
          <w:marLeft w:val="0"/>
          <w:marRight w:val="0"/>
          <w:marTop w:val="0"/>
          <w:marBottom w:val="101"/>
          <w:divBdr>
            <w:top w:val="none" w:sz="0" w:space="0" w:color="auto"/>
            <w:left w:val="none" w:sz="0" w:space="0" w:color="auto"/>
            <w:bottom w:val="none" w:sz="0" w:space="0" w:color="auto"/>
            <w:right w:val="none" w:sz="0" w:space="0" w:color="auto"/>
          </w:divBdr>
        </w:div>
        <w:div w:id="1246256513">
          <w:marLeft w:val="0"/>
          <w:marRight w:val="0"/>
          <w:marTop w:val="0"/>
          <w:marBottom w:val="101"/>
          <w:divBdr>
            <w:top w:val="none" w:sz="0" w:space="0" w:color="auto"/>
            <w:left w:val="none" w:sz="0" w:space="0" w:color="auto"/>
            <w:bottom w:val="none" w:sz="0" w:space="0" w:color="auto"/>
            <w:right w:val="none" w:sz="0" w:space="0" w:color="auto"/>
          </w:divBdr>
        </w:div>
        <w:div w:id="1019426374">
          <w:marLeft w:val="0"/>
          <w:marRight w:val="0"/>
          <w:marTop w:val="0"/>
          <w:marBottom w:val="101"/>
          <w:divBdr>
            <w:top w:val="none" w:sz="0" w:space="0" w:color="auto"/>
            <w:left w:val="none" w:sz="0" w:space="0" w:color="auto"/>
            <w:bottom w:val="none" w:sz="0" w:space="0" w:color="auto"/>
            <w:right w:val="none" w:sz="0" w:space="0" w:color="auto"/>
          </w:divBdr>
        </w:div>
        <w:div w:id="753401950">
          <w:marLeft w:val="0"/>
          <w:marRight w:val="0"/>
          <w:marTop w:val="0"/>
          <w:marBottom w:val="101"/>
          <w:divBdr>
            <w:top w:val="none" w:sz="0" w:space="0" w:color="auto"/>
            <w:left w:val="none" w:sz="0" w:space="0" w:color="auto"/>
            <w:bottom w:val="none" w:sz="0" w:space="0" w:color="auto"/>
            <w:right w:val="none" w:sz="0" w:space="0" w:color="auto"/>
          </w:divBdr>
        </w:div>
        <w:div w:id="414254739">
          <w:marLeft w:val="0"/>
          <w:marRight w:val="0"/>
          <w:marTop w:val="0"/>
          <w:marBottom w:val="101"/>
          <w:divBdr>
            <w:top w:val="none" w:sz="0" w:space="0" w:color="auto"/>
            <w:left w:val="none" w:sz="0" w:space="0" w:color="auto"/>
            <w:bottom w:val="none" w:sz="0" w:space="0" w:color="auto"/>
            <w:right w:val="none" w:sz="0" w:space="0" w:color="auto"/>
          </w:divBdr>
        </w:div>
        <w:div w:id="849679259">
          <w:marLeft w:val="0"/>
          <w:marRight w:val="0"/>
          <w:marTop w:val="0"/>
          <w:marBottom w:val="101"/>
          <w:divBdr>
            <w:top w:val="none" w:sz="0" w:space="0" w:color="auto"/>
            <w:left w:val="none" w:sz="0" w:space="0" w:color="auto"/>
            <w:bottom w:val="none" w:sz="0" w:space="0" w:color="auto"/>
            <w:right w:val="none" w:sz="0" w:space="0" w:color="auto"/>
          </w:divBdr>
        </w:div>
        <w:div w:id="714695235">
          <w:marLeft w:val="0"/>
          <w:marRight w:val="0"/>
          <w:marTop w:val="0"/>
          <w:marBottom w:val="101"/>
          <w:divBdr>
            <w:top w:val="none" w:sz="0" w:space="0" w:color="auto"/>
            <w:left w:val="none" w:sz="0" w:space="0" w:color="auto"/>
            <w:bottom w:val="none" w:sz="0" w:space="0" w:color="auto"/>
            <w:right w:val="none" w:sz="0" w:space="0" w:color="auto"/>
          </w:divBdr>
        </w:div>
        <w:div w:id="1160344760">
          <w:marLeft w:val="0"/>
          <w:marRight w:val="0"/>
          <w:marTop w:val="0"/>
          <w:marBottom w:val="101"/>
          <w:divBdr>
            <w:top w:val="none" w:sz="0" w:space="0" w:color="auto"/>
            <w:left w:val="none" w:sz="0" w:space="0" w:color="auto"/>
            <w:bottom w:val="none" w:sz="0" w:space="0" w:color="auto"/>
            <w:right w:val="none" w:sz="0" w:space="0" w:color="auto"/>
          </w:divBdr>
        </w:div>
        <w:div w:id="1347095199">
          <w:marLeft w:val="0"/>
          <w:marRight w:val="0"/>
          <w:marTop w:val="0"/>
          <w:marBottom w:val="101"/>
          <w:divBdr>
            <w:top w:val="none" w:sz="0" w:space="0" w:color="auto"/>
            <w:left w:val="none" w:sz="0" w:space="0" w:color="auto"/>
            <w:bottom w:val="none" w:sz="0" w:space="0" w:color="auto"/>
            <w:right w:val="none" w:sz="0" w:space="0" w:color="auto"/>
          </w:divBdr>
        </w:div>
        <w:div w:id="106388672">
          <w:marLeft w:val="0"/>
          <w:marRight w:val="0"/>
          <w:marTop w:val="0"/>
          <w:marBottom w:val="101"/>
          <w:divBdr>
            <w:top w:val="none" w:sz="0" w:space="0" w:color="auto"/>
            <w:left w:val="none" w:sz="0" w:space="0" w:color="auto"/>
            <w:bottom w:val="none" w:sz="0" w:space="0" w:color="auto"/>
            <w:right w:val="none" w:sz="0" w:space="0" w:color="auto"/>
          </w:divBdr>
        </w:div>
        <w:div w:id="1724215473">
          <w:marLeft w:val="0"/>
          <w:marRight w:val="0"/>
          <w:marTop w:val="0"/>
          <w:marBottom w:val="101"/>
          <w:divBdr>
            <w:top w:val="none" w:sz="0" w:space="0" w:color="auto"/>
            <w:left w:val="none" w:sz="0" w:space="0" w:color="auto"/>
            <w:bottom w:val="none" w:sz="0" w:space="0" w:color="auto"/>
            <w:right w:val="none" w:sz="0" w:space="0" w:color="auto"/>
          </w:divBdr>
        </w:div>
        <w:div w:id="1428040251">
          <w:marLeft w:val="0"/>
          <w:marRight w:val="0"/>
          <w:marTop w:val="0"/>
          <w:marBottom w:val="101"/>
          <w:divBdr>
            <w:top w:val="none" w:sz="0" w:space="0" w:color="auto"/>
            <w:left w:val="none" w:sz="0" w:space="0" w:color="auto"/>
            <w:bottom w:val="none" w:sz="0" w:space="0" w:color="auto"/>
            <w:right w:val="none" w:sz="0" w:space="0" w:color="auto"/>
          </w:divBdr>
        </w:div>
        <w:div w:id="1042484991">
          <w:marLeft w:val="0"/>
          <w:marRight w:val="0"/>
          <w:marTop w:val="0"/>
          <w:marBottom w:val="101"/>
          <w:divBdr>
            <w:top w:val="none" w:sz="0" w:space="0" w:color="auto"/>
            <w:left w:val="none" w:sz="0" w:space="0" w:color="auto"/>
            <w:bottom w:val="none" w:sz="0" w:space="0" w:color="auto"/>
            <w:right w:val="none" w:sz="0" w:space="0" w:color="auto"/>
          </w:divBdr>
        </w:div>
        <w:div w:id="1532648646">
          <w:marLeft w:val="0"/>
          <w:marRight w:val="0"/>
          <w:marTop w:val="0"/>
          <w:marBottom w:val="101"/>
          <w:divBdr>
            <w:top w:val="none" w:sz="0" w:space="0" w:color="auto"/>
            <w:left w:val="none" w:sz="0" w:space="0" w:color="auto"/>
            <w:bottom w:val="none" w:sz="0" w:space="0" w:color="auto"/>
            <w:right w:val="none" w:sz="0" w:space="0" w:color="auto"/>
          </w:divBdr>
        </w:div>
        <w:div w:id="694619713">
          <w:marLeft w:val="0"/>
          <w:marRight w:val="0"/>
          <w:marTop w:val="0"/>
          <w:marBottom w:val="101"/>
          <w:divBdr>
            <w:top w:val="none" w:sz="0" w:space="0" w:color="auto"/>
            <w:left w:val="none" w:sz="0" w:space="0" w:color="auto"/>
            <w:bottom w:val="none" w:sz="0" w:space="0" w:color="auto"/>
            <w:right w:val="none" w:sz="0" w:space="0" w:color="auto"/>
          </w:divBdr>
        </w:div>
        <w:div w:id="1852261817">
          <w:marLeft w:val="0"/>
          <w:marRight w:val="0"/>
          <w:marTop w:val="0"/>
          <w:marBottom w:val="101"/>
          <w:divBdr>
            <w:top w:val="none" w:sz="0" w:space="0" w:color="auto"/>
            <w:left w:val="none" w:sz="0" w:space="0" w:color="auto"/>
            <w:bottom w:val="none" w:sz="0" w:space="0" w:color="auto"/>
            <w:right w:val="none" w:sz="0" w:space="0" w:color="auto"/>
          </w:divBdr>
        </w:div>
        <w:div w:id="2029402346">
          <w:marLeft w:val="0"/>
          <w:marRight w:val="0"/>
          <w:marTop w:val="0"/>
          <w:marBottom w:val="101"/>
          <w:divBdr>
            <w:top w:val="none" w:sz="0" w:space="0" w:color="auto"/>
            <w:left w:val="none" w:sz="0" w:space="0" w:color="auto"/>
            <w:bottom w:val="none" w:sz="0" w:space="0" w:color="auto"/>
            <w:right w:val="none" w:sz="0" w:space="0" w:color="auto"/>
          </w:divBdr>
        </w:div>
        <w:div w:id="2132236645">
          <w:marLeft w:val="0"/>
          <w:marRight w:val="0"/>
          <w:marTop w:val="0"/>
          <w:marBottom w:val="101"/>
          <w:divBdr>
            <w:top w:val="none" w:sz="0" w:space="0" w:color="auto"/>
            <w:left w:val="none" w:sz="0" w:space="0" w:color="auto"/>
            <w:bottom w:val="none" w:sz="0" w:space="0" w:color="auto"/>
            <w:right w:val="none" w:sz="0" w:space="0" w:color="auto"/>
          </w:divBdr>
        </w:div>
        <w:div w:id="143814820">
          <w:marLeft w:val="0"/>
          <w:marRight w:val="0"/>
          <w:marTop w:val="0"/>
          <w:marBottom w:val="101"/>
          <w:divBdr>
            <w:top w:val="none" w:sz="0" w:space="0" w:color="auto"/>
            <w:left w:val="none" w:sz="0" w:space="0" w:color="auto"/>
            <w:bottom w:val="none" w:sz="0" w:space="0" w:color="auto"/>
            <w:right w:val="none" w:sz="0" w:space="0" w:color="auto"/>
          </w:divBdr>
        </w:div>
        <w:div w:id="1935017436">
          <w:marLeft w:val="0"/>
          <w:marRight w:val="0"/>
          <w:marTop w:val="0"/>
          <w:marBottom w:val="101"/>
          <w:divBdr>
            <w:top w:val="none" w:sz="0" w:space="0" w:color="auto"/>
            <w:left w:val="none" w:sz="0" w:space="0" w:color="auto"/>
            <w:bottom w:val="none" w:sz="0" w:space="0" w:color="auto"/>
            <w:right w:val="none" w:sz="0" w:space="0" w:color="auto"/>
          </w:divBdr>
        </w:div>
        <w:div w:id="1649625614">
          <w:marLeft w:val="0"/>
          <w:marRight w:val="0"/>
          <w:marTop w:val="0"/>
          <w:marBottom w:val="101"/>
          <w:divBdr>
            <w:top w:val="none" w:sz="0" w:space="0" w:color="auto"/>
            <w:left w:val="none" w:sz="0" w:space="0" w:color="auto"/>
            <w:bottom w:val="none" w:sz="0" w:space="0" w:color="auto"/>
            <w:right w:val="none" w:sz="0" w:space="0" w:color="auto"/>
          </w:divBdr>
        </w:div>
        <w:div w:id="419568688">
          <w:marLeft w:val="0"/>
          <w:marRight w:val="0"/>
          <w:marTop w:val="0"/>
          <w:marBottom w:val="101"/>
          <w:divBdr>
            <w:top w:val="none" w:sz="0" w:space="0" w:color="auto"/>
            <w:left w:val="none" w:sz="0" w:space="0" w:color="auto"/>
            <w:bottom w:val="none" w:sz="0" w:space="0" w:color="auto"/>
            <w:right w:val="none" w:sz="0" w:space="0" w:color="auto"/>
          </w:divBdr>
        </w:div>
        <w:div w:id="337270146">
          <w:marLeft w:val="360"/>
          <w:marRight w:val="0"/>
          <w:marTop w:val="0"/>
          <w:marBottom w:val="200"/>
          <w:divBdr>
            <w:top w:val="none" w:sz="0" w:space="0" w:color="auto"/>
            <w:left w:val="none" w:sz="0" w:space="0" w:color="auto"/>
            <w:bottom w:val="none" w:sz="0" w:space="0" w:color="auto"/>
            <w:right w:val="none" w:sz="0" w:space="0" w:color="auto"/>
          </w:divBdr>
        </w:div>
        <w:div w:id="2076080840">
          <w:marLeft w:val="360"/>
          <w:marRight w:val="0"/>
          <w:marTop w:val="0"/>
          <w:marBottom w:val="200"/>
          <w:divBdr>
            <w:top w:val="none" w:sz="0" w:space="0" w:color="auto"/>
            <w:left w:val="none" w:sz="0" w:space="0" w:color="auto"/>
            <w:bottom w:val="none" w:sz="0" w:space="0" w:color="auto"/>
            <w:right w:val="none" w:sz="0" w:space="0" w:color="auto"/>
          </w:divBdr>
        </w:div>
        <w:div w:id="2136752777">
          <w:marLeft w:val="360"/>
          <w:marRight w:val="0"/>
          <w:marTop w:val="0"/>
          <w:marBottom w:val="200"/>
          <w:divBdr>
            <w:top w:val="none" w:sz="0" w:space="0" w:color="auto"/>
            <w:left w:val="none" w:sz="0" w:space="0" w:color="auto"/>
            <w:bottom w:val="none" w:sz="0" w:space="0" w:color="auto"/>
            <w:right w:val="none" w:sz="0" w:space="0" w:color="auto"/>
          </w:divBdr>
        </w:div>
        <w:div w:id="705326767">
          <w:marLeft w:val="360"/>
          <w:marRight w:val="0"/>
          <w:marTop w:val="0"/>
          <w:marBottom w:val="200"/>
          <w:divBdr>
            <w:top w:val="none" w:sz="0" w:space="0" w:color="auto"/>
            <w:left w:val="none" w:sz="0" w:space="0" w:color="auto"/>
            <w:bottom w:val="none" w:sz="0" w:space="0" w:color="auto"/>
            <w:right w:val="none" w:sz="0" w:space="0" w:color="auto"/>
          </w:divBdr>
        </w:div>
        <w:div w:id="1274435014">
          <w:marLeft w:val="360"/>
          <w:marRight w:val="0"/>
          <w:marTop w:val="0"/>
          <w:marBottom w:val="101"/>
          <w:divBdr>
            <w:top w:val="none" w:sz="0" w:space="0" w:color="auto"/>
            <w:left w:val="none" w:sz="0" w:space="0" w:color="auto"/>
            <w:bottom w:val="none" w:sz="0" w:space="0" w:color="auto"/>
            <w:right w:val="none" w:sz="0" w:space="0" w:color="auto"/>
          </w:divBdr>
        </w:div>
        <w:div w:id="482236761">
          <w:marLeft w:val="1800"/>
          <w:marRight w:val="0"/>
          <w:marTop w:val="0"/>
          <w:marBottom w:val="101"/>
          <w:divBdr>
            <w:top w:val="none" w:sz="0" w:space="0" w:color="auto"/>
            <w:left w:val="none" w:sz="0" w:space="0" w:color="auto"/>
            <w:bottom w:val="none" w:sz="0" w:space="0" w:color="auto"/>
            <w:right w:val="none" w:sz="0" w:space="0" w:color="auto"/>
          </w:divBdr>
        </w:div>
        <w:div w:id="1206066819">
          <w:marLeft w:val="0"/>
          <w:marRight w:val="43"/>
          <w:marTop w:val="0"/>
          <w:marBottom w:val="101"/>
          <w:divBdr>
            <w:top w:val="none" w:sz="0" w:space="0" w:color="auto"/>
            <w:left w:val="none" w:sz="0" w:space="0" w:color="auto"/>
            <w:bottom w:val="none" w:sz="0" w:space="0" w:color="auto"/>
            <w:right w:val="none" w:sz="0" w:space="0" w:color="auto"/>
          </w:divBdr>
        </w:div>
        <w:div w:id="188838447">
          <w:marLeft w:val="0"/>
          <w:marRight w:val="48"/>
          <w:marTop w:val="0"/>
          <w:marBottom w:val="101"/>
          <w:divBdr>
            <w:top w:val="none" w:sz="0" w:space="0" w:color="auto"/>
            <w:left w:val="none" w:sz="0" w:space="0" w:color="auto"/>
            <w:bottom w:val="none" w:sz="0" w:space="0" w:color="auto"/>
            <w:right w:val="none" w:sz="0" w:space="0" w:color="auto"/>
          </w:divBdr>
        </w:div>
        <w:div w:id="482044485">
          <w:marLeft w:val="0"/>
          <w:marRight w:val="48"/>
          <w:marTop w:val="0"/>
          <w:marBottom w:val="101"/>
          <w:divBdr>
            <w:top w:val="none" w:sz="0" w:space="0" w:color="auto"/>
            <w:left w:val="none" w:sz="0" w:space="0" w:color="auto"/>
            <w:bottom w:val="none" w:sz="0" w:space="0" w:color="auto"/>
            <w:right w:val="none" w:sz="0" w:space="0" w:color="auto"/>
          </w:divBdr>
        </w:div>
        <w:div w:id="208614772">
          <w:marLeft w:val="0"/>
          <w:marRight w:val="48"/>
          <w:marTop w:val="0"/>
          <w:marBottom w:val="101"/>
          <w:divBdr>
            <w:top w:val="none" w:sz="0" w:space="0" w:color="auto"/>
            <w:left w:val="none" w:sz="0" w:space="0" w:color="auto"/>
            <w:bottom w:val="none" w:sz="0" w:space="0" w:color="auto"/>
            <w:right w:val="none" w:sz="0" w:space="0" w:color="auto"/>
          </w:divBdr>
        </w:div>
        <w:div w:id="820578588">
          <w:marLeft w:val="0"/>
          <w:marRight w:val="48"/>
          <w:marTop w:val="0"/>
          <w:marBottom w:val="101"/>
          <w:divBdr>
            <w:top w:val="none" w:sz="0" w:space="0" w:color="auto"/>
            <w:left w:val="none" w:sz="0" w:space="0" w:color="auto"/>
            <w:bottom w:val="none" w:sz="0" w:space="0" w:color="auto"/>
            <w:right w:val="none" w:sz="0" w:space="0" w:color="auto"/>
          </w:divBdr>
        </w:div>
        <w:div w:id="2130395797">
          <w:marLeft w:val="0"/>
          <w:marRight w:val="48"/>
          <w:marTop w:val="0"/>
          <w:marBottom w:val="101"/>
          <w:divBdr>
            <w:top w:val="none" w:sz="0" w:space="0" w:color="auto"/>
            <w:left w:val="none" w:sz="0" w:space="0" w:color="auto"/>
            <w:bottom w:val="none" w:sz="0" w:space="0" w:color="auto"/>
            <w:right w:val="none" w:sz="0" w:space="0" w:color="auto"/>
          </w:divBdr>
        </w:div>
        <w:div w:id="1710375072">
          <w:marLeft w:val="0"/>
          <w:marRight w:val="48"/>
          <w:marTop w:val="0"/>
          <w:marBottom w:val="101"/>
          <w:divBdr>
            <w:top w:val="none" w:sz="0" w:space="0" w:color="auto"/>
            <w:left w:val="none" w:sz="0" w:space="0" w:color="auto"/>
            <w:bottom w:val="none" w:sz="0" w:space="0" w:color="auto"/>
            <w:right w:val="none" w:sz="0" w:space="0" w:color="auto"/>
          </w:divBdr>
        </w:div>
        <w:div w:id="1620533006">
          <w:marLeft w:val="0"/>
          <w:marRight w:val="850"/>
          <w:marTop w:val="0"/>
          <w:marBottom w:val="101"/>
          <w:divBdr>
            <w:top w:val="none" w:sz="0" w:space="0" w:color="auto"/>
            <w:left w:val="none" w:sz="0" w:space="0" w:color="auto"/>
            <w:bottom w:val="none" w:sz="0" w:space="0" w:color="auto"/>
            <w:right w:val="none" w:sz="0" w:space="0" w:color="auto"/>
          </w:divBdr>
        </w:div>
        <w:div w:id="1396977822">
          <w:marLeft w:val="0"/>
          <w:marRight w:val="48"/>
          <w:marTop w:val="0"/>
          <w:marBottom w:val="101"/>
          <w:divBdr>
            <w:top w:val="none" w:sz="0" w:space="0" w:color="auto"/>
            <w:left w:val="none" w:sz="0" w:space="0" w:color="auto"/>
            <w:bottom w:val="none" w:sz="0" w:space="0" w:color="auto"/>
            <w:right w:val="none" w:sz="0" w:space="0" w:color="auto"/>
          </w:divBdr>
        </w:div>
        <w:div w:id="1067604743">
          <w:marLeft w:val="0"/>
          <w:marRight w:val="48"/>
          <w:marTop w:val="0"/>
          <w:marBottom w:val="101"/>
          <w:divBdr>
            <w:top w:val="none" w:sz="0" w:space="0" w:color="auto"/>
            <w:left w:val="none" w:sz="0" w:space="0" w:color="auto"/>
            <w:bottom w:val="none" w:sz="0" w:space="0" w:color="auto"/>
            <w:right w:val="none" w:sz="0" w:space="0" w:color="auto"/>
          </w:divBdr>
        </w:div>
        <w:div w:id="1245382400">
          <w:marLeft w:val="0"/>
          <w:marRight w:val="850"/>
          <w:marTop w:val="0"/>
          <w:marBottom w:val="101"/>
          <w:divBdr>
            <w:top w:val="none" w:sz="0" w:space="0" w:color="auto"/>
            <w:left w:val="none" w:sz="0" w:space="0" w:color="auto"/>
            <w:bottom w:val="none" w:sz="0" w:space="0" w:color="auto"/>
            <w:right w:val="none" w:sz="0" w:space="0" w:color="auto"/>
          </w:divBdr>
        </w:div>
        <w:div w:id="324163016">
          <w:marLeft w:val="1701"/>
          <w:marRight w:val="850"/>
          <w:marTop w:val="0"/>
          <w:marBottom w:val="101"/>
          <w:divBdr>
            <w:top w:val="none" w:sz="0" w:space="0" w:color="auto"/>
            <w:left w:val="none" w:sz="0" w:space="0" w:color="auto"/>
            <w:bottom w:val="none" w:sz="0" w:space="0" w:color="auto"/>
            <w:right w:val="none" w:sz="0" w:space="0" w:color="auto"/>
          </w:divBdr>
        </w:div>
        <w:div w:id="1837724061">
          <w:marLeft w:val="1701"/>
          <w:marRight w:val="850"/>
          <w:marTop w:val="0"/>
          <w:marBottom w:val="101"/>
          <w:divBdr>
            <w:top w:val="none" w:sz="0" w:space="0" w:color="auto"/>
            <w:left w:val="none" w:sz="0" w:space="0" w:color="auto"/>
            <w:bottom w:val="none" w:sz="0" w:space="0" w:color="auto"/>
            <w:right w:val="none" w:sz="0" w:space="0" w:color="auto"/>
          </w:divBdr>
        </w:div>
        <w:div w:id="1028068516">
          <w:marLeft w:val="1701"/>
          <w:marRight w:val="850"/>
          <w:marTop w:val="0"/>
          <w:marBottom w:val="101"/>
          <w:divBdr>
            <w:top w:val="none" w:sz="0" w:space="0" w:color="auto"/>
            <w:left w:val="none" w:sz="0" w:space="0" w:color="auto"/>
            <w:bottom w:val="none" w:sz="0" w:space="0" w:color="auto"/>
            <w:right w:val="none" w:sz="0" w:space="0" w:color="auto"/>
          </w:divBdr>
        </w:div>
        <w:div w:id="1959602540">
          <w:marLeft w:val="1701"/>
          <w:marRight w:val="850"/>
          <w:marTop w:val="0"/>
          <w:marBottom w:val="101"/>
          <w:divBdr>
            <w:top w:val="none" w:sz="0" w:space="0" w:color="auto"/>
            <w:left w:val="none" w:sz="0" w:space="0" w:color="auto"/>
            <w:bottom w:val="none" w:sz="0" w:space="0" w:color="auto"/>
            <w:right w:val="none" w:sz="0" w:space="0" w:color="auto"/>
          </w:divBdr>
        </w:div>
        <w:div w:id="689994912">
          <w:marLeft w:val="1701"/>
          <w:marRight w:val="850"/>
          <w:marTop w:val="0"/>
          <w:marBottom w:val="101"/>
          <w:divBdr>
            <w:top w:val="none" w:sz="0" w:space="0" w:color="auto"/>
            <w:left w:val="none" w:sz="0" w:space="0" w:color="auto"/>
            <w:bottom w:val="none" w:sz="0" w:space="0" w:color="auto"/>
            <w:right w:val="none" w:sz="0" w:space="0" w:color="auto"/>
          </w:divBdr>
        </w:div>
        <w:div w:id="592126049">
          <w:marLeft w:val="1701"/>
          <w:marRight w:val="850"/>
          <w:marTop w:val="0"/>
          <w:marBottom w:val="101"/>
          <w:divBdr>
            <w:top w:val="none" w:sz="0" w:space="0" w:color="auto"/>
            <w:left w:val="none" w:sz="0" w:space="0" w:color="auto"/>
            <w:bottom w:val="none" w:sz="0" w:space="0" w:color="auto"/>
            <w:right w:val="none" w:sz="0" w:space="0" w:color="auto"/>
          </w:divBdr>
        </w:div>
        <w:div w:id="1052463262">
          <w:marLeft w:val="1701"/>
          <w:marRight w:val="850"/>
          <w:marTop w:val="0"/>
          <w:marBottom w:val="101"/>
          <w:divBdr>
            <w:top w:val="none" w:sz="0" w:space="0" w:color="auto"/>
            <w:left w:val="none" w:sz="0" w:space="0" w:color="auto"/>
            <w:bottom w:val="none" w:sz="0" w:space="0" w:color="auto"/>
            <w:right w:val="none" w:sz="0" w:space="0" w:color="auto"/>
          </w:divBdr>
        </w:div>
        <w:div w:id="1777402063">
          <w:marLeft w:val="1701"/>
          <w:marRight w:val="850"/>
          <w:marTop w:val="0"/>
          <w:marBottom w:val="101"/>
          <w:divBdr>
            <w:top w:val="none" w:sz="0" w:space="0" w:color="auto"/>
            <w:left w:val="none" w:sz="0" w:space="0" w:color="auto"/>
            <w:bottom w:val="none" w:sz="0" w:space="0" w:color="auto"/>
            <w:right w:val="none" w:sz="0" w:space="0" w:color="auto"/>
          </w:divBdr>
        </w:div>
        <w:div w:id="152917417">
          <w:marLeft w:val="1701"/>
          <w:marRight w:val="850"/>
          <w:marTop w:val="0"/>
          <w:marBottom w:val="101"/>
          <w:divBdr>
            <w:top w:val="none" w:sz="0" w:space="0" w:color="auto"/>
            <w:left w:val="none" w:sz="0" w:space="0" w:color="auto"/>
            <w:bottom w:val="none" w:sz="0" w:space="0" w:color="auto"/>
            <w:right w:val="none" w:sz="0" w:space="0" w:color="auto"/>
          </w:divBdr>
        </w:div>
        <w:div w:id="1654604003">
          <w:marLeft w:val="1701"/>
          <w:marRight w:val="850"/>
          <w:marTop w:val="0"/>
          <w:marBottom w:val="101"/>
          <w:divBdr>
            <w:top w:val="none" w:sz="0" w:space="0" w:color="auto"/>
            <w:left w:val="none" w:sz="0" w:space="0" w:color="auto"/>
            <w:bottom w:val="none" w:sz="0" w:space="0" w:color="auto"/>
            <w:right w:val="none" w:sz="0" w:space="0" w:color="auto"/>
          </w:divBdr>
        </w:div>
        <w:div w:id="1838224102">
          <w:marLeft w:val="1701"/>
          <w:marRight w:val="850"/>
          <w:marTop w:val="0"/>
          <w:marBottom w:val="101"/>
          <w:divBdr>
            <w:top w:val="none" w:sz="0" w:space="0" w:color="auto"/>
            <w:left w:val="none" w:sz="0" w:space="0" w:color="auto"/>
            <w:bottom w:val="none" w:sz="0" w:space="0" w:color="auto"/>
            <w:right w:val="none" w:sz="0" w:space="0" w:color="auto"/>
          </w:divBdr>
        </w:div>
        <w:div w:id="48962765">
          <w:marLeft w:val="1701"/>
          <w:marRight w:val="850"/>
          <w:marTop w:val="0"/>
          <w:marBottom w:val="101"/>
          <w:divBdr>
            <w:top w:val="none" w:sz="0" w:space="0" w:color="auto"/>
            <w:left w:val="none" w:sz="0" w:space="0" w:color="auto"/>
            <w:bottom w:val="none" w:sz="0" w:space="0" w:color="auto"/>
            <w:right w:val="none" w:sz="0" w:space="0" w:color="auto"/>
          </w:divBdr>
        </w:div>
        <w:div w:id="1831289972">
          <w:marLeft w:val="1701"/>
          <w:marRight w:val="850"/>
          <w:marTop w:val="0"/>
          <w:marBottom w:val="101"/>
          <w:divBdr>
            <w:top w:val="none" w:sz="0" w:space="0" w:color="auto"/>
            <w:left w:val="none" w:sz="0" w:space="0" w:color="auto"/>
            <w:bottom w:val="none" w:sz="0" w:space="0" w:color="auto"/>
            <w:right w:val="none" w:sz="0" w:space="0" w:color="auto"/>
          </w:divBdr>
        </w:div>
        <w:div w:id="682827518">
          <w:marLeft w:val="1701"/>
          <w:marRight w:val="850"/>
          <w:marTop w:val="0"/>
          <w:marBottom w:val="101"/>
          <w:divBdr>
            <w:top w:val="none" w:sz="0" w:space="0" w:color="auto"/>
            <w:left w:val="none" w:sz="0" w:space="0" w:color="auto"/>
            <w:bottom w:val="none" w:sz="0" w:space="0" w:color="auto"/>
            <w:right w:val="none" w:sz="0" w:space="0" w:color="auto"/>
          </w:divBdr>
        </w:div>
        <w:div w:id="345912160">
          <w:marLeft w:val="1701"/>
          <w:marRight w:val="850"/>
          <w:marTop w:val="0"/>
          <w:marBottom w:val="101"/>
          <w:divBdr>
            <w:top w:val="none" w:sz="0" w:space="0" w:color="auto"/>
            <w:left w:val="none" w:sz="0" w:space="0" w:color="auto"/>
            <w:bottom w:val="none" w:sz="0" w:space="0" w:color="auto"/>
            <w:right w:val="none" w:sz="0" w:space="0" w:color="auto"/>
          </w:divBdr>
        </w:div>
        <w:div w:id="1971084492">
          <w:marLeft w:val="1701"/>
          <w:marRight w:val="850"/>
          <w:marTop w:val="0"/>
          <w:marBottom w:val="101"/>
          <w:divBdr>
            <w:top w:val="none" w:sz="0" w:space="0" w:color="auto"/>
            <w:left w:val="none" w:sz="0" w:space="0" w:color="auto"/>
            <w:bottom w:val="none" w:sz="0" w:space="0" w:color="auto"/>
            <w:right w:val="none" w:sz="0" w:space="0" w:color="auto"/>
          </w:divBdr>
        </w:div>
        <w:div w:id="426123305">
          <w:marLeft w:val="0"/>
          <w:marRight w:val="850"/>
          <w:marTop w:val="0"/>
          <w:marBottom w:val="101"/>
          <w:divBdr>
            <w:top w:val="none" w:sz="0" w:space="0" w:color="auto"/>
            <w:left w:val="none" w:sz="0" w:space="0" w:color="auto"/>
            <w:bottom w:val="none" w:sz="0" w:space="0" w:color="auto"/>
            <w:right w:val="none" w:sz="0" w:space="0" w:color="auto"/>
          </w:divBdr>
        </w:div>
        <w:div w:id="1332953742">
          <w:marLeft w:val="1701"/>
          <w:marRight w:val="899"/>
          <w:marTop w:val="0"/>
          <w:marBottom w:val="101"/>
          <w:divBdr>
            <w:top w:val="none" w:sz="0" w:space="0" w:color="auto"/>
            <w:left w:val="none" w:sz="0" w:space="0" w:color="auto"/>
            <w:bottom w:val="none" w:sz="0" w:space="0" w:color="auto"/>
            <w:right w:val="none" w:sz="0" w:space="0" w:color="auto"/>
          </w:divBdr>
        </w:div>
        <w:div w:id="1353923649">
          <w:marLeft w:val="1701"/>
          <w:marRight w:val="899"/>
          <w:marTop w:val="0"/>
          <w:marBottom w:val="101"/>
          <w:divBdr>
            <w:top w:val="none" w:sz="0" w:space="0" w:color="auto"/>
            <w:left w:val="none" w:sz="0" w:space="0" w:color="auto"/>
            <w:bottom w:val="none" w:sz="0" w:space="0" w:color="auto"/>
            <w:right w:val="none" w:sz="0" w:space="0" w:color="auto"/>
          </w:divBdr>
        </w:div>
        <w:div w:id="587546052">
          <w:marLeft w:val="1701"/>
          <w:marRight w:val="899"/>
          <w:marTop w:val="0"/>
          <w:marBottom w:val="101"/>
          <w:divBdr>
            <w:top w:val="none" w:sz="0" w:space="0" w:color="auto"/>
            <w:left w:val="none" w:sz="0" w:space="0" w:color="auto"/>
            <w:bottom w:val="none" w:sz="0" w:space="0" w:color="auto"/>
            <w:right w:val="none" w:sz="0" w:space="0" w:color="auto"/>
          </w:divBdr>
        </w:div>
        <w:div w:id="290210088">
          <w:marLeft w:val="0"/>
          <w:marRight w:val="850"/>
          <w:marTop w:val="0"/>
          <w:marBottom w:val="101"/>
          <w:divBdr>
            <w:top w:val="none" w:sz="0" w:space="0" w:color="auto"/>
            <w:left w:val="none" w:sz="0" w:space="0" w:color="auto"/>
            <w:bottom w:val="none" w:sz="0" w:space="0" w:color="auto"/>
            <w:right w:val="none" w:sz="0" w:space="0" w:color="auto"/>
          </w:divBdr>
        </w:div>
        <w:div w:id="945428054">
          <w:marLeft w:val="1701"/>
          <w:marRight w:val="899"/>
          <w:marTop w:val="0"/>
          <w:marBottom w:val="101"/>
          <w:divBdr>
            <w:top w:val="none" w:sz="0" w:space="0" w:color="auto"/>
            <w:left w:val="none" w:sz="0" w:space="0" w:color="auto"/>
            <w:bottom w:val="none" w:sz="0" w:space="0" w:color="auto"/>
            <w:right w:val="none" w:sz="0" w:space="0" w:color="auto"/>
          </w:divBdr>
        </w:div>
        <w:div w:id="1924873535">
          <w:marLeft w:val="1701"/>
          <w:marRight w:val="899"/>
          <w:marTop w:val="0"/>
          <w:marBottom w:val="101"/>
          <w:divBdr>
            <w:top w:val="none" w:sz="0" w:space="0" w:color="auto"/>
            <w:left w:val="none" w:sz="0" w:space="0" w:color="auto"/>
            <w:bottom w:val="none" w:sz="0" w:space="0" w:color="auto"/>
            <w:right w:val="none" w:sz="0" w:space="0" w:color="auto"/>
          </w:divBdr>
        </w:div>
        <w:div w:id="944774741">
          <w:marLeft w:val="1701"/>
          <w:marRight w:val="899"/>
          <w:marTop w:val="0"/>
          <w:marBottom w:val="101"/>
          <w:divBdr>
            <w:top w:val="none" w:sz="0" w:space="0" w:color="auto"/>
            <w:left w:val="none" w:sz="0" w:space="0" w:color="auto"/>
            <w:bottom w:val="none" w:sz="0" w:space="0" w:color="auto"/>
            <w:right w:val="none" w:sz="0" w:space="0" w:color="auto"/>
          </w:divBdr>
        </w:div>
        <w:div w:id="571502238">
          <w:marLeft w:val="0"/>
          <w:marRight w:val="850"/>
          <w:marTop w:val="0"/>
          <w:marBottom w:val="101"/>
          <w:divBdr>
            <w:top w:val="none" w:sz="0" w:space="0" w:color="auto"/>
            <w:left w:val="none" w:sz="0" w:space="0" w:color="auto"/>
            <w:bottom w:val="none" w:sz="0" w:space="0" w:color="auto"/>
            <w:right w:val="none" w:sz="0" w:space="0" w:color="auto"/>
          </w:divBdr>
        </w:div>
        <w:div w:id="1514032249">
          <w:marLeft w:val="1701"/>
          <w:marRight w:val="899"/>
          <w:marTop w:val="0"/>
          <w:marBottom w:val="101"/>
          <w:divBdr>
            <w:top w:val="none" w:sz="0" w:space="0" w:color="auto"/>
            <w:left w:val="none" w:sz="0" w:space="0" w:color="auto"/>
            <w:bottom w:val="none" w:sz="0" w:space="0" w:color="auto"/>
            <w:right w:val="none" w:sz="0" w:space="0" w:color="auto"/>
          </w:divBdr>
        </w:div>
        <w:div w:id="1671181366">
          <w:marLeft w:val="1701"/>
          <w:marRight w:val="899"/>
          <w:marTop w:val="0"/>
          <w:marBottom w:val="101"/>
          <w:divBdr>
            <w:top w:val="none" w:sz="0" w:space="0" w:color="auto"/>
            <w:left w:val="none" w:sz="0" w:space="0" w:color="auto"/>
            <w:bottom w:val="none" w:sz="0" w:space="0" w:color="auto"/>
            <w:right w:val="none" w:sz="0" w:space="0" w:color="auto"/>
          </w:divBdr>
        </w:div>
        <w:div w:id="341788635">
          <w:marLeft w:val="0"/>
          <w:marRight w:val="850"/>
          <w:marTop w:val="0"/>
          <w:marBottom w:val="101"/>
          <w:divBdr>
            <w:top w:val="none" w:sz="0" w:space="0" w:color="auto"/>
            <w:left w:val="none" w:sz="0" w:space="0" w:color="auto"/>
            <w:bottom w:val="none" w:sz="0" w:space="0" w:color="auto"/>
            <w:right w:val="none" w:sz="0" w:space="0" w:color="auto"/>
          </w:divBdr>
        </w:div>
        <w:div w:id="855927752">
          <w:marLeft w:val="55"/>
          <w:marRight w:val="0"/>
          <w:marTop w:val="0"/>
          <w:marBottom w:val="101"/>
          <w:divBdr>
            <w:top w:val="none" w:sz="0" w:space="0" w:color="auto"/>
            <w:left w:val="none" w:sz="0" w:space="0" w:color="auto"/>
            <w:bottom w:val="none" w:sz="0" w:space="0" w:color="auto"/>
            <w:right w:val="none" w:sz="0" w:space="0" w:color="auto"/>
          </w:divBdr>
        </w:div>
        <w:div w:id="2140803957">
          <w:marLeft w:val="55"/>
          <w:marRight w:val="0"/>
          <w:marTop w:val="0"/>
          <w:marBottom w:val="101"/>
          <w:divBdr>
            <w:top w:val="none" w:sz="0" w:space="0" w:color="auto"/>
            <w:left w:val="none" w:sz="0" w:space="0" w:color="auto"/>
            <w:bottom w:val="none" w:sz="0" w:space="0" w:color="auto"/>
            <w:right w:val="none" w:sz="0" w:space="0" w:color="auto"/>
          </w:divBdr>
        </w:div>
        <w:div w:id="197815301">
          <w:marLeft w:val="0"/>
          <w:marRight w:val="0"/>
          <w:marTop w:val="0"/>
          <w:marBottom w:val="101"/>
          <w:divBdr>
            <w:top w:val="none" w:sz="0" w:space="0" w:color="auto"/>
            <w:left w:val="none" w:sz="0" w:space="0" w:color="auto"/>
            <w:bottom w:val="none" w:sz="0" w:space="0" w:color="auto"/>
            <w:right w:val="none" w:sz="0" w:space="0" w:color="auto"/>
          </w:divBdr>
        </w:div>
        <w:div w:id="468666475">
          <w:marLeft w:val="0"/>
          <w:marRight w:val="0"/>
          <w:marTop w:val="0"/>
          <w:marBottom w:val="101"/>
          <w:divBdr>
            <w:top w:val="none" w:sz="0" w:space="0" w:color="auto"/>
            <w:left w:val="none" w:sz="0" w:space="0" w:color="auto"/>
            <w:bottom w:val="none" w:sz="0" w:space="0" w:color="auto"/>
            <w:right w:val="none" w:sz="0" w:space="0" w:color="auto"/>
          </w:divBdr>
        </w:div>
        <w:div w:id="1040742620">
          <w:marLeft w:val="0"/>
          <w:marRight w:val="0"/>
          <w:marTop w:val="0"/>
          <w:marBottom w:val="101"/>
          <w:divBdr>
            <w:top w:val="none" w:sz="0" w:space="0" w:color="auto"/>
            <w:left w:val="none" w:sz="0" w:space="0" w:color="auto"/>
            <w:bottom w:val="none" w:sz="0" w:space="0" w:color="auto"/>
            <w:right w:val="none" w:sz="0" w:space="0" w:color="auto"/>
          </w:divBdr>
        </w:div>
        <w:div w:id="699667455">
          <w:marLeft w:val="0"/>
          <w:marRight w:val="0"/>
          <w:marTop w:val="0"/>
          <w:marBottom w:val="101"/>
          <w:divBdr>
            <w:top w:val="none" w:sz="0" w:space="0" w:color="auto"/>
            <w:left w:val="none" w:sz="0" w:space="0" w:color="auto"/>
            <w:bottom w:val="none" w:sz="0" w:space="0" w:color="auto"/>
            <w:right w:val="none" w:sz="0" w:space="0" w:color="auto"/>
          </w:divBdr>
        </w:div>
        <w:div w:id="624241230">
          <w:marLeft w:val="0"/>
          <w:marRight w:val="0"/>
          <w:marTop w:val="0"/>
          <w:marBottom w:val="101"/>
          <w:divBdr>
            <w:top w:val="none" w:sz="0" w:space="0" w:color="auto"/>
            <w:left w:val="none" w:sz="0" w:space="0" w:color="auto"/>
            <w:bottom w:val="none" w:sz="0" w:space="0" w:color="auto"/>
            <w:right w:val="none" w:sz="0" w:space="0" w:color="auto"/>
          </w:divBdr>
        </w:div>
        <w:div w:id="64956807">
          <w:marLeft w:val="0"/>
          <w:marRight w:val="0"/>
          <w:marTop w:val="0"/>
          <w:marBottom w:val="101"/>
          <w:divBdr>
            <w:top w:val="none" w:sz="0" w:space="0" w:color="auto"/>
            <w:left w:val="none" w:sz="0" w:space="0" w:color="auto"/>
            <w:bottom w:val="none" w:sz="0" w:space="0" w:color="auto"/>
            <w:right w:val="none" w:sz="0" w:space="0" w:color="auto"/>
          </w:divBdr>
        </w:div>
        <w:div w:id="960301345">
          <w:marLeft w:val="0"/>
          <w:marRight w:val="0"/>
          <w:marTop w:val="0"/>
          <w:marBottom w:val="101"/>
          <w:divBdr>
            <w:top w:val="none" w:sz="0" w:space="0" w:color="auto"/>
            <w:left w:val="none" w:sz="0" w:space="0" w:color="auto"/>
            <w:bottom w:val="none" w:sz="0" w:space="0" w:color="auto"/>
            <w:right w:val="none" w:sz="0" w:space="0" w:color="auto"/>
          </w:divBdr>
        </w:div>
        <w:div w:id="1147624463">
          <w:marLeft w:val="0"/>
          <w:marRight w:val="0"/>
          <w:marTop w:val="0"/>
          <w:marBottom w:val="101"/>
          <w:divBdr>
            <w:top w:val="none" w:sz="0" w:space="0" w:color="auto"/>
            <w:left w:val="none" w:sz="0" w:space="0" w:color="auto"/>
            <w:bottom w:val="none" w:sz="0" w:space="0" w:color="auto"/>
            <w:right w:val="none" w:sz="0" w:space="0" w:color="auto"/>
          </w:divBdr>
        </w:div>
        <w:div w:id="1572886016">
          <w:marLeft w:val="0"/>
          <w:marRight w:val="0"/>
          <w:marTop w:val="0"/>
          <w:marBottom w:val="101"/>
          <w:divBdr>
            <w:top w:val="none" w:sz="0" w:space="0" w:color="auto"/>
            <w:left w:val="none" w:sz="0" w:space="0" w:color="auto"/>
            <w:bottom w:val="none" w:sz="0" w:space="0" w:color="auto"/>
            <w:right w:val="none" w:sz="0" w:space="0" w:color="auto"/>
          </w:divBdr>
        </w:div>
        <w:div w:id="1574511310">
          <w:marLeft w:val="0"/>
          <w:marRight w:val="0"/>
          <w:marTop w:val="0"/>
          <w:marBottom w:val="101"/>
          <w:divBdr>
            <w:top w:val="none" w:sz="0" w:space="0" w:color="auto"/>
            <w:left w:val="none" w:sz="0" w:space="0" w:color="auto"/>
            <w:bottom w:val="none" w:sz="0" w:space="0" w:color="auto"/>
            <w:right w:val="none" w:sz="0" w:space="0" w:color="auto"/>
          </w:divBdr>
        </w:div>
        <w:div w:id="1317032266">
          <w:marLeft w:val="0"/>
          <w:marRight w:val="0"/>
          <w:marTop w:val="0"/>
          <w:marBottom w:val="101"/>
          <w:divBdr>
            <w:top w:val="none" w:sz="0" w:space="0" w:color="auto"/>
            <w:left w:val="none" w:sz="0" w:space="0" w:color="auto"/>
            <w:bottom w:val="none" w:sz="0" w:space="0" w:color="auto"/>
            <w:right w:val="none" w:sz="0" w:space="0" w:color="auto"/>
          </w:divBdr>
        </w:div>
        <w:div w:id="292249399">
          <w:marLeft w:val="0"/>
          <w:marRight w:val="0"/>
          <w:marTop w:val="0"/>
          <w:marBottom w:val="101"/>
          <w:divBdr>
            <w:top w:val="none" w:sz="0" w:space="0" w:color="auto"/>
            <w:left w:val="none" w:sz="0" w:space="0" w:color="auto"/>
            <w:bottom w:val="none" w:sz="0" w:space="0" w:color="auto"/>
            <w:right w:val="none" w:sz="0" w:space="0" w:color="auto"/>
          </w:divBdr>
        </w:div>
        <w:div w:id="1407923533">
          <w:marLeft w:val="0"/>
          <w:marRight w:val="0"/>
          <w:marTop w:val="0"/>
          <w:marBottom w:val="101"/>
          <w:divBdr>
            <w:top w:val="none" w:sz="0" w:space="0" w:color="auto"/>
            <w:left w:val="none" w:sz="0" w:space="0" w:color="auto"/>
            <w:bottom w:val="none" w:sz="0" w:space="0" w:color="auto"/>
            <w:right w:val="none" w:sz="0" w:space="0" w:color="auto"/>
          </w:divBdr>
        </w:div>
        <w:div w:id="1348756220">
          <w:marLeft w:val="0"/>
          <w:marRight w:val="0"/>
          <w:marTop w:val="0"/>
          <w:marBottom w:val="101"/>
          <w:divBdr>
            <w:top w:val="none" w:sz="0" w:space="0" w:color="auto"/>
            <w:left w:val="none" w:sz="0" w:space="0" w:color="auto"/>
            <w:bottom w:val="none" w:sz="0" w:space="0" w:color="auto"/>
            <w:right w:val="none" w:sz="0" w:space="0" w:color="auto"/>
          </w:divBdr>
        </w:div>
        <w:div w:id="1938441481">
          <w:marLeft w:val="0"/>
          <w:marRight w:val="0"/>
          <w:marTop w:val="0"/>
          <w:marBottom w:val="101"/>
          <w:divBdr>
            <w:top w:val="none" w:sz="0" w:space="0" w:color="auto"/>
            <w:left w:val="none" w:sz="0" w:space="0" w:color="auto"/>
            <w:bottom w:val="none" w:sz="0" w:space="0" w:color="auto"/>
            <w:right w:val="none" w:sz="0" w:space="0" w:color="auto"/>
          </w:divBdr>
        </w:div>
        <w:div w:id="426459704">
          <w:marLeft w:val="0"/>
          <w:marRight w:val="0"/>
          <w:marTop w:val="0"/>
          <w:marBottom w:val="101"/>
          <w:divBdr>
            <w:top w:val="none" w:sz="0" w:space="0" w:color="auto"/>
            <w:left w:val="none" w:sz="0" w:space="0" w:color="auto"/>
            <w:bottom w:val="none" w:sz="0" w:space="0" w:color="auto"/>
            <w:right w:val="none" w:sz="0" w:space="0" w:color="auto"/>
          </w:divBdr>
        </w:div>
        <w:div w:id="1842699854">
          <w:marLeft w:val="0"/>
          <w:marRight w:val="0"/>
          <w:marTop w:val="0"/>
          <w:marBottom w:val="101"/>
          <w:divBdr>
            <w:top w:val="none" w:sz="0" w:space="0" w:color="auto"/>
            <w:left w:val="none" w:sz="0" w:space="0" w:color="auto"/>
            <w:bottom w:val="none" w:sz="0" w:space="0" w:color="auto"/>
            <w:right w:val="none" w:sz="0" w:space="0" w:color="auto"/>
          </w:divBdr>
        </w:div>
        <w:div w:id="2050377389">
          <w:marLeft w:val="0"/>
          <w:marRight w:val="0"/>
          <w:marTop w:val="0"/>
          <w:marBottom w:val="101"/>
          <w:divBdr>
            <w:top w:val="none" w:sz="0" w:space="0" w:color="auto"/>
            <w:left w:val="none" w:sz="0" w:space="0" w:color="auto"/>
            <w:bottom w:val="none" w:sz="0" w:space="0" w:color="auto"/>
            <w:right w:val="none" w:sz="0" w:space="0" w:color="auto"/>
          </w:divBdr>
        </w:div>
        <w:div w:id="1733231643">
          <w:marLeft w:val="0"/>
          <w:marRight w:val="0"/>
          <w:marTop w:val="0"/>
          <w:marBottom w:val="101"/>
          <w:divBdr>
            <w:top w:val="none" w:sz="0" w:space="0" w:color="auto"/>
            <w:left w:val="none" w:sz="0" w:space="0" w:color="auto"/>
            <w:bottom w:val="none" w:sz="0" w:space="0" w:color="auto"/>
            <w:right w:val="none" w:sz="0" w:space="0" w:color="auto"/>
          </w:divBdr>
        </w:div>
        <w:div w:id="408618825">
          <w:marLeft w:val="0"/>
          <w:marRight w:val="0"/>
          <w:marTop w:val="0"/>
          <w:marBottom w:val="101"/>
          <w:divBdr>
            <w:top w:val="none" w:sz="0" w:space="0" w:color="auto"/>
            <w:left w:val="none" w:sz="0" w:space="0" w:color="auto"/>
            <w:bottom w:val="none" w:sz="0" w:space="0" w:color="auto"/>
            <w:right w:val="none" w:sz="0" w:space="0" w:color="auto"/>
          </w:divBdr>
        </w:div>
        <w:div w:id="263920200">
          <w:marLeft w:val="55"/>
          <w:marRight w:val="0"/>
          <w:marTop w:val="0"/>
          <w:marBottom w:val="101"/>
          <w:divBdr>
            <w:top w:val="none" w:sz="0" w:space="0" w:color="auto"/>
            <w:left w:val="none" w:sz="0" w:space="0" w:color="auto"/>
            <w:bottom w:val="none" w:sz="0" w:space="0" w:color="auto"/>
            <w:right w:val="none" w:sz="0" w:space="0" w:color="auto"/>
          </w:divBdr>
        </w:div>
        <w:div w:id="1579630444">
          <w:marLeft w:val="0"/>
          <w:marRight w:val="0"/>
          <w:marTop w:val="0"/>
          <w:marBottom w:val="101"/>
          <w:divBdr>
            <w:top w:val="none" w:sz="0" w:space="0" w:color="auto"/>
            <w:left w:val="none" w:sz="0" w:space="0" w:color="auto"/>
            <w:bottom w:val="none" w:sz="0" w:space="0" w:color="auto"/>
            <w:right w:val="none" w:sz="0" w:space="0" w:color="auto"/>
          </w:divBdr>
        </w:div>
        <w:div w:id="566304000">
          <w:marLeft w:val="0"/>
          <w:marRight w:val="0"/>
          <w:marTop w:val="0"/>
          <w:marBottom w:val="101"/>
          <w:divBdr>
            <w:top w:val="none" w:sz="0" w:space="0" w:color="auto"/>
            <w:left w:val="none" w:sz="0" w:space="0" w:color="auto"/>
            <w:bottom w:val="none" w:sz="0" w:space="0" w:color="auto"/>
            <w:right w:val="none" w:sz="0" w:space="0" w:color="auto"/>
          </w:divBdr>
        </w:div>
        <w:div w:id="610363156">
          <w:marLeft w:val="0"/>
          <w:marRight w:val="0"/>
          <w:marTop w:val="0"/>
          <w:marBottom w:val="101"/>
          <w:divBdr>
            <w:top w:val="none" w:sz="0" w:space="0" w:color="auto"/>
            <w:left w:val="none" w:sz="0" w:space="0" w:color="auto"/>
            <w:bottom w:val="none" w:sz="0" w:space="0" w:color="auto"/>
            <w:right w:val="none" w:sz="0" w:space="0" w:color="auto"/>
          </w:divBdr>
        </w:div>
        <w:div w:id="506944664">
          <w:marLeft w:val="0"/>
          <w:marRight w:val="0"/>
          <w:marTop w:val="0"/>
          <w:marBottom w:val="101"/>
          <w:divBdr>
            <w:top w:val="none" w:sz="0" w:space="0" w:color="auto"/>
            <w:left w:val="none" w:sz="0" w:space="0" w:color="auto"/>
            <w:bottom w:val="none" w:sz="0" w:space="0" w:color="auto"/>
            <w:right w:val="none" w:sz="0" w:space="0" w:color="auto"/>
          </w:divBdr>
        </w:div>
        <w:div w:id="1740204748">
          <w:marLeft w:val="0"/>
          <w:marRight w:val="0"/>
          <w:marTop w:val="0"/>
          <w:marBottom w:val="101"/>
          <w:divBdr>
            <w:top w:val="none" w:sz="0" w:space="0" w:color="auto"/>
            <w:left w:val="none" w:sz="0" w:space="0" w:color="auto"/>
            <w:bottom w:val="none" w:sz="0" w:space="0" w:color="auto"/>
            <w:right w:val="none" w:sz="0" w:space="0" w:color="auto"/>
          </w:divBdr>
        </w:div>
        <w:div w:id="1237475690">
          <w:marLeft w:val="0"/>
          <w:marRight w:val="0"/>
          <w:marTop w:val="0"/>
          <w:marBottom w:val="101"/>
          <w:divBdr>
            <w:top w:val="none" w:sz="0" w:space="0" w:color="auto"/>
            <w:left w:val="none" w:sz="0" w:space="0" w:color="auto"/>
            <w:bottom w:val="none" w:sz="0" w:space="0" w:color="auto"/>
            <w:right w:val="none" w:sz="0" w:space="0" w:color="auto"/>
          </w:divBdr>
        </w:div>
        <w:div w:id="1353262254">
          <w:marLeft w:val="0"/>
          <w:marRight w:val="0"/>
          <w:marTop w:val="0"/>
          <w:marBottom w:val="101"/>
          <w:divBdr>
            <w:top w:val="none" w:sz="0" w:space="0" w:color="auto"/>
            <w:left w:val="none" w:sz="0" w:space="0" w:color="auto"/>
            <w:bottom w:val="none" w:sz="0" w:space="0" w:color="auto"/>
            <w:right w:val="none" w:sz="0" w:space="0" w:color="auto"/>
          </w:divBdr>
        </w:div>
        <w:div w:id="684481082">
          <w:marLeft w:val="0"/>
          <w:marRight w:val="0"/>
          <w:marTop w:val="0"/>
          <w:marBottom w:val="101"/>
          <w:divBdr>
            <w:top w:val="none" w:sz="0" w:space="0" w:color="auto"/>
            <w:left w:val="none" w:sz="0" w:space="0" w:color="auto"/>
            <w:bottom w:val="none" w:sz="0" w:space="0" w:color="auto"/>
            <w:right w:val="none" w:sz="0" w:space="0" w:color="auto"/>
          </w:divBdr>
        </w:div>
        <w:div w:id="344093357">
          <w:marLeft w:val="0"/>
          <w:marRight w:val="0"/>
          <w:marTop w:val="0"/>
          <w:marBottom w:val="101"/>
          <w:divBdr>
            <w:top w:val="none" w:sz="0" w:space="0" w:color="auto"/>
            <w:left w:val="none" w:sz="0" w:space="0" w:color="auto"/>
            <w:bottom w:val="none" w:sz="0" w:space="0" w:color="auto"/>
            <w:right w:val="none" w:sz="0" w:space="0" w:color="auto"/>
          </w:divBdr>
        </w:div>
        <w:div w:id="546532705">
          <w:marLeft w:val="0"/>
          <w:marRight w:val="0"/>
          <w:marTop w:val="0"/>
          <w:marBottom w:val="101"/>
          <w:divBdr>
            <w:top w:val="none" w:sz="0" w:space="0" w:color="auto"/>
            <w:left w:val="none" w:sz="0" w:space="0" w:color="auto"/>
            <w:bottom w:val="none" w:sz="0" w:space="0" w:color="auto"/>
            <w:right w:val="none" w:sz="0" w:space="0" w:color="auto"/>
          </w:divBdr>
        </w:div>
        <w:div w:id="1504318698">
          <w:marLeft w:val="0"/>
          <w:marRight w:val="0"/>
          <w:marTop w:val="0"/>
          <w:marBottom w:val="101"/>
          <w:divBdr>
            <w:top w:val="none" w:sz="0" w:space="0" w:color="auto"/>
            <w:left w:val="none" w:sz="0" w:space="0" w:color="auto"/>
            <w:bottom w:val="none" w:sz="0" w:space="0" w:color="auto"/>
            <w:right w:val="none" w:sz="0" w:space="0" w:color="auto"/>
          </w:divBdr>
        </w:div>
        <w:div w:id="1505851709">
          <w:marLeft w:val="0"/>
          <w:marRight w:val="0"/>
          <w:marTop w:val="0"/>
          <w:marBottom w:val="101"/>
          <w:divBdr>
            <w:top w:val="none" w:sz="0" w:space="0" w:color="auto"/>
            <w:left w:val="none" w:sz="0" w:space="0" w:color="auto"/>
            <w:bottom w:val="none" w:sz="0" w:space="0" w:color="auto"/>
            <w:right w:val="none" w:sz="0" w:space="0" w:color="auto"/>
          </w:divBdr>
        </w:div>
        <w:div w:id="1431312239">
          <w:marLeft w:val="0"/>
          <w:marRight w:val="0"/>
          <w:marTop w:val="0"/>
          <w:marBottom w:val="101"/>
          <w:divBdr>
            <w:top w:val="none" w:sz="0" w:space="0" w:color="auto"/>
            <w:left w:val="none" w:sz="0" w:space="0" w:color="auto"/>
            <w:bottom w:val="none" w:sz="0" w:space="0" w:color="auto"/>
            <w:right w:val="none" w:sz="0" w:space="0" w:color="auto"/>
          </w:divBdr>
        </w:div>
        <w:div w:id="434324142">
          <w:marLeft w:val="0"/>
          <w:marRight w:val="0"/>
          <w:marTop w:val="0"/>
          <w:marBottom w:val="101"/>
          <w:divBdr>
            <w:top w:val="none" w:sz="0" w:space="0" w:color="auto"/>
            <w:left w:val="none" w:sz="0" w:space="0" w:color="auto"/>
            <w:bottom w:val="none" w:sz="0" w:space="0" w:color="auto"/>
            <w:right w:val="none" w:sz="0" w:space="0" w:color="auto"/>
          </w:divBdr>
        </w:div>
        <w:div w:id="444079299">
          <w:marLeft w:val="0"/>
          <w:marRight w:val="0"/>
          <w:marTop w:val="0"/>
          <w:marBottom w:val="101"/>
          <w:divBdr>
            <w:top w:val="none" w:sz="0" w:space="0" w:color="auto"/>
            <w:left w:val="none" w:sz="0" w:space="0" w:color="auto"/>
            <w:bottom w:val="none" w:sz="0" w:space="0" w:color="auto"/>
            <w:right w:val="none" w:sz="0" w:space="0" w:color="auto"/>
          </w:divBdr>
        </w:div>
        <w:div w:id="1870332453">
          <w:marLeft w:val="0"/>
          <w:marRight w:val="0"/>
          <w:marTop w:val="0"/>
          <w:marBottom w:val="101"/>
          <w:divBdr>
            <w:top w:val="none" w:sz="0" w:space="0" w:color="auto"/>
            <w:left w:val="none" w:sz="0" w:space="0" w:color="auto"/>
            <w:bottom w:val="none" w:sz="0" w:space="0" w:color="auto"/>
            <w:right w:val="none" w:sz="0" w:space="0" w:color="auto"/>
          </w:divBdr>
        </w:div>
        <w:div w:id="1593778396">
          <w:marLeft w:val="0"/>
          <w:marRight w:val="0"/>
          <w:marTop w:val="0"/>
          <w:marBottom w:val="101"/>
          <w:divBdr>
            <w:top w:val="none" w:sz="0" w:space="0" w:color="auto"/>
            <w:left w:val="none" w:sz="0" w:space="0" w:color="auto"/>
            <w:bottom w:val="none" w:sz="0" w:space="0" w:color="auto"/>
            <w:right w:val="none" w:sz="0" w:space="0" w:color="auto"/>
          </w:divBdr>
        </w:div>
        <w:div w:id="576328134">
          <w:marLeft w:val="0"/>
          <w:marRight w:val="0"/>
          <w:marTop w:val="0"/>
          <w:marBottom w:val="101"/>
          <w:divBdr>
            <w:top w:val="none" w:sz="0" w:space="0" w:color="auto"/>
            <w:left w:val="none" w:sz="0" w:space="0" w:color="auto"/>
            <w:bottom w:val="none" w:sz="0" w:space="0" w:color="auto"/>
            <w:right w:val="none" w:sz="0" w:space="0" w:color="auto"/>
          </w:divBdr>
        </w:div>
        <w:div w:id="1564177186">
          <w:marLeft w:val="0"/>
          <w:marRight w:val="0"/>
          <w:marTop w:val="0"/>
          <w:marBottom w:val="101"/>
          <w:divBdr>
            <w:top w:val="none" w:sz="0" w:space="0" w:color="auto"/>
            <w:left w:val="none" w:sz="0" w:space="0" w:color="auto"/>
            <w:bottom w:val="none" w:sz="0" w:space="0" w:color="auto"/>
            <w:right w:val="none" w:sz="0" w:space="0" w:color="auto"/>
          </w:divBdr>
        </w:div>
        <w:div w:id="22486848">
          <w:marLeft w:val="0"/>
          <w:marRight w:val="0"/>
          <w:marTop w:val="0"/>
          <w:marBottom w:val="101"/>
          <w:divBdr>
            <w:top w:val="none" w:sz="0" w:space="0" w:color="auto"/>
            <w:left w:val="none" w:sz="0" w:space="0" w:color="auto"/>
            <w:bottom w:val="none" w:sz="0" w:space="0" w:color="auto"/>
            <w:right w:val="none" w:sz="0" w:space="0" w:color="auto"/>
          </w:divBdr>
        </w:div>
        <w:div w:id="1671450618">
          <w:marLeft w:val="0"/>
          <w:marRight w:val="0"/>
          <w:marTop w:val="0"/>
          <w:marBottom w:val="101"/>
          <w:divBdr>
            <w:top w:val="none" w:sz="0" w:space="0" w:color="auto"/>
            <w:left w:val="none" w:sz="0" w:space="0" w:color="auto"/>
            <w:bottom w:val="none" w:sz="0" w:space="0" w:color="auto"/>
            <w:right w:val="none" w:sz="0" w:space="0" w:color="auto"/>
          </w:divBdr>
        </w:div>
        <w:div w:id="1066075384">
          <w:marLeft w:val="0"/>
          <w:marRight w:val="0"/>
          <w:marTop w:val="0"/>
          <w:marBottom w:val="101"/>
          <w:divBdr>
            <w:top w:val="none" w:sz="0" w:space="0" w:color="auto"/>
            <w:left w:val="none" w:sz="0" w:space="0" w:color="auto"/>
            <w:bottom w:val="none" w:sz="0" w:space="0" w:color="auto"/>
            <w:right w:val="none" w:sz="0" w:space="0" w:color="auto"/>
          </w:divBdr>
        </w:div>
        <w:div w:id="943881621">
          <w:marLeft w:val="0"/>
          <w:marRight w:val="0"/>
          <w:marTop w:val="0"/>
          <w:marBottom w:val="101"/>
          <w:divBdr>
            <w:top w:val="none" w:sz="0" w:space="0" w:color="auto"/>
            <w:left w:val="none" w:sz="0" w:space="0" w:color="auto"/>
            <w:bottom w:val="none" w:sz="0" w:space="0" w:color="auto"/>
            <w:right w:val="none" w:sz="0" w:space="0" w:color="auto"/>
          </w:divBdr>
        </w:div>
        <w:div w:id="1996840654">
          <w:marLeft w:val="0"/>
          <w:marRight w:val="0"/>
          <w:marTop w:val="0"/>
          <w:marBottom w:val="101"/>
          <w:divBdr>
            <w:top w:val="none" w:sz="0" w:space="0" w:color="auto"/>
            <w:left w:val="none" w:sz="0" w:space="0" w:color="auto"/>
            <w:bottom w:val="none" w:sz="0" w:space="0" w:color="auto"/>
            <w:right w:val="none" w:sz="0" w:space="0" w:color="auto"/>
          </w:divBdr>
        </w:div>
        <w:div w:id="839543679">
          <w:marLeft w:val="0"/>
          <w:marRight w:val="0"/>
          <w:marTop w:val="0"/>
          <w:marBottom w:val="101"/>
          <w:divBdr>
            <w:top w:val="none" w:sz="0" w:space="0" w:color="auto"/>
            <w:left w:val="none" w:sz="0" w:space="0" w:color="auto"/>
            <w:bottom w:val="none" w:sz="0" w:space="0" w:color="auto"/>
            <w:right w:val="none" w:sz="0" w:space="0" w:color="auto"/>
          </w:divBdr>
        </w:div>
        <w:div w:id="465515411">
          <w:marLeft w:val="0"/>
          <w:marRight w:val="0"/>
          <w:marTop w:val="0"/>
          <w:marBottom w:val="101"/>
          <w:divBdr>
            <w:top w:val="none" w:sz="0" w:space="0" w:color="auto"/>
            <w:left w:val="none" w:sz="0" w:space="0" w:color="auto"/>
            <w:bottom w:val="none" w:sz="0" w:space="0" w:color="auto"/>
            <w:right w:val="none" w:sz="0" w:space="0" w:color="auto"/>
          </w:divBdr>
        </w:div>
        <w:div w:id="553927177">
          <w:marLeft w:val="0"/>
          <w:marRight w:val="0"/>
          <w:marTop w:val="0"/>
          <w:marBottom w:val="101"/>
          <w:divBdr>
            <w:top w:val="none" w:sz="0" w:space="0" w:color="auto"/>
            <w:left w:val="none" w:sz="0" w:space="0" w:color="auto"/>
            <w:bottom w:val="none" w:sz="0" w:space="0" w:color="auto"/>
            <w:right w:val="none" w:sz="0" w:space="0" w:color="auto"/>
          </w:divBdr>
        </w:div>
        <w:div w:id="2104370988">
          <w:marLeft w:val="0"/>
          <w:marRight w:val="0"/>
          <w:marTop w:val="0"/>
          <w:marBottom w:val="101"/>
          <w:divBdr>
            <w:top w:val="none" w:sz="0" w:space="0" w:color="auto"/>
            <w:left w:val="none" w:sz="0" w:space="0" w:color="auto"/>
            <w:bottom w:val="none" w:sz="0" w:space="0" w:color="auto"/>
            <w:right w:val="none" w:sz="0" w:space="0" w:color="auto"/>
          </w:divBdr>
        </w:div>
        <w:div w:id="1465732737">
          <w:marLeft w:val="0"/>
          <w:marRight w:val="0"/>
          <w:marTop w:val="0"/>
          <w:marBottom w:val="101"/>
          <w:divBdr>
            <w:top w:val="none" w:sz="0" w:space="0" w:color="auto"/>
            <w:left w:val="none" w:sz="0" w:space="0" w:color="auto"/>
            <w:bottom w:val="none" w:sz="0" w:space="0" w:color="auto"/>
            <w:right w:val="none" w:sz="0" w:space="0" w:color="auto"/>
          </w:divBdr>
        </w:div>
        <w:div w:id="1516067036">
          <w:marLeft w:val="0"/>
          <w:marRight w:val="0"/>
          <w:marTop w:val="0"/>
          <w:marBottom w:val="101"/>
          <w:divBdr>
            <w:top w:val="none" w:sz="0" w:space="0" w:color="auto"/>
            <w:left w:val="none" w:sz="0" w:space="0" w:color="auto"/>
            <w:bottom w:val="none" w:sz="0" w:space="0" w:color="auto"/>
            <w:right w:val="none" w:sz="0" w:space="0" w:color="auto"/>
          </w:divBdr>
        </w:div>
        <w:div w:id="355622936">
          <w:marLeft w:val="0"/>
          <w:marRight w:val="0"/>
          <w:marTop w:val="0"/>
          <w:marBottom w:val="101"/>
          <w:divBdr>
            <w:top w:val="none" w:sz="0" w:space="0" w:color="auto"/>
            <w:left w:val="none" w:sz="0" w:space="0" w:color="auto"/>
            <w:bottom w:val="none" w:sz="0" w:space="0" w:color="auto"/>
            <w:right w:val="none" w:sz="0" w:space="0" w:color="auto"/>
          </w:divBdr>
        </w:div>
        <w:div w:id="478964923">
          <w:marLeft w:val="0"/>
          <w:marRight w:val="0"/>
          <w:marTop w:val="0"/>
          <w:marBottom w:val="101"/>
          <w:divBdr>
            <w:top w:val="none" w:sz="0" w:space="0" w:color="auto"/>
            <w:left w:val="none" w:sz="0" w:space="0" w:color="auto"/>
            <w:bottom w:val="none" w:sz="0" w:space="0" w:color="auto"/>
            <w:right w:val="none" w:sz="0" w:space="0" w:color="auto"/>
          </w:divBdr>
        </w:div>
        <w:div w:id="1801220779">
          <w:marLeft w:val="0"/>
          <w:marRight w:val="0"/>
          <w:marTop w:val="0"/>
          <w:marBottom w:val="101"/>
          <w:divBdr>
            <w:top w:val="none" w:sz="0" w:space="0" w:color="auto"/>
            <w:left w:val="none" w:sz="0" w:space="0" w:color="auto"/>
            <w:bottom w:val="none" w:sz="0" w:space="0" w:color="auto"/>
            <w:right w:val="none" w:sz="0" w:space="0" w:color="auto"/>
          </w:divBdr>
        </w:div>
        <w:div w:id="994920812">
          <w:marLeft w:val="0"/>
          <w:marRight w:val="0"/>
          <w:marTop w:val="0"/>
          <w:marBottom w:val="101"/>
          <w:divBdr>
            <w:top w:val="none" w:sz="0" w:space="0" w:color="auto"/>
            <w:left w:val="none" w:sz="0" w:space="0" w:color="auto"/>
            <w:bottom w:val="none" w:sz="0" w:space="0" w:color="auto"/>
            <w:right w:val="none" w:sz="0" w:space="0" w:color="auto"/>
          </w:divBdr>
        </w:div>
        <w:div w:id="1457064610">
          <w:marLeft w:val="0"/>
          <w:marRight w:val="0"/>
          <w:marTop w:val="0"/>
          <w:marBottom w:val="101"/>
          <w:divBdr>
            <w:top w:val="none" w:sz="0" w:space="0" w:color="auto"/>
            <w:left w:val="none" w:sz="0" w:space="0" w:color="auto"/>
            <w:bottom w:val="none" w:sz="0" w:space="0" w:color="auto"/>
            <w:right w:val="none" w:sz="0" w:space="0" w:color="auto"/>
          </w:divBdr>
        </w:div>
        <w:div w:id="31735237">
          <w:marLeft w:val="0"/>
          <w:marRight w:val="0"/>
          <w:marTop w:val="0"/>
          <w:marBottom w:val="101"/>
          <w:divBdr>
            <w:top w:val="none" w:sz="0" w:space="0" w:color="auto"/>
            <w:left w:val="none" w:sz="0" w:space="0" w:color="auto"/>
            <w:bottom w:val="none" w:sz="0" w:space="0" w:color="auto"/>
            <w:right w:val="none" w:sz="0" w:space="0" w:color="auto"/>
          </w:divBdr>
        </w:div>
        <w:div w:id="1180774226">
          <w:marLeft w:val="0"/>
          <w:marRight w:val="0"/>
          <w:marTop w:val="0"/>
          <w:marBottom w:val="101"/>
          <w:divBdr>
            <w:top w:val="none" w:sz="0" w:space="0" w:color="auto"/>
            <w:left w:val="none" w:sz="0" w:space="0" w:color="auto"/>
            <w:bottom w:val="none" w:sz="0" w:space="0" w:color="auto"/>
            <w:right w:val="none" w:sz="0" w:space="0" w:color="auto"/>
          </w:divBdr>
        </w:div>
        <w:div w:id="1767077121">
          <w:marLeft w:val="0"/>
          <w:marRight w:val="0"/>
          <w:marTop w:val="0"/>
          <w:marBottom w:val="101"/>
          <w:divBdr>
            <w:top w:val="none" w:sz="0" w:space="0" w:color="auto"/>
            <w:left w:val="none" w:sz="0" w:space="0" w:color="auto"/>
            <w:bottom w:val="none" w:sz="0" w:space="0" w:color="auto"/>
            <w:right w:val="none" w:sz="0" w:space="0" w:color="auto"/>
          </w:divBdr>
        </w:div>
        <w:div w:id="1478456316">
          <w:marLeft w:val="0"/>
          <w:marRight w:val="0"/>
          <w:marTop w:val="0"/>
          <w:marBottom w:val="101"/>
          <w:divBdr>
            <w:top w:val="none" w:sz="0" w:space="0" w:color="auto"/>
            <w:left w:val="none" w:sz="0" w:space="0" w:color="auto"/>
            <w:bottom w:val="none" w:sz="0" w:space="0" w:color="auto"/>
            <w:right w:val="none" w:sz="0" w:space="0" w:color="auto"/>
          </w:divBdr>
        </w:div>
        <w:div w:id="999190812">
          <w:marLeft w:val="0"/>
          <w:marRight w:val="0"/>
          <w:marTop w:val="0"/>
          <w:marBottom w:val="101"/>
          <w:divBdr>
            <w:top w:val="none" w:sz="0" w:space="0" w:color="auto"/>
            <w:left w:val="none" w:sz="0" w:space="0" w:color="auto"/>
            <w:bottom w:val="none" w:sz="0" w:space="0" w:color="auto"/>
            <w:right w:val="none" w:sz="0" w:space="0" w:color="auto"/>
          </w:divBdr>
        </w:div>
        <w:div w:id="1837186728">
          <w:marLeft w:val="0"/>
          <w:marRight w:val="0"/>
          <w:marTop w:val="0"/>
          <w:marBottom w:val="101"/>
          <w:divBdr>
            <w:top w:val="none" w:sz="0" w:space="0" w:color="auto"/>
            <w:left w:val="none" w:sz="0" w:space="0" w:color="auto"/>
            <w:bottom w:val="none" w:sz="0" w:space="0" w:color="auto"/>
            <w:right w:val="none" w:sz="0" w:space="0" w:color="auto"/>
          </w:divBdr>
        </w:div>
        <w:div w:id="1507941157">
          <w:marLeft w:val="0"/>
          <w:marRight w:val="0"/>
          <w:marTop w:val="0"/>
          <w:marBottom w:val="101"/>
          <w:divBdr>
            <w:top w:val="none" w:sz="0" w:space="0" w:color="auto"/>
            <w:left w:val="none" w:sz="0" w:space="0" w:color="auto"/>
            <w:bottom w:val="none" w:sz="0" w:space="0" w:color="auto"/>
            <w:right w:val="none" w:sz="0" w:space="0" w:color="auto"/>
          </w:divBdr>
        </w:div>
        <w:div w:id="250506782">
          <w:marLeft w:val="0"/>
          <w:marRight w:val="0"/>
          <w:marTop w:val="0"/>
          <w:marBottom w:val="200"/>
          <w:divBdr>
            <w:top w:val="none" w:sz="0" w:space="0" w:color="auto"/>
            <w:left w:val="none" w:sz="0" w:space="0" w:color="auto"/>
            <w:bottom w:val="none" w:sz="0" w:space="0" w:color="auto"/>
            <w:right w:val="none" w:sz="0" w:space="0" w:color="auto"/>
          </w:divBdr>
        </w:div>
        <w:div w:id="489103805">
          <w:marLeft w:val="0"/>
          <w:marRight w:val="0"/>
          <w:marTop w:val="0"/>
          <w:marBottom w:val="200"/>
          <w:divBdr>
            <w:top w:val="none" w:sz="0" w:space="0" w:color="auto"/>
            <w:left w:val="none" w:sz="0" w:space="0" w:color="auto"/>
            <w:bottom w:val="none" w:sz="0" w:space="0" w:color="auto"/>
            <w:right w:val="none" w:sz="0" w:space="0" w:color="auto"/>
          </w:divBdr>
        </w:div>
        <w:div w:id="1829445624">
          <w:marLeft w:val="0"/>
          <w:marRight w:val="0"/>
          <w:marTop w:val="0"/>
          <w:marBottom w:val="200"/>
          <w:divBdr>
            <w:top w:val="none" w:sz="0" w:space="0" w:color="auto"/>
            <w:left w:val="none" w:sz="0" w:space="0" w:color="auto"/>
            <w:bottom w:val="none" w:sz="0" w:space="0" w:color="auto"/>
            <w:right w:val="none" w:sz="0" w:space="0" w:color="auto"/>
          </w:divBdr>
        </w:div>
        <w:div w:id="247883398">
          <w:marLeft w:val="0"/>
          <w:marRight w:val="0"/>
          <w:marTop w:val="0"/>
          <w:marBottom w:val="200"/>
          <w:divBdr>
            <w:top w:val="none" w:sz="0" w:space="0" w:color="auto"/>
            <w:left w:val="none" w:sz="0" w:space="0" w:color="auto"/>
            <w:bottom w:val="none" w:sz="0" w:space="0" w:color="auto"/>
            <w:right w:val="none" w:sz="0" w:space="0" w:color="auto"/>
          </w:divBdr>
        </w:div>
        <w:div w:id="983848086">
          <w:marLeft w:val="0"/>
          <w:marRight w:val="0"/>
          <w:marTop w:val="0"/>
          <w:marBottom w:val="101"/>
          <w:divBdr>
            <w:top w:val="none" w:sz="0" w:space="0" w:color="auto"/>
            <w:left w:val="none" w:sz="0" w:space="0" w:color="auto"/>
            <w:bottom w:val="none" w:sz="0" w:space="0" w:color="auto"/>
            <w:right w:val="none" w:sz="0" w:space="0" w:color="auto"/>
          </w:divBdr>
        </w:div>
        <w:div w:id="735665595">
          <w:marLeft w:val="1800"/>
          <w:marRight w:val="851"/>
          <w:marTop w:val="0"/>
          <w:marBottom w:val="80"/>
          <w:divBdr>
            <w:top w:val="none" w:sz="0" w:space="0" w:color="auto"/>
            <w:left w:val="none" w:sz="0" w:space="0" w:color="auto"/>
            <w:bottom w:val="none" w:sz="0" w:space="0" w:color="auto"/>
            <w:right w:val="none" w:sz="0" w:space="0" w:color="auto"/>
          </w:divBdr>
        </w:div>
        <w:div w:id="2074695494">
          <w:marLeft w:val="360"/>
          <w:marRight w:val="48"/>
          <w:marTop w:val="0"/>
          <w:marBottom w:val="80"/>
          <w:divBdr>
            <w:top w:val="none" w:sz="0" w:space="0" w:color="auto"/>
            <w:left w:val="none" w:sz="0" w:space="0" w:color="auto"/>
            <w:bottom w:val="none" w:sz="0" w:space="0" w:color="auto"/>
            <w:right w:val="none" w:sz="0" w:space="0" w:color="auto"/>
          </w:divBdr>
        </w:div>
        <w:div w:id="787968956">
          <w:marLeft w:val="360"/>
          <w:marRight w:val="48"/>
          <w:marTop w:val="0"/>
          <w:marBottom w:val="80"/>
          <w:divBdr>
            <w:top w:val="none" w:sz="0" w:space="0" w:color="auto"/>
            <w:left w:val="none" w:sz="0" w:space="0" w:color="auto"/>
            <w:bottom w:val="none" w:sz="0" w:space="0" w:color="auto"/>
            <w:right w:val="none" w:sz="0" w:space="0" w:color="auto"/>
          </w:divBdr>
        </w:div>
        <w:div w:id="221916041">
          <w:marLeft w:val="360"/>
          <w:marRight w:val="48"/>
          <w:marTop w:val="0"/>
          <w:marBottom w:val="80"/>
          <w:divBdr>
            <w:top w:val="none" w:sz="0" w:space="0" w:color="auto"/>
            <w:left w:val="none" w:sz="0" w:space="0" w:color="auto"/>
            <w:bottom w:val="none" w:sz="0" w:space="0" w:color="auto"/>
            <w:right w:val="none" w:sz="0" w:space="0" w:color="auto"/>
          </w:divBdr>
        </w:div>
        <w:div w:id="779643689">
          <w:marLeft w:val="360"/>
          <w:marRight w:val="48"/>
          <w:marTop w:val="0"/>
          <w:marBottom w:val="80"/>
          <w:divBdr>
            <w:top w:val="none" w:sz="0" w:space="0" w:color="auto"/>
            <w:left w:val="none" w:sz="0" w:space="0" w:color="auto"/>
            <w:bottom w:val="none" w:sz="0" w:space="0" w:color="auto"/>
            <w:right w:val="none" w:sz="0" w:space="0" w:color="auto"/>
          </w:divBdr>
        </w:div>
        <w:div w:id="645093040">
          <w:marLeft w:val="360"/>
          <w:marRight w:val="48"/>
          <w:marTop w:val="0"/>
          <w:marBottom w:val="80"/>
          <w:divBdr>
            <w:top w:val="none" w:sz="0" w:space="0" w:color="auto"/>
            <w:left w:val="none" w:sz="0" w:space="0" w:color="auto"/>
            <w:bottom w:val="none" w:sz="0" w:space="0" w:color="auto"/>
            <w:right w:val="none" w:sz="0" w:space="0" w:color="auto"/>
          </w:divBdr>
        </w:div>
        <w:div w:id="864832765">
          <w:marLeft w:val="0"/>
          <w:marRight w:val="48"/>
          <w:marTop w:val="0"/>
          <w:marBottom w:val="80"/>
          <w:divBdr>
            <w:top w:val="none" w:sz="0" w:space="0" w:color="auto"/>
            <w:left w:val="none" w:sz="0" w:space="0" w:color="auto"/>
            <w:bottom w:val="none" w:sz="0" w:space="0" w:color="auto"/>
            <w:right w:val="none" w:sz="0" w:space="0" w:color="auto"/>
          </w:divBdr>
        </w:div>
        <w:div w:id="801506801">
          <w:marLeft w:val="0"/>
          <w:marRight w:val="48"/>
          <w:marTop w:val="0"/>
          <w:marBottom w:val="80"/>
          <w:divBdr>
            <w:top w:val="none" w:sz="0" w:space="0" w:color="auto"/>
            <w:left w:val="none" w:sz="0" w:space="0" w:color="auto"/>
            <w:bottom w:val="none" w:sz="0" w:space="0" w:color="auto"/>
            <w:right w:val="none" w:sz="0" w:space="0" w:color="auto"/>
          </w:divBdr>
        </w:div>
        <w:div w:id="184100955">
          <w:marLeft w:val="0"/>
          <w:marRight w:val="48"/>
          <w:marTop w:val="0"/>
          <w:marBottom w:val="80"/>
          <w:divBdr>
            <w:top w:val="none" w:sz="0" w:space="0" w:color="auto"/>
            <w:left w:val="none" w:sz="0" w:space="0" w:color="auto"/>
            <w:bottom w:val="none" w:sz="0" w:space="0" w:color="auto"/>
            <w:right w:val="none" w:sz="0" w:space="0" w:color="auto"/>
          </w:divBdr>
        </w:div>
        <w:div w:id="986781233">
          <w:marLeft w:val="0"/>
          <w:marRight w:val="48"/>
          <w:marTop w:val="0"/>
          <w:marBottom w:val="80"/>
          <w:divBdr>
            <w:top w:val="none" w:sz="0" w:space="0" w:color="auto"/>
            <w:left w:val="none" w:sz="0" w:space="0" w:color="auto"/>
            <w:bottom w:val="none" w:sz="0" w:space="0" w:color="auto"/>
            <w:right w:val="none" w:sz="0" w:space="0" w:color="auto"/>
          </w:divBdr>
        </w:div>
        <w:div w:id="1440179108">
          <w:marLeft w:val="0"/>
          <w:marRight w:val="48"/>
          <w:marTop w:val="0"/>
          <w:marBottom w:val="80"/>
          <w:divBdr>
            <w:top w:val="none" w:sz="0" w:space="0" w:color="auto"/>
            <w:left w:val="none" w:sz="0" w:space="0" w:color="auto"/>
            <w:bottom w:val="none" w:sz="0" w:space="0" w:color="auto"/>
            <w:right w:val="none" w:sz="0" w:space="0" w:color="auto"/>
          </w:divBdr>
        </w:div>
        <w:div w:id="862398039">
          <w:marLeft w:val="0"/>
          <w:marRight w:val="0"/>
          <w:marTop w:val="0"/>
          <w:marBottom w:val="80"/>
          <w:divBdr>
            <w:top w:val="none" w:sz="0" w:space="0" w:color="auto"/>
            <w:left w:val="none" w:sz="0" w:space="0" w:color="auto"/>
            <w:bottom w:val="none" w:sz="0" w:space="0" w:color="auto"/>
            <w:right w:val="none" w:sz="0" w:space="0" w:color="auto"/>
          </w:divBdr>
        </w:div>
        <w:div w:id="2045404632">
          <w:marLeft w:val="1701"/>
          <w:marRight w:val="899"/>
          <w:marTop w:val="0"/>
          <w:marBottom w:val="80"/>
          <w:divBdr>
            <w:top w:val="none" w:sz="0" w:space="0" w:color="auto"/>
            <w:left w:val="none" w:sz="0" w:space="0" w:color="auto"/>
            <w:bottom w:val="none" w:sz="0" w:space="0" w:color="auto"/>
            <w:right w:val="none" w:sz="0" w:space="0" w:color="auto"/>
          </w:divBdr>
        </w:div>
        <w:div w:id="1191996678">
          <w:marLeft w:val="1701"/>
          <w:marRight w:val="899"/>
          <w:marTop w:val="0"/>
          <w:marBottom w:val="80"/>
          <w:divBdr>
            <w:top w:val="none" w:sz="0" w:space="0" w:color="auto"/>
            <w:left w:val="none" w:sz="0" w:space="0" w:color="auto"/>
            <w:bottom w:val="none" w:sz="0" w:space="0" w:color="auto"/>
            <w:right w:val="none" w:sz="0" w:space="0" w:color="auto"/>
          </w:divBdr>
        </w:div>
        <w:div w:id="943269667">
          <w:marLeft w:val="1701"/>
          <w:marRight w:val="899"/>
          <w:marTop w:val="0"/>
          <w:marBottom w:val="80"/>
          <w:divBdr>
            <w:top w:val="none" w:sz="0" w:space="0" w:color="auto"/>
            <w:left w:val="none" w:sz="0" w:space="0" w:color="auto"/>
            <w:bottom w:val="none" w:sz="0" w:space="0" w:color="auto"/>
            <w:right w:val="none" w:sz="0" w:space="0" w:color="auto"/>
          </w:divBdr>
        </w:div>
        <w:div w:id="118191108">
          <w:marLeft w:val="1701"/>
          <w:marRight w:val="899"/>
          <w:marTop w:val="0"/>
          <w:marBottom w:val="80"/>
          <w:divBdr>
            <w:top w:val="none" w:sz="0" w:space="0" w:color="auto"/>
            <w:left w:val="none" w:sz="0" w:space="0" w:color="auto"/>
            <w:bottom w:val="none" w:sz="0" w:space="0" w:color="auto"/>
            <w:right w:val="none" w:sz="0" w:space="0" w:color="auto"/>
          </w:divBdr>
        </w:div>
        <w:div w:id="1603419852">
          <w:marLeft w:val="1701"/>
          <w:marRight w:val="899"/>
          <w:marTop w:val="0"/>
          <w:marBottom w:val="80"/>
          <w:divBdr>
            <w:top w:val="none" w:sz="0" w:space="0" w:color="auto"/>
            <w:left w:val="none" w:sz="0" w:space="0" w:color="auto"/>
            <w:bottom w:val="none" w:sz="0" w:space="0" w:color="auto"/>
            <w:right w:val="none" w:sz="0" w:space="0" w:color="auto"/>
          </w:divBdr>
        </w:div>
        <w:div w:id="727075738">
          <w:marLeft w:val="1701"/>
          <w:marRight w:val="899"/>
          <w:marTop w:val="0"/>
          <w:marBottom w:val="80"/>
          <w:divBdr>
            <w:top w:val="none" w:sz="0" w:space="0" w:color="auto"/>
            <w:left w:val="none" w:sz="0" w:space="0" w:color="auto"/>
            <w:bottom w:val="none" w:sz="0" w:space="0" w:color="auto"/>
            <w:right w:val="none" w:sz="0" w:space="0" w:color="auto"/>
          </w:divBdr>
        </w:div>
        <w:div w:id="1731463744">
          <w:marLeft w:val="1701"/>
          <w:marRight w:val="899"/>
          <w:marTop w:val="0"/>
          <w:marBottom w:val="68"/>
          <w:divBdr>
            <w:top w:val="none" w:sz="0" w:space="0" w:color="auto"/>
            <w:left w:val="none" w:sz="0" w:space="0" w:color="auto"/>
            <w:bottom w:val="none" w:sz="0" w:space="0" w:color="auto"/>
            <w:right w:val="none" w:sz="0" w:space="0" w:color="auto"/>
          </w:divBdr>
        </w:div>
        <w:div w:id="1038117456">
          <w:marLeft w:val="1701"/>
          <w:marRight w:val="899"/>
          <w:marTop w:val="0"/>
          <w:marBottom w:val="68"/>
          <w:divBdr>
            <w:top w:val="none" w:sz="0" w:space="0" w:color="auto"/>
            <w:left w:val="none" w:sz="0" w:space="0" w:color="auto"/>
            <w:bottom w:val="none" w:sz="0" w:space="0" w:color="auto"/>
            <w:right w:val="none" w:sz="0" w:space="0" w:color="auto"/>
          </w:divBdr>
        </w:div>
        <w:div w:id="590746163">
          <w:marLeft w:val="1701"/>
          <w:marRight w:val="899"/>
          <w:marTop w:val="0"/>
          <w:marBottom w:val="68"/>
          <w:divBdr>
            <w:top w:val="none" w:sz="0" w:space="0" w:color="auto"/>
            <w:left w:val="none" w:sz="0" w:space="0" w:color="auto"/>
            <w:bottom w:val="none" w:sz="0" w:space="0" w:color="auto"/>
            <w:right w:val="none" w:sz="0" w:space="0" w:color="auto"/>
          </w:divBdr>
        </w:div>
        <w:div w:id="797577276">
          <w:marLeft w:val="0"/>
          <w:marRight w:val="899"/>
          <w:marTop w:val="0"/>
          <w:marBottom w:val="68"/>
          <w:divBdr>
            <w:top w:val="none" w:sz="0" w:space="0" w:color="auto"/>
            <w:left w:val="none" w:sz="0" w:space="0" w:color="auto"/>
            <w:bottom w:val="none" w:sz="0" w:space="0" w:color="auto"/>
            <w:right w:val="none" w:sz="0" w:space="0" w:color="auto"/>
          </w:divBdr>
        </w:div>
        <w:div w:id="1682315721">
          <w:marLeft w:val="1701"/>
          <w:marRight w:val="899"/>
          <w:marTop w:val="0"/>
          <w:marBottom w:val="68"/>
          <w:divBdr>
            <w:top w:val="none" w:sz="0" w:space="0" w:color="auto"/>
            <w:left w:val="none" w:sz="0" w:space="0" w:color="auto"/>
            <w:bottom w:val="none" w:sz="0" w:space="0" w:color="auto"/>
            <w:right w:val="none" w:sz="0" w:space="0" w:color="auto"/>
          </w:divBdr>
        </w:div>
        <w:div w:id="1062755603">
          <w:marLeft w:val="1701"/>
          <w:marRight w:val="899"/>
          <w:marTop w:val="0"/>
          <w:marBottom w:val="68"/>
          <w:divBdr>
            <w:top w:val="none" w:sz="0" w:space="0" w:color="auto"/>
            <w:left w:val="none" w:sz="0" w:space="0" w:color="auto"/>
            <w:bottom w:val="none" w:sz="0" w:space="0" w:color="auto"/>
            <w:right w:val="none" w:sz="0" w:space="0" w:color="auto"/>
          </w:divBdr>
        </w:div>
        <w:div w:id="1008409491">
          <w:marLeft w:val="1701"/>
          <w:marRight w:val="899"/>
          <w:marTop w:val="0"/>
          <w:marBottom w:val="68"/>
          <w:divBdr>
            <w:top w:val="none" w:sz="0" w:space="0" w:color="auto"/>
            <w:left w:val="none" w:sz="0" w:space="0" w:color="auto"/>
            <w:bottom w:val="none" w:sz="0" w:space="0" w:color="auto"/>
            <w:right w:val="none" w:sz="0" w:space="0" w:color="auto"/>
          </w:divBdr>
        </w:div>
        <w:div w:id="1708412397">
          <w:marLeft w:val="0"/>
          <w:marRight w:val="850"/>
          <w:marTop w:val="0"/>
          <w:marBottom w:val="68"/>
          <w:divBdr>
            <w:top w:val="none" w:sz="0" w:space="0" w:color="auto"/>
            <w:left w:val="none" w:sz="0" w:space="0" w:color="auto"/>
            <w:bottom w:val="none" w:sz="0" w:space="0" w:color="auto"/>
            <w:right w:val="none" w:sz="0" w:space="0" w:color="auto"/>
          </w:divBdr>
        </w:div>
        <w:div w:id="766657207">
          <w:marLeft w:val="1701"/>
          <w:marRight w:val="899"/>
          <w:marTop w:val="0"/>
          <w:marBottom w:val="68"/>
          <w:divBdr>
            <w:top w:val="none" w:sz="0" w:space="0" w:color="auto"/>
            <w:left w:val="none" w:sz="0" w:space="0" w:color="auto"/>
            <w:bottom w:val="none" w:sz="0" w:space="0" w:color="auto"/>
            <w:right w:val="none" w:sz="0" w:space="0" w:color="auto"/>
          </w:divBdr>
        </w:div>
        <w:div w:id="262499091">
          <w:marLeft w:val="1701"/>
          <w:marRight w:val="899"/>
          <w:marTop w:val="0"/>
          <w:marBottom w:val="68"/>
          <w:divBdr>
            <w:top w:val="none" w:sz="0" w:space="0" w:color="auto"/>
            <w:left w:val="none" w:sz="0" w:space="0" w:color="auto"/>
            <w:bottom w:val="none" w:sz="0" w:space="0" w:color="auto"/>
            <w:right w:val="none" w:sz="0" w:space="0" w:color="auto"/>
          </w:divBdr>
        </w:div>
        <w:div w:id="1802530004">
          <w:marLeft w:val="1701"/>
          <w:marRight w:val="899"/>
          <w:marTop w:val="0"/>
          <w:marBottom w:val="68"/>
          <w:divBdr>
            <w:top w:val="none" w:sz="0" w:space="0" w:color="auto"/>
            <w:left w:val="none" w:sz="0" w:space="0" w:color="auto"/>
            <w:bottom w:val="none" w:sz="0" w:space="0" w:color="auto"/>
            <w:right w:val="none" w:sz="0" w:space="0" w:color="auto"/>
          </w:divBdr>
        </w:div>
        <w:div w:id="828399670">
          <w:marLeft w:val="0"/>
          <w:marRight w:val="850"/>
          <w:marTop w:val="0"/>
          <w:marBottom w:val="68"/>
          <w:divBdr>
            <w:top w:val="none" w:sz="0" w:space="0" w:color="auto"/>
            <w:left w:val="none" w:sz="0" w:space="0" w:color="auto"/>
            <w:bottom w:val="none" w:sz="0" w:space="0" w:color="auto"/>
            <w:right w:val="none" w:sz="0" w:space="0" w:color="auto"/>
          </w:divBdr>
        </w:div>
        <w:div w:id="539125972">
          <w:marLeft w:val="0"/>
          <w:marRight w:val="850"/>
          <w:marTop w:val="0"/>
          <w:marBottom w:val="68"/>
          <w:divBdr>
            <w:top w:val="none" w:sz="0" w:space="0" w:color="auto"/>
            <w:left w:val="none" w:sz="0" w:space="0" w:color="auto"/>
            <w:bottom w:val="none" w:sz="0" w:space="0" w:color="auto"/>
            <w:right w:val="none" w:sz="0" w:space="0" w:color="auto"/>
          </w:divBdr>
        </w:div>
        <w:div w:id="844638081">
          <w:marLeft w:val="1701"/>
          <w:marRight w:val="899"/>
          <w:marTop w:val="0"/>
          <w:marBottom w:val="68"/>
          <w:divBdr>
            <w:top w:val="none" w:sz="0" w:space="0" w:color="auto"/>
            <w:left w:val="none" w:sz="0" w:space="0" w:color="auto"/>
            <w:bottom w:val="none" w:sz="0" w:space="0" w:color="auto"/>
            <w:right w:val="none" w:sz="0" w:space="0" w:color="auto"/>
          </w:divBdr>
        </w:div>
        <w:div w:id="530608288">
          <w:marLeft w:val="1701"/>
          <w:marRight w:val="899"/>
          <w:marTop w:val="0"/>
          <w:marBottom w:val="68"/>
          <w:divBdr>
            <w:top w:val="none" w:sz="0" w:space="0" w:color="auto"/>
            <w:left w:val="none" w:sz="0" w:space="0" w:color="auto"/>
            <w:bottom w:val="none" w:sz="0" w:space="0" w:color="auto"/>
            <w:right w:val="none" w:sz="0" w:space="0" w:color="auto"/>
          </w:divBdr>
        </w:div>
        <w:div w:id="1538620768">
          <w:marLeft w:val="0"/>
          <w:marRight w:val="0"/>
          <w:marTop w:val="0"/>
          <w:marBottom w:val="101"/>
          <w:divBdr>
            <w:top w:val="none" w:sz="0" w:space="0" w:color="auto"/>
            <w:left w:val="none" w:sz="0" w:space="0" w:color="auto"/>
            <w:bottom w:val="none" w:sz="0" w:space="0" w:color="auto"/>
            <w:right w:val="none" w:sz="0" w:space="0" w:color="auto"/>
          </w:divBdr>
        </w:div>
        <w:div w:id="1808278716">
          <w:marLeft w:val="360"/>
          <w:marRight w:val="0"/>
          <w:marTop w:val="0"/>
          <w:marBottom w:val="101"/>
          <w:divBdr>
            <w:top w:val="none" w:sz="0" w:space="0" w:color="auto"/>
            <w:left w:val="none" w:sz="0" w:space="0" w:color="auto"/>
            <w:bottom w:val="none" w:sz="0" w:space="0" w:color="auto"/>
            <w:right w:val="none" w:sz="0" w:space="0" w:color="auto"/>
          </w:divBdr>
        </w:div>
        <w:div w:id="1581065453">
          <w:marLeft w:val="0"/>
          <w:marRight w:val="0"/>
          <w:marTop w:val="40"/>
          <w:marBottom w:val="40"/>
          <w:divBdr>
            <w:top w:val="none" w:sz="0" w:space="0" w:color="auto"/>
            <w:left w:val="none" w:sz="0" w:space="0" w:color="auto"/>
            <w:bottom w:val="none" w:sz="0" w:space="0" w:color="auto"/>
            <w:right w:val="none" w:sz="0" w:space="0" w:color="auto"/>
          </w:divBdr>
        </w:div>
        <w:div w:id="864368427">
          <w:marLeft w:val="0"/>
          <w:marRight w:val="0"/>
          <w:marTop w:val="40"/>
          <w:marBottom w:val="40"/>
          <w:divBdr>
            <w:top w:val="none" w:sz="0" w:space="0" w:color="auto"/>
            <w:left w:val="none" w:sz="0" w:space="0" w:color="auto"/>
            <w:bottom w:val="none" w:sz="0" w:space="0" w:color="auto"/>
            <w:right w:val="none" w:sz="0" w:space="0" w:color="auto"/>
          </w:divBdr>
        </w:div>
        <w:div w:id="223687753">
          <w:marLeft w:val="0"/>
          <w:marRight w:val="0"/>
          <w:marTop w:val="40"/>
          <w:marBottom w:val="40"/>
          <w:divBdr>
            <w:top w:val="none" w:sz="0" w:space="0" w:color="auto"/>
            <w:left w:val="none" w:sz="0" w:space="0" w:color="auto"/>
            <w:bottom w:val="none" w:sz="0" w:space="0" w:color="auto"/>
            <w:right w:val="none" w:sz="0" w:space="0" w:color="auto"/>
          </w:divBdr>
        </w:div>
        <w:div w:id="1907179872">
          <w:marLeft w:val="0"/>
          <w:marRight w:val="0"/>
          <w:marTop w:val="40"/>
          <w:marBottom w:val="40"/>
          <w:divBdr>
            <w:top w:val="none" w:sz="0" w:space="0" w:color="auto"/>
            <w:left w:val="none" w:sz="0" w:space="0" w:color="auto"/>
            <w:bottom w:val="none" w:sz="0" w:space="0" w:color="auto"/>
            <w:right w:val="none" w:sz="0" w:space="0" w:color="auto"/>
          </w:divBdr>
        </w:div>
        <w:div w:id="484127786">
          <w:marLeft w:val="0"/>
          <w:marRight w:val="0"/>
          <w:marTop w:val="40"/>
          <w:marBottom w:val="40"/>
          <w:divBdr>
            <w:top w:val="none" w:sz="0" w:space="0" w:color="auto"/>
            <w:left w:val="none" w:sz="0" w:space="0" w:color="auto"/>
            <w:bottom w:val="none" w:sz="0" w:space="0" w:color="auto"/>
            <w:right w:val="none" w:sz="0" w:space="0" w:color="auto"/>
          </w:divBdr>
        </w:div>
        <w:div w:id="1395620329">
          <w:marLeft w:val="0"/>
          <w:marRight w:val="0"/>
          <w:marTop w:val="40"/>
          <w:marBottom w:val="40"/>
          <w:divBdr>
            <w:top w:val="none" w:sz="0" w:space="0" w:color="auto"/>
            <w:left w:val="none" w:sz="0" w:space="0" w:color="auto"/>
            <w:bottom w:val="none" w:sz="0" w:space="0" w:color="auto"/>
            <w:right w:val="none" w:sz="0" w:space="0" w:color="auto"/>
          </w:divBdr>
        </w:div>
        <w:div w:id="159809444">
          <w:marLeft w:val="0"/>
          <w:marRight w:val="0"/>
          <w:marTop w:val="40"/>
          <w:marBottom w:val="40"/>
          <w:divBdr>
            <w:top w:val="none" w:sz="0" w:space="0" w:color="auto"/>
            <w:left w:val="none" w:sz="0" w:space="0" w:color="auto"/>
            <w:bottom w:val="none" w:sz="0" w:space="0" w:color="auto"/>
            <w:right w:val="none" w:sz="0" w:space="0" w:color="auto"/>
          </w:divBdr>
        </w:div>
        <w:div w:id="1526553808">
          <w:marLeft w:val="0"/>
          <w:marRight w:val="0"/>
          <w:marTop w:val="40"/>
          <w:marBottom w:val="40"/>
          <w:divBdr>
            <w:top w:val="none" w:sz="0" w:space="0" w:color="auto"/>
            <w:left w:val="none" w:sz="0" w:space="0" w:color="auto"/>
            <w:bottom w:val="none" w:sz="0" w:space="0" w:color="auto"/>
            <w:right w:val="none" w:sz="0" w:space="0" w:color="auto"/>
          </w:divBdr>
        </w:div>
        <w:div w:id="1203515343">
          <w:marLeft w:val="0"/>
          <w:marRight w:val="0"/>
          <w:marTop w:val="40"/>
          <w:marBottom w:val="40"/>
          <w:divBdr>
            <w:top w:val="none" w:sz="0" w:space="0" w:color="auto"/>
            <w:left w:val="none" w:sz="0" w:space="0" w:color="auto"/>
            <w:bottom w:val="none" w:sz="0" w:space="0" w:color="auto"/>
            <w:right w:val="none" w:sz="0" w:space="0" w:color="auto"/>
          </w:divBdr>
        </w:div>
        <w:div w:id="509566463">
          <w:marLeft w:val="0"/>
          <w:marRight w:val="0"/>
          <w:marTop w:val="40"/>
          <w:marBottom w:val="40"/>
          <w:divBdr>
            <w:top w:val="none" w:sz="0" w:space="0" w:color="auto"/>
            <w:left w:val="none" w:sz="0" w:space="0" w:color="auto"/>
            <w:bottom w:val="none" w:sz="0" w:space="0" w:color="auto"/>
            <w:right w:val="none" w:sz="0" w:space="0" w:color="auto"/>
          </w:divBdr>
        </w:div>
        <w:div w:id="430777680">
          <w:marLeft w:val="0"/>
          <w:marRight w:val="0"/>
          <w:marTop w:val="40"/>
          <w:marBottom w:val="40"/>
          <w:divBdr>
            <w:top w:val="none" w:sz="0" w:space="0" w:color="auto"/>
            <w:left w:val="none" w:sz="0" w:space="0" w:color="auto"/>
            <w:bottom w:val="none" w:sz="0" w:space="0" w:color="auto"/>
            <w:right w:val="none" w:sz="0" w:space="0" w:color="auto"/>
          </w:divBdr>
        </w:div>
        <w:div w:id="1909145264">
          <w:marLeft w:val="0"/>
          <w:marRight w:val="0"/>
          <w:marTop w:val="40"/>
          <w:marBottom w:val="40"/>
          <w:divBdr>
            <w:top w:val="none" w:sz="0" w:space="0" w:color="auto"/>
            <w:left w:val="none" w:sz="0" w:space="0" w:color="auto"/>
            <w:bottom w:val="none" w:sz="0" w:space="0" w:color="auto"/>
            <w:right w:val="none" w:sz="0" w:space="0" w:color="auto"/>
          </w:divBdr>
        </w:div>
        <w:div w:id="2003239795">
          <w:marLeft w:val="0"/>
          <w:marRight w:val="0"/>
          <w:marTop w:val="40"/>
          <w:marBottom w:val="40"/>
          <w:divBdr>
            <w:top w:val="none" w:sz="0" w:space="0" w:color="auto"/>
            <w:left w:val="none" w:sz="0" w:space="0" w:color="auto"/>
            <w:bottom w:val="none" w:sz="0" w:space="0" w:color="auto"/>
            <w:right w:val="none" w:sz="0" w:space="0" w:color="auto"/>
          </w:divBdr>
        </w:div>
        <w:div w:id="1789009407">
          <w:marLeft w:val="0"/>
          <w:marRight w:val="0"/>
          <w:marTop w:val="40"/>
          <w:marBottom w:val="40"/>
          <w:divBdr>
            <w:top w:val="none" w:sz="0" w:space="0" w:color="auto"/>
            <w:left w:val="none" w:sz="0" w:space="0" w:color="auto"/>
            <w:bottom w:val="none" w:sz="0" w:space="0" w:color="auto"/>
            <w:right w:val="none" w:sz="0" w:space="0" w:color="auto"/>
          </w:divBdr>
        </w:div>
        <w:div w:id="1433478028">
          <w:marLeft w:val="0"/>
          <w:marRight w:val="0"/>
          <w:marTop w:val="40"/>
          <w:marBottom w:val="40"/>
          <w:divBdr>
            <w:top w:val="none" w:sz="0" w:space="0" w:color="auto"/>
            <w:left w:val="none" w:sz="0" w:space="0" w:color="auto"/>
            <w:bottom w:val="none" w:sz="0" w:space="0" w:color="auto"/>
            <w:right w:val="none" w:sz="0" w:space="0" w:color="auto"/>
          </w:divBdr>
        </w:div>
        <w:div w:id="1184200125">
          <w:marLeft w:val="0"/>
          <w:marRight w:val="0"/>
          <w:marTop w:val="40"/>
          <w:marBottom w:val="40"/>
          <w:divBdr>
            <w:top w:val="none" w:sz="0" w:space="0" w:color="auto"/>
            <w:left w:val="none" w:sz="0" w:space="0" w:color="auto"/>
            <w:bottom w:val="none" w:sz="0" w:space="0" w:color="auto"/>
            <w:right w:val="none" w:sz="0" w:space="0" w:color="auto"/>
          </w:divBdr>
        </w:div>
        <w:div w:id="1934819366">
          <w:marLeft w:val="0"/>
          <w:marRight w:val="0"/>
          <w:marTop w:val="40"/>
          <w:marBottom w:val="40"/>
          <w:divBdr>
            <w:top w:val="none" w:sz="0" w:space="0" w:color="auto"/>
            <w:left w:val="none" w:sz="0" w:space="0" w:color="auto"/>
            <w:bottom w:val="none" w:sz="0" w:space="0" w:color="auto"/>
            <w:right w:val="none" w:sz="0" w:space="0" w:color="auto"/>
          </w:divBdr>
        </w:div>
        <w:div w:id="900410393">
          <w:marLeft w:val="0"/>
          <w:marRight w:val="0"/>
          <w:marTop w:val="40"/>
          <w:marBottom w:val="40"/>
          <w:divBdr>
            <w:top w:val="none" w:sz="0" w:space="0" w:color="auto"/>
            <w:left w:val="none" w:sz="0" w:space="0" w:color="auto"/>
            <w:bottom w:val="none" w:sz="0" w:space="0" w:color="auto"/>
            <w:right w:val="none" w:sz="0" w:space="0" w:color="auto"/>
          </w:divBdr>
        </w:div>
        <w:div w:id="1583292800">
          <w:marLeft w:val="0"/>
          <w:marRight w:val="0"/>
          <w:marTop w:val="40"/>
          <w:marBottom w:val="40"/>
          <w:divBdr>
            <w:top w:val="none" w:sz="0" w:space="0" w:color="auto"/>
            <w:left w:val="none" w:sz="0" w:space="0" w:color="auto"/>
            <w:bottom w:val="none" w:sz="0" w:space="0" w:color="auto"/>
            <w:right w:val="none" w:sz="0" w:space="0" w:color="auto"/>
          </w:divBdr>
        </w:div>
        <w:div w:id="1101148378">
          <w:marLeft w:val="0"/>
          <w:marRight w:val="0"/>
          <w:marTop w:val="40"/>
          <w:marBottom w:val="40"/>
          <w:divBdr>
            <w:top w:val="none" w:sz="0" w:space="0" w:color="auto"/>
            <w:left w:val="none" w:sz="0" w:space="0" w:color="auto"/>
            <w:bottom w:val="none" w:sz="0" w:space="0" w:color="auto"/>
            <w:right w:val="none" w:sz="0" w:space="0" w:color="auto"/>
          </w:divBdr>
        </w:div>
        <w:div w:id="1002515794">
          <w:marLeft w:val="0"/>
          <w:marRight w:val="0"/>
          <w:marTop w:val="40"/>
          <w:marBottom w:val="40"/>
          <w:divBdr>
            <w:top w:val="none" w:sz="0" w:space="0" w:color="auto"/>
            <w:left w:val="none" w:sz="0" w:space="0" w:color="auto"/>
            <w:bottom w:val="none" w:sz="0" w:space="0" w:color="auto"/>
            <w:right w:val="none" w:sz="0" w:space="0" w:color="auto"/>
          </w:divBdr>
        </w:div>
        <w:div w:id="1023283975">
          <w:marLeft w:val="0"/>
          <w:marRight w:val="0"/>
          <w:marTop w:val="40"/>
          <w:marBottom w:val="40"/>
          <w:divBdr>
            <w:top w:val="none" w:sz="0" w:space="0" w:color="auto"/>
            <w:left w:val="none" w:sz="0" w:space="0" w:color="auto"/>
            <w:bottom w:val="none" w:sz="0" w:space="0" w:color="auto"/>
            <w:right w:val="none" w:sz="0" w:space="0" w:color="auto"/>
          </w:divBdr>
        </w:div>
        <w:div w:id="1028801249">
          <w:marLeft w:val="360"/>
          <w:marRight w:val="0"/>
          <w:marTop w:val="0"/>
          <w:marBottom w:val="68"/>
          <w:divBdr>
            <w:top w:val="none" w:sz="0" w:space="0" w:color="auto"/>
            <w:left w:val="none" w:sz="0" w:space="0" w:color="auto"/>
            <w:bottom w:val="none" w:sz="0" w:space="0" w:color="auto"/>
            <w:right w:val="none" w:sz="0" w:space="0" w:color="auto"/>
          </w:divBdr>
        </w:div>
        <w:div w:id="1607418526">
          <w:marLeft w:val="0"/>
          <w:marRight w:val="0"/>
          <w:marTop w:val="40"/>
          <w:marBottom w:val="40"/>
          <w:divBdr>
            <w:top w:val="none" w:sz="0" w:space="0" w:color="auto"/>
            <w:left w:val="none" w:sz="0" w:space="0" w:color="auto"/>
            <w:bottom w:val="none" w:sz="0" w:space="0" w:color="auto"/>
            <w:right w:val="none" w:sz="0" w:space="0" w:color="auto"/>
          </w:divBdr>
        </w:div>
        <w:div w:id="1166555113">
          <w:marLeft w:val="0"/>
          <w:marRight w:val="0"/>
          <w:marTop w:val="40"/>
          <w:marBottom w:val="40"/>
          <w:divBdr>
            <w:top w:val="none" w:sz="0" w:space="0" w:color="auto"/>
            <w:left w:val="none" w:sz="0" w:space="0" w:color="auto"/>
            <w:bottom w:val="none" w:sz="0" w:space="0" w:color="auto"/>
            <w:right w:val="none" w:sz="0" w:space="0" w:color="auto"/>
          </w:divBdr>
        </w:div>
        <w:div w:id="264271869">
          <w:marLeft w:val="0"/>
          <w:marRight w:val="0"/>
          <w:marTop w:val="40"/>
          <w:marBottom w:val="40"/>
          <w:divBdr>
            <w:top w:val="none" w:sz="0" w:space="0" w:color="auto"/>
            <w:left w:val="none" w:sz="0" w:space="0" w:color="auto"/>
            <w:bottom w:val="none" w:sz="0" w:space="0" w:color="auto"/>
            <w:right w:val="none" w:sz="0" w:space="0" w:color="auto"/>
          </w:divBdr>
        </w:div>
        <w:div w:id="1233126839">
          <w:marLeft w:val="0"/>
          <w:marRight w:val="0"/>
          <w:marTop w:val="40"/>
          <w:marBottom w:val="40"/>
          <w:divBdr>
            <w:top w:val="none" w:sz="0" w:space="0" w:color="auto"/>
            <w:left w:val="none" w:sz="0" w:space="0" w:color="auto"/>
            <w:bottom w:val="none" w:sz="0" w:space="0" w:color="auto"/>
            <w:right w:val="none" w:sz="0" w:space="0" w:color="auto"/>
          </w:divBdr>
        </w:div>
        <w:div w:id="1003123190">
          <w:marLeft w:val="0"/>
          <w:marRight w:val="0"/>
          <w:marTop w:val="40"/>
          <w:marBottom w:val="40"/>
          <w:divBdr>
            <w:top w:val="none" w:sz="0" w:space="0" w:color="auto"/>
            <w:left w:val="none" w:sz="0" w:space="0" w:color="auto"/>
            <w:bottom w:val="none" w:sz="0" w:space="0" w:color="auto"/>
            <w:right w:val="none" w:sz="0" w:space="0" w:color="auto"/>
          </w:divBdr>
        </w:div>
        <w:div w:id="128209947">
          <w:marLeft w:val="0"/>
          <w:marRight w:val="0"/>
          <w:marTop w:val="40"/>
          <w:marBottom w:val="40"/>
          <w:divBdr>
            <w:top w:val="none" w:sz="0" w:space="0" w:color="auto"/>
            <w:left w:val="none" w:sz="0" w:space="0" w:color="auto"/>
            <w:bottom w:val="none" w:sz="0" w:space="0" w:color="auto"/>
            <w:right w:val="none" w:sz="0" w:space="0" w:color="auto"/>
          </w:divBdr>
        </w:div>
        <w:div w:id="851182357">
          <w:marLeft w:val="0"/>
          <w:marRight w:val="0"/>
          <w:marTop w:val="40"/>
          <w:marBottom w:val="40"/>
          <w:divBdr>
            <w:top w:val="none" w:sz="0" w:space="0" w:color="auto"/>
            <w:left w:val="none" w:sz="0" w:space="0" w:color="auto"/>
            <w:bottom w:val="none" w:sz="0" w:space="0" w:color="auto"/>
            <w:right w:val="none" w:sz="0" w:space="0" w:color="auto"/>
          </w:divBdr>
        </w:div>
        <w:div w:id="1363752746">
          <w:marLeft w:val="0"/>
          <w:marRight w:val="0"/>
          <w:marTop w:val="40"/>
          <w:marBottom w:val="40"/>
          <w:divBdr>
            <w:top w:val="none" w:sz="0" w:space="0" w:color="auto"/>
            <w:left w:val="none" w:sz="0" w:space="0" w:color="auto"/>
            <w:bottom w:val="none" w:sz="0" w:space="0" w:color="auto"/>
            <w:right w:val="none" w:sz="0" w:space="0" w:color="auto"/>
          </w:divBdr>
        </w:div>
        <w:div w:id="1391885293">
          <w:marLeft w:val="0"/>
          <w:marRight w:val="0"/>
          <w:marTop w:val="40"/>
          <w:marBottom w:val="40"/>
          <w:divBdr>
            <w:top w:val="none" w:sz="0" w:space="0" w:color="auto"/>
            <w:left w:val="none" w:sz="0" w:space="0" w:color="auto"/>
            <w:bottom w:val="none" w:sz="0" w:space="0" w:color="auto"/>
            <w:right w:val="none" w:sz="0" w:space="0" w:color="auto"/>
          </w:divBdr>
        </w:div>
        <w:div w:id="1540359765">
          <w:marLeft w:val="0"/>
          <w:marRight w:val="0"/>
          <w:marTop w:val="40"/>
          <w:marBottom w:val="40"/>
          <w:divBdr>
            <w:top w:val="none" w:sz="0" w:space="0" w:color="auto"/>
            <w:left w:val="none" w:sz="0" w:space="0" w:color="auto"/>
            <w:bottom w:val="none" w:sz="0" w:space="0" w:color="auto"/>
            <w:right w:val="none" w:sz="0" w:space="0" w:color="auto"/>
          </w:divBdr>
        </w:div>
        <w:div w:id="1854144867">
          <w:marLeft w:val="0"/>
          <w:marRight w:val="0"/>
          <w:marTop w:val="40"/>
          <w:marBottom w:val="40"/>
          <w:divBdr>
            <w:top w:val="none" w:sz="0" w:space="0" w:color="auto"/>
            <w:left w:val="none" w:sz="0" w:space="0" w:color="auto"/>
            <w:bottom w:val="none" w:sz="0" w:space="0" w:color="auto"/>
            <w:right w:val="none" w:sz="0" w:space="0" w:color="auto"/>
          </w:divBdr>
        </w:div>
        <w:div w:id="689140544">
          <w:marLeft w:val="0"/>
          <w:marRight w:val="0"/>
          <w:marTop w:val="40"/>
          <w:marBottom w:val="40"/>
          <w:divBdr>
            <w:top w:val="none" w:sz="0" w:space="0" w:color="auto"/>
            <w:left w:val="none" w:sz="0" w:space="0" w:color="auto"/>
            <w:bottom w:val="none" w:sz="0" w:space="0" w:color="auto"/>
            <w:right w:val="none" w:sz="0" w:space="0" w:color="auto"/>
          </w:divBdr>
        </w:div>
        <w:div w:id="156265706">
          <w:marLeft w:val="0"/>
          <w:marRight w:val="0"/>
          <w:marTop w:val="40"/>
          <w:marBottom w:val="40"/>
          <w:divBdr>
            <w:top w:val="none" w:sz="0" w:space="0" w:color="auto"/>
            <w:left w:val="none" w:sz="0" w:space="0" w:color="auto"/>
            <w:bottom w:val="none" w:sz="0" w:space="0" w:color="auto"/>
            <w:right w:val="none" w:sz="0" w:space="0" w:color="auto"/>
          </w:divBdr>
        </w:div>
        <w:div w:id="1977488415">
          <w:marLeft w:val="0"/>
          <w:marRight w:val="0"/>
          <w:marTop w:val="40"/>
          <w:marBottom w:val="40"/>
          <w:divBdr>
            <w:top w:val="none" w:sz="0" w:space="0" w:color="auto"/>
            <w:left w:val="none" w:sz="0" w:space="0" w:color="auto"/>
            <w:bottom w:val="none" w:sz="0" w:space="0" w:color="auto"/>
            <w:right w:val="none" w:sz="0" w:space="0" w:color="auto"/>
          </w:divBdr>
        </w:div>
        <w:div w:id="1918317036">
          <w:marLeft w:val="0"/>
          <w:marRight w:val="0"/>
          <w:marTop w:val="40"/>
          <w:marBottom w:val="40"/>
          <w:divBdr>
            <w:top w:val="none" w:sz="0" w:space="0" w:color="auto"/>
            <w:left w:val="none" w:sz="0" w:space="0" w:color="auto"/>
            <w:bottom w:val="none" w:sz="0" w:space="0" w:color="auto"/>
            <w:right w:val="none" w:sz="0" w:space="0" w:color="auto"/>
          </w:divBdr>
        </w:div>
        <w:div w:id="1383558989">
          <w:marLeft w:val="0"/>
          <w:marRight w:val="0"/>
          <w:marTop w:val="40"/>
          <w:marBottom w:val="40"/>
          <w:divBdr>
            <w:top w:val="none" w:sz="0" w:space="0" w:color="auto"/>
            <w:left w:val="none" w:sz="0" w:space="0" w:color="auto"/>
            <w:bottom w:val="none" w:sz="0" w:space="0" w:color="auto"/>
            <w:right w:val="none" w:sz="0" w:space="0" w:color="auto"/>
          </w:divBdr>
        </w:div>
        <w:div w:id="2107996535">
          <w:marLeft w:val="0"/>
          <w:marRight w:val="0"/>
          <w:marTop w:val="40"/>
          <w:marBottom w:val="40"/>
          <w:divBdr>
            <w:top w:val="none" w:sz="0" w:space="0" w:color="auto"/>
            <w:left w:val="none" w:sz="0" w:space="0" w:color="auto"/>
            <w:bottom w:val="none" w:sz="0" w:space="0" w:color="auto"/>
            <w:right w:val="none" w:sz="0" w:space="0" w:color="auto"/>
          </w:divBdr>
        </w:div>
        <w:div w:id="2008167140">
          <w:marLeft w:val="0"/>
          <w:marRight w:val="0"/>
          <w:marTop w:val="40"/>
          <w:marBottom w:val="40"/>
          <w:divBdr>
            <w:top w:val="none" w:sz="0" w:space="0" w:color="auto"/>
            <w:left w:val="none" w:sz="0" w:space="0" w:color="auto"/>
            <w:bottom w:val="none" w:sz="0" w:space="0" w:color="auto"/>
            <w:right w:val="none" w:sz="0" w:space="0" w:color="auto"/>
          </w:divBdr>
        </w:div>
        <w:div w:id="2104639959">
          <w:marLeft w:val="0"/>
          <w:marRight w:val="0"/>
          <w:marTop w:val="40"/>
          <w:marBottom w:val="40"/>
          <w:divBdr>
            <w:top w:val="none" w:sz="0" w:space="0" w:color="auto"/>
            <w:left w:val="none" w:sz="0" w:space="0" w:color="auto"/>
            <w:bottom w:val="none" w:sz="0" w:space="0" w:color="auto"/>
            <w:right w:val="none" w:sz="0" w:space="0" w:color="auto"/>
          </w:divBdr>
        </w:div>
        <w:div w:id="1665816106">
          <w:marLeft w:val="0"/>
          <w:marRight w:val="0"/>
          <w:marTop w:val="40"/>
          <w:marBottom w:val="40"/>
          <w:divBdr>
            <w:top w:val="none" w:sz="0" w:space="0" w:color="auto"/>
            <w:left w:val="none" w:sz="0" w:space="0" w:color="auto"/>
            <w:bottom w:val="none" w:sz="0" w:space="0" w:color="auto"/>
            <w:right w:val="none" w:sz="0" w:space="0" w:color="auto"/>
          </w:divBdr>
        </w:div>
        <w:div w:id="613292594">
          <w:marLeft w:val="0"/>
          <w:marRight w:val="0"/>
          <w:marTop w:val="40"/>
          <w:marBottom w:val="40"/>
          <w:divBdr>
            <w:top w:val="none" w:sz="0" w:space="0" w:color="auto"/>
            <w:left w:val="none" w:sz="0" w:space="0" w:color="auto"/>
            <w:bottom w:val="none" w:sz="0" w:space="0" w:color="auto"/>
            <w:right w:val="none" w:sz="0" w:space="0" w:color="auto"/>
          </w:divBdr>
        </w:div>
        <w:div w:id="204484735">
          <w:marLeft w:val="0"/>
          <w:marRight w:val="0"/>
          <w:marTop w:val="40"/>
          <w:marBottom w:val="40"/>
          <w:divBdr>
            <w:top w:val="none" w:sz="0" w:space="0" w:color="auto"/>
            <w:left w:val="none" w:sz="0" w:space="0" w:color="auto"/>
            <w:bottom w:val="none" w:sz="0" w:space="0" w:color="auto"/>
            <w:right w:val="none" w:sz="0" w:space="0" w:color="auto"/>
          </w:divBdr>
        </w:div>
        <w:div w:id="308900787">
          <w:marLeft w:val="0"/>
          <w:marRight w:val="0"/>
          <w:marTop w:val="40"/>
          <w:marBottom w:val="40"/>
          <w:divBdr>
            <w:top w:val="none" w:sz="0" w:space="0" w:color="auto"/>
            <w:left w:val="none" w:sz="0" w:space="0" w:color="auto"/>
            <w:bottom w:val="none" w:sz="0" w:space="0" w:color="auto"/>
            <w:right w:val="none" w:sz="0" w:space="0" w:color="auto"/>
          </w:divBdr>
        </w:div>
        <w:div w:id="1214459709">
          <w:marLeft w:val="0"/>
          <w:marRight w:val="0"/>
          <w:marTop w:val="40"/>
          <w:marBottom w:val="40"/>
          <w:divBdr>
            <w:top w:val="none" w:sz="0" w:space="0" w:color="auto"/>
            <w:left w:val="none" w:sz="0" w:space="0" w:color="auto"/>
            <w:bottom w:val="none" w:sz="0" w:space="0" w:color="auto"/>
            <w:right w:val="none" w:sz="0" w:space="0" w:color="auto"/>
          </w:divBdr>
        </w:div>
        <w:div w:id="1391148724">
          <w:marLeft w:val="0"/>
          <w:marRight w:val="0"/>
          <w:marTop w:val="40"/>
          <w:marBottom w:val="40"/>
          <w:divBdr>
            <w:top w:val="none" w:sz="0" w:space="0" w:color="auto"/>
            <w:left w:val="none" w:sz="0" w:space="0" w:color="auto"/>
            <w:bottom w:val="none" w:sz="0" w:space="0" w:color="auto"/>
            <w:right w:val="none" w:sz="0" w:space="0" w:color="auto"/>
          </w:divBdr>
        </w:div>
        <w:div w:id="308678717">
          <w:marLeft w:val="0"/>
          <w:marRight w:val="0"/>
          <w:marTop w:val="40"/>
          <w:marBottom w:val="40"/>
          <w:divBdr>
            <w:top w:val="none" w:sz="0" w:space="0" w:color="auto"/>
            <w:left w:val="none" w:sz="0" w:space="0" w:color="auto"/>
            <w:bottom w:val="none" w:sz="0" w:space="0" w:color="auto"/>
            <w:right w:val="none" w:sz="0" w:space="0" w:color="auto"/>
          </w:divBdr>
        </w:div>
        <w:div w:id="111437381">
          <w:marLeft w:val="0"/>
          <w:marRight w:val="0"/>
          <w:marTop w:val="40"/>
          <w:marBottom w:val="40"/>
          <w:divBdr>
            <w:top w:val="none" w:sz="0" w:space="0" w:color="auto"/>
            <w:left w:val="none" w:sz="0" w:space="0" w:color="auto"/>
            <w:bottom w:val="none" w:sz="0" w:space="0" w:color="auto"/>
            <w:right w:val="none" w:sz="0" w:space="0" w:color="auto"/>
          </w:divBdr>
        </w:div>
        <w:div w:id="412433044">
          <w:marLeft w:val="0"/>
          <w:marRight w:val="0"/>
          <w:marTop w:val="40"/>
          <w:marBottom w:val="40"/>
          <w:divBdr>
            <w:top w:val="none" w:sz="0" w:space="0" w:color="auto"/>
            <w:left w:val="none" w:sz="0" w:space="0" w:color="auto"/>
            <w:bottom w:val="none" w:sz="0" w:space="0" w:color="auto"/>
            <w:right w:val="none" w:sz="0" w:space="0" w:color="auto"/>
          </w:divBdr>
        </w:div>
        <w:div w:id="1656451876">
          <w:marLeft w:val="0"/>
          <w:marRight w:val="0"/>
          <w:marTop w:val="40"/>
          <w:marBottom w:val="40"/>
          <w:divBdr>
            <w:top w:val="none" w:sz="0" w:space="0" w:color="auto"/>
            <w:left w:val="none" w:sz="0" w:space="0" w:color="auto"/>
            <w:bottom w:val="none" w:sz="0" w:space="0" w:color="auto"/>
            <w:right w:val="none" w:sz="0" w:space="0" w:color="auto"/>
          </w:divBdr>
        </w:div>
        <w:div w:id="1415204835">
          <w:marLeft w:val="0"/>
          <w:marRight w:val="0"/>
          <w:marTop w:val="40"/>
          <w:marBottom w:val="40"/>
          <w:divBdr>
            <w:top w:val="none" w:sz="0" w:space="0" w:color="auto"/>
            <w:left w:val="none" w:sz="0" w:space="0" w:color="auto"/>
            <w:bottom w:val="none" w:sz="0" w:space="0" w:color="auto"/>
            <w:right w:val="none" w:sz="0" w:space="0" w:color="auto"/>
          </w:divBdr>
        </w:div>
        <w:div w:id="1157763364">
          <w:marLeft w:val="0"/>
          <w:marRight w:val="0"/>
          <w:marTop w:val="40"/>
          <w:marBottom w:val="40"/>
          <w:divBdr>
            <w:top w:val="none" w:sz="0" w:space="0" w:color="auto"/>
            <w:left w:val="none" w:sz="0" w:space="0" w:color="auto"/>
            <w:bottom w:val="none" w:sz="0" w:space="0" w:color="auto"/>
            <w:right w:val="none" w:sz="0" w:space="0" w:color="auto"/>
          </w:divBdr>
        </w:div>
        <w:div w:id="521287043">
          <w:marLeft w:val="0"/>
          <w:marRight w:val="0"/>
          <w:marTop w:val="40"/>
          <w:marBottom w:val="40"/>
          <w:divBdr>
            <w:top w:val="none" w:sz="0" w:space="0" w:color="auto"/>
            <w:left w:val="none" w:sz="0" w:space="0" w:color="auto"/>
            <w:bottom w:val="none" w:sz="0" w:space="0" w:color="auto"/>
            <w:right w:val="none" w:sz="0" w:space="0" w:color="auto"/>
          </w:divBdr>
        </w:div>
        <w:div w:id="78720957">
          <w:marLeft w:val="0"/>
          <w:marRight w:val="0"/>
          <w:marTop w:val="40"/>
          <w:marBottom w:val="40"/>
          <w:divBdr>
            <w:top w:val="none" w:sz="0" w:space="0" w:color="auto"/>
            <w:left w:val="none" w:sz="0" w:space="0" w:color="auto"/>
            <w:bottom w:val="none" w:sz="0" w:space="0" w:color="auto"/>
            <w:right w:val="none" w:sz="0" w:space="0" w:color="auto"/>
          </w:divBdr>
        </w:div>
        <w:div w:id="95058582">
          <w:marLeft w:val="0"/>
          <w:marRight w:val="0"/>
          <w:marTop w:val="40"/>
          <w:marBottom w:val="40"/>
          <w:divBdr>
            <w:top w:val="none" w:sz="0" w:space="0" w:color="auto"/>
            <w:left w:val="none" w:sz="0" w:space="0" w:color="auto"/>
            <w:bottom w:val="none" w:sz="0" w:space="0" w:color="auto"/>
            <w:right w:val="none" w:sz="0" w:space="0" w:color="auto"/>
          </w:divBdr>
        </w:div>
        <w:div w:id="1731341530">
          <w:marLeft w:val="0"/>
          <w:marRight w:val="0"/>
          <w:marTop w:val="40"/>
          <w:marBottom w:val="40"/>
          <w:divBdr>
            <w:top w:val="none" w:sz="0" w:space="0" w:color="auto"/>
            <w:left w:val="none" w:sz="0" w:space="0" w:color="auto"/>
            <w:bottom w:val="none" w:sz="0" w:space="0" w:color="auto"/>
            <w:right w:val="none" w:sz="0" w:space="0" w:color="auto"/>
          </w:divBdr>
        </w:div>
        <w:div w:id="1126696294">
          <w:marLeft w:val="0"/>
          <w:marRight w:val="0"/>
          <w:marTop w:val="40"/>
          <w:marBottom w:val="40"/>
          <w:divBdr>
            <w:top w:val="none" w:sz="0" w:space="0" w:color="auto"/>
            <w:left w:val="none" w:sz="0" w:space="0" w:color="auto"/>
            <w:bottom w:val="none" w:sz="0" w:space="0" w:color="auto"/>
            <w:right w:val="none" w:sz="0" w:space="0" w:color="auto"/>
          </w:divBdr>
        </w:div>
        <w:div w:id="662123551">
          <w:marLeft w:val="0"/>
          <w:marRight w:val="0"/>
          <w:marTop w:val="40"/>
          <w:marBottom w:val="40"/>
          <w:divBdr>
            <w:top w:val="none" w:sz="0" w:space="0" w:color="auto"/>
            <w:left w:val="none" w:sz="0" w:space="0" w:color="auto"/>
            <w:bottom w:val="none" w:sz="0" w:space="0" w:color="auto"/>
            <w:right w:val="none" w:sz="0" w:space="0" w:color="auto"/>
          </w:divBdr>
        </w:div>
        <w:div w:id="317002914">
          <w:marLeft w:val="0"/>
          <w:marRight w:val="0"/>
          <w:marTop w:val="40"/>
          <w:marBottom w:val="40"/>
          <w:divBdr>
            <w:top w:val="none" w:sz="0" w:space="0" w:color="auto"/>
            <w:left w:val="none" w:sz="0" w:space="0" w:color="auto"/>
            <w:bottom w:val="none" w:sz="0" w:space="0" w:color="auto"/>
            <w:right w:val="none" w:sz="0" w:space="0" w:color="auto"/>
          </w:divBdr>
        </w:div>
        <w:div w:id="689723295">
          <w:marLeft w:val="0"/>
          <w:marRight w:val="0"/>
          <w:marTop w:val="40"/>
          <w:marBottom w:val="40"/>
          <w:divBdr>
            <w:top w:val="none" w:sz="0" w:space="0" w:color="auto"/>
            <w:left w:val="none" w:sz="0" w:space="0" w:color="auto"/>
            <w:bottom w:val="none" w:sz="0" w:space="0" w:color="auto"/>
            <w:right w:val="none" w:sz="0" w:space="0" w:color="auto"/>
          </w:divBdr>
        </w:div>
        <w:div w:id="333923725">
          <w:marLeft w:val="0"/>
          <w:marRight w:val="0"/>
          <w:marTop w:val="40"/>
          <w:marBottom w:val="40"/>
          <w:divBdr>
            <w:top w:val="none" w:sz="0" w:space="0" w:color="auto"/>
            <w:left w:val="none" w:sz="0" w:space="0" w:color="auto"/>
            <w:bottom w:val="none" w:sz="0" w:space="0" w:color="auto"/>
            <w:right w:val="none" w:sz="0" w:space="0" w:color="auto"/>
          </w:divBdr>
        </w:div>
        <w:div w:id="1487699333">
          <w:marLeft w:val="360"/>
          <w:marRight w:val="0"/>
          <w:marTop w:val="0"/>
          <w:marBottom w:val="68"/>
          <w:divBdr>
            <w:top w:val="none" w:sz="0" w:space="0" w:color="auto"/>
            <w:left w:val="none" w:sz="0" w:space="0" w:color="auto"/>
            <w:bottom w:val="none" w:sz="0" w:space="0" w:color="auto"/>
            <w:right w:val="none" w:sz="0" w:space="0" w:color="auto"/>
          </w:divBdr>
        </w:div>
        <w:div w:id="157309266">
          <w:marLeft w:val="0"/>
          <w:marRight w:val="0"/>
          <w:marTop w:val="40"/>
          <w:marBottom w:val="40"/>
          <w:divBdr>
            <w:top w:val="none" w:sz="0" w:space="0" w:color="auto"/>
            <w:left w:val="none" w:sz="0" w:space="0" w:color="auto"/>
            <w:bottom w:val="none" w:sz="0" w:space="0" w:color="auto"/>
            <w:right w:val="none" w:sz="0" w:space="0" w:color="auto"/>
          </w:divBdr>
        </w:div>
        <w:div w:id="1287736969">
          <w:marLeft w:val="0"/>
          <w:marRight w:val="0"/>
          <w:marTop w:val="40"/>
          <w:marBottom w:val="40"/>
          <w:divBdr>
            <w:top w:val="none" w:sz="0" w:space="0" w:color="auto"/>
            <w:left w:val="none" w:sz="0" w:space="0" w:color="auto"/>
            <w:bottom w:val="none" w:sz="0" w:space="0" w:color="auto"/>
            <w:right w:val="none" w:sz="0" w:space="0" w:color="auto"/>
          </w:divBdr>
        </w:div>
        <w:div w:id="212423633">
          <w:marLeft w:val="0"/>
          <w:marRight w:val="0"/>
          <w:marTop w:val="40"/>
          <w:marBottom w:val="40"/>
          <w:divBdr>
            <w:top w:val="none" w:sz="0" w:space="0" w:color="auto"/>
            <w:left w:val="none" w:sz="0" w:space="0" w:color="auto"/>
            <w:bottom w:val="none" w:sz="0" w:space="0" w:color="auto"/>
            <w:right w:val="none" w:sz="0" w:space="0" w:color="auto"/>
          </w:divBdr>
        </w:div>
        <w:div w:id="165288655">
          <w:marLeft w:val="0"/>
          <w:marRight w:val="0"/>
          <w:marTop w:val="40"/>
          <w:marBottom w:val="40"/>
          <w:divBdr>
            <w:top w:val="none" w:sz="0" w:space="0" w:color="auto"/>
            <w:left w:val="none" w:sz="0" w:space="0" w:color="auto"/>
            <w:bottom w:val="none" w:sz="0" w:space="0" w:color="auto"/>
            <w:right w:val="none" w:sz="0" w:space="0" w:color="auto"/>
          </w:divBdr>
        </w:div>
        <w:div w:id="2014450349">
          <w:marLeft w:val="0"/>
          <w:marRight w:val="0"/>
          <w:marTop w:val="40"/>
          <w:marBottom w:val="40"/>
          <w:divBdr>
            <w:top w:val="none" w:sz="0" w:space="0" w:color="auto"/>
            <w:left w:val="none" w:sz="0" w:space="0" w:color="auto"/>
            <w:bottom w:val="none" w:sz="0" w:space="0" w:color="auto"/>
            <w:right w:val="none" w:sz="0" w:space="0" w:color="auto"/>
          </w:divBdr>
        </w:div>
        <w:div w:id="30035143">
          <w:marLeft w:val="0"/>
          <w:marRight w:val="0"/>
          <w:marTop w:val="40"/>
          <w:marBottom w:val="40"/>
          <w:divBdr>
            <w:top w:val="none" w:sz="0" w:space="0" w:color="auto"/>
            <w:left w:val="none" w:sz="0" w:space="0" w:color="auto"/>
            <w:bottom w:val="none" w:sz="0" w:space="0" w:color="auto"/>
            <w:right w:val="none" w:sz="0" w:space="0" w:color="auto"/>
          </w:divBdr>
        </w:div>
        <w:div w:id="109904732">
          <w:marLeft w:val="0"/>
          <w:marRight w:val="0"/>
          <w:marTop w:val="40"/>
          <w:marBottom w:val="40"/>
          <w:divBdr>
            <w:top w:val="none" w:sz="0" w:space="0" w:color="auto"/>
            <w:left w:val="none" w:sz="0" w:space="0" w:color="auto"/>
            <w:bottom w:val="none" w:sz="0" w:space="0" w:color="auto"/>
            <w:right w:val="none" w:sz="0" w:space="0" w:color="auto"/>
          </w:divBdr>
        </w:div>
        <w:div w:id="1692296474">
          <w:marLeft w:val="0"/>
          <w:marRight w:val="0"/>
          <w:marTop w:val="40"/>
          <w:marBottom w:val="40"/>
          <w:divBdr>
            <w:top w:val="none" w:sz="0" w:space="0" w:color="auto"/>
            <w:left w:val="none" w:sz="0" w:space="0" w:color="auto"/>
            <w:bottom w:val="none" w:sz="0" w:space="0" w:color="auto"/>
            <w:right w:val="none" w:sz="0" w:space="0" w:color="auto"/>
          </w:divBdr>
        </w:div>
        <w:div w:id="1055664340">
          <w:marLeft w:val="0"/>
          <w:marRight w:val="0"/>
          <w:marTop w:val="40"/>
          <w:marBottom w:val="40"/>
          <w:divBdr>
            <w:top w:val="none" w:sz="0" w:space="0" w:color="auto"/>
            <w:left w:val="none" w:sz="0" w:space="0" w:color="auto"/>
            <w:bottom w:val="none" w:sz="0" w:space="0" w:color="auto"/>
            <w:right w:val="none" w:sz="0" w:space="0" w:color="auto"/>
          </w:divBdr>
        </w:div>
        <w:div w:id="1751536599">
          <w:marLeft w:val="288"/>
          <w:marRight w:val="0"/>
          <w:marTop w:val="0"/>
          <w:marBottom w:val="68"/>
          <w:divBdr>
            <w:top w:val="none" w:sz="0" w:space="0" w:color="auto"/>
            <w:left w:val="none" w:sz="0" w:space="0" w:color="auto"/>
            <w:bottom w:val="none" w:sz="0" w:space="0" w:color="auto"/>
            <w:right w:val="none" w:sz="0" w:space="0" w:color="auto"/>
          </w:divBdr>
        </w:div>
        <w:div w:id="119500442">
          <w:marLeft w:val="0"/>
          <w:marRight w:val="0"/>
          <w:marTop w:val="0"/>
          <w:marBottom w:val="101"/>
          <w:divBdr>
            <w:top w:val="none" w:sz="0" w:space="0" w:color="auto"/>
            <w:left w:val="none" w:sz="0" w:space="0" w:color="auto"/>
            <w:bottom w:val="none" w:sz="0" w:space="0" w:color="auto"/>
            <w:right w:val="none" w:sz="0" w:space="0" w:color="auto"/>
          </w:divBdr>
        </w:div>
        <w:div w:id="1149442315">
          <w:marLeft w:val="0"/>
          <w:marRight w:val="0"/>
          <w:marTop w:val="0"/>
          <w:marBottom w:val="101"/>
          <w:divBdr>
            <w:top w:val="none" w:sz="0" w:space="0" w:color="auto"/>
            <w:left w:val="none" w:sz="0" w:space="0" w:color="auto"/>
            <w:bottom w:val="none" w:sz="0" w:space="0" w:color="auto"/>
            <w:right w:val="none" w:sz="0" w:space="0" w:color="auto"/>
          </w:divBdr>
        </w:div>
        <w:div w:id="1180049429">
          <w:marLeft w:val="0"/>
          <w:marRight w:val="0"/>
          <w:marTop w:val="0"/>
          <w:marBottom w:val="101"/>
          <w:divBdr>
            <w:top w:val="none" w:sz="0" w:space="0" w:color="auto"/>
            <w:left w:val="none" w:sz="0" w:space="0" w:color="auto"/>
            <w:bottom w:val="none" w:sz="0" w:space="0" w:color="auto"/>
            <w:right w:val="none" w:sz="0" w:space="0" w:color="auto"/>
          </w:divBdr>
        </w:div>
        <w:div w:id="1532497427">
          <w:marLeft w:val="0"/>
          <w:marRight w:val="0"/>
          <w:marTop w:val="0"/>
          <w:marBottom w:val="101"/>
          <w:divBdr>
            <w:top w:val="none" w:sz="0" w:space="0" w:color="auto"/>
            <w:left w:val="none" w:sz="0" w:space="0" w:color="auto"/>
            <w:bottom w:val="none" w:sz="0" w:space="0" w:color="auto"/>
            <w:right w:val="none" w:sz="0" w:space="0" w:color="auto"/>
          </w:divBdr>
        </w:div>
        <w:div w:id="1899632370">
          <w:marLeft w:val="1418"/>
          <w:marRight w:val="851"/>
          <w:marTop w:val="0"/>
          <w:marBottom w:val="101"/>
          <w:divBdr>
            <w:top w:val="none" w:sz="0" w:space="0" w:color="auto"/>
            <w:left w:val="none" w:sz="0" w:space="0" w:color="auto"/>
            <w:bottom w:val="none" w:sz="0" w:space="0" w:color="auto"/>
            <w:right w:val="none" w:sz="0" w:space="0" w:color="auto"/>
          </w:divBdr>
        </w:div>
        <w:div w:id="1242182113">
          <w:marLeft w:val="0"/>
          <w:marRight w:val="52"/>
          <w:marTop w:val="0"/>
          <w:marBottom w:val="101"/>
          <w:divBdr>
            <w:top w:val="none" w:sz="0" w:space="0" w:color="auto"/>
            <w:left w:val="none" w:sz="0" w:space="0" w:color="auto"/>
            <w:bottom w:val="none" w:sz="0" w:space="0" w:color="auto"/>
            <w:right w:val="none" w:sz="0" w:space="0" w:color="auto"/>
          </w:divBdr>
        </w:div>
        <w:div w:id="158080575">
          <w:marLeft w:val="284"/>
          <w:marRight w:val="-94"/>
          <w:marTop w:val="0"/>
          <w:marBottom w:val="101"/>
          <w:divBdr>
            <w:top w:val="none" w:sz="0" w:space="0" w:color="auto"/>
            <w:left w:val="none" w:sz="0" w:space="0" w:color="auto"/>
            <w:bottom w:val="none" w:sz="0" w:space="0" w:color="auto"/>
            <w:right w:val="none" w:sz="0" w:space="0" w:color="auto"/>
          </w:divBdr>
        </w:div>
        <w:div w:id="1582638722">
          <w:marLeft w:val="0"/>
          <w:marRight w:val="-94"/>
          <w:marTop w:val="0"/>
          <w:marBottom w:val="101"/>
          <w:divBdr>
            <w:top w:val="none" w:sz="0" w:space="0" w:color="auto"/>
            <w:left w:val="none" w:sz="0" w:space="0" w:color="auto"/>
            <w:bottom w:val="none" w:sz="0" w:space="0" w:color="auto"/>
            <w:right w:val="none" w:sz="0" w:space="0" w:color="auto"/>
          </w:divBdr>
        </w:div>
        <w:div w:id="1558588387">
          <w:marLeft w:val="360"/>
          <w:marRight w:val="-94"/>
          <w:marTop w:val="0"/>
          <w:marBottom w:val="101"/>
          <w:divBdr>
            <w:top w:val="none" w:sz="0" w:space="0" w:color="auto"/>
            <w:left w:val="none" w:sz="0" w:space="0" w:color="auto"/>
            <w:bottom w:val="none" w:sz="0" w:space="0" w:color="auto"/>
            <w:right w:val="none" w:sz="0" w:space="0" w:color="auto"/>
          </w:divBdr>
        </w:div>
        <w:div w:id="1036462798">
          <w:marLeft w:val="360"/>
          <w:marRight w:val="-94"/>
          <w:marTop w:val="0"/>
          <w:marBottom w:val="101"/>
          <w:divBdr>
            <w:top w:val="none" w:sz="0" w:space="0" w:color="auto"/>
            <w:left w:val="none" w:sz="0" w:space="0" w:color="auto"/>
            <w:bottom w:val="none" w:sz="0" w:space="0" w:color="auto"/>
            <w:right w:val="none" w:sz="0" w:space="0" w:color="auto"/>
          </w:divBdr>
        </w:div>
        <w:div w:id="782962840">
          <w:marLeft w:val="0"/>
          <w:marRight w:val="0"/>
          <w:marTop w:val="0"/>
          <w:marBottom w:val="101"/>
          <w:divBdr>
            <w:top w:val="none" w:sz="0" w:space="0" w:color="auto"/>
            <w:left w:val="none" w:sz="0" w:space="0" w:color="auto"/>
            <w:bottom w:val="none" w:sz="0" w:space="0" w:color="auto"/>
            <w:right w:val="none" w:sz="0" w:space="0" w:color="auto"/>
          </w:divBdr>
        </w:div>
        <w:div w:id="500585112">
          <w:marLeft w:val="0"/>
          <w:marRight w:val="0"/>
          <w:marTop w:val="0"/>
          <w:marBottom w:val="101"/>
          <w:divBdr>
            <w:top w:val="none" w:sz="0" w:space="0" w:color="auto"/>
            <w:left w:val="none" w:sz="0" w:space="0" w:color="auto"/>
            <w:bottom w:val="none" w:sz="0" w:space="0" w:color="auto"/>
            <w:right w:val="none" w:sz="0" w:space="0" w:color="auto"/>
          </w:divBdr>
        </w:div>
        <w:div w:id="902645304">
          <w:marLeft w:val="0"/>
          <w:marRight w:val="0"/>
          <w:marTop w:val="0"/>
          <w:marBottom w:val="101"/>
          <w:divBdr>
            <w:top w:val="none" w:sz="0" w:space="0" w:color="auto"/>
            <w:left w:val="none" w:sz="0" w:space="0" w:color="auto"/>
            <w:bottom w:val="none" w:sz="0" w:space="0" w:color="auto"/>
            <w:right w:val="none" w:sz="0" w:space="0" w:color="auto"/>
          </w:divBdr>
        </w:div>
        <w:div w:id="1802111782">
          <w:marLeft w:val="0"/>
          <w:marRight w:val="0"/>
          <w:marTop w:val="0"/>
          <w:marBottom w:val="101"/>
          <w:divBdr>
            <w:top w:val="none" w:sz="0" w:space="0" w:color="auto"/>
            <w:left w:val="none" w:sz="0" w:space="0" w:color="auto"/>
            <w:bottom w:val="none" w:sz="0" w:space="0" w:color="auto"/>
            <w:right w:val="none" w:sz="0" w:space="0" w:color="auto"/>
          </w:divBdr>
        </w:div>
        <w:div w:id="851995284">
          <w:marLeft w:val="0"/>
          <w:marRight w:val="48"/>
          <w:marTop w:val="0"/>
          <w:marBottom w:val="101"/>
          <w:divBdr>
            <w:top w:val="none" w:sz="0" w:space="0" w:color="auto"/>
            <w:left w:val="none" w:sz="0" w:space="0" w:color="auto"/>
            <w:bottom w:val="none" w:sz="0" w:space="0" w:color="auto"/>
            <w:right w:val="none" w:sz="0" w:space="0" w:color="auto"/>
          </w:divBdr>
        </w:div>
        <w:div w:id="1421214531">
          <w:marLeft w:val="0"/>
          <w:marRight w:val="48"/>
          <w:marTop w:val="0"/>
          <w:marBottom w:val="101"/>
          <w:divBdr>
            <w:top w:val="none" w:sz="0" w:space="0" w:color="auto"/>
            <w:left w:val="none" w:sz="0" w:space="0" w:color="auto"/>
            <w:bottom w:val="none" w:sz="0" w:space="0" w:color="auto"/>
            <w:right w:val="none" w:sz="0" w:space="0" w:color="auto"/>
          </w:divBdr>
        </w:div>
        <w:div w:id="731780225">
          <w:marLeft w:val="0"/>
          <w:marRight w:val="48"/>
          <w:marTop w:val="0"/>
          <w:marBottom w:val="101"/>
          <w:divBdr>
            <w:top w:val="none" w:sz="0" w:space="0" w:color="auto"/>
            <w:left w:val="none" w:sz="0" w:space="0" w:color="auto"/>
            <w:bottom w:val="none" w:sz="0" w:space="0" w:color="auto"/>
            <w:right w:val="none" w:sz="0" w:space="0" w:color="auto"/>
          </w:divBdr>
        </w:div>
        <w:div w:id="877201842">
          <w:marLeft w:val="0"/>
          <w:marRight w:val="850"/>
          <w:marTop w:val="0"/>
          <w:marBottom w:val="101"/>
          <w:divBdr>
            <w:top w:val="none" w:sz="0" w:space="0" w:color="auto"/>
            <w:left w:val="none" w:sz="0" w:space="0" w:color="auto"/>
            <w:bottom w:val="none" w:sz="0" w:space="0" w:color="auto"/>
            <w:right w:val="none" w:sz="0" w:space="0" w:color="auto"/>
          </w:divBdr>
        </w:div>
        <w:div w:id="112217231">
          <w:marLeft w:val="0"/>
          <w:marRight w:val="48"/>
          <w:marTop w:val="0"/>
          <w:marBottom w:val="101"/>
          <w:divBdr>
            <w:top w:val="none" w:sz="0" w:space="0" w:color="auto"/>
            <w:left w:val="none" w:sz="0" w:space="0" w:color="auto"/>
            <w:bottom w:val="none" w:sz="0" w:space="0" w:color="auto"/>
            <w:right w:val="none" w:sz="0" w:space="0" w:color="auto"/>
          </w:divBdr>
        </w:div>
        <w:div w:id="844831703">
          <w:marLeft w:val="0"/>
          <w:marRight w:val="0"/>
          <w:marTop w:val="0"/>
          <w:marBottom w:val="101"/>
          <w:divBdr>
            <w:top w:val="none" w:sz="0" w:space="0" w:color="auto"/>
            <w:left w:val="none" w:sz="0" w:space="0" w:color="auto"/>
            <w:bottom w:val="none" w:sz="0" w:space="0" w:color="auto"/>
            <w:right w:val="none" w:sz="0" w:space="0" w:color="auto"/>
          </w:divBdr>
        </w:div>
        <w:div w:id="561788957">
          <w:marLeft w:val="1701"/>
          <w:marRight w:val="899"/>
          <w:marTop w:val="0"/>
          <w:marBottom w:val="101"/>
          <w:divBdr>
            <w:top w:val="none" w:sz="0" w:space="0" w:color="auto"/>
            <w:left w:val="none" w:sz="0" w:space="0" w:color="auto"/>
            <w:bottom w:val="none" w:sz="0" w:space="0" w:color="auto"/>
            <w:right w:val="none" w:sz="0" w:space="0" w:color="auto"/>
          </w:divBdr>
        </w:div>
        <w:div w:id="1019352389">
          <w:marLeft w:val="1701"/>
          <w:marRight w:val="899"/>
          <w:marTop w:val="0"/>
          <w:marBottom w:val="101"/>
          <w:divBdr>
            <w:top w:val="none" w:sz="0" w:space="0" w:color="auto"/>
            <w:left w:val="none" w:sz="0" w:space="0" w:color="auto"/>
            <w:bottom w:val="none" w:sz="0" w:space="0" w:color="auto"/>
            <w:right w:val="none" w:sz="0" w:space="0" w:color="auto"/>
          </w:divBdr>
        </w:div>
        <w:div w:id="74865362">
          <w:marLeft w:val="1701"/>
          <w:marRight w:val="899"/>
          <w:marTop w:val="0"/>
          <w:marBottom w:val="101"/>
          <w:divBdr>
            <w:top w:val="none" w:sz="0" w:space="0" w:color="auto"/>
            <w:left w:val="none" w:sz="0" w:space="0" w:color="auto"/>
            <w:bottom w:val="none" w:sz="0" w:space="0" w:color="auto"/>
            <w:right w:val="none" w:sz="0" w:space="0" w:color="auto"/>
          </w:divBdr>
        </w:div>
        <w:div w:id="1402606253">
          <w:marLeft w:val="1701"/>
          <w:marRight w:val="899"/>
          <w:marTop w:val="0"/>
          <w:marBottom w:val="101"/>
          <w:divBdr>
            <w:top w:val="none" w:sz="0" w:space="0" w:color="auto"/>
            <w:left w:val="none" w:sz="0" w:space="0" w:color="auto"/>
            <w:bottom w:val="none" w:sz="0" w:space="0" w:color="auto"/>
            <w:right w:val="none" w:sz="0" w:space="0" w:color="auto"/>
          </w:divBdr>
        </w:div>
        <w:div w:id="1900050356">
          <w:marLeft w:val="1701"/>
          <w:marRight w:val="899"/>
          <w:marTop w:val="0"/>
          <w:marBottom w:val="92"/>
          <w:divBdr>
            <w:top w:val="none" w:sz="0" w:space="0" w:color="auto"/>
            <w:left w:val="none" w:sz="0" w:space="0" w:color="auto"/>
            <w:bottom w:val="none" w:sz="0" w:space="0" w:color="auto"/>
            <w:right w:val="none" w:sz="0" w:space="0" w:color="auto"/>
          </w:divBdr>
        </w:div>
        <w:div w:id="1698971469">
          <w:marLeft w:val="1701"/>
          <w:marRight w:val="899"/>
          <w:marTop w:val="0"/>
          <w:marBottom w:val="92"/>
          <w:divBdr>
            <w:top w:val="none" w:sz="0" w:space="0" w:color="auto"/>
            <w:left w:val="none" w:sz="0" w:space="0" w:color="auto"/>
            <w:bottom w:val="none" w:sz="0" w:space="0" w:color="auto"/>
            <w:right w:val="none" w:sz="0" w:space="0" w:color="auto"/>
          </w:divBdr>
        </w:div>
        <w:div w:id="2110393655">
          <w:marLeft w:val="1701"/>
          <w:marRight w:val="899"/>
          <w:marTop w:val="0"/>
          <w:marBottom w:val="92"/>
          <w:divBdr>
            <w:top w:val="none" w:sz="0" w:space="0" w:color="auto"/>
            <w:left w:val="none" w:sz="0" w:space="0" w:color="auto"/>
            <w:bottom w:val="none" w:sz="0" w:space="0" w:color="auto"/>
            <w:right w:val="none" w:sz="0" w:space="0" w:color="auto"/>
          </w:divBdr>
        </w:div>
        <w:div w:id="332147138">
          <w:marLeft w:val="1701"/>
          <w:marRight w:val="899"/>
          <w:marTop w:val="0"/>
          <w:marBottom w:val="92"/>
          <w:divBdr>
            <w:top w:val="none" w:sz="0" w:space="0" w:color="auto"/>
            <w:left w:val="none" w:sz="0" w:space="0" w:color="auto"/>
            <w:bottom w:val="none" w:sz="0" w:space="0" w:color="auto"/>
            <w:right w:val="none" w:sz="0" w:space="0" w:color="auto"/>
          </w:divBdr>
        </w:div>
        <w:div w:id="2130926301">
          <w:marLeft w:val="1701"/>
          <w:marRight w:val="899"/>
          <w:marTop w:val="0"/>
          <w:marBottom w:val="92"/>
          <w:divBdr>
            <w:top w:val="none" w:sz="0" w:space="0" w:color="auto"/>
            <w:left w:val="none" w:sz="0" w:space="0" w:color="auto"/>
            <w:bottom w:val="none" w:sz="0" w:space="0" w:color="auto"/>
            <w:right w:val="none" w:sz="0" w:space="0" w:color="auto"/>
          </w:divBdr>
        </w:div>
        <w:div w:id="12614257">
          <w:marLeft w:val="1701"/>
          <w:marRight w:val="899"/>
          <w:marTop w:val="0"/>
          <w:marBottom w:val="92"/>
          <w:divBdr>
            <w:top w:val="none" w:sz="0" w:space="0" w:color="auto"/>
            <w:left w:val="none" w:sz="0" w:space="0" w:color="auto"/>
            <w:bottom w:val="none" w:sz="0" w:space="0" w:color="auto"/>
            <w:right w:val="none" w:sz="0" w:space="0" w:color="auto"/>
          </w:divBdr>
        </w:div>
        <w:div w:id="1579245973">
          <w:marLeft w:val="1701"/>
          <w:marRight w:val="899"/>
          <w:marTop w:val="0"/>
          <w:marBottom w:val="92"/>
          <w:divBdr>
            <w:top w:val="none" w:sz="0" w:space="0" w:color="auto"/>
            <w:left w:val="none" w:sz="0" w:space="0" w:color="auto"/>
            <w:bottom w:val="none" w:sz="0" w:space="0" w:color="auto"/>
            <w:right w:val="none" w:sz="0" w:space="0" w:color="auto"/>
          </w:divBdr>
        </w:div>
        <w:div w:id="755785886">
          <w:marLeft w:val="1701"/>
          <w:marRight w:val="899"/>
          <w:marTop w:val="0"/>
          <w:marBottom w:val="92"/>
          <w:divBdr>
            <w:top w:val="none" w:sz="0" w:space="0" w:color="auto"/>
            <w:left w:val="none" w:sz="0" w:space="0" w:color="auto"/>
            <w:bottom w:val="none" w:sz="0" w:space="0" w:color="auto"/>
            <w:right w:val="none" w:sz="0" w:space="0" w:color="auto"/>
          </w:divBdr>
        </w:div>
        <w:div w:id="754475241">
          <w:marLeft w:val="1701"/>
          <w:marRight w:val="899"/>
          <w:marTop w:val="0"/>
          <w:marBottom w:val="92"/>
          <w:divBdr>
            <w:top w:val="none" w:sz="0" w:space="0" w:color="auto"/>
            <w:left w:val="none" w:sz="0" w:space="0" w:color="auto"/>
            <w:bottom w:val="none" w:sz="0" w:space="0" w:color="auto"/>
            <w:right w:val="none" w:sz="0" w:space="0" w:color="auto"/>
          </w:divBdr>
        </w:div>
        <w:div w:id="1758944128">
          <w:marLeft w:val="1701"/>
          <w:marRight w:val="899"/>
          <w:marTop w:val="0"/>
          <w:marBottom w:val="92"/>
          <w:divBdr>
            <w:top w:val="none" w:sz="0" w:space="0" w:color="auto"/>
            <w:left w:val="none" w:sz="0" w:space="0" w:color="auto"/>
            <w:bottom w:val="none" w:sz="0" w:space="0" w:color="auto"/>
            <w:right w:val="none" w:sz="0" w:space="0" w:color="auto"/>
          </w:divBdr>
        </w:div>
        <w:div w:id="1432044053">
          <w:marLeft w:val="1701"/>
          <w:marRight w:val="899"/>
          <w:marTop w:val="0"/>
          <w:marBottom w:val="92"/>
          <w:divBdr>
            <w:top w:val="none" w:sz="0" w:space="0" w:color="auto"/>
            <w:left w:val="none" w:sz="0" w:space="0" w:color="auto"/>
            <w:bottom w:val="none" w:sz="0" w:space="0" w:color="auto"/>
            <w:right w:val="none" w:sz="0" w:space="0" w:color="auto"/>
          </w:divBdr>
        </w:div>
        <w:div w:id="1163737696">
          <w:marLeft w:val="1701"/>
          <w:marRight w:val="899"/>
          <w:marTop w:val="0"/>
          <w:marBottom w:val="92"/>
          <w:divBdr>
            <w:top w:val="none" w:sz="0" w:space="0" w:color="auto"/>
            <w:left w:val="none" w:sz="0" w:space="0" w:color="auto"/>
            <w:bottom w:val="none" w:sz="0" w:space="0" w:color="auto"/>
            <w:right w:val="none" w:sz="0" w:space="0" w:color="auto"/>
          </w:divBdr>
        </w:div>
        <w:div w:id="117067910">
          <w:marLeft w:val="1701"/>
          <w:marRight w:val="899"/>
          <w:marTop w:val="0"/>
          <w:marBottom w:val="92"/>
          <w:divBdr>
            <w:top w:val="none" w:sz="0" w:space="0" w:color="auto"/>
            <w:left w:val="none" w:sz="0" w:space="0" w:color="auto"/>
            <w:bottom w:val="none" w:sz="0" w:space="0" w:color="auto"/>
            <w:right w:val="none" w:sz="0" w:space="0" w:color="auto"/>
          </w:divBdr>
        </w:div>
        <w:div w:id="1065296191">
          <w:marLeft w:val="1701"/>
          <w:marRight w:val="899"/>
          <w:marTop w:val="0"/>
          <w:marBottom w:val="92"/>
          <w:divBdr>
            <w:top w:val="none" w:sz="0" w:space="0" w:color="auto"/>
            <w:left w:val="none" w:sz="0" w:space="0" w:color="auto"/>
            <w:bottom w:val="none" w:sz="0" w:space="0" w:color="auto"/>
            <w:right w:val="none" w:sz="0" w:space="0" w:color="auto"/>
          </w:divBdr>
        </w:div>
        <w:div w:id="2027243855">
          <w:marLeft w:val="1701"/>
          <w:marRight w:val="899"/>
          <w:marTop w:val="0"/>
          <w:marBottom w:val="92"/>
          <w:divBdr>
            <w:top w:val="none" w:sz="0" w:space="0" w:color="auto"/>
            <w:left w:val="none" w:sz="0" w:space="0" w:color="auto"/>
            <w:bottom w:val="none" w:sz="0" w:space="0" w:color="auto"/>
            <w:right w:val="none" w:sz="0" w:space="0" w:color="auto"/>
          </w:divBdr>
        </w:div>
        <w:div w:id="61948699">
          <w:marLeft w:val="1701"/>
          <w:marRight w:val="899"/>
          <w:marTop w:val="0"/>
          <w:marBottom w:val="92"/>
          <w:divBdr>
            <w:top w:val="none" w:sz="0" w:space="0" w:color="auto"/>
            <w:left w:val="none" w:sz="0" w:space="0" w:color="auto"/>
            <w:bottom w:val="none" w:sz="0" w:space="0" w:color="auto"/>
            <w:right w:val="none" w:sz="0" w:space="0" w:color="auto"/>
          </w:divBdr>
        </w:div>
        <w:div w:id="2051344036">
          <w:marLeft w:val="1701"/>
          <w:marRight w:val="899"/>
          <w:marTop w:val="0"/>
          <w:marBottom w:val="92"/>
          <w:divBdr>
            <w:top w:val="none" w:sz="0" w:space="0" w:color="auto"/>
            <w:left w:val="none" w:sz="0" w:space="0" w:color="auto"/>
            <w:bottom w:val="none" w:sz="0" w:space="0" w:color="auto"/>
            <w:right w:val="none" w:sz="0" w:space="0" w:color="auto"/>
          </w:divBdr>
        </w:div>
        <w:div w:id="1270623881">
          <w:marLeft w:val="0"/>
          <w:marRight w:val="850"/>
          <w:marTop w:val="0"/>
          <w:marBottom w:val="92"/>
          <w:divBdr>
            <w:top w:val="none" w:sz="0" w:space="0" w:color="auto"/>
            <w:left w:val="none" w:sz="0" w:space="0" w:color="auto"/>
            <w:bottom w:val="none" w:sz="0" w:space="0" w:color="auto"/>
            <w:right w:val="none" w:sz="0" w:space="0" w:color="auto"/>
          </w:divBdr>
        </w:div>
        <w:div w:id="1641035066">
          <w:marLeft w:val="1701"/>
          <w:marRight w:val="899"/>
          <w:marTop w:val="0"/>
          <w:marBottom w:val="92"/>
          <w:divBdr>
            <w:top w:val="none" w:sz="0" w:space="0" w:color="auto"/>
            <w:left w:val="none" w:sz="0" w:space="0" w:color="auto"/>
            <w:bottom w:val="none" w:sz="0" w:space="0" w:color="auto"/>
            <w:right w:val="none" w:sz="0" w:space="0" w:color="auto"/>
          </w:divBdr>
        </w:div>
        <w:div w:id="470756074">
          <w:marLeft w:val="1701"/>
          <w:marRight w:val="899"/>
          <w:marTop w:val="0"/>
          <w:marBottom w:val="92"/>
          <w:divBdr>
            <w:top w:val="none" w:sz="0" w:space="0" w:color="auto"/>
            <w:left w:val="none" w:sz="0" w:space="0" w:color="auto"/>
            <w:bottom w:val="none" w:sz="0" w:space="0" w:color="auto"/>
            <w:right w:val="none" w:sz="0" w:space="0" w:color="auto"/>
          </w:divBdr>
        </w:div>
        <w:div w:id="1697459526">
          <w:marLeft w:val="1701"/>
          <w:marRight w:val="899"/>
          <w:marTop w:val="0"/>
          <w:marBottom w:val="92"/>
          <w:divBdr>
            <w:top w:val="none" w:sz="0" w:space="0" w:color="auto"/>
            <w:left w:val="none" w:sz="0" w:space="0" w:color="auto"/>
            <w:bottom w:val="none" w:sz="0" w:space="0" w:color="auto"/>
            <w:right w:val="none" w:sz="0" w:space="0" w:color="auto"/>
          </w:divBdr>
        </w:div>
        <w:div w:id="1715419366">
          <w:marLeft w:val="0"/>
          <w:marRight w:val="850"/>
          <w:marTop w:val="0"/>
          <w:marBottom w:val="92"/>
          <w:divBdr>
            <w:top w:val="none" w:sz="0" w:space="0" w:color="auto"/>
            <w:left w:val="none" w:sz="0" w:space="0" w:color="auto"/>
            <w:bottom w:val="none" w:sz="0" w:space="0" w:color="auto"/>
            <w:right w:val="none" w:sz="0" w:space="0" w:color="auto"/>
          </w:divBdr>
        </w:div>
        <w:div w:id="1584142452">
          <w:marLeft w:val="1701"/>
          <w:marRight w:val="899"/>
          <w:marTop w:val="0"/>
          <w:marBottom w:val="92"/>
          <w:divBdr>
            <w:top w:val="none" w:sz="0" w:space="0" w:color="auto"/>
            <w:left w:val="none" w:sz="0" w:space="0" w:color="auto"/>
            <w:bottom w:val="none" w:sz="0" w:space="0" w:color="auto"/>
            <w:right w:val="none" w:sz="0" w:space="0" w:color="auto"/>
          </w:divBdr>
        </w:div>
        <w:div w:id="528839874">
          <w:marLeft w:val="1701"/>
          <w:marRight w:val="899"/>
          <w:marTop w:val="0"/>
          <w:marBottom w:val="92"/>
          <w:divBdr>
            <w:top w:val="none" w:sz="0" w:space="0" w:color="auto"/>
            <w:left w:val="none" w:sz="0" w:space="0" w:color="auto"/>
            <w:bottom w:val="none" w:sz="0" w:space="0" w:color="auto"/>
            <w:right w:val="none" w:sz="0" w:space="0" w:color="auto"/>
          </w:divBdr>
        </w:div>
        <w:div w:id="1765225213">
          <w:marLeft w:val="1701"/>
          <w:marRight w:val="899"/>
          <w:marTop w:val="0"/>
          <w:marBottom w:val="101"/>
          <w:divBdr>
            <w:top w:val="none" w:sz="0" w:space="0" w:color="auto"/>
            <w:left w:val="none" w:sz="0" w:space="0" w:color="auto"/>
            <w:bottom w:val="none" w:sz="0" w:space="0" w:color="auto"/>
            <w:right w:val="none" w:sz="0" w:space="0" w:color="auto"/>
          </w:divBdr>
        </w:div>
        <w:div w:id="495070188">
          <w:marLeft w:val="0"/>
          <w:marRight w:val="850"/>
          <w:marTop w:val="0"/>
          <w:marBottom w:val="101"/>
          <w:divBdr>
            <w:top w:val="none" w:sz="0" w:space="0" w:color="auto"/>
            <w:left w:val="none" w:sz="0" w:space="0" w:color="auto"/>
            <w:bottom w:val="none" w:sz="0" w:space="0" w:color="auto"/>
            <w:right w:val="none" w:sz="0" w:space="0" w:color="auto"/>
          </w:divBdr>
        </w:div>
        <w:div w:id="184170837">
          <w:marLeft w:val="1701"/>
          <w:marRight w:val="899"/>
          <w:marTop w:val="0"/>
          <w:marBottom w:val="101"/>
          <w:divBdr>
            <w:top w:val="none" w:sz="0" w:space="0" w:color="auto"/>
            <w:left w:val="none" w:sz="0" w:space="0" w:color="auto"/>
            <w:bottom w:val="none" w:sz="0" w:space="0" w:color="auto"/>
            <w:right w:val="none" w:sz="0" w:space="0" w:color="auto"/>
          </w:divBdr>
        </w:div>
        <w:div w:id="2062436029">
          <w:marLeft w:val="1701"/>
          <w:marRight w:val="899"/>
          <w:marTop w:val="0"/>
          <w:marBottom w:val="101"/>
          <w:divBdr>
            <w:top w:val="none" w:sz="0" w:space="0" w:color="auto"/>
            <w:left w:val="none" w:sz="0" w:space="0" w:color="auto"/>
            <w:bottom w:val="none" w:sz="0" w:space="0" w:color="auto"/>
            <w:right w:val="none" w:sz="0" w:space="0" w:color="auto"/>
          </w:divBdr>
        </w:div>
        <w:div w:id="1699161477">
          <w:marLeft w:val="0"/>
          <w:marRight w:val="850"/>
          <w:marTop w:val="0"/>
          <w:marBottom w:val="101"/>
          <w:divBdr>
            <w:top w:val="none" w:sz="0" w:space="0" w:color="auto"/>
            <w:left w:val="none" w:sz="0" w:space="0" w:color="auto"/>
            <w:bottom w:val="none" w:sz="0" w:space="0" w:color="auto"/>
            <w:right w:val="none" w:sz="0" w:space="0" w:color="auto"/>
          </w:divBdr>
        </w:div>
        <w:div w:id="56981611">
          <w:marLeft w:val="360"/>
          <w:marRight w:val="0"/>
          <w:marTop w:val="0"/>
          <w:marBottom w:val="101"/>
          <w:divBdr>
            <w:top w:val="none" w:sz="0" w:space="0" w:color="auto"/>
            <w:left w:val="none" w:sz="0" w:space="0" w:color="auto"/>
            <w:bottom w:val="none" w:sz="0" w:space="0" w:color="auto"/>
            <w:right w:val="none" w:sz="0" w:space="0" w:color="auto"/>
          </w:divBdr>
        </w:div>
        <w:div w:id="994138866">
          <w:marLeft w:val="0"/>
          <w:marRight w:val="0"/>
          <w:marTop w:val="40"/>
          <w:marBottom w:val="40"/>
          <w:divBdr>
            <w:top w:val="none" w:sz="0" w:space="0" w:color="auto"/>
            <w:left w:val="none" w:sz="0" w:space="0" w:color="auto"/>
            <w:bottom w:val="none" w:sz="0" w:space="0" w:color="auto"/>
            <w:right w:val="none" w:sz="0" w:space="0" w:color="auto"/>
          </w:divBdr>
        </w:div>
        <w:div w:id="536159584">
          <w:marLeft w:val="0"/>
          <w:marRight w:val="0"/>
          <w:marTop w:val="40"/>
          <w:marBottom w:val="40"/>
          <w:divBdr>
            <w:top w:val="none" w:sz="0" w:space="0" w:color="auto"/>
            <w:left w:val="none" w:sz="0" w:space="0" w:color="auto"/>
            <w:bottom w:val="none" w:sz="0" w:space="0" w:color="auto"/>
            <w:right w:val="none" w:sz="0" w:space="0" w:color="auto"/>
          </w:divBdr>
        </w:div>
        <w:div w:id="1946955483">
          <w:marLeft w:val="0"/>
          <w:marRight w:val="0"/>
          <w:marTop w:val="40"/>
          <w:marBottom w:val="40"/>
          <w:divBdr>
            <w:top w:val="none" w:sz="0" w:space="0" w:color="auto"/>
            <w:left w:val="none" w:sz="0" w:space="0" w:color="auto"/>
            <w:bottom w:val="none" w:sz="0" w:space="0" w:color="auto"/>
            <w:right w:val="none" w:sz="0" w:space="0" w:color="auto"/>
          </w:divBdr>
        </w:div>
        <w:div w:id="331765796">
          <w:marLeft w:val="0"/>
          <w:marRight w:val="0"/>
          <w:marTop w:val="40"/>
          <w:marBottom w:val="40"/>
          <w:divBdr>
            <w:top w:val="none" w:sz="0" w:space="0" w:color="auto"/>
            <w:left w:val="none" w:sz="0" w:space="0" w:color="auto"/>
            <w:bottom w:val="none" w:sz="0" w:space="0" w:color="auto"/>
            <w:right w:val="none" w:sz="0" w:space="0" w:color="auto"/>
          </w:divBdr>
        </w:div>
        <w:div w:id="2045133002">
          <w:marLeft w:val="0"/>
          <w:marRight w:val="0"/>
          <w:marTop w:val="40"/>
          <w:marBottom w:val="40"/>
          <w:divBdr>
            <w:top w:val="none" w:sz="0" w:space="0" w:color="auto"/>
            <w:left w:val="none" w:sz="0" w:space="0" w:color="auto"/>
            <w:bottom w:val="none" w:sz="0" w:space="0" w:color="auto"/>
            <w:right w:val="none" w:sz="0" w:space="0" w:color="auto"/>
          </w:divBdr>
        </w:div>
        <w:div w:id="488979106">
          <w:marLeft w:val="0"/>
          <w:marRight w:val="0"/>
          <w:marTop w:val="40"/>
          <w:marBottom w:val="40"/>
          <w:divBdr>
            <w:top w:val="none" w:sz="0" w:space="0" w:color="auto"/>
            <w:left w:val="none" w:sz="0" w:space="0" w:color="auto"/>
            <w:bottom w:val="none" w:sz="0" w:space="0" w:color="auto"/>
            <w:right w:val="none" w:sz="0" w:space="0" w:color="auto"/>
          </w:divBdr>
        </w:div>
        <w:div w:id="1879929451">
          <w:marLeft w:val="0"/>
          <w:marRight w:val="0"/>
          <w:marTop w:val="40"/>
          <w:marBottom w:val="40"/>
          <w:divBdr>
            <w:top w:val="none" w:sz="0" w:space="0" w:color="auto"/>
            <w:left w:val="none" w:sz="0" w:space="0" w:color="auto"/>
            <w:bottom w:val="none" w:sz="0" w:space="0" w:color="auto"/>
            <w:right w:val="none" w:sz="0" w:space="0" w:color="auto"/>
          </w:divBdr>
        </w:div>
        <w:div w:id="443156969">
          <w:marLeft w:val="0"/>
          <w:marRight w:val="0"/>
          <w:marTop w:val="40"/>
          <w:marBottom w:val="40"/>
          <w:divBdr>
            <w:top w:val="none" w:sz="0" w:space="0" w:color="auto"/>
            <w:left w:val="none" w:sz="0" w:space="0" w:color="auto"/>
            <w:bottom w:val="none" w:sz="0" w:space="0" w:color="auto"/>
            <w:right w:val="none" w:sz="0" w:space="0" w:color="auto"/>
          </w:divBdr>
        </w:div>
        <w:div w:id="1056588066">
          <w:marLeft w:val="0"/>
          <w:marRight w:val="0"/>
          <w:marTop w:val="40"/>
          <w:marBottom w:val="40"/>
          <w:divBdr>
            <w:top w:val="none" w:sz="0" w:space="0" w:color="auto"/>
            <w:left w:val="none" w:sz="0" w:space="0" w:color="auto"/>
            <w:bottom w:val="none" w:sz="0" w:space="0" w:color="auto"/>
            <w:right w:val="none" w:sz="0" w:space="0" w:color="auto"/>
          </w:divBdr>
        </w:div>
        <w:div w:id="1263537393">
          <w:marLeft w:val="0"/>
          <w:marRight w:val="0"/>
          <w:marTop w:val="40"/>
          <w:marBottom w:val="40"/>
          <w:divBdr>
            <w:top w:val="none" w:sz="0" w:space="0" w:color="auto"/>
            <w:left w:val="none" w:sz="0" w:space="0" w:color="auto"/>
            <w:bottom w:val="none" w:sz="0" w:space="0" w:color="auto"/>
            <w:right w:val="none" w:sz="0" w:space="0" w:color="auto"/>
          </w:divBdr>
        </w:div>
        <w:div w:id="370107707">
          <w:marLeft w:val="0"/>
          <w:marRight w:val="0"/>
          <w:marTop w:val="40"/>
          <w:marBottom w:val="40"/>
          <w:divBdr>
            <w:top w:val="none" w:sz="0" w:space="0" w:color="auto"/>
            <w:left w:val="none" w:sz="0" w:space="0" w:color="auto"/>
            <w:bottom w:val="none" w:sz="0" w:space="0" w:color="auto"/>
            <w:right w:val="none" w:sz="0" w:space="0" w:color="auto"/>
          </w:divBdr>
        </w:div>
        <w:div w:id="510949651">
          <w:marLeft w:val="0"/>
          <w:marRight w:val="0"/>
          <w:marTop w:val="40"/>
          <w:marBottom w:val="40"/>
          <w:divBdr>
            <w:top w:val="none" w:sz="0" w:space="0" w:color="auto"/>
            <w:left w:val="none" w:sz="0" w:space="0" w:color="auto"/>
            <w:bottom w:val="none" w:sz="0" w:space="0" w:color="auto"/>
            <w:right w:val="none" w:sz="0" w:space="0" w:color="auto"/>
          </w:divBdr>
        </w:div>
        <w:div w:id="1815676369">
          <w:marLeft w:val="0"/>
          <w:marRight w:val="0"/>
          <w:marTop w:val="40"/>
          <w:marBottom w:val="40"/>
          <w:divBdr>
            <w:top w:val="none" w:sz="0" w:space="0" w:color="auto"/>
            <w:left w:val="none" w:sz="0" w:space="0" w:color="auto"/>
            <w:bottom w:val="none" w:sz="0" w:space="0" w:color="auto"/>
            <w:right w:val="none" w:sz="0" w:space="0" w:color="auto"/>
          </w:divBdr>
        </w:div>
        <w:div w:id="691032950">
          <w:marLeft w:val="0"/>
          <w:marRight w:val="0"/>
          <w:marTop w:val="40"/>
          <w:marBottom w:val="40"/>
          <w:divBdr>
            <w:top w:val="none" w:sz="0" w:space="0" w:color="auto"/>
            <w:left w:val="none" w:sz="0" w:space="0" w:color="auto"/>
            <w:bottom w:val="none" w:sz="0" w:space="0" w:color="auto"/>
            <w:right w:val="none" w:sz="0" w:space="0" w:color="auto"/>
          </w:divBdr>
        </w:div>
        <w:div w:id="2107724283">
          <w:marLeft w:val="0"/>
          <w:marRight w:val="0"/>
          <w:marTop w:val="40"/>
          <w:marBottom w:val="40"/>
          <w:divBdr>
            <w:top w:val="none" w:sz="0" w:space="0" w:color="auto"/>
            <w:left w:val="none" w:sz="0" w:space="0" w:color="auto"/>
            <w:bottom w:val="none" w:sz="0" w:space="0" w:color="auto"/>
            <w:right w:val="none" w:sz="0" w:space="0" w:color="auto"/>
          </w:divBdr>
        </w:div>
        <w:div w:id="1406609665">
          <w:marLeft w:val="360"/>
          <w:marRight w:val="0"/>
          <w:marTop w:val="0"/>
          <w:marBottom w:val="101"/>
          <w:divBdr>
            <w:top w:val="none" w:sz="0" w:space="0" w:color="auto"/>
            <w:left w:val="none" w:sz="0" w:space="0" w:color="auto"/>
            <w:bottom w:val="none" w:sz="0" w:space="0" w:color="auto"/>
            <w:right w:val="none" w:sz="0" w:space="0" w:color="auto"/>
          </w:divBdr>
        </w:div>
        <w:div w:id="666791108">
          <w:marLeft w:val="0"/>
          <w:marRight w:val="0"/>
          <w:marTop w:val="40"/>
          <w:marBottom w:val="40"/>
          <w:divBdr>
            <w:top w:val="none" w:sz="0" w:space="0" w:color="auto"/>
            <w:left w:val="none" w:sz="0" w:space="0" w:color="auto"/>
            <w:bottom w:val="none" w:sz="0" w:space="0" w:color="auto"/>
            <w:right w:val="none" w:sz="0" w:space="0" w:color="auto"/>
          </w:divBdr>
        </w:div>
        <w:div w:id="1453135696">
          <w:marLeft w:val="0"/>
          <w:marRight w:val="0"/>
          <w:marTop w:val="40"/>
          <w:marBottom w:val="40"/>
          <w:divBdr>
            <w:top w:val="none" w:sz="0" w:space="0" w:color="auto"/>
            <w:left w:val="none" w:sz="0" w:space="0" w:color="auto"/>
            <w:bottom w:val="none" w:sz="0" w:space="0" w:color="auto"/>
            <w:right w:val="none" w:sz="0" w:space="0" w:color="auto"/>
          </w:divBdr>
        </w:div>
        <w:div w:id="1839811085">
          <w:marLeft w:val="0"/>
          <w:marRight w:val="0"/>
          <w:marTop w:val="40"/>
          <w:marBottom w:val="40"/>
          <w:divBdr>
            <w:top w:val="none" w:sz="0" w:space="0" w:color="auto"/>
            <w:left w:val="none" w:sz="0" w:space="0" w:color="auto"/>
            <w:bottom w:val="none" w:sz="0" w:space="0" w:color="auto"/>
            <w:right w:val="none" w:sz="0" w:space="0" w:color="auto"/>
          </w:divBdr>
        </w:div>
        <w:div w:id="1701928173">
          <w:marLeft w:val="0"/>
          <w:marRight w:val="0"/>
          <w:marTop w:val="40"/>
          <w:marBottom w:val="40"/>
          <w:divBdr>
            <w:top w:val="none" w:sz="0" w:space="0" w:color="auto"/>
            <w:left w:val="none" w:sz="0" w:space="0" w:color="auto"/>
            <w:bottom w:val="none" w:sz="0" w:space="0" w:color="auto"/>
            <w:right w:val="none" w:sz="0" w:space="0" w:color="auto"/>
          </w:divBdr>
        </w:div>
        <w:div w:id="572280815">
          <w:marLeft w:val="0"/>
          <w:marRight w:val="0"/>
          <w:marTop w:val="40"/>
          <w:marBottom w:val="40"/>
          <w:divBdr>
            <w:top w:val="none" w:sz="0" w:space="0" w:color="auto"/>
            <w:left w:val="none" w:sz="0" w:space="0" w:color="auto"/>
            <w:bottom w:val="none" w:sz="0" w:space="0" w:color="auto"/>
            <w:right w:val="none" w:sz="0" w:space="0" w:color="auto"/>
          </w:divBdr>
        </w:div>
        <w:div w:id="762997917">
          <w:marLeft w:val="0"/>
          <w:marRight w:val="0"/>
          <w:marTop w:val="40"/>
          <w:marBottom w:val="40"/>
          <w:divBdr>
            <w:top w:val="none" w:sz="0" w:space="0" w:color="auto"/>
            <w:left w:val="none" w:sz="0" w:space="0" w:color="auto"/>
            <w:bottom w:val="none" w:sz="0" w:space="0" w:color="auto"/>
            <w:right w:val="none" w:sz="0" w:space="0" w:color="auto"/>
          </w:divBdr>
        </w:div>
        <w:div w:id="1849978999">
          <w:marLeft w:val="0"/>
          <w:marRight w:val="0"/>
          <w:marTop w:val="40"/>
          <w:marBottom w:val="40"/>
          <w:divBdr>
            <w:top w:val="none" w:sz="0" w:space="0" w:color="auto"/>
            <w:left w:val="none" w:sz="0" w:space="0" w:color="auto"/>
            <w:bottom w:val="none" w:sz="0" w:space="0" w:color="auto"/>
            <w:right w:val="none" w:sz="0" w:space="0" w:color="auto"/>
          </w:divBdr>
        </w:div>
        <w:div w:id="502352850">
          <w:marLeft w:val="0"/>
          <w:marRight w:val="0"/>
          <w:marTop w:val="40"/>
          <w:marBottom w:val="40"/>
          <w:divBdr>
            <w:top w:val="none" w:sz="0" w:space="0" w:color="auto"/>
            <w:left w:val="none" w:sz="0" w:space="0" w:color="auto"/>
            <w:bottom w:val="none" w:sz="0" w:space="0" w:color="auto"/>
            <w:right w:val="none" w:sz="0" w:space="0" w:color="auto"/>
          </w:divBdr>
        </w:div>
        <w:div w:id="1718971198">
          <w:marLeft w:val="0"/>
          <w:marRight w:val="0"/>
          <w:marTop w:val="40"/>
          <w:marBottom w:val="40"/>
          <w:divBdr>
            <w:top w:val="none" w:sz="0" w:space="0" w:color="auto"/>
            <w:left w:val="none" w:sz="0" w:space="0" w:color="auto"/>
            <w:bottom w:val="none" w:sz="0" w:space="0" w:color="auto"/>
            <w:right w:val="none" w:sz="0" w:space="0" w:color="auto"/>
          </w:divBdr>
        </w:div>
        <w:div w:id="1643733921">
          <w:marLeft w:val="0"/>
          <w:marRight w:val="0"/>
          <w:marTop w:val="40"/>
          <w:marBottom w:val="40"/>
          <w:divBdr>
            <w:top w:val="none" w:sz="0" w:space="0" w:color="auto"/>
            <w:left w:val="none" w:sz="0" w:space="0" w:color="auto"/>
            <w:bottom w:val="none" w:sz="0" w:space="0" w:color="auto"/>
            <w:right w:val="none" w:sz="0" w:space="0" w:color="auto"/>
          </w:divBdr>
        </w:div>
        <w:div w:id="1161390565">
          <w:marLeft w:val="0"/>
          <w:marRight w:val="0"/>
          <w:marTop w:val="40"/>
          <w:marBottom w:val="40"/>
          <w:divBdr>
            <w:top w:val="none" w:sz="0" w:space="0" w:color="auto"/>
            <w:left w:val="none" w:sz="0" w:space="0" w:color="auto"/>
            <w:bottom w:val="none" w:sz="0" w:space="0" w:color="auto"/>
            <w:right w:val="none" w:sz="0" w:space="0" w:color="auto"/>
          </w:divBdr>
        </w:div>
        <w:div w:id="290288343">
          <w:marLeft w:val="0"/>
          <w:marRight w:val="0"/>
          <w:marTop w:val="40"/>
          <w:marBottom w:val="40"/>
          <w:divBdr>
            <w:top w:val="none" w:sz="0" w:space="0" w:color="auto"/>
            <w:left w:val="none" w:sz="0" w:space="0" w:color="auto"/>
            <w:bottom w:val="none" w:sz="0" w:space="0" w:color="auto"/>
            <w:right w:val="none" w:sz="0" w:space="0" w:color="auto"/>
          </w:divBdr>
        </w:div>
        <w:div w:id="1104156191">
          <w:marLeft w:val="0"/>
          <w:marRight w:val="0"/>
          <w:marTop w:val="40"/>
          <w:marBottom w:val="40"/>
          <w:divBdr>
            <w:top w:val="none" w:sz="0" w:space="0" w:color="auto"/>
            <w:left w:val="none" w:sz="0" w:space="0" w:color="auto"/>
            <w:bottom w:val="none" w:sz="0" w:space="0" w:color="auto"/>
            <w:right w:val="none" w:sz="0" w:space="0" w:color="auto"/>
          </w:divBdr>
        </w:div>
        <w:div w:id="774905361">
          <w:marLeft w:val="0"/>
          <w:marRight w:val="0"/>
          <w:marTop w:val="40"/>
          <w:marBottom w:val="40"/>
          <w:divBdr>
            <w:top w:val="none" w:sz="0" w:space="0" w:color="auto"/>
            <w:left w:val="none" w:sz="0" w:space="0" w:color="auto"/>
            <w:bottom w:val="none" w:sz="0" w:space="0" w:color="auto"/>
            <w:right w:val="none" w:sz="0" w:space="0" w:color="auto"/>
          </w:divBdr>
        </w:div>
        <w:div w:id="1986931005">
          <w:marLeft w:val="0"/>
          <w:marRight w:val="0"/>
          <w:marTop w:val="40"/>
          <w:marBottom w:val="40"/>
          <w:divBdr>
            <w:top w:val="none" w:sz="0" w:space="0" w:color="auto"/>
            <w:left w:val="none" w:sz="0" w:space="0" w:color="auto"/>
            <w:bottom w:val="none" w:sz="0" w:space="0" w:color="auto"/>
            <w:right w:val="none" w:sz="0" w:space="0" w:color="auto"/>
          </w:divBdr>
        </w:div>
        <w:div w:id="637613265">
          <w:marLeft w:val="0"/>
          <w:marRight w:val="0"/>
          <w:marTop w:val="40"/>
          <w:marBottom w:val="40"/>
          <w:divBdr>
            <w:top w:val="none" w:sz="0" w:space="0" w:color="auto"/>
            <w:left w:val="none" w:sz="0" w:space="0" w:color="auto"/>
            <w:bottom w:val="none" w:sz="0" w:space="0" w:color="auto"/>
            <w:right w:val="none" w:sz="0" w:space="0" w:color="auto"/>
          </w:divBdr>
        </w:div>
        <w:div w:id="1486120657">
          <w:marLeft w:val="0"/>
          <w:marRight w:val="0"/>
          <w:marTop w:val="40"/>
          <w:marBottom w:val="40"/>
          <w:divBdr>
            <w:top w:val="none" w:sz="0" w:space="0" w:color="auto"/>
            <w:left w:val="none" w:sz="0" w:space="0" w:color="auto"/>
            <w:bottom w:val="none" w:sz="0" w:space="0" w:color="auto"/>
            <w:right w:val="none" w:sz="0" w:space="0" w:color="auto"/>
          </w:divBdr>
        </w:div>
        <w:div w:id="151485161">
          <w:marLeft w:val="0"/>
          <w:marRight w:val="0"/>
          <w:marTop w:val="40"/>
          <w:marBottom w:val="40"/>
          <w:divBdr>
            <w:top w:val="none" w:sz="0" w:space="0" w:color="auto"/>
            <w:left w:val="none" w:sz="0" w:space="0" w:color="auto"/>
            <w:bottom w:val="none" w:sz="0" w:space="0" w:color="auto"/>
            <w:right w:val="none" w:sz="0" w:space="0" w:color="auto"/>
          </w:divBdr>
        </w:div>
        <w:div w:id="161316860">
          <w:marLeft w:val="0"/>
          <w:marRight w:val="0"/>
          <w:marTop w:val="40"/>
          <w:marBottom w:val="40"/>
          <w:divBdr>
            <w:top w:val="none" w:sz="0" w:space="0" w:color="auto"/>
            <w:left w:val="none" w:sz="0" w:space="0" w:color="auto"/>
            <w:bottom w:val="none" w:sz="0" w:space="0" w:color="auto"/>
            <w:right w:val="none" w:sz="0" w:space="0" w:color="auto"/>
          </w:divBdr>
        </w:div>
        <w:div w:id="602493632">
          <w:marLeft w:val="0"/>
          <w:marRight w:val="0"/>
          <w:marTop w:val="40"/>
          <w:marBottom w:val="40"/>
          <w:divBdr>
            <w:top w:val="none" w:sz="0" w:space="0" w:color="auto"/>
            <w:left w:val="none" w:sz="0" w:space="0" w:color="auto"/>
            <w:bottom w:val="none" w:sz="0" w:space="0" w:color="auto"/>
            <w:right w:val="none" w:sz="0" w:space="0" w:color="auto"/>
          </w:divBdr>
        </w:div>
        <w:div w:id="784543465">
          <w:marLeft w:val="0"/>
          <w:marRight w:val="0"/>
          <w:marTop w:val="40"/>
          <w:marBottom w:val="40"/>
          <w:divBdr>
            <w:top w:val="none" w:sz="0" w:space="0" w:color="auto"/>
            <w:left w:val="none" w:sz="0" w:space="0" w:color="auto"/>
            <w:bottom w:val="none" w:sz="0" w:space="0" w:color="auto"/>
            <w:right w:val="none" w:sz="0" w:space="0" w:color="auto"/>
          </w:divBdr>
        </w:div>
        <w:div w:id="945576306">
          <w:marLeft w:val="0"/>
          <w:marRight w:val="0"/>
          <w:marTop w:val="40"/>
          <w:marBottom w:val="40"/>
          <w:divBdr>
            <w:top w:val="none" w:sz="0" w:space="0" w:color="auto"/>
            <w:left w:val="none" w:sz="0" w:space="0" w:color="auto"/>
            <w:bottom w:val="none" w:sz="0" w:space="0" w:color="auto"/>
            <w:right w:val="none" w:sz="0" w:space="0" w:color="auto"/>
          </w:divBdr>
        </w:div>
        <w:div w:id="210310492">
          <w:marLeft w:val="0"/>
          <w:marRight w:val="0"/>
          <w:marTop w:val="40"/>
          <w:marBottom w:val="40"/>
          <w:divBdr>
            <w:top w:val="none" w:sz="0" w:space="0" w:color="auto"/>
            <w:left w:val="none" w:sz="0" w:space="0" w:color="auto"/>
            <w:bottom w:val="none" w:sz="0" w:space="0" w:color="auto"/>
            <w:right w:val="none" w:sz="0" w:space="0" w:color="auto"/>
          </w:divBdr>
        </w:div>
        <w:div w:id="1706632162">
          <w:marLeft w:val="0"/>
          <w:marRight w:val="0"/>
          <w:marTop w:val="40"/>
          <w:marBottom w:val="40"/>
          <w:divBdr>
            <w:top w:val="none" w:sz="0" w:space="0" w:color="auto"/>
            <w:left w:val="none" w:sz="0" w:space="0" w:color="auto"/>
            <w:bottom w:val="none" w:sz="0" w:space="0" w:color="auto"/>
            <w:right w:val="none" w:sz="0" w:space="0" w:color="auto"/>
          </w:divBdr>
        </w:div>
        <w:div w:id="505368483">
          <w:marLeft w:val="360"/>
          <w:marRight w:val="0"/>
          <w:marTop w:val="0"/>
          <w:marBottom w:val="101"/>
          <w:divBdr>
            <w:top w:val="none" w:sz="0" w:space="0" w:color="auto"/>
            <w:left w:val="none" w:sz="0" w:space="0" w:color="auto"/>
            <w:bottom w:val="none" w:sz="0" w:space="0" w:color="auto"/>
            <w:right w:val="none" w:sz="0" w:space="0" w:color="auto"/>
          </w:divBdr>
        </w:div>
        <w:div w:id="925773621">
          <w:marLeft w:val="0"/>
          <w:marRight w:val="0"/>
          <w:marTop w:val="40"/>
          <w:marBottom w:val="40"/>
          <w:divBdr>
            <w:top w:val="none" w:sz="0" w:space="0" w:color="auto"/>
            <w:left w:val="none" w:sz="0" w:space="0" w:color="auto"/>
            <w:bottom w:val="none" w:sz="0" w:space="0" w:color="auto"/>
            <w:right w:val="none" w:sz="0" w:space="0" w:color="auto"/>
          </w:divBdr>
        </w:div>
        <w:div w:id="296376908">
          <w:marLeft w:val="0"/>
          <w:marRight w:val="0"/>
          <w:marTop w:val="40"/>
          <w:marBottom w:val="40"/>
          <w:divBdr>
            <w:top w:val="none" w:sz="0" w:space="0" w:color="auto"/>
            <w:left w:val="none" w:sz="0" w:space="0" w:color="auto"/>
            <w:bottom w:val="none" w:sz="0" w:space="0" w:color="auto"/>
            <w:right w:val="none" w:sz="0" w:space="0" w:color="auto"/>
          </w:divBdr>
        </w:div>
        <w:div w:id="1097406820">
          <w:marLeft w:val="0"/>
          <w:marRight w:val="0"/>
          <w:marTop w:val="40"/>
          <w:marBottom w:val="40"/>
          <w:divBdr>
            <w:top w:val="none" w:sz="0" w:space="0" w:color="auto"/>
            <w:left w:val="none" w:sz="0" w:space="0" w:color="auto"/>
            <w:bottom w:val="none" w:sz="0" w:space="0" w:color="auto"/>
            <w:right w:val="none" w:sz="0" w:space="0" w:color="auto"/>
          </w:divBdr>
        </w:div>
        <w:div w:id="340088948">
          <w:marLeft w:val="0"/>
          <w:marRight w:val="0"/>
          <w:marTop w:val="40"/>
          <w:marBottom w:val="40"/>
          <w:divBdr>
            <w:top w:val="none" w:sz="0" w:space="0" w:color="auto"/>
            <w:left w:val="none" w:sz="0" w:space="0" w:color="auto"/>
            <w:bottom w:val="none" w:sz="0" w:space="0" w:color="auto"/>
            <w:right w:val="none" w:sz="0" w:space="0" w:color="auto"/>
          </w:divBdr>
        </w:div>
        <w:div w:id="2069766614">
          <w:marLeft w:val="0"/>
          <w:marRight w:val="0"/>
          <w:marTop w:val="40"/>
          <w:marBottom w:val="40"/>
          <w:divBdr>
            <w:top w:val="none" w:sz="0" w:space="0" w:color="auto"/>
            <w:left w:val="none" w:sz="0" w:space="0" w:color="auto"/>
            <w:bottom w:val="none" w:sz="0" w:space="0" w:color="auto"/>
            <w:right w:val="none" w:sz="0" w:space="0" w:color="auto"/>
          </w:divBdr>
        </w:div>
        <w:div w:id="611860696">
          <w:marLeft w:val="0"/>
          <w:marRight w:val="0"/>
          <w:marTop w:val="40"/>
          <w:marBottom w:val="40"/>
          <w:divBdr>
            <w:top w:val="none" w:sz="0" w:space="0" w:color="auto"/>
            <w:left w:val="none" w:sz="0" w:space="0" w:color="auto"/>
            <w:bottom w:val="none" w:sz="0" w:space="0" w:color="auto"/>
            <w:right w:val="none" w:sz="0" w:space="0" w:color="auto"/>
          </w:divBdr>
        </w:div>
        <w:div w:id="737048672">
          <w:marLeft w:val="0"/>
          <w:marRight w:val="0"/>
          <w:marTop w:val="40"/>
          <w:marBottom w:val="40"/>
          <w:divBdr>
            <w:top w:val="none" w:sz="0" w:space="0" w:color="auto"/>
            <w:left w:val="none" w:sz="0" w:space="0" w:color="auto"/>
            <w:bottom w:val="none" w:sz="0" w:space="0" w:color="auto"/>
            <w:right w:val="none" w:sz="0" w:space="0" w:color="auto"/>
          </w:divBdr>
        </w:div>
        <w:div w:id="822771200">
          <w:marLeft w:val="0"/>
          <w:marRight w:val="0"/>
          <w:marTop w:val="40"/>
          <w:marBottom w:val="40"/>
          <w:divBdr>
            <w:top w:val="none" w:sz="0" w:space="0" w:color="auto"/>
            <w:left w:val="none" w:sz="0" w:space="0" w:color="auto"/>
            <w:bottom w:val="none" w:sz="0" w:space="0" w:color="auto"/>
            <w:right w:val="none" w:sz="0" w:space="0" w:color="auto"/>
          </w:divBdr>
        </w:div>
        <w:div w:id="1934244202">
          <w:marLeft w:val="0"/>
          <w:marRight w:val="0"/>
          <w:marTop w:val="40"/>
          <w:marBottom w:val="40"/>
          <w:divBdr>
            <w:top w:val="none" w:sz="0" w:space="0" w:color="auto"/>
            <w:left w:val="none" w:sz="0" w:space="0" w:color="auto"/>
            <w:bottom w:val="none" w:sz="0" w:space="0" w:color="auto"/>
            <w:right w:val="none" w:sz="0" w:space="0" w:color="auto"/>
          </w:divBdr>
        </w:div>
        <w:div w:id="954562305">
          <w:marLeft w:val="0"/>
          <w:marRight w:val="0"/>
          <w:marTop w:val="40"/>
          <w:marBottom w:val="40"/>
          <w:divBdr>
            <w:top w:val="none" w:sz="0" w:space="0" w:color="auto"/>
            <w:left w:val="none" w:sz="0" w:space="0" w:color="auto"/>
            <w:bottom w:val="none" w:sz="0" w:space="0" w:color="auto"/>
            <w:right w:val="none" w:sz="0" w:space="0" w:color="auto"/>
          </w:divBdr>
        </w:div>
        <w:div w:id="110101160">
          <w:marLeft w:val="0"/>
          <w:marRight w:val="0"/>
          <w:marTop w:val="40"/>
          <w:marBottom w:val="40"/>
          <w:divBdr>
            <w:top w:val="none" w:sz="0" w:space="0" w:color="auto"/>
            <w:left w:val="none" w:sz="0" w:space="0" w:color="auto"/>
            <w:bottom w:val="none" w:sz="0" w:space="0" w:color="auto"/>
            <w:right w:val="none" w:sz="0" w:space="0" w:color="auto"/>
          </w:divBdr>
        </w:div>
        <w:div w:id="1570724693">
          <w:marLeft w:val="0"/>
          <w:marRight w:val="0"/>
          <w:marTop w:val="40"/>
          <w:marBottom w:val="40"/>
          <w:divBdr>
            <w:top w:val="none" w:sz="0" w:space="0" w:color="auto"/>
            <w:left w:val="none" w:sz="0" w:space="0" w:color="auto"/>
            <w:bottom w:val="none" w:sz="0" w:space="0" w:color="auto"/>
            <w:right w:val="none" w:sz="0" w:space="0" w:color="auto"/>
          </w:divBdr>
        </w:div>
        <w:div w:id="1617518168">
          <w:marLeft w:val="0"/>
          <w:marRight w:val="0"/>
          <w:marTop w:val="40"/>
          <w:marBottom w:val="40"/>
          <w:divBdr>
            <w:top w:val="none" w:sz="0" w:space="0" w:color="auto"/>
            <w:left w:val="none" w:sz="0" w:space="0" w:color="auto"/>
            <w:bottom w:val="none" w:sz="0" w:space="0" w:color="auto"/>
            <w:right w:val="none" w:sz="0" w:space="0" w:color="auto"/>
          </w:divBdr>
        </w:div>
        <w:div w:id="2081248732">
          <w:marLeft w:val="0"/>
          <w:marRight w:val="0"/>
          <w:marTop w:val="40"/>
          <w:marBottom w:val="40"/>
          <w:divBdr>
            <w:top w:val="none" w:sz="0" w:space="0" w:color="auto"/>
            <w:left w:val="none" w:sz="0" w:space="0" w:color="auto"/>
            <w:bottom w:val="none" w:sz="0" w:space="0" w:color="auto"/>
            <w:right w:val="none" w:sz="0" w:space="0" w:color="auto"/>
          </w:divBdr>
        </w:div>
        <w:div w:id="2073574612">
          <w:marLeft w:val="0"/>
          <w:marRight w:val="0"/>
          <w:marTop w:val="40"/>
          <w:marBottom w:val="40"/>
          <w:divBdr>
            <w:top w:val="none" w:sz="0" w:space="0" w:color="auto"/>
            <w:left w:val="none" w:sz="0" w:space="0" w:color="auto"/>
            <w:bottom w:val="none" w:sz="0" w:space="0" w:color="auto"/>
            <w:right w:val="none" w:sz="0" w:space="0" w:color="auto"/>
          </w:divBdr>
        </w:div>
        <w:div w:id="891312101">
          <w:marLeft w:val="0"/>
          <w:marRight w:val="0"/>
          <w:marTop w:val="40"/>
          <w:marBottom w:val="40"/>
          <w:divBdr>
            <w:top w:val="none" w:sz="0" w:space="0" w:color="auto"/>
            <w:left w:val="none" w:sz="0" w:space="0" w:color="auto"/>
            <w:bottom w:val="none" w:sz="0" w:space="0" w:color="auto"/>
            <w:right w:val="none" w:sz="0" w:space="0" w:color="auto"/>
          </w:divBdr>
        </w:div>
        <w:div w:id="353383003">
          <w:marLeft w:val="0"/>
          <w:marRight w:val="0"/>
          <w:marTop w:val="40"/>
          <w:marBottom w:val="40"/>
          <w:divBdr>
            <w:top w:val="none" w:sz="0" w:space="0" w:color="auto"/>
            <w:left w:val="none" w:sz="0" w:space="0" w:color="auto"/>
            <w:bottom w:val="none" w:sz="0" w:space="0" w:color="auto"/>
            <w:right w:val="none" w:sz="0" w:space="0" w:color="auto"/>
          </w:divBdr>
        </w:div>
        <w:div w:id="1456677480">
          <w:marLeft w:val="0"/>
          <w:marRight w:val="0"/>
          <w:marTop w:val="40"/>
          <w:marBottom w:val="40"/>
          <w:divBdr>
            <w:top w:val="none" w:sz="0" w:space="0" w:color="auto"/>
            <w:left w:val="none" w:sz="0" w:space="0" w:color="auto"/>
            <w:bottom w:val="none" w:sz="0" w:space="0" w:color="auto"/>
            <w:right w:val="none" w:sz="0" w:space="0" w:color="auto"/>
          </w:divBdr>
        </w:div>
        <w:div w:id="323894520">
          <w:marLeft w:val="0"/>
          <w:marRight w:val="0"/>
          <w:marTop w:val="40"/>
          <w:marBottom w:val="40"/>
          <w:divBdr>
            <w:top w:val="none" w:sz="0" w:space="0" w:color="auto"/>
            <w:left w:val="none" w:sz="0" w:space="0" w:color="auto"/>
            <w:bottom w:val="none" w:sz="0" w:space="0" w:color="auto"/>
            <w:right w:val="none" w:sz="0" w:space="0" w:color="auto"/>
          </w:divBdr>
        </w:div>
        <w:div w:id="418216525">
          <w:marLeft w:val="0"/>
          <w:marRight w:val="0"/>
          <w:marTop w:val="40"/>
          <w:marBottom w:val="40"/>
          <w:divBdr>
            <w:top w:val="none" w:sz="0" w:space="0" w:color="auto"/>
            <w:left w:val="none" w:sz="0" w:space="0" w:color="auto"/>
            <w:bottom w:val="none" w:sz="0" w:space="0" w:color="auto"/>
            <w:right w:val="none" w:sz="0" w:space="0" w:color="auto"/>
          </w:divBdr>
        </w:div>
        <w:div w:id="73749615">
          <w:marLeft w:val="0"/>
          <w:marRight w:val="0"/>
          <w:marTop w:val="40"/>
          <w:marBottom w:val="40"/>
          <w:divBdr>
            <w:top w:val="none" w:sz="0" w:space="0" w:color="auto"/>
            <w:left w:val="none" w:sz="0" w:space="0" w:color="auto"/>
            <w:bottom w:val="none" w:sz="0" w:space="0" w:color="auto"/>
            <w:right w:val="none" w:sz="0" w:space="0" w:color="auto"/>
          </w:divBdr>
        </w:div>
        <w:div w:id="1238594843">
          <w:marLeft w:val="0"/>
          <w:marRight w:val="0"/>
          <w:marTop w:val="40"/>
          <w:marBottom w:val="40"/>
          <w:divBdr>
            <w:top w:val="none" w:sz="0" w:space="0" w:color="auto"/>
            <w:left w:val="none" w:sz="0" w:space="0" w:color="auto"/>
            <w:bottom w:val="none" w:sz="0" w:space="0" w:color="auto"/>
            <w:right w:val="none" w:sz="0" w:space="0" w:color="auto"/>
          </w:divBdr>
        </w:div>
        <w:div w:id="805392505">
          <w:marLeft w:val="0"/>
          <w:marRight w:val="0"/>
          <w:marTop w:val="40"/>
          <w:marBottom w:val="40"/>
          <w:divBdr>
            <w:top w:val="none" w:sz="0" w:space="0" w:color="auto"/>
            <w:left w:val="none" w:sz="0" w:space="0" w:color="auto"/>
            <w:bottom w:val="none" w:sz="0" w:space="0" w:color="auto"/>
            <w:right w:val="none" w:sz="0" w:space="0" w:color="auto"/>
          </w:divBdr>
        </w:div>
        <w:div w:id="1060861403">
          <w:marLeft w:val="0"/>
          <w:marRight w:val="0"/>
          <w:marTop w:val="40"/>
          <w:marBottom w:val="40"/>
          <w:divBdr>
            <w:top w:val="none" w:sz="0" w:space="0" w:color="auto"/>
            <w:left w:val="none" w:sz="0" w:space="0" w:color="auto"/>
            <w:bottom w:val="none" w:sz="0" w:space="0" w:color="auto"/>
            <w:right w:val="none" w:sz="0" w:space="0" w:color="auto"/>
          </w:divBdr>
        </w:div>
        <w:div w:id="2075005752">
          <w:marLeft w:val="0"/>
          <w:marRight w:val="0"/>
          <w:marTop w:val="40"/>
          <w:marBottom w:val="40"/>
          <w:divBdr>
            <w:top w:val="none" w:sz="0" w:space="0" w:color="auto"/>
            <w:left w:val="none" w:sz="0" w:space="0" w:color="auto"/>
            <w:bottom w:val="none" w:sz="0" w:space="0" w:color="auto"/>
            <w:right w:val="none" w:sz="0" w:space="0" w:color="auto"/>
          </w:divBdr>
        </w:div>
        <w:div w:id="1412309220">
          <w:marLeft w:val="0"/>
          <w:marRight w:val="0"/>
          <w:marTop w:val="40"/>
          <w:marBottom w:val="40"/>
          <w:divBdr>
            <w:top w:val="none" w:sz="0" w:space="0" w:color="auto"/>
            <w:left w:val="none" w:sz="0" w:space="0" w:color="auto"/>
            <w:bottom w:val="none" w:sz="0" w:space="0" w:color="auto"/>
            <w:right w:val="none" w:sz="0" w:space="0" w:color="auto"/>
          </w:divBdr>
        </w:div>
        <w:div w:id="1463692457">
          <w:marLeft w:val="0"/>
          <w:marRight w:val="0"/>
          <w:marTop w:val="40"/>
          <w:marBottom w:val="40"/>
          <w:divBdr>
            <w:top w:val="none" w:sz="0" w:space="0" w:color="auto"/>
            <w:left w:val="none" w:sz="0" w:space="0" w:color="auto"/>
            <w:bottom w:val="none" w:sz="0" w:space="0" w:color="auto"/>
            <w:right w:val="none" w:sz="0" w:space="0" w:color="auto"/>
          </w:divBdr>
        </w:div>
        <w:div w:id="1582369007">
          <w:marLeft w:val="0"/>
          <w:marRight w:val="0"/>
          <w:marTop w:val="40"/>
          <w:marBottom w:val="40"/>
          <w:divBdr>
            <w:top w:val="none" w:sz="0" w:space="0" w:color="auto"/>
            <w:left w:val="none" w:sz="0" w:space="0" w:color="auto"/>
            <w:bottom w:val="none" w:sz="0" w:space="0" w:color="auto"/>
            <w:right w:val="none" w:sz="0" w:space="0" w:color="auto"/>
          </w:divBdr>
        </w:div>
        <w:div w:id="1206478399">
          <w:marLeft w:val="0"/>
          <w:marRight w:val="0"/>
          <w:marTop w:val="40"/>
          <w:marBottom w:val="40"/>
          <w:divBdr>
            <w:top w:val="none" w:sz="0" w:space="0" w:color="auto"/>
            <w:left w:val="none" w:sz="0" w:space="0" w:color="auto"/>
            <w:bottom w:val="none" w:sz="0" w:space="0" w:color="auto"/>
            <w:right w:val="none" w:sz="0" w:space="0" w:color="auto"/>
          </w:divBdr>
        </w:div>
        <w:div w:id="832110619">
          <w:marLeft w:val="0"/>
          <w:marRight w:val="0"/>
          <w:marTop w:val="40"/>
          <w:marBottom w:val="40"/>
          <w:divBdr>
            <w:top w:val="none" w:sz="0" w:space="0" w:color="auto"/>
            <w:left w:val="none" w:sz="0" w:space="0" w:color="auto"/>
            <w:bottom w:val="none" w:sz="0" w:space="0" w:color="auto"/>
            <w:right w:val="none" w:sz="0" w:space="0" w:color="auto"/>
          </w:divBdr>
        </w:div>
        <w:div w:id="232589809">
          <w:marLeft w:val="0"/>
          <w:marRight w:val="0"/>
          <w:marTop w:val="40"/>
          <w:marBottom w:val="40"/>
          <w:divBdr>
            <w:top w:val="none" w:sz="0" w:space="0" w:color="auto"/>
            <w:left w:val="none" w:sz="0" w:space="0" w:color="auto"/>
            <w:bottom w:val="none" w:sz="0" w:space="0" w:color="auto"/>
            <w:right w:val="none" w:sz="0" w:space="0" w:color="auto"/>
          </w:divBdr>
        </w:div>
        <w:div w:id="2071659398">
          <w:marLeft w:val="0"/>
          <w:marRight w:val="0"/>
          <w:marTop w:val="40"/>
          <w:marBottom w:val="40"/>
          <w:divBdr>
            <w:top w:val="none" w:sz="0" w:space="0" w:color="auto"/>
            <w:left w:val="none" w:sz="0" w:space="0" w:color="auto"/>
            <w:bottom w:val="none" w:sz="0" w:space="0" w:color="auto"/>
            <w:right w:val="none" w:sz="0" w:space="0" w:color="auto"/>
          </w:divBdr>
        </w:div>
        <w:div w:id="233245554">
          <w:marLeft w:val="360"/>
          <w:marRight w:val="0"/>
          <w:marTop w:val="0"/>
          <w:marBottom w:val="101"/>
          <w:divBdr>
            <w:top w:val="none" w:sz="0" w:space="0" w:color="auto"/>
            <w:left w:val="none" w:sz="0" w:space="0" w:color="auto"/>
            <w:bottom w:val="none" w:sz="0" w:space="0" w:color="auto"/>
            <w:right w:val="none" w:sz="0" w:space="0" w:color="auto"/>
          </w:divBdr>
        </w:div>
        <w:div w:id="797645867">
          <w:marLeft w:val="0"/>
          <w:marRight w:val="0"/>
          <w:marTop w:val="40"/>
          <w:marBottom w:val="40"/>
          <w:divBdr>
            <w:top w:val="none" w:sz="0" w:space="0" w:color="auto"/>
            <w:left w:val="none" w:sz="0" w:space="0" w:color="auto"/>
            <w:bottom w:val="none" w:sz="0" w:space="0" w:color="auto"/>
            <w:right w:val="none" w:sz="0" w:space="0" w:color="auto"/>
          </w:divBdr>
        </w:div>
        <w:div w:id="670959763">
          <w:marLeft w:val="0"/>
          <w:marRight w:val="0"/>
          <w:marTop w:val="40"/>
          <w:marBottom w:val="40"/>
          <w:divBdr>
            <w:top w:val="none" w:sz="0" w:space="0" w:color="auto"/>
            <w:left w:val="none" w:sz="0" w:space="0" w:color="auto"/>
            <w:bottom w:val="none" w:sz="0" w:space="0" w:color="auto"/>
            <w:right w:val="none" w:sz="0" w:space="0" w:color="auto"/>
          </w:divBdr>
        </w:div>
        <w:div w:id="2147160110">
          <w:marLeft w:val="0"/>
          <w:marRight w:val="0"/>
          <w:marTop w:val="40"/>
          <w:marBottom w:val="40"/>
          <w:divBdr>
            <w:top w:val="none" w:sz="0" w:space="0" w:color="auto"/>
            <w:left w:val="none" w:sz="0" w:space="0" w:color="auto"/>
            <w:bottom w:val="none" w:sz="0" w:space="0" w:color="auto"/>
            <w:right w:val="none" w:sz="0" w:space="0" w:color="auto"/>
          </w:divBdr>
        </w:div>
        <w:div w:id="1176771188">
          <w:marLeft w:val="0"/>
          <w:marRight w:val="0"/>
          <w:marTop w:val="40"/>
          <w:marBottom w:val="40"/>
          <w:divBdr>
            <w:top w:val="none" w:sz="0" w:space="0" w:color="auto"/>
            <w:left w:val="none" w:sz="0" w:space="0" w:color="auto"/>
            <w:bottom w:val="none" w:sz="0" w:space="0" w:color="auto"/>
            <w:right w:val="none" w:sz="0" w:space="0" w:color="auto"/>
          </w:divBdr>
        </w:div>
        <w:div w:id="1540583089">
          <w:marLeft w:val="0"/>
          <w:marRight w:val="0"/>
          <w:marTop w:val="40"/>
          <w:marBottom w:val="40"/>
          <w:divBdr>
            <w:top w:val="none" w:sz="0" w:space="0" w:color="auto"/>
            <w:left w:val="none" w:sz="0" w:space="0" w:color="auto"/>
            <w:bottom w:val="none" w:sz="0" w:space="0" w:color="auto"/>
            <w:right w:val="none" w:sz="0" w:space="0" w:color="auto"/>
          </w:divBdr>
        </w:div>
        <w:div w:id="320041717">
          <w:marLeft w:val="0"/>
          <w:marRight w:val="0"/>
          <w:marTop w:val="40"/>
          <w:marBottom w:val="40"/>
          <w:divBdr>
            <w:top w:val="none" w:sz="0" w:space="0" w:color="auto"/>
            <w:left w:val="none" w:sz="0" w:space="0" w:color="auto"/>
            <w:bottom w:val="none" w:sz="0" w:space="0" w:color="auto"/>
            <w:right w:val="none" w:sz="0" w:space="0" w:color="auto"/>
          </w:divBdr>
        </w:div>
        <w:div w:id="1488933454">
          <w:marLeft w:val="0"/>
          <w:marRight w:val="0"/>
          <w:marTop w:val="40"/>
          <w:marBottom w:val="40"/>
          <w:divBdr>
            <w:top w:val="none" w:sz="0" w:space="0" w:color="auto"/>
            <w:left w:val="none" w:sz="0" w:space="0" w:color="auto"/>
            <w:bottom w:val="none" w:sz="0" w:space="0" w:color="auto"/>
            <w:right w:val="none" w:sz="0" w:space="0" w:color="auto"/>
          </w:divBdr>
        </w:div>
        <w:div w:id="435096071">
          <w:marLeft w:val="0"/>
          <w:marRight w:val="0"/>
          <w:marTop w:val="40"/>
          <w:marBottom w:val="40"/>
          <w:divBdr>
            <w:top w:val="none" w:sz="0" w:space="0" w:color="auto"/>
            <w:left w:val="none" w:sz="0" w:space="0" w:color="auto"/>
            <w:bottom w:val="none" w:sz="0" w:space="0" w:color="auto"/>
            <w:right w:val="none" w:sz="0" w:space="0" w:color="auto"/>
          </w:divBdr>
        </w:div>
        <w:div w:id="763307814">
          <w:marLeft w:val="0"/>
          <w:marRight w:val="0"/>
          <w:marTop w:val="40"/>
          <w:marBottom w:val="40"/>
          <w:divBdr>
            <w:top w:val="none" w:sz="0" w:space="0" w:color="auto"/>
            <w:left w:val="none" w:sz="0" w:space="0" w:color="auto"/>
            <w:bottom w:val="none" w:sz="0" w:space="0" w:color="auto"/>
            <w:right w:val="none" w:sz="0" w:space="0" w:color="auto"/>
          </w:divBdr>
        </w:div>
        <w:div w:id="1778678069">
          <w:marLeft w:val="0"/>
          <w:marRight w:val="0"/>
          <w:marTop w:val="40"/>
          <w:marBottom w:val="40"/>
          <w:divBdr>
            <w:top w:val="none" w:sz="0" w:space="0" w:color="auto"/>
            <w:left w:val="none" w:sz="0" w:space="0" w:color="auto"/>
            <w:bottom w:val="none" w:sz="0" w:space="0" w:color="auto"/>
            <w:right w:val="none" w:sz="0" w:space="0" w:color="auto"/>
          </w:divBdr>
        </w:div>
        <w:div w:id="303894829">
          <w:marLeft w:val="0"/>
          <w:marRight w:val="0"/>
          <w:marTop w:val="40"/>
          <w:marBottom w:val="40"/>
          <w:divBdr>
            <w:top w:val="none" w:sz="0" w:space="0" w:color="auto"/>
            <w:left w:val="none" w:sz="0" w:space="0" w:color="auto"/>
            <w:bottom w:val="none" w:sz="0" w:space="0" w:color="auto"/>
            <w:right w:val="none" w:sz="0" w:space="0" w:color="auto"/>
          </w:divBdr>
        </w:div>
        <w:div w:id="1706909830">
          <w:marLeft w:val="0"/>
          <w:marRight w:val="0"/>
          <w:marTop w:val="40"/>
          <w:marBottom w:val="40"/>
          <w:divBdr>
            <w:top w:val="none" w:sz="0" w:space="0" w:color="auto"/>
            <w:left w:val="none" w:sz="0" w:space="0" w:color="auto"/>
            <w:bottom w:val="none" w:sz="0" w:space="0" w:color="auto"/>
            <w:right w:val="none" w:sz="0" w:space="0" w:color="auto"/>
          </w:divBdr>
        </w:div>
        <w:div w:id="150488085">
          <w:marLeft w:val="0"/>
          <w:marRight w:val="0"/>
          <w:marTop w:val="40"/>
          <w:marBottom w:val="40"/>
          <w:divBdr>
            <w:top w:val="none" w:sz="0" w:space="0" w:color="auto"/>
            <w:left w:val="none" w:sz="0" w:space="0" w:color="auto"/>
            <w:bottom w:val="none" w:sz="0" w:space="0" w:color="auto"/>
            <w:right w:val="none" w:sz="0" w:space="0" w:color="auto"/>
          </w:divBdr>
        </w:div>
        <w:div w:id="2056463985">
          <w:marLeft w:val="0"/>
          <w:marRight w:val="0"/>
          <w:marTop w:val="40"/>
          <w:marBottom w:val="40"/>
          <w:divBdr>
            <w:top w:val="none" w:sz="0" w:space="0" w:color="auto"/>
            <w:left w:val="none" w:sz="0" w:space="0" w:color="auto"/>
            <w:bottom w:val="none" w:sz="0" w:space="0" w:color="auto"/>
            <w:right w:val="none" w:sz="0" w:space="0" w:color="auto"/>
          </w:divBdr>
        </w:div>
        <w:div w:id="1131822313">
          <w:marLeft w:val="0"/>
          <w:marRight w:val="0"/>
          <w:marTop w:val="40"/>
          <w:marBottom w:val="40"/>
          <w:divBdr>
            <w:top w:val="none" w:sz="0" w:space="0" w:color="auto"/>
            <w:left w:val="none" w:sz="0" w:space="0" w:color="auto"/>
            <w:bottom w:val="none" w:sz="0" w:space="0" w:color="auto"/>
            <w:right w:val="none" w:sz="0" w:space="0" w:color="auto"/>
          </w:divBdr>
        </w:div>
        <w:div w:id="1217862192">
          <w:marLeft w:val="0"/>
          <w:marRight w:val="0"/>
          <w:marTop w:val="40"/>
          <w:marBottom w:val="40"/>
          <w:divBdr>
            <w:top w:val="none" w:sz="0" w:space="0" w:color="auto"/>
            <w:left w:val="none" w:sz="0" w:space="0" w:color="auto"/>
            <w:bottom w:val="none" w:sz="0" w:space="0" w:color="auto"/>
            <w:right w:val="none" w:sz="0" w:space="0" w:color="auto"/>
          </w:divBdr>
        </w:div>
        <w:div w:id="704598694">
          <w:marLeft w:val="0"/>
          <w:marRight w:val="0"/>
          <w:marTop w:val="40"/>
          <w:marBottom w:val="40"/>
          <w:divBdr>
            <w:top w:val="none" w:sz="0" w:space="0" w:color="auto"/>
            <w:left w:val="none" w:sz="0" w:space="0" w:color="auto"/>
            <w:bottom w:val="none" w:sz="0" w:space="0" w:color="auto"/>
            <w:right w:val="none" w:sz="0" w:space="0" w:color="auto"/>
          </w:divBdr>
        </w:div>
        <w:div w:id="955255729">
          <w:marLeft w:val="0"/>
          <w:marRight w:val="0"/>
          <w:marTop w:val="40"/>
          <w:marBottom w:val="40"/>
          <w:divBdr>
            <w:top w:val="none" w:sz="0" w:space="0" w:color="auto"/>
            <w:left w:val="none" w:sz="0" w:space="0" w:color="auto"/>
            <w:bottom w:val="none" w:sz="0" w:space="0" w:color="auto"/>
            <w:right w:val="none" w:sz="0" w:space="0" w:color="auto"/>
          </w:divBdr>
        </w:div>
        <w:div w:id="251135280">
          <w:marLeft w:val="0"/>
          <w:marRight w:val="0"/>
          <w:marTop w:val="40"/>
          <w:marBottom w:val="40"/>
          <w:divBdr>
            <w:top w:val="none" w:sz="0" w:space="0" w:color="auto"/>
            <w:left w:val="none" w:sz="0" w:space="0" w:color="auto"/>
            <w:bottom w:val="none" w:sz="0" w:space="0" w:color="auto"/>
            <w:right w:val="none" w:sz="0" w:space="0" w:color="auto"/>
          </w:divBdr>
        </w:div>
        <w:div w:id="269817980">
          <w:marLeft w:val="0"/>
          <w:marRight w:val="0"/>
          <w:marTop w:val="40"/>
          <w:marBottom w:val="40"/>
          <w:divBdr>
            <w:top w:val="none" w:sz="0" w:space="0" w:color="auto"/>
            <w:left w:val="none" w:sz="0" w:space="0" w:color="auto"/>
            <w:bottom w:val="none" w:sz="0" w:space="0" w:color="auto"/>
            <w:right w:val="none" w:sz="0" w:space="0" w:color="auto"/>
          </w:divBdr>
        </w:div>
        <w:div w:id="1667703909">
          <w:marLeft w:val="0"/>
          <w:marRight w:val="0"/>
          <w:marTop w:val="40"/>
          <w:marBottom w:val="40"/>
          <w:divBdr>
            <w:top w:val="none" w:sz="0" w:space="0" w:color="auto"/>
            <w:left w:val="none" w:sz="0" w:space="0" w:color="auto"/>
            <w:bottom w:val="none" w:sz="0" w:space="0" w:color="auto"/>
            <w:right w:val="none" w:sz="0" w:space="0" w:color="auto"/>
          </w:divBdr>
        </w:div>
        <w:div w:id="1009675199">
          <w:marLeft w:val="0"/>
          <w:marRight w:val="0"/>
          <w:marTop w:val="40"/>
          <w:marBottom w:val="40"/>
          <w:divBdr>
            <w:top w:val="none" w:sz="0" w:space="0" w:color="auto"/>
            <w:left w:val="none" w:sz="0" w:space="0" w:color="auto"/>
            <w:bottom w:val="none" w:sz="0" w:space="0" w:color="auto"/>
            <w:right w:val="none" w:sz="0" w:space="0" w:color="auto"/>
          </w:divBdr>
        </w:div>
        <w:div w:id="534854678">
          <w:marLeft w:val="0"/>
          <w:marRight w:val="0"/>
          <w:marTop w:val="40"/>
          <w:marBottom w:val="40"/>
          <w:divBdr>
            <w:top w:val="none" w:sz="0" w:space="0" w:color="auto"/>
            <w:left w:val="none" w:sz="0" w:space="0" w:color="auto"/>
            <w:bottom w:val="none" w:sz="0" w:space="0" w:color="auto"/>
            <w:right w:val="none" w:sz="0" w:space="0" w:color="auto"/>
          </w:divBdr>
        </w:div>
        <w:div w:id="839541107">
          <w:marLeft w:val="0"/>
          <w:marRight w:val="0"/>
          <w:marTop w:val="40"/>
          <w:marBottom w:val="40"/>
          <w:divBdr>
            <w:top w:val="none" w:sz="0" w:space="0" w:color="auto"/>
            <w:left w:val="none" w:sz="0" w:space="0" w:color="auto"/>
            <w:bottom w:val="none" w:sz="0" w:space="0" w:color="auto"/>
            <w:right w:val="none" w:sz="0" w:space="0" w:color="auto"/>
          </w:divBdr>
        </w:div>
        <w:div w:id="509293524">
          <w:marLeft w:val="0"/>
          <w:marRight w:val="0"/>
          <w:marTop w:val="40"/>
          <w:marBottom w:val="40"/>
          <w:divBdr>
            <w:top w:val="none" w:sz="0" w:space="0" w:color="auto"/>
            <w:left w:val="none" w:sz="0" w:space="0" w:color="auto"/>
            <w:bottom w:val="none" w:sz="0" w:space="0" w:color="auto"/>
            <w:right w:val="none" w:sz="0" w:space="0" w:color="auto"/>
          </w:divBdr>
        </w:div>
        <w:div w:id="1390154087">
          <w:marLeft w:val="0"/>
          <w:marRight w:val="0"/>
          <w:marTop w:val="40"/>
          <w:marBottom w:val="40"/>
          <w:divBdr>
            <w:top w:val="none" w:sz="0" w:space="0" w:color="auto"/>
            <w:left w:val="none" w:sz="0" w:space="0" w:color="auto"/>
            <w:bottom w:val="none" w:sz="0" w:space="0" w:color="auto"/>
            <w:right w:val="none" w:sz="0" w:space="0" w:color="auto"/>
          </w:divBdr>
        </w:div>
        <w:div w:id="739328654">
          <w:marLeft w:val="0"/>
          <w:marRight w:val="0"/>
          <w:marTop w:val="40"/>
          <w:marBottom w:val="40"/>
          <w:divBdr>
            <w:top w:val="none" w:sz="0" w:space="0" w:color="auto"/>
            <w:left w:val="none" w:sz="0" w:space="0" w:color="auto"/>
            <w:bottom w:val="none" w:sz="0" w:space="0" w:color="auto"/>
            <w:right w:val="none" w:sz="0" w:space="0" w:color="auto"/>
          </w:divBdr>
        </w:div>
        <w:div w:id="1559777880">
          <w:marLeft w:val="0"/>
          <w:marRight w:val="0"/>
          <w:marTop w:val="40"/>
          <w:marBottom w:val="40"/>
          <w:divBdr>
            <w:top w:val="none" w:sz="0" w:space="0" w:color="auto"/>
            <w:left w:val="none" w:sz="0" w:space="0" w:color="auto"/>
            <w:bottom w:val="none" w:sz="0" w:space="0" w:color="auto"/>
            <w:right w:val="none" w:sz="0" w:space="0" w:color="auto"/>
          </w:divBdr>
        </w:div>
        <w:div w:id="214045474">
          <w:marLeft w:val="0"/>
          <w:marRight w:val="0"/>
          <w:marTop w:val="40"/>
          <w:marBottom w:val="40"/>
          <w:divBdr>
            <w:top w:val="none" w:sz="0" w:space="0" w:color="auto"/>
            <w:left w:val="none" w:sz="0" w:space="0" w:color="auto"/>
            <w:bottom w:val="none" w:sz="0" w:space="0" w:color="auto"/>
            <w:right w:val="none" w:sz="0" w:space="0" w:color="auto"/>
          </w:divBdr>
        </w:div>
        <w:div w:id="305092319">
          <w:marLeft w:val="0"/>
          <w:marRight w:val="0"/>
          <w:marTop w:val="40"/>
          <w:marBottom w:val="40"/>
          <w:divBdr>
            <w:top w:val="none" w:sz="0" w:space="0" w:color="auto"/>
            <w:left w:val="none" w:sz="0" w:space="0" w:color="auto"/>
            <w:bottom w:val="none" w:sz="0" w:space="0" w:color="auto"/>
            <w:right w:val="none" w:sz="0" w:space="0" w:color="auto"/>
          </w:divBdr>
        </w:div>
        <w:div w:id="1295524045">
          <w:marLeft w:val="0"/>
          <w:marRight w:val="0"/>
          <w:marTop w:val="40"/>
          <w:marBottom w:val="40"/>
          <w:divBdr>
            <w:top w:val="none" w:sz="0" w:space="0" w:color="auto"/>
            <w:left w:val="none" w:sz="0" w:space="0" w:color="auto"/>
            <w:bottom w:val="none" w:sz="0" w:space="0" w:color="auto"/>
            <w:right w:val="none" w:sz="0" w:space="0" w:color="auto"/>
          </w:divBdr>
        </w:div>
        <w:div w:id="120734536">
          <w:marLeft w:val="360"/>
          <w:marRight w:val="0"/>
          <w:marTop w:val="0"/>
          <w:marBottom w:val="101"/>
          <w:divBdr>
            <w:top w:val="none" w:sz="0" w:space="0" w:color="auto"/>
            <w:left w:val="none" w:sz="0" w:space="0" w:color="auto"/>
            <w:bottom w:val="none" w:sz="0" w:space="0" w:color="auto"/>
            <w:right w:val="none" w:sz="0" w:space="0" w:color="auto"/>
          </w:divBdr>
        </w:div>
        <w:div w:id="778917697">
          <w:marLeft w:val="0"/>
          <w:marRight w:val="0"/>
          <w:marTop w:val="40"/>
          <w:marBottom w:val="40"/>
          <w:divBdr>
            <w:top w:val="none" w:sz="0" w:space="0" w:color="auto"/>
            <w:left w:val="none" w:sz="0" w:space="0" w:color="auto"/>
            <w:bottom w:val="none" w:sz="0" w:space="0" w:color="auto"/>
            <w:right w:val="none" w:sz="0" w:space="0" w:color="auto"/>
          </w:divBdr>
        </w:div>
        <w:div w:id="1771582121">
          <w:marLeft w:val="0"/>
          <w:marRight w:val="0"/>
          <w:marTop w:val="40"/>
          <w:marBottom w:val="40"/>
          <w:divBdr>
            <w:top w:val="none" w:sz="0" w:space="0" w:color="auto"/>
            <w:left w:val="none" w:sz="0" w:space="0" w:color="auto"/>
            <w:bottom w:val="none" w:sz="0" w:space="0" w:color="auto"/>
            <w:right w:val="none" w:sz="0" w:space="0" w:color="auto"/>
          </w:divBdr>
        </w:div>
        <w:div w:id="427236291">
          <w:marLeft w:val="0"/>
          <w:marRight w:val="0"/>
          <w:marTop w:val="40"/>
          <w:marBottom w:val="40"/>
          <w:divBdr>
            <w:top w:val="none" w:sz="0" w:space="0" w:color="auto"/>
            <w:left w:val="none" w:sz="0" w:space="0" w:color="auto"/>
            <w:bottom w:val="none" w:sz="0" w:space="0" w:color="auto"/>
            <w:right w:val="none" w:sz="0" w:space="0" w:color="auto"/>
          </w:divBdr>
        </w:div>
        <w:div w:id="338697179">
          <w:marLeft w:val="0"/>
          <w:marRight w:val="0"/>
          <w:marTop w:val="40"/>
          <w:marBottom w:val="40"/>
          <w:divBdr>
            <w:top w:val="none" w:sz="0" w:space="0" w:color="auto"/>
            <w:left w:val="none" w:sz="0" w:space="0" w:color="auto"/>
            <w:bottom w:val="none" w:sz="0" w:space="0" w:color="auto"/>
            <w:right w:val="none" w:sz="0" w:space="0" w:color="auto"/>
          </w:divBdr>
        </w:div>
        <w:div w:id="998653736">
          <w:marLeft w:val="0"/>
          <w:marRight w:val="0"/>
          <w:marTop w:val="40"/>
          <w:marBottom w:val="40"/>
          <w:divBdr>
            <w:top w:val="none" w:sz="0" w:space="0" w:color="auto"/>
            <w:left w:val="none" w:sz="0" w:space="0" w:color="auto"/>
            <w:bottom w:val="none" w:sz="0" w:space="0" w:color="auto"/>
            <w:right w:val="none" w:sz="0" w:space="0" w:color="auto"/>
          </w:divBdr>
        </w:div>
        <w:div w:id="23677097">
          <w:marLeft w:val="0"/>
          <w:marRight w:val="0"/>
          <w:marTop w:val="40"/>
          <w:marBottom w:val="40"/>
          <w:divBdr>
            <w:top w:val="none" w:sz="0" w:space="0" w:color="auto"/>
            <w:left w:val="none" w:sz="0" w:space="0" w:color="auto"/>
            <w:bottom w:val="none" w:sz="0" w:space="0" w:color="auto"/>
            <w:right w:val="none" w:sz="0" w:space="0" w:color="auto"/>
          </w:divBdr>
        </w:div>
        <w:div w:id="448621419">
          <w:marLeft w:val="0"/>
          <w:marRight w:val="0"/>
          <w:marTop w:val="40"/>
          <w:marBottom w:val="40"/>
          <w:divBdr>
            <w:top w:val="none" w:sz="0" w:space="0" w:color="auto"/>
            <w:left w:val="none" w:sz="0" w:space="0" w:color="auto"/>
            <w:bottom w:val="none" w:sz="0" w:space="0" w:color="auto"/>
            <w:right w:val="none" w:sz="0" w:space="0" w:color="auto"/>
          </w:divBdr>
        </w:div>
        <w:div w:id="539436546">
          <w:marLeft w:val="0"/>
          <w:marRight w:val="0"/>
          <w:marTop w:val="40"/>
          <w:marBottom w:val="40"/>
          <w:divBdr>
            <w:top w:val="none" w:sz="0" w:space="0" w:color="auto"/>
            <w:left w:val="none" w:sz="0" w:space="0" w:color="auto"/>
            <w:bottom w:val="none" w:sz="0" w:space="0" w:color="auto"/>
            <w:right w:val="none" w:sz="0" w:space="0" w:color="auto"/>
          </w:divBdr>
        </w:div>
        <w:div w:id="754321031">
          <w:marLeft w:val="0"/>
          <w:marRight w:val="0"/>
          <w:marTop w:val="40"/>
          <w:marBottom w:val="40"/>
          <w:divBdr>
            <w:top w:val="none" w:sz="0" w:space="0" w:color="auto"/>
            <w:left w:val="none" w:sz="0" w:space="0" w:color="auto"/>
            <w:bottom w:val="none" w:sz="0" w:space="0" w:color="auto"/>
            <w:right w:val="none" w:sz="0" w:space="0" w:color="auto"/>
          </w:divBdr>
        </w:div>
        <w:div w:id="1890872218">
          <w:marLeft w:val="0"/>
          <w:marRight w:val="0"/>
          <w:marTop w:val="40"/>
          <w:marBottom w:val="40"/>
          <w:divBdr>
            <w:top w:val="none" w:sz="0" w:space="0" w:color="auto"/>
            <w:left w:val="none" w:sz="0" w:space="0" w:color="auto"/>
            <w:bottom w:val="none" w:sz="0" w:space="0" w:color="auto"/>
            <w:right w:val="none" w:sz="0" w:space="0" w:color="auto"/>
          </w:divBdr>
        </w:div>
        <w:div w:id="599528130">
          <w:marLeft w:val="0"/>
          <w:marRight w:val="0"/>
          <w:marTop w:val="40"/>
          <w:marBottom w:val="40"/>
          <w:divBdr>
            <w:top w:val="none" w:sz="0" w:space="0" w:color="auto"/>
            <w:left w:val="none" w:sz="0" w:space="0" w:color="auto"/>
            <w:bottom w:val="none" w:sz="0" w:space="0" w:color="auto"/>
            <w:right w:val="none" w:sz="0" w:space="0" w:color="auto"/>
          </w:divBdr>
        </w:div>
        <w:div w:id="951478401">
          <w:marLeft w:val="0"/>
          <w:marRight w:val="0"/>
          <w:marTop w:val="40"/>
          <w:marBottom w:val="40"/>
          <w:divBdr>
            <w:top w:val="none" w:sz="0" w:space="0" w:color="auto"/>
            <w:left w:val="none" w:sz="0" w:space="0" w:color="auto"/>
            <w:bottom w:val="none" w:sz="0" w:space="0" w:color="auto"/>
            <w:right w:val="none" w:sz="0" w:space="0" w:color="auto"/>
          </w:divBdr>
        </w:div>
        <w:div w:id="1022777482">
          <w:marLeft w:val="0"/>
          <w:marRight w:val="0"/>
          <w:marTop w:val="40"/>
          <w:marBottom w:val="40"/>
          <w:divBdr>
            <w:top w:val="none" w:sz="0" w:space="0" w:color="auto"/>
            <w:left w:val="none" w:sz="0" w:space="0" w:color="auto"/>
            <w:bottom w:val="none" w:sz="0" w:space="0" w:color="auto"/>
            <w:right w:val="none" w:sz="0" w:space="0" w:color="auto"/>
          </w:divBdr>
        </w:div>
        <w:div w:id="1155729174">
          <w:marLeft w:val="0"/>
          <w:marRight w:val="0"/>
          <w:marTop w:val="40"/>
          <w:marBottom w:val="40"/>
          <w:divBdr>
            <w:top w:val="none" w:sz="0" w:space="0" w:color="auto"/>
            <w:left w:val="none" w:sz="0" w:space="0" w:color="auto"/>
            <w:bottom w:val="none" w:sz="0" w:space="0" w:color="auto"/>
            <w:right w:val="none" w:sz="0" w:space="0" w:color="auto"/>
          </w:divBdr>
        </w:div>
        <w:div w:id="1381855132">
          <w:marLeft w:val="0"/>
          <w:marRight w:val="0"/>
          <w:marTop w:val="40"/>
          <w:marBottom w:val="40"/>
          <w:divBdr>
            <w:top w:val="none" w:sz="0" w:space="0" w:color="auto"/>
            <w:left w:val="none" w:sz="0" w:space="0" w:color="auto"/>
            <w:bottom w:val="none" w:sz="0" w:space="0" w:color="auto"/>
            <w:right w:val="none" w:sz="0" w:space="0" w:color="auto"/>
          </w:divBdr>
        </w:div>
        <w:div w:id="1388457858">
          <w:marLeft w:val="0"/>
          <w:marRight w:val="0"/>
          <w:marTop w:val="40"/>
          <w:marBottom w:val="40"/>
          <w:divBdr>
            <w:top w:val="none" w:sz="0" w:space="0" w:color="auto"/>
            <w:left w:val="none" w:sz="0" w:space="0" w:color="auto"/>
            <w:bottom w:val="none" w:sz="0" w:space="0" w:color="auto"/>
            <w:right w:val="none" w:sz="0" w:space="0" w:color="auto"/>
          </w:divBdr>
        </w:div>
        <w:div w:id="542399533">
          <w:marLeft w:val="0"/>
          <w:marRight w:val="0"/>
          <w:marTop w:val="40"/>
          <w:marBottom w:val="40"/>
          <w:divBdr>
            <w:top w:val="none" w:sz="0" w:space="0" w:color="auto"/>
            <w:left w:val="none" w:sz="0" w:space="0" w:color="auto"/>
            <w:bottom w:val="none" w:sz="0" w:space="0" w:color="auto"/>
            <w:right w:val="none" w:sz="0" w:space="0" w:color="auto"/>
          </w:divBdr>
        </w:div>
        <w:div w:id="1496187297">
          <w:marLeft w:val="0"/>
          <w:marRight w:val="0"/>
          <w:marTop w:val="40"/>
          <w:marBottom w:val="40"/>
          <w:divBdr>
            <w:top w:val="none" w:sz="0" w:space="0" w:color="auto"/>
            <w:left w:val="none" w:sz="0" w:space="0" w:color="auto"/>
            <w:bottom w:val="none" w:sz="0" w:space="0" w:color="auto"/>
            <w:right w:val="none" w:sz="0" w:space="0" w:color="auto"/>
          </w:divBdr>
        </w:div>
        <w:div w:id="1934242489">
          <w:marLeft w:val="0"/>
          <w:marRight w:val="0"/>
          <w:marTop w:val="40"/>
          <w:marBottom w:val="40"/>
          <w:divBdr>
            <w:top w:val="none" w:sz="0" w:space="0" w:color="auto"/>
            <w:left w:val="none" w:sz="0" w:space="0" w:color="auto"/>
            <w:bottom w:val="none" w:sz="0" w:space="0" w:color="auto"/>
            <w:right w:val="none" w:sz="0" w:space="0" w:color="auto"/>
          </w:divBdr>
        </w:div>
        <w:div w:id="1943953478">
          <w:marLeft w:val="0"/>
          <w:marRight w:val="0"/>
          <w:marTop w:val="40"/>
          <w:marBottom w:val="40"/>
          <w:divBdr>
            <w:top w:val="none" w:sz="0" w:space="0" w:color="auto"/>
            <w:left w:val="none" w:sz="0" w:space="0" w:color="auto"/>
            <w:bottom w:val="none" w:sz="0" w:space="0" w:color="auto"/>
            <w:right w:val="none" w:sz="0" w:space="0" w:color="auto"/>
          </w:divBdr>
        </w:div>
        <w:div w:id="2130737047">
          <w:marLeft w:val="0"/>
          <w:marRight w:val="0"/>
          <w:marTop w:val="40"/>
          <w:marBottom w:val="40"/>
          <w:divBdr>
            <w:top w:val="none" w:sz="0" w:space="0" w:color="auto"/>
            <w:left w:val="none" w:sz="0" w:space="0" w:color="auto"/>
            <w:bottom w:val="none" w:sz="0" w:space="0" w:color="auto"/>
            <w:right w:val="none" w:sz="0" w:space="0" w:color="auto"/>
          </w:divBdr>
        </w:div>
        <w:div w:id="1874225873">
          <w:marLeft w:val="0"/>
          <w:marRight w:val="0"/>
          <w:marTop w:val="0"/>
          <w:marBottom w:val="101"/>
          <w:divBdr>
            <w:top w:val="none" w:sz="0" w:space="0" w:color="auto"/>
            <w:left w:val="none" w:sz="0" w:space="0" w:color="auto"/>
            <w:bottom w:val="none" w:sz="0" w:space="0" w:color="auto"/>
            <w:right w:val="none" w:sz="0" w:space="0" w:color="auto"/>
          </w:divBdr>
        </w:div>
        <w:div w:id="1773815777">
          <w:marLeft w:val="0"/>
          <w:marRight w:val="0"/>
          <w:marTop w:val="0"/>
          <w:marBottom w:val="101"/>
          <w:divBdr>
            <w:top w:val="none" w:sz="0" w:space="0" w:color="auto"/>
            <w:left w:val="none" w:sz="0" w:space="0" w:color="auto"/>
            <w:bottom w:val="none" w:sz="0" w:space="0" w:color="auto"/>
            <w:right w:val="none" w:sz="0" w:space="0" w:color="auto"/>
          </w:divBdr>
        </w:div>
        <w:div w:id="846988108">
          <w:marLeft w:val="0"/>
          <w:marRight w:val="0"/>
          <w:marTop w:val="0"/>
          <w:marBottom w:val="101"/>
          <w:divBdr>
            <w:top w:val="none" w:sz="0" w:space="0" w:color="auto"/>
            <w:left w:val="none" w:sz="0" w:space="0" w:color="auto"/>
            <w:bottom w:val="none" w:sz="0" w:space="0" w:color="auto"/>
            <w:right w:val="none" w:sz="0" w:space="0" w:color="auto"/>
          </w:divBdr>
        </w:div>
        <w:div w:id="80954039">
          <w:marLeft w:val="0"/>
          <w:marRight w:val="0"/>
          <w:marTop w:val="0"/>
          <w:marBottom w:val="101"/>
          <w:divBdr>
            <w:top w:val="none" w:sz="0" w:space="0" w:color="auto"/>
            <w:left w:val="none" w:sz="0" w:space="0" w:color="auto"/>
            <w:bottom w:val="none" w:sz="0" w:space="0" w:color="auto"/>
            <w:right w:val="none" w:sz="0" w:space="0" w:color="auto"/>
          </w:divBdr>
        </w:div>
        <w:div w:id="1904366833">
          <w:marLeft w:val="1080"/>
          <w:marRight w:val="850"/>
          <w:marTop w:val="0"/>
          <w:marBottom w:val="101"/>
          <w:divBdr>
            <w:top w:val="none" w:sz="0" w:space="0" w:color="auto"/>
            <w:left w:val="none" w:sz="0" w:space="0" w:color="auto"/>
            <w:bottom w:val="none" w:sz="0" w:space="0" w:color="auto"/>
            <w:right w:val="none" w:sz="0" w:space="0" w:color="auto"/>
          </w:divBdr>
        </w:div>
        <w:div w:id="1210845092">
          <w:marLeft w:val="0"/>
          <w:marRight w:val="0"/>
          <w:marTop w:val="0"/>
          <w:marBottom w:val="101"/>
          <w:divBdr>
            <w:top w:val="none" w:sz="0" w:space="0" w:color="auto"/>
            <w:left w:val="none" w:sz="0" w:space="0" w:color="auto"/>
            <w:bottom w:val="none" w:sz="0" w:space="0" w:color="auto"/>
            <w:right w:val="none" w:sz="0" w:space="0" w:color="auto"/>
          </w:divBdr>
        </w:div>
        <w:div w:id="778840714">
          <w:marLeft w:val="0"/>
          <w:marRight w:val="0"/>
          <w:marTop w:val="0"/>
          <w:marBottom w:val="101"/>
          <w:divBdr>
            <w:top w:val="none" w:sz="0" w:space="0" w:color="auto"/>
            <w:left w:val="none" w:sz="0" w:space="0" w:color="auto"/>
            <w:bottom w:val="none" w:sz="0" w:space="0" w:color="auto"/>
            <w:right w:val="none" w:sz="0" w:space="0" w:color="auto"/>
          </w:divBdr>
        </w:div>
        <w:div w:id="86197353">
          <w:marLeft w:val="0"/>
          <w:marRight w:val="0"/>
          <w:marTop w:val="0"/>
          <w:marBottom w:val="101"/>
          <w:divBdr>
            <w:top w:val="none" w:sz="0" w:space="0" w:color="auto"/>
            <w:left w:val="none" w:sz="0" w:space="0" w:color="auto"/>
            <w:bottom w:val="none" w:sz="0" w:space="0" w:color="auto"/>
            <w:right w:val="none" w:sz="0" w:space="0" w:color="auto"/>
          </w:divBdr>
        </w:div>
        <w:div w:id="380787518">
          <w:marLeft w:val="0"/>
          <w:marRight w:val="0"/>
          <w:marTop w:val="0"/>
          <w:marBottom w:val="101"/>
          <w:divBdr>
            <w:top w:val="none" w:sz="0" w:space="0" w:color="auto"/>
            <w:left w:val="none" w:sz="0" w:space="0" w:color="auto"/>
            <w:bottom w:val="none" w:sz="0" w:space="0" w:color="auto"/>
            <w:right w:val="none" w:sz="0" w:space="0" w:color="auto"/>
          </w:divBdr>
        </w:div>
        <w:div w:id="1996958755">
          <w:marLeft w:val="0"/>
          <w:marRight w:val="0"/>
          <w:marTop w:val="0"/>
          <w:marBottom w:val="101"/>
          <w:divBdr>
            <w:top w:val="none" w:sz="0" w:space="0" w:color="auto"/>
            <w:left w:val="none" w:sz="0" w:space="0" w:color="auto"/>
            <w:bottom w:val="none" w:sz="0" w:space="0" w:color="auto"/>
            <w:right w:val="none" w:sz="0" w:space="0" w:color="auto"/>
          </w:divBdr>
        </w:div>
        <w:div w:id="1361013753">
          <w:marLeft w:val="0"/>
          <w:marRight w:val="0"/>
          <w:marTop w:val="0"/>
          <w:marBottom w:val="101"/>
          <w:divBdr>
            <w:top w:val="none" w:sz="0" w:space="0" w:color="auto"/>
            <w:left w:val="none" w:sz="0" w:space="0" w:color="auto"/>
            <w:bottom w:val="none" w:sz="0" w:space="0" w:color="auto"/>
            <w:right w:val="none" w:sz="0" w:space="0" w:color="auto"/>
          </w:divBdr>
        </w:div>
        <w:div w:id="1251357375">
          <w:marLeft w:val="0"/>
          <w:marRight w:val="0"/>
          <w:marTop w:val="0"/>
          <w:marBottom w:val="101"/>
          <w:divBdr>
            <w:top w:val="none" w:sz="0" w:space="0" w:color="auto"/>
            <w:left w:val="none" w:sz="0" w:space="0" w:color="auto"/>
            <w:bottom w:val="none" w:sz="0" w:space="0" w:color="auto"/>
            <w:right w:val="none" w:sz="0" w:space="0" w:color="auto"/>
          </w:divBdr>
        </w:div>
        <w:div w:id="1800609453">
          <w:marLeft w:val="0"/>
          <w:marRight w:val="48"/>
          <w:marTop w:val="0"/>
          <w:marBottom w:val="101"/>
          <w:divBdr>
            <w:top w:val="none" w:sz="0" w:space="0" w:color="auto"/>
            <w:left w:val="none" w:sz="0" w:space="0" w:color="auto"/>
            <w:bottom w:val="none" w:sz="0" w:space="0" w:color="auto"/>
            <w:right w:val="none" w:sz="0" w:space="0" w:color="auto"/>
          </w:divBdr>
        </w:div>
        <w:div w:id="1970738888">
          <w:marLeft w:val="0"/>
          <w:marRight w:val="48"/>
          <w:marTop w:val="0"/>
          <w:marBottom w:val="101"/>
          <w:divBdr>
            <w:top w:val="none" w:sz="0" w:space="0" w:color="auto"/>
            <w:left w:val="none" w:sz="0" w:space="0" w:color="auto"/>
            <w:bottom w:val="none" w:sz="0" w:space="0" w:color="auto"/>
            <w:right w:val="none" w:sz="0" w:space="0" w:color="auto"/>
          </w:divBdr>
        </w:div>
        <w:div w:id="408236516">
          <w:marLeft w:val="0"/>
          <w:marRight w:val="48"/>
          <w:marTop w:val="0"/>
          <w:marBottom w:val="101"/>
          <w:divBdr>
            <w:top w:val="none" w:sz="0" w:space="0" w:color="auto"/>
            <w:left w:val="none" w:sz="0" w:space="0" w:color="auto"/>
            <w:bottom w:val="none" w:sz="0" w:space="0" w:color="auto"/>
            <w:right w:val="none" w:sz="0" w:space="0" w:color="auto"/>
          </w:divBdr>
        </w:div>
        <w:div w:id="185992234">
          <w:marLeft w:val="0"/>
          <w:marRight w:val="850"/>
          <w:marTop w:val="0"/>
          <w:marBottom w:val="101"/>
          <w:divBdr>
            <w:top w:val="none" w:sz="0" w:space="0" w:color="auto"/>
            <w:left w:val="none" w:sz="0" w:space="0" w:color="auto"/>
            <w:bottom w:val="none" w:sz="0" w:space="0" w:color="auto"/>
            <w:right w:val="none" w:sz="0" w:space="0" w:color="auto"/>
          </w:divBdr>
        </w:div>
        <w:div w:id="1108621291">
          <w:marLeft w:val="0"/>
          <w:marRight w:val="48"/>
          <w:marTop w:val="0"/>
          <w:marBottom w:val="101"/>
          <w:divBdr>
            <w:top w:val="none" w:sz="0" w:space="0" w:color="auto"/>
            <w:left w:val="none" w:sz="0" w:space="0" w:color="auto"/>
            <w:bottom w:val="none" w:sz="0" w:space="0" w:color="auto"/>
            <w:right w:val="none" w:sz="0" w:space="0" w:color="auto"/>
          </w:divBdr>
        </w:div>
        <w:div w:id="1208837641">
          <w:marLeft w:val="0"/>
          <w:marRight w:val="0"/>
          <w:marTop w:val="0"/>
          <w:marBottom w:val="101"/>
          <w:divBdr>
            <w:top w:val="none" w:sz="0" w:space="0" w:color="auto"/>
            <w:left w:val="none" w:sz="0" w:space="0" w:color="auto"/>
            <w:bottom w:val="none" w:sz="0" w:space="0" w:color="auto"/>
            <w:right w:val="none" w:sz="0" w:space="0" w:color="auto"/>
          </w:divBdr>
        </w:div>
        <w:div w:id="2144544424">
          <w:marLeft w:val="1701"/>
          <w:marRight w:val="899"/>
          <w:marTop w:val="0"/>
          <w:marBottom w:val="101"/>
          <w:divBdr>
            <w:top w:val="none" w:sz="0" w:space="0" w:color="auto"/>
            <w:left w:val="none" w:sz="0" w:space="0" w:color="auto"/>
            <w:bottom w:val="none" w:sz="0" w:space="0" w:color="auto"/>
            <w:right w:val="none" w:sz="0" w:space="0" w:color="auto"/>
          </w:divBdr>
        </w:div>
        <w:div w:id="497036243">
          <w:marLeft w:val="1701"/>
          <w:marRight w:val="899"/>
          <w:marTop w:val="0"/>
          <w:marBottom w:val="101"/>
          <w:divBdr>
            <w:top w:val="none" w:sz="0" w:space="0" w:color="auto"/>
            <w:left w:val="none" w:sz="0" w:space="0" w:color="auto"/>
            <w:bottom w:val="none" w:sz="0" w:space="0" w:color="auto"/>
            <w:right w:val="none" w:sz="0" w:space="0" w:color="auto"/>
          </w:divBdr>
        </w:div>
        <w:div w:id="1231960729">
          <w:marLeft w:val="1701"/>
          <w:marRight w:val="899"/>
          <w:marTop w:val="0"/>
          <w:marBottom w:val="101"/>
          <w:divBdr>
            <w:top w:val="none" w:sz="0" w:space="0" w:color="auto"/>
            <w:left w:val="none" w:sz="0" w:space="0" w:color="auto"/>
            <w:bottom w:val="none" w:sz="0" w:space="0" w:color="auto"/>
            <w:right w:val="none" w:sz="0" w:space="0" w:color="auto"/>
          </w:divBdr>
        </w:div>
        <w:div w:id="529491899">
          <w:marLeft w:val="1701"/>
          <w:marRight w:val="899"/>
          <w:marTop w:val="0"/>
          <w:marBottom w:val="101"/>
          <w:divBdr>
            <w:top w:val="none" w:sz="0" w:space="0" w:color="auto"/>
            <w:left w:val="none" w:sz="0" w:space="0" w:color="auto"/>
            <w:bottom w:val="none" w:sz="0" w:space="0" w:color="auto"/>
            <w:right w:val="none" w:sz="0" w:space="0" w:color="auto"/>
          </w:divBdr>
        </w:div>
        <w:div w:id="127167143">
          <w:marLeft w:val="1701"/>
          <w:marRight w:val="899"/>
          <w:marTop w:val="0"/>
          <w:marBottom w:val="101"/>
          <w:divBdr>
            <w:top w:val="none" w:sz="0" w:space="0" w:color="auto"/>
            <w:left w:val="none" w:sz="0" w:space="0" w:color="auto"/>
            <w:bottom w:val="none" w:sz="0" w:space="0" w:color="auto"/>
            <w:right w:val="none" w:sz="0" w:space="0" w:color="auto"/>
          </w:divBdr>
        </w:div>
        <w:div w:id="765416998">
          <w:marLeft w:val="1701"/>
          <w:marRight w:val="899"/>
          <w:marTop w:val="0"/>
          <w:marBottom w:val="101"/>
          <w:divBdr>
            <w:top w:val="none" w:sz="0" w:space="0" w:color="auto"/>
            <w:left w:val="none" w:sz="0" w:space="0" w:color="auto"/>
            <w:bottom w:val="none" w:sz="0" w:space="0" w:color="auto"/>
            <w:right w:val="none" w:sz="0" w:space="0" w:color="auto"/>
          </w:divBdr>
        </w:div>
        <w:div w:id="227032497">
          <w:marLeft w:val="1701"/>
          <w:marRight w:val="899"/>
          <w:marTop w:val="0"/>
          <w:marBottom w:val="101"/>
          <w:divBdr>
            <w:top w:val="none" w:sz="0" w:space="0" w:color="auto"/>
            <w:left w:val="none" w:sz="0" w:space="0" w:color="auto"/>
            <w:bottom w:val="none" w:sz="0" w:space="0" w:color="auto"/>
            <w:right w:val="none" w:sz="0" w:space="0" w:color="auto"/>
          </w:divBdr>
        </w:div>
        <w:div w:id="1366827306">
          <w:marLeft w:val="1701"/>
          <w:marRight w:val="899"/>
          <w:marTop w:val="0"/>
          <w:marBottom w:val="101"/>
          <w:divBdr>
            <w:top w:val="none" w:sz="0" w:space="0" w:color="auto"/>
            <w:left w:val="none" w:sz="0" w:space="0" w:color="auto"/>
            <w:bottom w:val="none" w:sz="0" w:space="0" w:color="auto"/>
            <w:right w:val="none" w:sz="0" w:space="0" w:color="auto"/>
          </w:divBdr>
        </w:div>
        <w:div w:id="1358039676">
          <w:marLeft w:val="1701"/>
          <w:marRight w:val="899"/>
          <w:marTop w:val="0"/>
          <w:marBottom w:val="101"/>
          <w:divBdr>
            <w:top w:val="none" w:sz="0" w:space="0" w:color="auto"/>
            <w:left w:val="none" w:sz="0" w:space="0" w:color="auto"/>
            <w:bottom w:val="none" w:sz="0" w:space="0" w:color="auto"/>
            <w:right w:val="none" w:sz="0" w:space="0" w:color="auto"/>
          </w:divBdr>
        </w:div>
        <w:div w:id="1395814946">
          <w:marLeft w:val="1701"/>
          <w:marRight w:val="899"/>
          <w:marTop w:val="0"/>
          <w:marBottom w:val="101"/>
          <w:divBdr>
            <w:top w:val="none" w:sz="0" w:space="0" w:color="auto"/>
            <w:left w:val="none" w:sz="0" w:space="0" w:color="auto"/>
            <w:bottom w:val="none" w:sz="0" w:space="0" w:color="auto"/>
            <w:right w:val="none" w:sz="0" w:space="0" w:color="auto"/>
          </w:divBdr>
        </w:div>
        <w:div w:id="1048184412">
          <w:marLeft w:val="1701"/>
          <w:marRight w:val="899"/>
          <w:marTop w:val="0"/>
          <w:marBottom w:val="101"/>
          <w:divBdr>
            <w:top w:val="none" w:sz="0" w:space="0" w:color="auto"/>
            <w:left w:val="none" w:sz="0" w:space="0" w:color="auto"/>
            <w:bottom w:val="none" w:sz="0" w:space="0" w:color="auto"/>
            <w:right w:val="none" w:sz="0" w:space="0" w:color="auto"/>
          </w:divBdr>
        </w:div>
        <w:div w:id="24600859">
          <w:marLeft w:val="1701"/>
          <w:marRight w:val="899"/>
          <w:marTop w:val="0"/>
          <w:marBottom w:val="101"/>
          <w:divBdr>
            <w:top w:val="none" w:sz="0" w:space="0" w:color="auto"/>
            <w:left w:val="none" w:sz="0" w:space="0" w:color="auto"/>
            <w:bottom w:val="none" w:sz="0" w:space="0" w:color="auto"/>
            <w:right w:val="none" w:sz="0" w:space="0" w:color="auto"/>
          </w:divBdr>
        </w:div>
        <w:div w:id="1726490821">
          <w:marLeft w:val="1701"/>
          <w:marRight w:val="899"/>
          <w:marTop w:val="0"/>
          <w:marBottom w:val="101"/>
          <w:divBdr>
            <w:top w:val="none" w:sz="0" w:space="0" w:color="auto"/>
            <w:left w:val="none" w:sz="0" w:space="0" w:color="auto"/>
            <w:bottom w:val="none" w:sz="0" w:space="0" w:color="auto"/>
            <w:right w:val="none" w:sz="0" w:space="0" w:color="auto"/>
          </w:divBdr>
        </w:div>
        <w:div w:id="573465756">
          <w:marLeft w:val="566"/>
          <w:marRight w:val="899"/>
          <w:marTop w:val="0"/>
          <w:marBottom w:val="101"/>
          <w:divBdr>
            <w:top w:val="none" w:sz="0" w:space="0" w:color="auto"/>
            <w:left w:val="none" w:sz="0" w:space="0" w:color="auto"/>
            <w:bottom w:val="none" w:sz="0" w:space="0" w:color="auto"/>
            <w:right w:val="none" w:sz="0" w:space="0" w:color="auto"/>
          </w:divBdr>
        </w:div>
        <w:div w:id="1218543380">
          <w:marLeft w:val="1701"/>
          <w:marRight w:val="899"/>
          <w:marTop w:val="0"/>
          <w:marBottom w:val="101"/>
          <w:divBdr>
            <w:top w:val="none" w:sz="0" w:space="0" w:color="auto"/>
            <w:left w:val="none" w:sz="0" w:space="0" w:color="auto"/>
            <w:bottom w:val="none" w:sz="0" w:space="0" w:color="auto"/>
            <w:right w:val="none" w:sz="0" w:space="0" w:color="auto"/>
          </w:divBdr>
        </w:div>
        <w:div w:id="1531458164">
          <w:marLeft w:val="1701"/>
          <w:marRight w:val="899"/>
          <w:marTop w:val="0"/>
          <w:marBottom w:val="101"/>
          <w:divBdr>
            <w:top w:val="none" w:sz="0" w:space="0" w:color="auto"/>
            <w:left w:val="none" w:sz="0" w:space="0" w:color="auto"/>
            <w:bottom w:val="none" w:sz="0" w:space="0" w:color="auto"/>
            <w:right w:val="none" w:sz="0" w:space="0" w:color="auto"/>
          </w:divBdr>
        </w:div>
        <w:div w:id="305210876">
          <w:marLeft w:val="1701"/>
          <w:marRight w:val="899"/>
          <w:marTop w:val="0"/>
          <w:marBottom w:val="101"/>
          <w:divBdr>
            <w:top w:val="none" w:sz="0" w:space="0" w:color="auto"/>
            <w:left w:val="none" w:sz="0" w:space="0" w:color="auto"/>
            <w:bottom w:val="none" w:sz="0" w:space="0" w:color="auto"/>
            <w:right w:val="none" w:sz="0" w:space="0" w:color="auto"/>
          </w:divBdr>
        </w:div>
        <w:div w:id="1070343913">
          <w:marLeft w:val="1701"/>
          <w:marRight w:val="899"/>
          <w:marTop w:val="0"/>
          <w:marBottom w:val="101"/>
          <w:divBdr>
            <w:top w:val="none" w:sz="0" w:space="0" w:color="auto"/>
            <w:left w:val="none" w:sz="0" w:space="0" w:color="auto"/>
            <w:bottom w:val="none" w:sz="0" w:space="0" w:color="auto"/>
            <w:right w:val="none" w:sz="0" w:space="0" w:color="auto"/>
          </w:divBdr>
        </w:div>
        <w:div w:id="1317495230">
          <w:marLeft w:val="1701"/>
          <w:marRight w:val="899"/>
          <w:marTop w:val="0"/>
          <w:marBottom w:val="101"/>
          <w:divBdr>
            <w:top w:val="none" w:sz="0" w:space="0" w:color="auto"/>
            <w:left w:val="none" w:sz="0" w:space="0" w:color="auto"/>
            <w:bottom w:val="none" w:sz="0" w:space="0" w:color="auto"/>
            <w:right w:val="none" w:sz="0" w:space="0" w:color="auto"/>
          </w:divBdr>
        </w:div>
        <w:div w:id="1402602301">
          <w:marLeft w:val="1701"/>
          <w:marRight w:val="899"/>
          <w:marTop w:val="0"/>
          <w:marBottom w:val="101"/>
          <w:divBdr>
            <w:top w:val="none" w:sz="0" w:space="0" w:color="auto"/>
            <w:left w:val="none" w:sz="0" w:space="0" w:color="auto"/>
            <w:bottom w:val="none" w:sz="0" w:space="0" w:color="auto"/>
            <w:right w:val="none" w:sz="0" w:space="0" w:color="auto"/>
          </w:divBdr>
        </w:div>
        <w:div w:id="1435636563">
          <w:marLeft w:val="562"/>
          <w:marRight w:val="899"/>
          <w:marTop w:val="0"/>
          <w:marBottom w:val="101"/>
          <w:divBdr>
            <w:top w:val="none" w:sz="0" w:space="0" w:color="auto"/>
            <w:left w:val="none" w:sz="0" w:space="0" w:color="auto"/>
            <w:bottom w:val="none" w:sz="0" w:space="0" w:color="auto"/>
            <w:right w:val="none" w:sz="0" w:space="0" w:color="auto"/>
          </w:divBdr>
        </w:div>
        <w:div w:id="1987397198">
          <w:marLeft w:val="1701"/>
          <w:marRight w:val="899"/>
          <w:marTop w:val="0"/>
          <w:marBottom w:val="101"/>
          <w:divBdr>
            <w:top w:val="none" w:sz="0" w:space="0" w:color="auto"/>
            <w:left w:val="none" w:sz="0" w:space="0" w:color="auto"/>
            <w:bottom w:val="none" w:sz="0" w:space="0" w:color="auto"/>
            <w:right w:val="none" w:sz="0" w:space="0" w:color="auto"/>
          </w:divBdr>
        </w:div>
        <w:div w:id="1066295350">
          <w:marLeft w:val="1701"/>
          <w:marRight w:val="893"/>
          <w:marTop w:val="0"/>
          <w:marBottom w:val="101"/>
          <w:divBdr>
            <w:top w:val="none" w:sz="0" w:space="0" w:color="auto"/>
            <w:left w:val="none" w:sz="0" w:space="0" w:color="auto"/>
            <w:bottom w:val="none" w:sz="0" w:space="0" w:color="auto"/>
            <w:right w:val="none" w:sz="0" w:space="0" w:color="auto"/>
          </w:divBdr>
        </w:div>
        <w:div w:id="358697933">
          <w:marLeft w:val="1701"/>
          <w:marRight w:val="893"/>
          <w:marTop w:val="0"/>
          <w:marBottom w:val="101"/>
          <w:divBdr>
            <w:top w:val="none" w:sz="0" w:space="0" w:color="auto"/>
            <w:left w:val="none" w:sz="0" w:space="0" w:color="auto"/>
            <w:bottom w:val="none" w:sz="0" w:space="0" w:color="auto"/>
            <w:right w:val="none" w:sz="0" w:space="0" w:color="auto"/>
          </w:divBdr>
        </w:div>
        <w:div w:id="458257627">
          <w:marLeft w:val="1701"/>
          <w:marRight w:val="893"/>
          <w:marTop w:val="0"/>
          <w:marBottom w:val="101"/>
          <w:divBdr>
            <w:top w:val="none" w:sz="0" w:space="0" w:color="auto"/>
            <w:left w:val="none" w:sz="0" w:space="0" w:color="auto"/>
            <w:bottom w:val="none" w:sz="0" w:space="0" w:color="auto"/>
            <w:right w:val="none" w:sz="0" w:space="0" w:color="auto"/>
          </w:divBdr>
        </w:div>
        <w:div w:id="281961440">
          <w:marLeft w:val="1701"/>
          <w:marRight w:val="893"/>
          <w:marTop w:val="0"/>
          <w:marBottom w:val="101"/>
          <w:divBdr>
            <w:top w:val="none" w:sz="0" w:space="0" w:color="auto"/>
            <w:left w:val="none" w:sz="0" w:space="0" w:color="auto"/>
            <w:bottom w:val="none" w:sz="0" w:space="0" w:color="auto"/>
            <w:right w:val="none" w:sz="0" w:space="0" w:color="auto"/>
          </w:divBdr>
        </w:div>
        <w:div w:id="847983088">
          <w:marLeft w:val="1701"/>
          <w:marRight w:val="893"/>
          <w:marTop w:val="0"/>
          <w:marBottom w:val="101"/>
          <w:divBdr>
            <w:top w:val="none" w:sz="0" w:space="0" w:color="auto"/>
            <w:left w:val="none" w:sz="0" w:space="0" w:color="auto"/>
            <w:bottom w:val="none" w:sz="0" w:space="0" w:color="auto"/>
            <w:right w:val="none" w:sz="0" w:space="0" w:color="auto"/>
          </w:divBdr>
        </w:div>
        <w:div w:id="1783498479">
          <w:marLeft w:val="1701"/>
          <w:marRight w:val="893"/>
          <w:marTop w:val="0"/>
          <w:marBottom w:val="101"/>
          <w:divBdr>
            <w:top w:val="none" w:sz="0" w:space="0" w:color="auto"/>
            <w:left w:val="none" w:sz="0" w:space="0" w:color="auto"/>
            <w:bottom w:val="none" w:sz="0" w:space="0" w:color="auto"/>
            <w:right w:val="none" w:sz="0" w:space="0" w:color="auto"/>
          </w:divBdr>
        </w:div>
        <w:div w:id="50618309">
          <w:marLeft w:val="1701"/>
          <w:marRight w:val="893"/>
          <w:marTop w:val="0"/>
          <w:marBottom w:val="101"/>
          <w:divBdr>
            <w:top w:val="none" w:sz="0" w:space="0" w:color="auto"/>
            <w:left w:val="none" w:sz="0" w:space="0" w:color="auto"/>
            <w:bottom w:val="none" w:sz="0" w:space="0" w:color="auto"/>
            <w:right w:val="none" w:sz="0" w:space="0" w:color="auto"/>
          </w:divBdr>
        </w:div>
        <w:div w:id="662320074">
          <w:marLeft w:val="1701"/>
          <w:marRight w:val="893"/>
          <w:marTop w:val="0"/>
          <w:marBottom w:val="101"/>
          <w:divBdr>
            <w:top w:val="none" w:sz="0" w:space="0" w:color="auto"/>
            <w:left w:val="none" w:sz="0" w:space="0" w:color="auto"/>
            <w:bottom w:val="none" w:sz="0" w:space="0" w:color="auto"/>
            <w:right w:val="none" w:sz="0" w:space="0" w:color="auto"/>
          </w:divBdr>
        </w:div>
        <w:div w:id="1967538685">
          <w:marLeft w:val="1701"/>
          <w:marRight w:val="893"/>
          <w:marTop w:val="0"/>
          <w:marBottom w:val="101"/>
          <w:divBdr>
            <w:top w:val="none" w:sz="0" w:space="0" w:color="auto"/>
            <w:left w:val="none" w:sz="0" w:space="0" w:color="auto"/>
            <w:bottom w:val="none" w:sz="0" w:space="0" w:color="auto"/>
            <w:right w:val="none" w:sz="0" w:space="0" w:color="auto"/>
          </w:divBdr>
        </w:div>
        <w:div w:id="627011441">
          <w:marLeft w:val="709"/>
          <w:marRight w:val="893"/>
          <w:marTop w:val="0"/>
          <w:marBottom w:val="101"/>
          <w:divBdr>
            <w:top w:val="none" w:sz="0" w:space="0" w:color="auto"/>
            <w:left w:val="none" w:sz="0" w:space="0" w:color="auto"/>
            <w:bottom w:val="none" w:sz="0" w:space="0" w:color="auto"/>
            <w:right w:val="none" w:sz="0" w:space="0" w:color="auto"/>
          </w:divBdr>
        </w:div>
        <w:div w:id="1606843217">
          <w:marLeft w:val="1701"/>
          <w:marRight w:val="893"/>
          <w:marTop w:val="0"/>
          <w:marBottom w:val="101"/>
          <w:divBdr>
            <w:top w:val="none" w:sz="0" w:space="0" w:color="auto"/>
            <w:left w:val="none" w:sz="0" w:space="0" w:color="auto"/>
            <w:bottom w:val="none" w:sz="0" w:space="0" w:color="auto"/>
            <w:right w:val="none" w:sz="0" w:space="0" w:color="auto"/>
          </w:divBdr>
        </w:div>
        <w:div w:id="51316584">
          <w:marLeft w:val="1701"/>
          <w:marRight w:val="893"/>
          <w:marTop w:val="0"/>
          <w:marBottom w:val="101"/>
          <w:divBdr>
            <w:top w:val="none" w:sz="0" w:space="0" w:color="auto"/>
            <w:left w:val="none" w:sz="0" w:space="0" w:color="auto"/>
            <w:bottom w:val="none" w:sz="0" w:space="0" w:color="auto"/>
            <w:right w:val="none" w:sz="0" w:space="0" w:color="auto"/>
          </w:divBdr>
        </w:div>
        <w:div w:id="603683559">
          <w:marLeft w:val="1701"/>
          <w:marRight w:val="893"/>
          <w:marTop w:val="0"/>
          <w:marBottom w:val="101"/>
          <w:divBdr>
            <w:top w:val="none" w:sz="0" w:space="0" w:color="auto"/>
            <w:left w:val="none" w:sz="0" w:space="0" w:color="auto"/>
            <w:bottom w:val="none" w:sz="0" w:space="0" w:color="auto"/>
            <w:right w:val="none" w:sz="0" w:space="0" w:color="auto"/>
          </w:divBdr>
        </w:div>
        <w:div w:id="653875452">
          <w:marLeft w:val="1701"/>
          <w:marRight w:val="893"/>
          <w:marTop w:val="0"/>
          <w:marBottom w:val="101"/>
          <w:divBdr>
            <w:top w:val="none" w:sz="0" w:space="0" w:color="auto"/>
            <w:left w:val="none" w:sz="0" w:space="0" w:color="auto"/>
            <w:bottom w:val="none" w:sz="0" w:space="0" w:color="auto"/>
            <w:right w:val="none" w:sz="0" w:space="0" w:color="auto"/>
          </w:divBdr>
        </w:div>
        <w:div w:id="1436055189">
          <w:marLeft w:val="1701"/>
          <w:marRight w:val="893"/>
          <w:marTop w:val="0"/>
          <w:marBottom w:val="101"/>
          <w:divBdr>
            <w:top w:val="none" w:sz="0" w:space="0" w:color="auto"/>
            <w:left w:val="none" w:sz="0" w:space="0" w:color="auto"/>
            <w:bottom w:val="none" w:sz="0" w:space="0" w:color="auto"/>
            <w:right w:val="none" w:sz="0" w:space="0" w:color="auto"/>
          </w:divBdr>
        </w:div>
        <w:div w:id="1462187055">
          <w:marLeft w:val="1701"/>
          <w:marRight w:val="893"/>
          <w:marTop w:val="0"/>
          <w:marBottom w:val="101"/>
          <w:divBdr>
            <w:top w:val="none" w:sz="0" w:space="0" w:color="auto"/>
            <w:left w:val="none" w:sz="0" w:space="0" w:color="auto"/>
            <w:bottom w:val="none" w:sz="0" w:space="0" w:color="auto"/>
            <w:right w:val="none" w:sz="0" w:space="0" w:color="auto"/>
          </w:divBdr>
        </w:div>
        <w:div w:id="2036925063">
          <w:marLeft w:val="1701"/>
          <w:marRight w:val="893"/>
          <w:marTop w:val="0"/>
          <w:marBottom w:val="101"/>
          <w:divBdr>
            <w:top w:val="none" w:sz="0" w:space="0" w:color="auto"/>
            <w:left w:val="none" w:sz="0" w:space="0" w:color="auto"/>
            <w:bottom w:val="none" w:sz="0" w:space="0" w:color="auto"/>
            <w:right w:val="none" w:sz="0" w:space="0" w:color="auto"/>
          </w:divBdr>
        </w:div>
        <w:div w:id="1984581485">
          <w:marLeft w:val="1701"/>
          <w:marRight w:val="893"/>
          <w:marTop w:val="0"/>
          <w:marBottom w:val="101"/>
          <w:divBdr>
            <w:top w:val="none" w:sz="0" w:space="0" w:color="auto"/>
            <w:left w:val="none" w:sz="0" w:space="0" w:color="auto"/>
            <w:bottom w:val="none" w:sz="0" w:space="0" w:color="auto"/>
            <w:right w:val="none" w:sz="0" w:space="0" w:color="auto"/>
          </w:divBdr>
        </w:div>
        <w:div w:id="553926565">
          <w:marLeft w:val="1701"/>
          <w:marRight w:val="893"/>
          <w:marTop w:val="0"/>
          <w:marBottom w:val="101"/>
          <w:divBdr>
            <w:top w:val="none" w:sz="0" w:space="0" w:color="auto"/>
            <w:left w:val="none" w:sz="0" w:space="0" w:color="auto"/>
            <w:bottom w:val="none" w:sz="0" w:space="0" w:color="auto"/>
            <w:right w:val="none" w:sz="0" w:space="0" w:color="auto"/>
          </w:divBdr>
        </w:div>
        <w:div w:id="809057156">
          <w:marLeft w:val="1701"/>
          <w:marRight w:val="893"/>
          <w:marTop w:val="0"/>
          <w:marBottom w:val="101"/>
          <w:divBdr>
            <w:top w:val="none" w:sz="0" w:space="0" w:color="auto"/>
            <w:left w:val="none" w:sz="0" w:space="0" w:color="auto"/>
            <w:bottom w:val="none" w:sz="0" w:space="0" w:color="auto"/>
            <w:right w:val="none" w:sz="0" w:space="0" w:color="auto"/>
          </w:divBdr>
        </w:div>
        <w:div w:id="1484420919">
          <w:marLeft w:val="1701"/>
          <w:marRight w:val="893"/>
          <w:marTop w:val="0"/>
          <w:marBottom w:val="101"/>
          <w:divBdr>
            <w:top w:val="none" w:sz="0" w:space="0" w:color="auto"/>
            <w:left w:val="none" w:sz="0" w:space="0" w:color="auto"/>
            <w:bottom w:val="none" w:sz="0" w:space="0" w:color="auto"/>
            <w:right w:val="none" w:sz="0" w:space="0" w:color="auto"/>
          </w:divBdr>
        </w:div>
        <w:div w:id="584415849">
          <w:marLeft w:val="1701"/>
          <w:marRight w:val="893"/>
          <w:marTop w:val="0"/>
          <w:marBottom w:val="101"/>
          <w:divBdr>
            <w:top w:val="none" w:sz="0" w:space="0" w:color="auto"/>
            <w:left w:val="none" w:sz="0" w:space="0" w:color="auto"/>
            <w:bottom w:val="none" w:sz="0" w:space="0" w:color="auto"/>
            <w:right w:val="none" w:sz="0" w:space="0" w:color="auto"/>
          </w:divBdr>
        </w:div>
        <w:div w:id="947271734">
          <w:marLeft w:val="1701"/>
          <w:marRight w:val="893"/>
          <w:marTop w:val="0"/>
          <w:marBottom w:val="101"/>
          <w:divBdr>
            <w:top w:val="none" w:sz="0" w:space="0" w:color="auto"/>
            <w:left w:val="none" w:sz="0" w:space="0" w:color="auto"/>
            <w:bottom w:val="none" w:sz="0" w:space="0" w:color="auto"/>
            <w:right w:val="none" w:sz="0" w:space="0" w:color="auto"/>
          </w:divBdr>
        </w:div>
        <w:div w:id="368920192">
          <w:marLeft w:val="566"/>
          <w:marRight w:val="893"/>
          <w:marTop w:val="0"/>
          <w:marBottom w:val="101"/>
          <w:divBdr>
            <w:top w:val="none" w:sz="0" w:space="0" w:color="auto"/>
            <w:left w:val="none" w:sz="0" w:space="0" w:color="auto"/>
            <w:bottom w:val="none" w:sz="0" w:space="0" w:color="auto"/>
            <w:right w:val="none" w:sz="0" w:space="0" w:color="auto"/>
          </w:divBdr>
        </w:div>
        <w:div w:id="828640905">
          <w:marLeft w:val="1701"/>
          <w:marRight w:val="893"/>
          <w:marTop w:val="0"/>
          <w:marBottom w:val="101"/>
          <w:divBdr>
            <w:top w:val="none" w:sz="0" w:space="0" w:color="auto"/>
            <w:left w:val="none" w:sz="0" w:space="0" w:color="auto"/>
            <w:bottom w:val="none" w:sz="0" w:space="0" w:color="auto"/>
            <w:right w:val="none" w:sz="0" w:space="0" w:color="auto"/>
          </w:divBdr>
        </w:div>
        <w:div w:id="944119388">
          <w:marLeft w:val="1701"/>
          <w:marRight w:val="893"/>
          <w:marTop w:val="0"/>
          <w:marBottom w:val="101"/>
          <w:divBdr>
            <w:top w:val="none" w:sz="0" w:space="0" w:color="auto"/>
            <w:left w:val="none" w:sz="0" w:space="0" w:color="auto"/>
            <w:bottom w:val="none" w:sz="0" w:space="0" w:color="auto"/>
            <w:right w:val="none" w:sz="0" w:space="0" w:color="auto"/>
          </w:divBdr>
        </w:div>
        <w:div w:id="807362464">
          <w:marLeft w:val="1701"/>
          <w:marRight w:val="893"/>
          <w:marTop w:val="0"/>
          <w:marBottom w:val="101"/>
          <w:divBdr>
            <w:top w:val="none" w:sz="0" w:space="0" w:color="auto"/>
            <w:left w:val="none" w:sz="0" w:space="0" w:color="auto"/>
            <w:bottom w:val="none" w:sz="0" w:space="0" w:color="auto"/>
            <w:right w:val="none" w:sz="0" w:space="0" w:color="auto"/>
          </w:divBdr>
        </w:div>
        <w:div w:id="356466614">
          <w:marLeft w:val="1701"/>
          <w:marRight w:val="899"/>
          <w:marTop w:val="0"/>
          <w:marBottom w:val="101"/>
          <w:divBdr>
            <w:top w:val="none" w:sz="0" w:space="0" w:color="auto"/>
            <w:left w:val="none" w:sz="0" w:space="0" w:color="auto"/>
            <w:bottom w:val="none" w:sz="0" w:space="0" w:color="auto"/>
            <w:right w:val="none" w:sz="0" w:space="0" w:color="auto"/>
          </w:divBdr>
        </w:div>
        <w:div w:id="1072629079">
          <w:marLeft w:val="1701"/>
          <w:marRight w:val="899"/>
          <w:marTop w:val="0"/>
          <w:marBottom w:val="101"/>
          <w:divBdr>
            <w:top w:val="none" w:sz="0" w:space="0" w:color="auto"/>
            <w:left w:val="none" w:sz="0" w:space="0" w:color="auto"/>
            <w:bottom w:val="none" w:sz="0" w:space="0" w:color="auto"/>
            <w:right w:val="none" w:sz="0" w:space="0" w:color="auto"/>
          </w:divBdr>
        </w:div>
        <w:div w:id="1662659841">
          <w:marLeft w:val="562"/>
          <w:marRight w:val="893"/>
          <w:marTop w:val="0"/>
          <w:marBottom w:val="101"/>
          <w:divBdr>
            <w:top w:val="none" w:sz="0" w:space="0" w:color="auto"/>
            <w:left w:val="none" w:sz="0" w:space="0" w:color="auto"/>
            <w:bottom w:val="none" w:sz="0" w:space="0" w:color="auto"/>
            <w:right w:val="none" w:sz="0" w:space="0" w:color="auto"/>
          </w:divBdr>
        </w:div>
        <w:div w:id="319771919">
          <w:marLeft w:val="1701"/>
          <w:marRight w:val="893"/>
          <w:marTop w:val="0"/>
          <w:marBottom w:val="101"/>
          <w:divBdr>
            <w:top w:val="none" w:sz="0" w:space="0" w:color="auto"/>
            <w:left w:val="none" w:sz="0" w:space="0" w:color="auto"/>
            <w:bottom w:val="none" w:sz="0" w:space="0" w:color="auto"/>
            <w:right w:val="none" w:sz="0" w:space="0" w:color="auto"/>
          </w:divBdr>
        </w:div>
        <w:div w:id="1421027474">
          <w:marLeft w:val="1701"/>
          <w:marRight w:val="893"/>
          <w:marTop w:val="0"/>
          <w:marBottom w:val="101"/>
          <w:divBdr>
            <w:top w:val="none" w:sz="0" w:space="0" w:color="auto"/>
            <w:left w:val="none" w:sz="0" w:space="0" w:color="auto"/>
            <w:bottom w:val="none" w:sz="0" w:space="0" w:color="auto"/>
            <w:right w:val="none" w:sz="0" w:space="0" w:color="auto"/>
          </w:divBdr>
        </w:div>
        <w:div w:id="1823741116">
          <w:marLeft w:val="1701"/>
          <w:marRight w:val="893"/>
          <w:marTop w:val="0"/>
          <w:marBottom w:val="101"/>
          <w:divBdr>
            <w:top w:val="none" w:sz="0" w:space="0" w:color="auto"/>
            <w:left w:val="none" w:sz="0" w:space="0" w:color="auto"/>
            <w:bottom w:val="none" w:sz="0" w:space="0" w:color="auto"/>
            <w:right w:val="none" w:sz="0" w:space="0" w:color="auto"/>
          </w:divBdr>
        </w:div>
        <w:div w:id="1983387253">
          <w:marLeft w:val="1701"/>
          <w:marRight w:val="893"/>
          <w:marTop w:val="0"/>
          <w:marBottom w:val="101"/>
          <w:divBdr>
            <w:top w:val="none" w:sz="0" w:space="0" w:color="auto"/>
            <w:left w:val="none" w:sz="0" w:space="0" w:color="auto"/>
            <w:bottom w:val="none" w:sz="0" w:space="0" w:color="auto"/>
            <w:right w:val="none" w:sz="0" w:space="0" w:color="auto"/>
          </w:divBdr>
        </w:div>
        <w:div w:id="533468588">
          <w:marLeft w:val="1701"/>
          <w:marRight w:val="893"/>
          <w:marTop w:val="0"/>
          <w:marBottom w:val="101"/>
          <w:divBdr>
            <w:top w:val="none" w:sz="0" w:space="0" w:color="auto"/>
            <w:left w:val="none" w:sz="0" w:space="0" w:color="auto"/>
            <w:bottom w:val="none" w:sz="0" w:space="0" w:color="auto"/>
            <w:right w:val="none" w:sz="0" w:space="0" w:color="auto"/>
          </w:divBdr>
        </w:div>
        <w:div w:id="121700881">
          <w:marLeft w:val="567"/>
          <w:marRight w:val="893"/>
          <w:marTop w:val="0"/>
          <w:marBottom w:val="101"/>
          <w:divBdr>
            <w:top w:val="none" w:sz="0" w:space="0" w:color="auto"/>
            <w:left w:val="none" w:sz="0" w:space="0" w:color="auto"/>
            <w:bottom w:val="none" w:sz="0" w:space="0" w:color="auto"/>
            <w:right w:val="none" w:sz="0" w:space="0" w:color="auto"/>
          </w:divBdr>
        </w:div>
        <w:div w:id="1304696674">
          <w:marLeft w:val="1701"/>
          <w:marRight w:val="893"/>
          <w:marTop w:val="0"/>
          <w:marBottom w:val="101"/>
          <w:divBdr>
            <w:top w:val="none" w:sz="0" w:space="0" w:color="auto"/>
            <w:left w:val="none" w:sz="0" w:space="0" w:color="auto"/>
            <w:bottom w:val="none" w:sz="0" w:space="0" w:color="auto"/>
            <w:right w:val="none" w:sz="0" w:space="0" w:color="auto"/>
          </w:divBdr>
        </w:div>
        <w:div w:id="564801432">
          <w:marLeft w:val="1701"/>
          <w:marRight w:val="893"/>
          <w:marTop w:val="0"/>
          <w:marBottom w:val="101"/>
          <w:divBdr>
            <w:top w:val="none" w:sz="0" w:space="0" w:color="auto"/>
            <w:left w:val="none" w:sz="0" w:space="0" w:color="auto"/>
            <w:bottom w:val="none" w:sz="0" w:space="0" w:color="auto"/>
            <w:right w:val="none" w:sz="0" w:space="0" w:color="auto"/>
          </w:divBdr>
        </w:div>
        <w:div w:id="1895969223">
          <w:marLeft w:val="1701"/>
          <w:marRight w:val="893"/>
          <w:marTop w:val="0"/>
          <w:marBottom w:val="101"/>
          <w:divBdr>
            <w:top w:val="none" w:sz="0" w:space="0" w:color="auto"/>
            <w:left w:val="none" w:sz="0" w:space="0" w:color="auto"/>
            <w:bottom w:val="none" w:sz="0" w:space="0" w:color="auto"/>
            <w:right w:val="none" w:sz="0" w:space="0" w:color="auto"/>
          </w:divBdr>
        </w:div>
        <w:div w:id="1013798063">
          <w:marLeft w:val="1701"/>
          <w:marRight w:val="893"/>
          <w:marTop w:val="0"/>
          <w:marBottom w:val="101"/>
          <w:divBdr>
            <w:top w:val="none" w:sz="0" w:space="0" w:color="auto"/>
            <w:left w:val="none" w:sz="0" w:space="0" w:color="auto"/>
            <w:bottom w:val="none" w:sz="0" w:space="0" w:color="auto"/>
            <w:right w:val="none" w:sz="0" w:space="0" w:color="auto"/>
          </w:divBdr>
        </w:div>
        <w:div w:id="1696615543">
          <w:marLeft w:val="0"/>
          <w:marRight w:val="893"/>
          <w:marTop w:val="0"/>
          <w:marBottom w:val="101"/>
          <w:divBdr>
            <w:top w:val="none" w:sz="0" w:space="0" w:color="auto"/>
            <w:left w:val="none" w:sz="0" w:space="0" w:color="auto"/>
            <w:bottom w:val="none" w:sz="0" w:space="0" w:color="auto"/>
            <w:right w:val="none" w:sz="0" w:space="0" w:color="auto"/>
          </w:divBdr>
        </w:div>
        <w:div w:id="561792846">
          <w:marLeft w:val="1701"/>
          <w:marRight w:val="893"/>
          <w:marTop w:val="0"/>
          <w:marBottom w:val="101"/>
          <w:divBdr>
            <w:top w:val="none" w:sz="0" w:space="0" w:color="auto"/>
            <w:left w:val="none" w:sz="0" w:space="0" w:color="auto"/>
            <w:bottom w:val="none" w:sz="0" w:space="0" w:color="auto"/>
            <w:right w:val="none" w:sz="0" w:space="0" w:color="auto"/>
          </w:divBdr>
        </w:div>
        <w:div w:id="363484461">
          <w:marLeft w:val="1701"/>
          <w:marRight w:val="893"/>
          <w:marTop w:val="0"/>
          <w:marBottom w:val="101"/>
          <w:divBdr>
            <w:top w:val="none" w:sz="0" w:space="0" w:color="auto"/>
            <w:left w:val="none" w:sz="0" w:space="0" w:color="auto"/>
            <w:bottom w:val="none" w:sz="0" w:space="0" w:color="auto"/>
            <w:right w:val="none" w:sz="0" w:space="0" w:color="auto"/>
          </w:divBdr>
        </w:div>
        <w:div w:id="1308431749">
          <w:marLeft w:val="1701"/>
          <w:marRight w:val="893"/>
          <w:marTop w:val="0"/>
          <w:marBottom w:val="101"/>
          <w:divBdr>
            <w:top w:val="none" w:sz="0" w:space="0" w:color="auto"/>
            <w:left w:val="none" w:sz="0" w:space="0" w:color="auto"/>
            <w:bottom w:val="none" w:sz="0" w:space="0" w:color="auto"/>
            <w:right w:val="none" w:sz="0" w:space="0" w:color="auto"/>
          </w:divBdr>
        </w:div>
        <w:div w:id="348141393">
          <w:marLeft w:val="1701"/>
          <w:marRight w:val="893"/>
          <w:marTop w:val="0"/>
          <w:marBottom w:val="101"/>
          <w:divBdr>
            <w:top w:val="none" w:sz="0" w:space="0" w:color="auto"/>
            <w:left w:val="none" w:sz="0" w:space="0" w:color="auto"/>
            <w:bottom w:val="none" w:sz="0" w:space="0" w:color="auto"/>
            <w:right w:val="none" w:sz="0" w:space="0" w:color="auto"/>
          </w:divBdr>
        </w:div>
        <w:div w:id="924337877">
          <w:marLeft w:val="0"/>
          <w:marRight w:val="893"/>
          <w:marTop w:val="0"/>
          <w:marBottom w:val="101"/>
          <w:divBdr>
            <w:top w:val="none" w:sz="0" w:space="0" w:color="auto"/>
            <w:left w:val="none" w:sz="0" w:space="0" w:color="auto"/>
            <w:bottom w:val="none" w:sz="0" w:space="0" w:color="auto"/>
            <w:right w:val="none" w:sz="0" w:space="0" w:color="auto"/>
          </w:divBdr>
        </w:div>
        <w:div w:id="1720007950">
          <w:marLeft w:val="1701"/>
          <w:marRight w:val="893"/>
          <w:marTop w:val="0"/>
          <w:marBottom w:val="101"/>
          <w:divBdr>
            <w:top w:val="none" w:sz="0" w:space="0" w:color="auto"/>
            <w:left w:val="none" w:sz="0" w:space="0" w:color="auto"/>
            <w:bottom w:val="none" w:sz="0" w:space="0" w:color="auto"/>
            <w:right w:val="none" w:sz="0" w:space="0" w:color="auto"/>
          </w:divBdr>
        </w:div>
        <w:div w:id="1682587642">
          <w:marLeft w:val="1701"/>
          <w:marRight w:val="893"/>
          <w:marTop w:val="0"/>
          <w:marBottom w:val="101"/>
          <w:divBdr>
            <w:top w:val="none" w:sz="0" w:space="0" w:color="auto"/>
            <w:left w:val="none" w:sz="0" w:space="0" w:color="auto"/>
            <w:bottom w:val="none" w:sz="0" w:space="0" w:color="auto"/>
            <w:right w:val="none" w:sz="0" w:space="0" w:color="auto"/>
          </w:divBdr>
        </w:div>
        <w:div w:id="105468446">
          <w:marLeft w:val="1701"/>
          <w:marRight w:val="893"/>
          <w:marTop w:val="0"/>
          <w:marBottom w:val="101"/>
          <w:divBdr>
            <w:top w:val="none" w:sz="0" w:space="0" w:color="auto"/>
            <w:left w:val="none" w:sz="0" w:space="0" w:color="auto"/>
            <w:bottom w:val="none" w:sz="0" w:space="0" w:color="auto"/>
            <w:right w:val="none" w:sz="0" w:space="0" w:color="auto"/>
          </w:divBdr>
        </w:div>
        <w:div w:id="2012296240">
          <w:marLeft w:val="0"/>
          <w:marRight w:val="893"/>
          <w:marTop w:val="0"/>
          <w:marBottom w:val="101"/>
          <w:divBdr>
            <w:top w:val="none" w:sz="0" w:space="0" w:color="auto"/>
            <w:left w:val="none" w:sz="0" w:space="0" w:color="auto"/>
            <w:bottom w:val="none" w:sz="0" w:space="0" w:color="auto"/>
            <w:right w:val="none" w:sz="0" w:space="0" w:color="auto"/>
          </w:divBdr>
        </w:div>
        <w:div w:id="1014922309">
          <w:marLeft w:val="1701"/>
          <w:marRight w:val="893"/>
          <w:marTop w:val="0"/>
          <w:marBottom w:val="101"/>
          <w:divBdr>
            <w:top w:val="none" w:sz="0" w:space="0" w:color="auto"/>
            <w:left w:val="none" w:sz="0" w:space="0" w:color="auto"/>
            <w:bottom w:val="none" w:sz="0" w:space="0" w:color="auto"/>
            <w:right w:val="none" w:sz="0" w:space="0" w:color="auto"/>
          </w:divBdr>
        </w:div>
        <w:div w:id="170949477">
          <w:marLeft w:val="1701"/>
          <w:marRight w:val="893"/>
          <w:marTop w:val="0"/>
          <w:marBottom w:val="101"/>
          <w:divBdr>
            <w:top w:val="none" w:sz="0" w:space="0" w:color="auto"/>
            <w:left w:val="none" w:sz="0" w:space="0" w:color="auto"/>
            <w:bottom w:val="none" w:sz="0" w:space="0" w:color="auto"/>
            <w:right w:val="none" w:sz="0" w:space="0" w:color="auto"/>
          </w:divBdr>
        </w:div>
        <w:div w:id="2118403818">
          <w:marLeft w:val="0"/>
          <w:marRight w:val="850"/>
          <w:marTop w:val="0"/>
          <w:marBottom w:val="101"/>
          <w:divBdr>
            <w:top w:val="none" w:sz="0" w:space="0" w:color="auto"/>
            <w:left w:val="none" w:sz="0" w:space="0" w:color="auto"/>
            <w:bottom w:val="none" w:sz="0" w:space="0" w:color="auto"/>
            <w:right w:val="none" w:sz="0" w:space="0" w:color="auto"/>
          </w:divBdr>
        </w:div>
        <w:div w:id="618074044">
          <w:marLeft w:val="0"/>
          <w:marRight w:val="0"/>
          <w:marTop w:val="0"/>
          <w:marBottom w:val="101"/>
          <w:divBdr>
            <w:top w:val="none" w:sz="0" w:space="0" w:color="auto"/>
            <w:left w:val="none" w:sz="0" w:space="0" w:color="auto"/>
            <w:bottom w:val="none" w:sz="0" w:space="0" w:color="auto"/>
            <w:right w:val="none" w:sz="0" w:space="0" w:color="auto"/>
          </w:divBdr>
        </w:div>
        <w:div w:id="682976519">
          <w:marLeft w:val="0"/>
          <w:marRight w:val="0"/>
          <w:marTop w:val="60"/>
          <w:marBottom w:val="24"/>
          <w:divBdr>
            <w:top w:val="none" w:sz="0" w:space="0" w:color="auto"/>
            <w:left w:val="none" w:sz="0" w:space="0" w:color="auto"/>
            <w:bottom w:val="none" w:sz="0" w:space="0" w:color="auto"/>
            <w:right w:val="none" w:sz="0" w:space="0" w:color="auto"/>
          </w:divBdr>
        </w:div>
        <w:div w:id="1433550567">
          <w:marLeft w:val="0"/>
          <w:marRight w:val="0"/>
          <w:marTop w:val="60"/>
          <w:marBottom w:val="24"/>
          <w:divBdr>
            <w:top w:val="none" w:sz="0" w:space="0" w:color="auto"/>
            <w:left w:val="none" w:sz="0" w:space="0" w:color="auto"/>
            <w:bottom w:val="none" w:sz="0" w:space="0" w:color="auto"/>
            <w:right w:val="none" w:sz="0" w:space="0" w:color="auto"/>
          </w:divBdr>
        </w:div>
        <w:div w:id="876742444">
          <w:marLeft w:val="0"/>
          <w:marRight w:val="0"/>
          <w:marTop w:val="60"/>
          <w:marBottom w:val="24"/>
          <w:divBdr>
            <w:top w:val="none" w:sz="0" w:space="0" w:color="auto"/>
            <w:left w:val="none" w:sz="0" w:space="0" w:color="auto"/>
            <w:bottom w:val="none" w:sz="0" w:space="0" w:color="auto"/>
            <w:right w:val="none" w:sz="0" w:space="0" w:color="auto"/>
          </w:divBdr>
        </w:div>
        <w:div w:id="664892517">
          <w:marLeft w:val="0"/>
          <w:marRight w:val="0"/>
          <w:marTop w:val="60"/>
          <w:marBottom w:val="24"/>
          <w:divBdr>
            <w:top w:val="none" w:sz="0" w:space="0" w:color="auto"/>
            <w:left w:val="none" w:sz="0" w:space="0" w:color="auto"/>
            <w:bottom w:val="none" w:sz="0" w:space="0" w:color="auto"/>
            <w:right w:val="none" w:sz="0" w:space="0" w:color="auto"/>
          </w:divBdr>
        </w:div>
        <w:div w:id="6293423">
          <w:marLeft w:val="0"/>
          <w:marRight w:val="0"/>
          <w:marTop w:val="60"/>
          <w:marBottom w:val="24"/>
          <w:divBdr>
            <w:top w:val="none" w:sz="0" w:space="0" w:color="auto"/>
            <w:left w:val="none" w:sz="0" w:space="0" w:color="auto"/>
            <w:bottom w:val="none" w:sz="0" w:space="0" w:color="auto"/>
            <w:right w:val="none" w:sz="0" w:space="0" w:color="auto"/>
          </w:divBdr>
        </w:div>
        <w:div w:id="1069426546">
          <w:marLeft w:val="0"/>
          <w:marRight w:val="0"/>
          <w:marTop w:val="60"/>
          <w:marBottom w:val="24"/>
          <w:divBdr>
            <w:top w:val="none" w:sz="0" w:space="0" w:color="auto"/>
            <w:left w:val="none" w:sz="0" w:space="0" w:color="auto"/>
            <w:bottom w:val="none" w:sz="0" w:space="0" w:color="auto"/>
            <w:right w:val="none" w:sz="0" w:space="0" w:color="auto"/>
          </w:divBdr>
        </w:div>
        <w:div w:id="1175145102">
          <w:marLeft w:val="0"/>
          <w:marRight w:val="0"/>
          <w:marTop w:val="60"/>
          <w:marBottom w:val="24"/>
          <w:divBdr>
            <w:top w:val="none" w:sz="0" w:space="0" w:color="auto"/>
            <w:left w:val="none" w:sz="0" w:space="0" w:color="auto"/>
            <w:bottom w:val="none" w:sz="0" w:space="0" w:color="auto"/>
            <w:right w:val="none" w:sz="0" w:space="0" w:color="auto"/>
          </w:divBdr>
        </w:div>
        <w:div w:id="1382247504">
          <w:marLeft w:val="0"/>
          <w:marRight w:val="0"/>
          <w:marTop w:val="60"/>
          <w:marBottom w:val="24"/>
          <w:divBdr>
            <w:top w:val="none" w:sz="0" w:space="0" w:color="auto"/>
            <w:left w:val="none" w:sz="0" w:space="0" w:color="auto"/>
            <w:bottom w:val="none" w:sz="0" w:space="0" w:color="auto"/>
            <w:right w:val="none" w:sz="0" w:space="0" w:color="auto"/>
          </w:divBdr>
        </w:div>
        <w:div w:id="1582568614">
          <w:marLeft w:val="0"/>
          <w:marRight w:val="0"/>
          <w:marTop w:val="60"/>
          <w:marBottom w:val="24"/>
          <w:divBdr>
            <w:top w:val="none" w:sz="0" w:space="0" w:color="auto"/>
            <w:left w:val="none" w:sz="0" w:space="0" w:color="auto"/>
            <w:bottom w:val="none" w:sz="0" w:space="0" w:color="auto"/>
            <w:right w:val="none" w:sz="0" w:space="0" w:color="auto"/>
          </w:divBdr>
        </w:div>
        <w:div w:id="749235442">
          <w:marLeft w:val="0"/>
          <w:marRight w:val="0"/>
          <w:marTop w:val="60"/>
          <w:marBottom w:val="24"/>
          <w:divBdr>
            <w:top w:val="none" w:sz="0" w:space="0" w:color="auto"/>
            <w:left w:val="none" w:sz="0" w:space="0" w:color="auto"/>
            <w:bottom w:val="none" w:sz="0" w:space="0" w:color="auto"/>
            <w:right w:val="none" w:sz="0" w:space="0" w:color="auto"/>
          </w:divBdr>
        </w:div>
        <w:div w:id="927956489">
          <w:marLeft w:val="0"/>
          <w:marRight w:val="0"/>
          <w:marTop w:val="60"/>
          <w:marBottom w:val="24"/>
          <w:divBdr>
            <w:top w:val="none" w:sz="0" w:space="0" w:color="auto"/>
            <w:left w:val="none" w:sz="0" w:space="0" w:color="auto"/>
            <w:bottom w:val="none" w:sz="0" w:space="0" w:color="auto"/>
            <w:right w:val="none" w:sz="0" w:space="0" w:color="auto"/>
          </w:divBdr>
        </w:div>
        <w:div w:id="1228223579">
          <w:marLeft w:val="0"/>
          <w:marRight w:val="0"/>
          <w:marTop w:val="60"/>
          <w:marBottom w:val="24"/>
          <w:divBdr>
            <w:top w:val="none" w:sz="0" w:space="0" w:color="auto"/>
            <w:left w:val="none" w:sz="0" w:space="0" w:color="auto"/>
            <w:bottom w:val="none" w:sz="0" w:space="0" w:color="auto"/>
            <w:right w:val="none" w:sz="0" w:space="0" w:color="auto"/>
          </w:divBdr>
        </w:div>
        <w:div w:id="825392228">
          <w:marLeft w:val="0"/>
          <w:marRight w:val="0"/>
          <w:marTop w:val="60"/>
          <w:marBottom w:val="24"/>
          <w:divBdr>
            <w:top w:val="none" w:sz="0" w:space="0" w:color="auto"/>
            <w:left w:val="none" w:sz="0" w:space="0" w:color="auto"/>
            <w:bottom w:val="none" w:sz="0" w:space="0" w:color="auto"/>
            <w:right w:val="none" w:sz="0" w:space="0" w:color="auto"/>
          </w:divBdr>
        </w:div>
        <w:div w:id="880675761">
          <w:marLeft w:val="0"/>
          <w:marRight w:val="0"/>
          <w:marTop w:val="60"/>
          <w:marBottom w:val="24"/>
          <w:divBdr>
            <w:top w:val="none" w:sz="0" w:space="0" w:color="auto"/>
            <w:left w:val="none" w:sz="0" w:space="0" w:color="auto"/>
            <w:bottom w:val="none" w:sz="0" w:space="0" w:color="auto"/>
            <w:right w:val="none" w:sz="0" w:space="0" w:color="auto"/>
          </w:divBdr>
        </w:div>
        <w:div w:id="204105393">
          <w:marLeft w:val="0"/>
          <w:marRight w:val="0"/>
          <w:marTop w:val="60"/>
          <w:marBottom w:val="24"/>
          <w:divBdr>
            <w:top w:val="none" w:sz="0" w:space="0" w:color="auto"/>
            <w:left w:val="none" w:sz="0" w:space="0" w:color="auto"/>
            <w:bottom w:val="none" w:sz="0" w:space="0" w:color="auto"/>
            <w:right w:val="none" w:sz="0" w:space="0" w:color="auto"/>
          </w:divBdr>
        </w:div>
        <w:div w:id="823203180">
          <w:marLeft w:val="0"/>
          <w:marRight w:val="0"/>
          <w:marTop w:val="60"/>
          <w:marBottom w:val="24"/>
          <w:divBdr>
            <w:top w:val="none" w:sz="0" w:space="0" w:color="auto"/>
            <w:left w:val="none" w:sz="0" w:space="0" w:color="auto"/>
            <w:bottom w:val="none" w:sz="0" w:space="0" w:color="auto"/>
            <w:right w:val="none" w:sz="0" w:space="0" w:color="auto"/>
          </w:divBdr>
        </w:div>
        <w:div w:id="1338119180">
          <w:marLeft w:val="0"/>
          <w:marRight w:val="0"/>
          <w:marTop w:val="60"/>
          <w:marBottom w:val="24"/>
          <w:divBdr>
            <w:top w:val="none" w:sz="0" w:space="0" w:color="auto"/>
            <w:left w:val="none" w:sz="0" w:space="0" w:color="auto"/>
            <w:bottom w:val="none" w:sz="0" w:space="0" w:color="auto"/>
            <w:right w:val="none" w:sz="0" w:space="0" w:color="auto"/>
          </w:divBdr>
        </w:div>
        <w:div w:id="734014887">
          <w:marLeft w:val="0"/>
          <w:marRight w:val="0"/>
          <w:marTop w:val="60"/>
          <w:marBottom w:val="24"/>
          <w:divBdr>
            <w:top w:val="none" w:sz="0" w:space="0" w:color="auto"/>
            <w:left w:val="none" w:sz="0" w:space="0" w:color="auto"/>
            <w:bottom w:val="none" w:sz="0" w:space="0" w:color="auto"/>
            <w:right w:val="none" w:sz="0" w:space="0" w:color="auto"/>
          </w:divBdr>
        </w:div>
        <w:div w:id="1906530781">
          <w:marLeft w:val="0"/>
          <w:marRight w:val="0"/>
          <w:marTop w:val="60"/>
          <w:marBottom w:val="24"/>
          <w:divBdr>
            <w:top w:val="none" w:sz="0" w:space="0" w:color="auto"/>
            <w:left w:val="none" w:sz="0" w:space="0" w:color="auto"/>
            <w:bottom w:val="none" w:sz="0" w:space="0" w:color="auto"/>
            <w:right w:val="none" w:sz="0" w:space="0" w:color="auto"/>
          </w:divBdr>
        </w:div>
        <w:div w:id="620648416">
          <w:marLeft w:val="0"/>
          <w:marRight w:val="0"/>
          <w:marTop w:val="60"/>
          <w:marBottom w:val="24"/>
          <w:divBdr>
            <w:top w:val="none" w:sz="0" w:space="0" w:color="auto"/>
            <w:left w:val="none" w:sz="0" w:space="0" w:color="auto"/>
            <w:bottom w:val="none" w:sz="0" w:space="0" w:color="auto"/>
            <w:right w:val="none" w:sz="0" w:space="0" w:color="auto"/>
          </w:divBdr>
        </w:div>
        <w:div w:id="1510679488">
          <w:marLeft w:val="0"/>
          <w:marRight w:val="0"/>
          <w:marTop w:val="60"/>
          <w:marBottom w:val="24"/>
          <w:divBdr>
            <w:top w:val="none" w:sz="0" w:space="0" w:color="auto"/>
            <w:left w:val="none" w:sz="0" w:space="0" w:color="auto"/>
            <w:bottom w:val="none" w:sz="0" w:space="0" w:color="auto"/>
            <w:right w:val="none" w:sz="0" w:space="0" w:color="auto"/>
          </w:divBdr>
        </w:div>
        <w:div w:id="272521674">
          <w:marLeft w:val="0"/>
          <w:marRight w:val="0"/>
          <w:marTop w:val="30"/>
          <w:marBottom w:val="24"/>
          <w:divBdr>
            <w:top w:val="none" w:sz="0" w:space="0" w:color="auto"/>
            <w:left w:val="none" w:sz="0" w:space="0" w:color="auto"/>
            <w:bottom w:val="none" w:sz="0" w:space="0" w:color="auto"/>
            <w:right w:val="none" w:sz="0" w:space="0" w:color="auto"/>
          </w:divBdr>
        </w:div>
        <w:div w:id="1247375097">
          <w:marLeft w:val="0"/>
          <w:marRight w:val="0"/>
          <w:marTop w:val="30"/>
          <w:marBottom w:val="24"/>
          <w:divBdr>
            <w:top w:val="none" w:sz="0" w:space="0" w:color="auto"/>
            <w:left w:val="none" w:sz="0" w:space="0" w:color="auto"/>
            <w:bottom w:val="none" w:sz="0" w:space="0" w:color="auto"/>
            <w:right w:val="none" w:sz="0" w:space="0" w:color="auto"/>
          </w:divBdr>
        </w:div>
        <w:div w:id="2129884386">
          <w:marLeft w:val="0"/>
          <w:marRight w:val="0"/>
          <w:marTop w:val="30"/>
          <w:marBottom w:val="24"/>
          <w:divBdr>
            <w:top w:val="none" w:sz="0" w:space="0" w:color="auto"/>
            <w:left w:val="none" w:sz="0" w:space="0" w:color="auto"/>
            <w:bottom w:val="none" w:sz="0" w:space="0" w:color="auto"/>
            <w:right w:val="none" w:sz="0" w:space="0" w:color="auto"/>
          </w:divBdr>
        </w:div>
        <w:div w:id="516232716">
          <w:marLeft w:val="0"/>
          <w:marRight w:val="0"/>
          <w:marTop w:val="30"/>
          <w:marBottom w:val="24"/>
          <w:divBdr>
            <w:top w:val="none" w:sz="0" w:space="0" w:color="auto"/>
            <w:left w:val="none" w:sz="0" w:space="0" w:color="auto"/>
            <w:bottom w:val="none" w:sz="0" w:space="0" w:color="auto"/>
            <w:right w:val="none" w:sz="0" w:space="0" w:color="auto"/>
          </w:divBdr>
        </w:div>
        <w:div w:id="1609237152">
          <w:marLeft w:val="0"/>
          <w:marRight w:val="0"/>
          <w:marTop w:val="30"/>
          <w:marBottom w:val="24"/>
          <w:divBdr>
            <w:top w:val="none" w:sz="0" w:space="0" w:color="auto"/>
            <w:left w:val="none" w:sz="0" w:space="0" w:color="auto"/>
            <w:bottom w:val="none" w:sz="0" w:space="0" w:color="auto"/>
            <w:right w:val="none" w:sz="0" w:space="0" w:color="auto"/>
          </w:divBdr>
        </w:div>
        <w:div w:id="1298415458">
          <w:marLeft w:val="0"/>
          <w:marRight w:val="0"/>
          <w:marTop w:val="30"/>
          <w:marBottom w:val="24"/>
          <w:divBdr>
            <w:top w:val="none" w:sz="0" w:space="0" w:color="auto"/>
            <w:left w:val="none" w:sz="0" w:space="0" w:color="auto"/>
            <w:bottom w:val="none" w:sz="0" w:space="0" w:color="auto"/>
            <w:right w:val="none" w:sz="0" w:space="0" w:color="auto"/>
          </w:divBdr>
        </w:div>
        <w:div w:id="542598958">
          <w:marLeft w:val="0"/>
          <w:marRight w:val="0"/>
          <w:marTop w:val="30"/>
          <w:marBottom w:val="24"/>
          <w:divBdr>
            <w:top w:val="none" w:sz="0" w:space="0" w:color="auto"/>
            <w:left w:val="none" w:sz="0" w:space="0" w:color="auto"/>
            <w:bottom w:val="none" w:sz="0" w:space="0" w:color="auto"/>
            <w:right w:val="none" w:sz="0" w:space="0" w:color="auto"/>
          </w:divBdr>
        </w:div>
        <w:div w:id="1792169009">
          <w:marLeft w:val="0"/>
          <w:marRight w:val="0"/>
          <w:marTop w:val="30"/>
          <w:marBottom w:val="24"/>
          <w:divBdr>
            <w:top w:val="none" w:sz="0" w:space="0" w:color="auto"/>
            <w:left w:val="none" w:sz="0" w:space="0" w:color="auto"/>
            <w:bottom w:val="none" w:sz="0" w:space="0" w:color="auto"/>
            <w:right w:val="none" w:sz="0" w:space="0" w:color="auto"/>
          </w:divBdr>
        </w:div>
        <w:div w:id="100807719">
          <w:marLeft w:val="0"/>
          <w:marRight w:val="0"/>
          <w:marTop w:val="30"/>
          <w:marBottom w:val="24"/>
          <w:divBdr>
            <w:top w:val="none" w:sz="0" w:space="0" w:color="auto"/>
            <w:left w:val="none" w:sz="0" w:space="0" w:color="auto"/>
            <w:bottom w:val="none" w:sz="0" w:space="0" w:color="auto"/>
            <w:right w:val="none" w:sz="0" w:space="0" w:color="auto"/>
          </w:divBdr>
        </w:div>
        <w:div w:id="1710643402">
          <w:marLeft w:val="0"/>
          <w:marRight w:val="0"/>
          <w:marTop w:val="30"/>
          <w:marBottom w:val="24"/>
          <w:divBdr>
            <w:top w:val="none" w:sz="0" w:space="0" w:color="auto"/>
            <w:left w:val="none" w:sz="0" w:space="0" w:color="auto"/>
            <w:bottom w:val="none" w:sz="0" w:space="0" w:color="auto"/>
            <w:right w:val="none" w:sz="0" w:space="0" w:color="auto"/>
          </w:divBdr>
        </w:div>
        <w:div w:id="1692951677">
          <w:marLeft w:val="0"/>
          <w:marRight w:val="0"/>
          <w:marTop w:val="30"/>
          <w:marBottom w:val="24"/>
          <w:divBdr>
            <w:top w:val="none" w:sz="0" w:space="0" w:color="auto"/>
            <w:left w:val="none" w:sz="0" w:space="0" w:color="auto"/>
            <w:bottom w:val="none" w:sz="0" w:space="0" w:color="auto"/>
            <w:right w:val="none" w:sz="0" w:space="0" w:color="auto"/>
          </w:divBdr>
        </w:div>
        <w:div w:id="582497391">
          <w:marLeft w:val="0"/>
          <w:marRight w:val="0"/>
          <w:marTop w:val="30"/>
          <w:marBottom w:val="24"/>
          <w:divBdr>
            <w:top w:val="none" w:sz="0" w:space="0" w:color="auto"/>
            <w:left w:val="none" w:sz="0" w:space="0" w:color="auto"/>
            <w:bottom w:val="none" w:sz="0" w:space="0" w:color="auto"/>
            <w:right w:val="none" w:sz="0" w:space="0" w:color="auto"/>
          </w:divBdr>
        </w:div>
        <w:div w:id="419453169">
          <w:marLeft w:val="0"/>
          <w:marRight w:val="0"/>
          <w:marTop w:val="30"/>
          <w:marBottom w:val="24"/>
          <w:divBdr>
            <w:top w:val="none" w:sz="0" w:space="0" w:color="auto"/>
            <w:left w:val="none" w:sz="0" w:space="0" w:color="auto"/>
            <w:bottom w:val="none" w:sz="0" w:space="0" w:color="auto"/>
            <w:right w:val="none" w:sz="0" w:space="0" w:color="auto"/>
          </w:divBdr>
        </w:div>
        <w:div w:id="1012995642">
          <w:marLeft w:val="0"/>
          <w:marRight w:val="0"/>
          <w:marTop w:val="30"/>
          <w:marBottom w:val="24"/>
          <w:divBdr>
            <w:top w:val="none" w:sz="0" w:space="0" w:color="auto"/>
            <w:left w:val="none" w:sz="0" w:space="0" w:color="auto"/>
            <w:bottom w:val="none" w:sz="0" w:space="0" w:color="auto"/>
            <w:right w:val="none" w:sz="0" w:space="0" w:color="auto"/>
          </w:divBdr>
        </w:div>
        <w:div w:id="1101998899">
          <w:marLeft w:val="0"/>
          <w:marRight w:val="0"/>
          <w:marTop w:val="30"/>
          <w:marBottom w:val="24"/>
          <w:divBdr>
            <w:top w:val="none" w:sz="0" w:space="0" w:color="auto"/>
            <w:left w:val="none" w:sz="0" w:space="0" w:color="auto"/>
            <w:bottom w:val="none" w:sz="0" w:space="0" w:color="auto"/>
            <w:right w:val="none" w:sz="0" w:space="0" w:color="auto"/>
          </w:divBdr>
        </w:div>
        <w:div w:id="1375959311">
          <w:marLeft w:val="0"/>
          <w:marRight w:val="0"/>
          <w:marTop w:val="30"/>
          <w:marBottom w:val="24"/>
          <w:divBdr>
            <w:top w:val="none" w:sz="0" w:space="0" w:color="auto"/>
            <w:left w:val="none" w:sz="0" w:space="0" w:color="auto"/>
            <w:bottom w:val="none" w:sz="0" w:space="0" w:color="auto"/>
            <w:right w:val="none" w:sz="0" w:space="0" w:color="auto"/>
          </w:divBdr>
        </w:div>
        <w:div w:id="1918586067">
          <w:marLeft w:val="0"/>
          <w:marRight w:val="0"/>
          <w:marTop w:val="30"/>
          <w:marBottom w:val="24"/>
          <w:divBdr>
            <w:top w:val="none" w:sz="0" w:space="0" w:color="auto"/>
            <w:left w:val="none" w:sz="0" w:space="0" w:color="auto"/>
            <w:bottom w:val="none" w:sz="0" w:space="0" w:color="auto"/>
            <w:right w:val="none" w:sz="0" w:space="0" w:color="auto"/>
          </w:divBdr>
        </w:div>
        <w:div w:id="1376805806">
          <w:marLeft w:val="0"/>
          <w:marRight w:val="0"/>
          <w:marTop w:val="30"/>
          <w:marBottom w:val="24"/>
          <w:divBdr>
            <w:top w:val="none" w:sz="0" w:space="0" w:color="auto"/>
            <w:left w:val="none" w:sz="0" w:space="0" w:color="auto"/>
            <w:bottom w:val="none" w:sz="0" w:space="0" w:color="auto"/>
            <w:right w:val="none" w:sz="0" w:space="0" w:color="auto"/>
          </w:divBdr>
        </w:div>
        <w:div w:id="704910403">
          <w:marLeft w:val="0"/>
          <w:marRight w:val="0"/>
          <w:marTop w:val="30"/>
          <w:marBottom w:val="24"/>
          <w:divBdr>
            <w:top w:val="none" w:sz="0" w:space="0" w:color="auto"/>
            <w:left w:val="none" w:sz="0" w:space="0" w:color="auto"/>
            <w:bottom w:val="none" w:sz="0" w:space="0" w:color="auto"/>
            <w:right w:val="none" w:sz="0" w:space="0" w:color="auto"/>
          </w:divBdr>
        </w:div>
        <w:div w:id="1438481987">
          <w:marLeft w:val="0"/>
          <w:marRight w:val="0"/>
          <w:marTop w:val="30"/>
          <w:marBottom w:val="24"/>
          <w:divBdr>
            <w:top w:val="none" w:sz="0" w:space="0" w:color="auto"/>
            <w:left w:val="none" w:sz="0" w:space="0" w:color="auto"/>
            <w:bottom w:val="none" w:sz="0" w:space="0" w:color="auto"/>
            <w:right w:val="none" w:sz="0" w:space="0" w:color="auto"/>
          </w:divBdr>
        </w:div>
        <w:div w:id="2095083141">
          <w:marLeft w:val="0"/>
          <w:marRight w:val="0"/>
          <w:marTop w:val="30"/>
          <w:marBottom w:val="24"/>
          <w:divBdr>
            <w:top w:val="none" w:sz="0" w:space="0" w:color="auto"/>
            <w:left w:val="none" w:sz="0" w:space="0" w:color="auto"/>
            <w:bottom w:val="none" w:sz="0" w:space="0" w:color="auto"/>
            <w:right w:val="none" w:sz="0" w:space="0" w:color="auto"/>
          </w:divBdr>
        </w:div>
        <w:div w:id="2055999014">
          <w:marLeft w:val="0"/>
          <w:marRight w:val="0"/>
          <w:marTop w:val="30"/>
          <w:marBottom w:val="24"/>
          <w:divBdr>
            <w:top w:val="none" w:sz="0" w:space="0" w:color="auto"/>
            <w:left w:val="none" w:sz="0" w:space="0" w:color="auto"/>
            <w:bottom w:val="none" w:sz="0" w:space="0" w:color="auto"/>
            <w:right w:val="none" w:sz="0" w:space="0" w:color="auto"/>
          </w:divBdr>
        </w:div>
        <w:div w:id="1671985889">
          <w:marLeft w:val="0"/>
          <w:marRight w:val="0"/>
          <w:marTop w:val="30"/>
          <w:marBottom w:val="24"/>
          <w:divBdr>
            <w:top w:val="none" w:sz="0" w:space="0" w:color="auto"/>
            <w:left w:val="none" w:sz="0" w:space="0" w:color="auto"/>
            <w:bottom w:val="none" w:sz="0" w:space="0" w:color="auto"/>
            <w:right w:val="none" w:sz="0" w:space="0" w:color="auto"/>
          </w:divBdr>
        </w:div>
        <w:div w:id="1399401513">
          <w:marLeft w:val="0"/>
          <w:marRight w:val="0"/>
          <w:marTop w:val="30"/>
          <w:marBottom w:val="24"/>
          <w:divBdr>
            <w:top w:val="none" w:sz="0" w:space="0" w:color="auto"/>
            <w:left w:val="none" w:sz="0" w:space="0" w:color="auto"/>
            <w:bottom w:val="none" w:sz="0" w:space="0" w:color="auto"/>
            <w:right w:val="none" w:sz="0" w:space="0" w:color="auto"/>
          </w:divBdr>
        </w:div>
        <w:div w:id="645552470">
          <w:marLeft w:val="0"/>
          <w:marRight w:val="0"/>
          <w:marTop w:val="40"/>
          <w:marBottom w:val="24"/>
          <w:divBdr>
            <w:top w:val="none" w:sz="0" w:space="0" w:color="auto"/>
            <w:left w:val="none" w:sz="0" w:space="0" w:color="auto"/>
            <w:bottom w:val="none" w:sz="0" w:space="0" w:color="auto"/>
            <w:right w:val="none" w:sz="0" w:space="0" w:color="auto"/>
          </w:divBdr>
        </w:div>
        <w:div w:id="1242987918">
          <w:marLeft w:val="0"/>
          <w:marRight w:val="0"/>
          <w:marTop w:val="40"/>
          <w:marBottom w:val="24"/>
          <w:divBdr>
            <w:top w:val="none" w:sz="0" w:space="0" w:color="auto"/>
            <w:left w:val="none" w:sz="0" w:space="0" w:color="auto"/>
            <w:bottom w:val="none" w:sz="0" w:space="0" w:color="auto"/>
            <w:right w:val="none" w:sz="0" w:space="0" w:color="auto"/>
          </w:divBdr>
        </w:div>
        <w:div w:id="1298754591">
          <w:marLeft w:val="0"/>
          <w:marRight w:val="0"/>
          <w:marTop w:val="40"/>
          <w:marBottom w:val="24"/>
          <w:divBdr>
            <w:top w:val="none" w:sz="0" w:space="0" w:color="auto"/>
            <w:left w:val="none" w:sz="0" w:space="0" w:color="auto"/>
            <w:bottom w:val="none" w:sz="0" w:space="0" w:color="auto"/>
            <w:right w:val="none" w:sz="0" w:space="0" w:color="auto"/>
          </w:divBdr>
        </w:div>
        <w:div w:id="21520110">
          <w:marLeft w:val="0"/>
          <w:marRight w:val="0"/>
          <w:marTop w:val="40"/>
          <w:marBottom w:val="24"/>
          <w:divBdr>
            <w:top w:val="none" w:sz="0" w:space="0" w:color="auto"/>
            <w:left w:val="none" w:sz="0" w:space="0" w:color="auto"/>
            <w:bottom w:val="none" w:sz="0" w:space="0" w:color="auto"/>
            <w:right w:val="none" w:sz="0" w:space="0" w:color="auto"/>
          </w:divBdr>
        </w:div>
        <w:div w:id="1790931528">
          <w:marLeft w:val="0"/>
          <w:marRight w:val="0"/>
          <w:marTop w:val="40"/>
          <w:marBottom w:val="24"/>
          <w:divBdr>
            <w:top w:val="none" w:sz="0" w:space="0" w:color="auto"/>
            <w:left w:val="none" w:sz="0" w:space="0" w:color="auto"/>
            <w:bottom w:val="none" w:sz="0" w:space="0" w:color="auto"/>
            <w:right w:val="none" w:sz="0" w:space="0" w:color="auto"/>
          </w:divBdr>
        </w:div>
        <w:div w:id="1428767122">
          <w:marLeft w:val="0"/>
          <w:marRight w:val="0"/>
          <w:marTop w:val="40"/>
          <w:marBottom w:val="24"/>
          <w:divBdr>
            <w:top w:val="none" w:sz="0" w:space="0" w:color="auto"/>
            <w:left w:val="none" w:sz="0" w:space="0" w:color="auto"/>
            <w:bottom w:val="none" w:sz="0" w:space="0" w:color="auto"/>
            <w:right w:val="none" w:sz="0" w:space="0" w:color="auto"/>
          </w:divBdr>
        </w:div>
        <w:div w:id="728841527">
          <w:marLeft w:val="0"/>
          <w:marRight w:val="0"/>
          <w:marTop w:val="40"/>
          <w:marBottom w:val="24"/>
          <w:divBdr>
            <w:top w:val="none" w:sz="0" w:space="0" w:color="auto"/>
            <w:left w:val="none" w:sz="0" w:space="0" w:color="auto"/>
            <w:bottom w:val="none" w:sz="0" w:space="0" w:color="auto"/>
            <w:right w:val="none" w:sz="0" w:space="0" w:color="auto"/>
          </w:divBdr>
        </w:div>
        <w:div w:id="2089424583">
          <w:marLeft w:val="0"/>
          <w:marRight w:val="0"/>
          <w:marTop w:val="40"/>
          <w:marBottom w:val="24"/>
          <w:divBdr>
            <w:top w:val="none" w:sz="0" w:space="0" w:color="auto"/>
            <w:left w:val="none" w:sz="0" w:space="0" w:color="auto"/>
            <w:bottom w:val="none" w:sz="0" w:space="0" w:color="auto"/>
            <w:right w:val="none" w:sz="0" w:space="0" w:color="auto"/>
          </w:divBdr>
        </w:div>
        <w:div w:id="1824156632">
          <w:marLeft w:val="0"/>
          <w:marRight w:val="0"/>
          <w:marTop w:val="40"/>
          <w:marBottom w:val="24"/>
          <w:divBdr>
            <w:top w:val="none" w:sz="0" w:space="0" w:color="auto"/>
            <w:left w:val="none" w:sz="0" w:space="0" w:color="auto"/>
            <w:bottom w:val="none" w:sz="0" w:space="0" w:color="auto"/>
            <w:right w:val="none" w:sz="0" w:space="0" w:color="auto"/>
          </w:divBdr>
        </w:div>
        <w:div w:id="1784954789">
          <w:marLeft w:val="0"/>
          <w:marRight w:val="0"/>
          <w:marTop w:val="40"/>
          <w:marBottom w:val="24"/>
          <w:divBdr>
            <w:top w:val="none" w:sz="0" w:space="0" w:color="auto"/>
            <w:left w:val="none" w:sz="0" w:space="0" w:color="auto"/>
            <w:bottom w:val="none" w:sz="0" w:space="0" w:color="auto"/>
            <w:right w:val="none" w:sz="0" w:space="0" w:color="auto"/>
          </w:divBdr>
        </w:div>
        <w:div w:id="1237284759">
          <w:marLeft w:val="0"/>
          <w:marRight w:val="0"/>
          <w:marTop w:val="40"/>
          <w:marBottom w:val="24"/>
          <w:divBdr>
            <w:top w:val="none" w:sz="0" w:space="0" w:color="auto"/>
            <w:left w:val="none" w:sz="0" w:space="0" w:color="auto"/>
            <w:bottom w:val="none" w:sz="0" w:space="0" w:color="auto"/>
            <w:right w:val="none" w:sz="0" w:space="0" w:color="auto"/>
          </w:divBdr>
        </w:div>
        <w:div w:id="209613829">
          <w:marLeft w:val="0"/>
          <w:marRight w:val="0"/>
          <w:marTop w:val="40"/>
          <w:marBottom w:val="24"/>
          <w:divBdr>
            <w:top w:val="none" w:sz="0" w:space="0" w:color="auto"/>
            <w:left w:val="none" w:sz="0" w:space="0" w:color="auto"/>
            <w:bottom w:val="none" w:sz="0" w:space="0" w:color="auto"/>
            <w:right w:val="none" w:sz="0" w:space="0" w:color="auto"/>
          </w:divBdr>
        </w:div>
        <w:div w:id="247542032">
          <w:marLeft w:val="0"/>
          <w:marRight w:val="0"/>
          <w:marTop w:val="40"/>
          <w:marBottom w:val="24"/>
          <w:divBdr>
            <w:top w:val="none" w:sz="0" w:space="0" w:color="auto"/>
            <w:left w:val="none" w:sz="0" w:space="0" w:color="auto"/>
            <w:bottom w:val="none" w:sz="0" w:space="0" w:color="auto"/>
            <w:right w:val="none" w:sz="0" w:space="0" w:color="auto"/>
          </w:divBdr>
        </w:div>
        <w:div w:id="1126242511">
          <w:marLeft w:val="0"/>
          <w:marRight w:val="0"/>
          <w:marTop w:val="40"/>
          <w:marBottom w:val="24"/>
          <w:divBdr>
            <w:top w:val="none" w:sz="0" w:space="0" w:color="auto"/>
            <w:left w:val="none" w:sz="0" w:space="0" w:color="auto"/>
            <w:bottom w:val="none" w:sz="0" w:space="0" w:color="auto"/>
            <w:right w:val="none" w:sz="0" w:space="0" w:color="auto"/>
          </w:divBdr>
        </w:div>
        <w:div w:id="1093673045">
          <w:marLeft w:val="0"/>
          <w:marRight w:val="0"/>
          <w:marTop w:val="40"/>
          <w:marBottom w:val="24"/>
          <w:divBdr>
            <w:top w:val="none" w:sz="0" w:space="0" w:color="auto"/>
            <w:left w:val="none" w:sz="0" w:space="0" w:color="auto"/>
            <w:bottom w:val="none" w:sz="0" w:space="0" w:color="auto"/>
            <w:right w:val="none" w:sz="0" w:space="0" w:color="auto"/>
          </w:divBdr>
        </w:div>
        <w:div w:id="1559509091">
          <w:marLeft w:val="0"/>
          <w:marRight w:val="0"/>
          <w:marTop w:val="40"/>
          <w:marBottom w:val="24"/>
          <w:divBdr>
            <w:top w:val="none" w:sz="0" w:space="0" w:color="auto"/>
            <w:left w:val="none" w:sz="0" w:space="0" w:color="auto"/>
            <w:bottom w:val="none" w:sz="0" w:space="0" w:color="auto"/>
            <w:right w:val="none" w:sz="0" w:space="0" w:color="auto"/>
          </w:divBdr>
        </w:div>
        <w:div w:id="897128288">
          <w:marLeft w:val="0"/>
          <w:marRight w:val="0"/>
          <w:marTop w:val="40"/>
          <w:marBottom w:val="24"/>
          <w:divBdr>
            <w:top w:val="none" w:sz="0" w:space="0" w:color="auto"/>
            <w:left w:val="none" w:sz="0" w:space="0" w:color="auto"/>
            <w:bottom w:val="none" w:sz="0" w:space="0" w:color="auto"/>
            <w:right w:val="none" w:sz="0" w:space="0" w:color="auto"/>
          </w:divBdr>
        </w:div>
        <w:div w:id="1492602937">
          <w:marLeft w:val="0"/>
          <w:marRight w:val="0"/>
          <w:marTop w:val="40"/>
          <w:marBottom w:val="24"/>
          <w:divBdr>
            <w:top w:val="none" w:sz="0" w:space="0" w:color="auto"/>
            <w:left w:val="none" w:sz="0" w:space="0" w:color="auto"/>
            <w:bottom w:val="none" w:sz="0" w:space="0" w:color="auto"/>
            <w:right w:val="none" w:sz="0" w:space="0" w:color="auto"/>
          </w:divBdr>
        </w:div>
        <w:div w:id="833380312">
          <w:marLeft w:val="0"/>
          <w:marRight w:val="0"/>
          <w:marTop w:val="40"/>
          <w:marBottom w:val="24"/>
          <w:divBdr>
            <w:top w:val="none" w:sz="0" w:space="0" w:color="auto"/>
            <w:left w:val="none" w:sz="0" w:space="0" w:color="auto"/>
            <w:bottom w:val="none" w:sz="0" w:space="0" w:color="auto"/>
            <w:right w:val="none" w:sz="0" w:space="0" w:color="auto"/>
          </w:divBdr>
        </w:div>
        <w:div w:id="366679703">
          <w:marLeft w:val="0"/>
          <w:marRight w:val="0"/>
          <w:marTop w:val="40"/>
          <w:marBottom w:val="24"/>
          <w:divBdr>
            <w:top w:val="none" w:sz="0" w:space="0" w:color="auto"/>
            <w:left w:val="none" w:sz="0" w:space="0" w:color="auto"/>
            <w:bottom w:val="none" w:sz="0" w:space="0" w:color="auto"/>
            <w:right w:val="none" w:sz="0" w:space="0" w:color="auto"/>
          </w:divBdr>
        </w:div>
        <w:div w:id="989601943">
          <w:marLeft w:val="0"/>
          <w:marRight w:val="0"/>
          <w:marTop w:val="40"/>
          <w:marBottom w:val="24"/>
          <w:divBdr>
            <w:top w:val="none" w:sz="0" w:space="0" w:color="auto"/>
            <w:left w:val="none" w:sz="0" w:space="0" w:color="auto"/>
            <w:bottom w:val="none" w:sz="0" w:space="0" w:color="auto"/>
            <w:right w:val="none" w:sz="0" w:space="0" w:color="auto"/>
          </w:divBdr>
        </w:div>
        <w:div w:id="1190492340">
          <w:marLeft w:val="0"/>
          <w:marRight w:val="0"/>
          <w:marTop w:val="40"/>
          <w:marBottom w:val="24"/>
          <w:divBdr>
            <w:top w:val="none" w:sz="0" w:space="0" w:color="auto"/>
            <w:left w:val="none" w:sz="0" w:space="0" w:color="auto"/>
            <w:bottom w:val="none" w:sz="0" w:space="0" w:color="auto"/>
            <w:right w:val="none" w:sz="0" w:space="0" w:color="auto"/>
          </w:divBdr>
        </w:div>
        <w:div w:id="1197354192">
          <w:marLeft w:val="0"/>
          <w:marRight w:val="0"/>
          <w:marTop w:val="40"/>
          <w:marBottom w:val="24"/>
          <w:divBdr>
            <w:top w:val="none" w:sz="0" w:space="0" w:color="auto"/>
            <w:left w:val="none" w:sz="0" w:space="0" w:color="auto"/>
            <w:bottom w:val="none" w:sz="0" w:space="0" w:color="auto"/>
            <w:right w:val="none" w:sz="0" w:space="0" w:color="auto"/>
          </w:divBdr>
        </w:div>
        <w:div w:id="1127233935">
          <w:marLeft w:val="0"/>
          <w:marRight w:val="0"/>
          <w:marTop w:val="40"/>
          <w:marBottom w:val="24"/>
          <w:divBdr>
            <w:top w:val="none" w:sz="0" w:space="0" w:color="auto"/>
            <w:left w:val="none" w:sz="0" w:space="0" w:color="auto"/>
            <w:bottom w:val="none" w:sz="0" w:space="0" w:color="auto"/>
            <w:right w:val="none" w:sz="0" w:space="0" w:color="auto"/>
          </w:divBdr>
        </w:div>
        <w:div w:id="733554066">
          <w:marLeft w:val="0"/>
          <w:marRight w:val="0"/>
          <w:marTop w:val="40"/>
          <w:marBottom w:val="24"/>
          <w:divBdr>
            <w:top w:val="none" w:sz="0" w:space="0" w:color="auto"/>
            <w:left w:val="none" w:sz="0" w:space="0" w:color="auto"/>
            <w:bottom w:val="none" w:sz="0" w:space="0" w:color="auto"/>
            <w:right w:val="none" w:sz="0" w:space="0" w:color="auto"/>
          </w:divBdr>
        </w:div>
        <w:div w:id="1609040981">
          <w:marLeft w:val="0"/>
          <w:marRight w:val="0"/>
          <w:marTop w:val="40"/>
          <w:marBottom w:val="24"/>
          <w:divBdr>
            <w:top w:val="none" w:sz="0" w:space="0" w:color="auto"/>
            <w:left w:val="none" w:sz="0" w:space="0" w:color="auto"/>
            <w:bottom w:val="none" w:sz="0" w:space="0" w:color="auto"/>
            <w:right w:val="none" w:sz="0" w:space="0" w:color="auto"/>
          </w:divBdr>
        </w:div>
        <w:div w:id="915014762">
          <w:marLeft w:val="0"/>
          <w:marRight w:val="0"/>
          <w:marTop w:val="40"/>
          <w:marBottom w:val="24"/>
          <w:divBdr>
            <w:top w:val="none" w:sz="0" w:space="0" w:color="auto"/>
            <w:left w:val="none" w:sz="0" w:space="0" w:color="auto"/>
            <w:bottom w:val="none" w:sz="0" w:space="0" w:color="auto"/>
            <w:right w:val="none" w:sz="0" w:space="0" w:color="auto"/>
          </w:divBdr>
        </w:div>
        <w:div w:id="1726951983">
          <w:marLeft w:val="0"/>
          <w:marRight w:val="0"/>
          <w:marTop w:val="40"/>
          <w:marBottom w:val="24"/>
          <w:divBdr>
            <w:top w:val="none" w:sz="0" w:space="0" w:color="auto"/>
            <w:left w:val="none" w:sz="0" w:space="0" w:color="auto"/>
            <w:bottom w:val="none" w:sz="0" w:space="0" w:color="auto"/>
            <w:right w:val="none" w:sz="0" w:space="0" w:color="auto"/>
          </w:divBdr>
        </w:div>
        <w:div w:id="965700180">
          <w:marLeft w:val="0"/>
          <w:marRight w:val="0"/>
          <w:marTop w:val="40"/>
          <w:marBottom w:val="24"/>
          <w:divBdr>
            <w:top w:val="none" w:sz="0" w:space="0" w:color="auto"/>
            <w:left w:val="none" w:sz="0" w:space="0" w:color="auto"/>
            <w:bottom w:val="none" w:sz="0" w:space="0" w:color="auto"/>
            <w:right w:val="none" w:sz="0" w:space="0" w:color="auto"/>
          </w:divBdr>
        </w:div>
        <w:div w:id="909123633">
          <w:marLeft w:val="0"/>
          <w:marRight w:val="0"/>
          <w:marTop w:val="40"/>
          <w:marBottom w:val="24"/>
          <w:divBdr>
            <w:top w:val="none" w:sz="0" w:space="0" w:color="auto"/>
            <w:left w:val="none" w:sz="0" w:space="0" w:color="auto"/>
            <w:bottom w:val="none" w:sz="0" w:space="0" w:color="auto"/>
            <w:right w:val="none" w:sz="0" w:space="0" w:color="auto"/>
          </w:divBdr>
        </w:div>
        <w:div w:id="431361039">
          <w:marLeft w:val="0"/>
          <w:marRight w:val="0"/>
          <w:marTop w:val="40"/>
          <w:marBottom w:val="24"/>
          <w:divBdr>
            <w:top w:val="none" w:sz="0" w:space="0" w:color="auto"/>
            <w:left w:val="none" w:sz="0" w:space="0" w:color="auto"/>
            <w:bottom w:val="none" w:sz="0" w:space="0" w:color="auto"/>
            <w:right w:val="none" w:sz="0" w:space="0" w:color="auto"/>
          </w:divBdr>
        </w:div>
        <w:div w:id="692459901">
          <w:marLeft w:val="0"/>
          <w:marRight w:val="0"/>
          <w:marTop w:val="40"/>
          <w:marBottom w:val="24"/>
          <w:divBdr>
            <w:top w:val="none" w:sz="0" w:space="0" w:color="auto"/>
            <w:left w:val="none" w:sz="0" w:space="0" w:color="auto"/>
            <w:bottom w:val="none" w:sz="0" w:space="0" w:color="auto"/>
            <w:right w:val="none" w:sz="0" w:space="0" w:color="auto"/>
          </w:divBdr>
        </w:div>
        <w:div w:id="1586764689">
          <w:marLeft w:val="0"/>
          <w:marRight w:val="0"/>
          <w:marTop w:val="30"/>
          <w:marBottom w:val="24"/>
          <w:divBdr>
            <w:top w:val="none" w:sz="0" w:space="0" w:color="auto"/>
            <w:left w:val="none" w:sz="0" w:space="0" w:color="auto"/>
            <w:bottom w:val="none" w:sz="0" w:space="0" w:color="auto"/>
            <w:right w:val="none" w:sz="0" w:space="0" w:color="auto"/>
          </w:divBdr>
        </w:div>
        <w:div w:id="495192851">
          <w:marLeft w:val="0"/>
          <w:marRight w:val="0"/>
          <w:marTop w:val="30"/>
          <w:marBottom w:val="24"/>
          <w:divBdr>
            <w:top w:val="none" w:sz="0" w:space="0" w:color="auto"/>
            <w:left w:val="none" w:sz="0" w:space="0" w:color="auto"/>
            <w:bottom w:val="none" w:sz="0" w:space="0" w:color="auto"/>
            <w:right w:val="none" w:sz="0" w:space="0" w:color="auto"/>
          </w:divBdr>
        </w:div>
        <w:div w:id="640840544">
          <w:marLeft w:val="0"/>
          <w:marRight w:val="0"/>
          <w:marTop w:val="60"/>
          <w:marBottom w:val="24"/>
          <w:divBdr>
            <w:top w:val="none" w:sz="0" w:space="0" w:color="auto"/>
            <w:left w:val="none" w:sz="0" w:space="0" w:color="auto"/>
            <w:bottom w:val="none" w:sz="0" w:space="0" w:color="auto"/>
            <w:right w:val="none" w:sz="0" w:space="0" w:color="auto"/>
          </w:divBdr>
        </w:div>
        <w:div w:id="1188904806">
          <w:marLeft w:val="0"/>
          <w:marRight w:val="0"/>
          <w:marTop w:val="60"/>
          <w:marBottom w:val="24"/>
          <w:divBdr>
            <w:top w:val="none" w:sz="0" w:space="0" w:color="auto"/>
            <w:left w:val="none" w:sz="0" w:space="0" w:color="auto"/>
            <w:bottom w:val="none" w:sz="0" w:space="0" w:color="auto"/>
            <w:right w:val="none" w:sz="0" w:space="0" w:color="auto"/>
          </w:divBdr>
        </w:div>
        <w:div w:id="991445091">
          <w:marLeft w:val="0"/>
          <w:marRight w:val="0"/>
          <w:marTop w:val="60"/>
          <w:marBottom w:val="24"/>
          <w:divBdr>
            <w:top w:val="none" w:sz="0" w:space="0" w:color="auto"/>
            <w:left w:val="none" w:sz="0" w:space="0" w:color="auto"/>
            <w:bottom w:val="none" w:sz="0" w:space="0" w:color="auto"/>
            <w:right w:val="none" w:sz="0" w:space="0" w:color="auto"/>
          </w:divBdr>
        </w:div>
        <w:div w:id="880895369">
          <w:marLeft w:val="0"/>
          <w:marRight w:val="0"/>
          <w:marTop w:val="60"/>
          <w:marBottom w:val="24"/>
          <w:divBdr>
            <w:top w:val="none" w:sz="0" w:space="0" w:color="auto"/>
            <w:left w:val="none" w:sz="0" w:space="0" w:color="auto"/>
            <w:bottom w:val="none" w:sz="0" w:space="0" w:color="auto"/>
            <w:right w:val="none" w:sz="0" w:space="0" w:color="auto"/>
          </w:divBdr>
        </w:div>
        <w:div w:id="1812408571">
          <w:marLeft w:val="0"/>
          <w:marRight w:val="0"/>
          <w:marTop w:val="60"/>
          <w:marBottom w:val="24"/>
          <w:divBdr>
            <w:top w:val="none" w:sz="0" w:space="0" w:color="auto"/>
            <w:left w:val="none" w:sz="0" w:space="0" w:color="auto"/>
            <w:bottom w:val="none" w:sz="0" w:space="0" w:color="auto"/>
            <w:right w:val="none" w:sz="0" w:space="0" w:color="auto"/>
          </w:divBdr>
        </w:div>
        <w:div w:id="674264247">
          <w:marLeft w:val="0"/>
          <w:marRight w:val="0"/>
          <w:marTop w:val="60"/>
          <w:marBottom w:val="24"/>
          <w:divBdr>
            <w:top w:val="none" w:sz="0" w:space="0" w:color="auto"/>
            <w:left w:val="none" w:sz="0" w:space="0" w:color="auto"/>
            <w:bottom w:val="none" w:sz="0" w:space="0" w:color="auto"/>
            <w:right w:val="none" w:sz="0" w:space="0" w:color="auto"/>
          </w:divBdr>
        </w:div>
        <w:div w:id="1303148272">
          <w:marLeft w:val="0"/>
          <w:marRight w:val="0"/>
          <w:marTop w:val="60"/>
          <w:marBottom w:val="24"/>
          <w:divBdr>
            <w:top w:val="none" w:sz="0" w:space="0" w:color="auto"/>
            <w:left w:val="none" w:sz="0" w:space="0" w:color="auto"/>
            <w:bottom w:val="none" w:sz="0" w:space="0" w:color="auto"/>
            <w:right w:val="none" w:sz="0" w:space="0" w:color="auto"/>
          </w:divBdr>
        </w:div>
        <w:div w:id="2131515017">
          <w:marLeft w:val="0"/>
          <w:marRight w:val="0"/>
          <w:marTop w:val="60"/>
          <w:marBottom w:val="24"/>
          <w:divBdr>
            <w:top w:val="none" w:sz="0" w:space="0" w:color="auto"/>
            <w:left w:val="none" w:sz="0" w:space="0" w:color="auto"/>
            <w:bottom w:val="none" w:sz="0" w:space="0" w:color="auto"/>
            <w:right w:val="none" w:sz="0" w:space="0" w:color="auto"/>
          </w:divBdr>
        </w:div>
        <w:div w:id="1826820148">
          <w:marLeft w:val="0"/>
          <w:marRight w:val="0"/>
          <w:marTop w:val="60"/>
          <w:marBottom w:val="24"/>
          <w:divBdr>
            <w:top w:val="none" w:sz="0" w:space="0" w:color="auto"/>
            <w:left w:val="none" w:sz="0" w:space="0" w:color="auto"/>
            <w:bottom w:val="none" w:sz="0" w:space="0" w:color="auto"/>
            <w:right w:val="none" w:sz="0" w:space="0" w:color="auto"/>
          </w:divBdr>
        </w:div>
        <w:div w:id="675153342">
          <w:marLeft w:val="0"/>
          <w:marRight w:val="0"/>
          <w:marTop w:val="60"/>
          <w:marBottom w:val="24"/>
          <w:divBdr>
            <w:top w:val="none" w:sz="0" w:space="0" w:color="auto"/>
            <w:left w:val="none" w:sz="0" w:space="0" w:color="auto"/>
            <w:bottom w:val="none" w:sz="0" w:space="0" w:color="auto"/>
            <w:right w:val="none" w:sz="0" w:space="0" w:color="auto"/>
          </w:divBdr>
        </w:div>
        <w:div w:id="1110852265">
          <w:marLeft w:val="0"/>
          <w:marRight w:val="0"/>
          <w:marTop w:val="60"/>
          <w:marBottom w:val="24"/>
          <w:divBdr>
            <w:top w:val="none" w:sz="0" w:space="0" w:color="auto"/>
            <w:left w:val="none" w:sz="0" w:space="0" w:color="auto"/>
            <w:bottom w:val="none" w:sz="0" w:space="0" w:color="auto"/>
            <w:right w:val="none" w:sz="0" w:space="0" w:color="auto"/>
          </w:divBdr>
        </w:div>
        <w:div w:id="1997802990">
          <w:marLeft w:val="0"/>
          <w:marRight w:val="0"/>
          <w:marTop w:val="60"/>
          <w:marBottom w:val="24"/>
          <w:divBdr>
            <w:top w:val="none" w:sz="0" w:space="0" w:color="auto"/>
            <w:left w:val="none" w:sz="0" w:space="0" w:color="auto"/>
            <w:bottom w:val="none" w:sz="0" w:space="0" w:color="auto"/>
            <w:right w:val="none" w:sz="0" w:space="0" w:color="auto"/>
          </w:divBdr>
        </w:div>
        <w:div w:id="1792552027">
          <w:marLeft w:val="0"/>
          <w:marRight w:val="0"/>
          <w:marTop w:val="60"/>
          <w:marBottom w:val="24"/>
          <w:divBdr>
            <w:top w:val="none" w:sz="0" w:space="0" w:color="auto"/>
            <w:left w:val="none" w:sz="0" w:space="0" w:color="auto"/>
            <w:bottom w:val="none" w:sz="0" w:space="0" w:color="auto"/>
            <w:right w:val="none" w:sz="0" w:space="0" w:color="auto"/>
          </w:divBdr>
        </w:div>
        <w:div w:id="1169324111">
          <w:marLeft w:val="0"/>
          <w:marRight w:val="0"/>
          <w:marTop w:val="60"/>
          <w:marBottom w:val="24"/>
          <w:divBdr>
            <w:top w:val="none" w:sz="0" w:space="0" w:color="auto"/>
            <w:left w:val="none" w:sz="0" w:space="0" w:color="auto"/>
            <w:bottom w:val="none" w:sz="0" w:space="0" w:color="auto"/>
            <w:right w:val="none" w:sz="0" w:space="0" w:color="auto"/>
          </w:divBdr>
        </w:div>
        <w:div w:id="735859378">
          <w:marLeft w:val="0"/>
          <w:marRight w:val="0"/>
          <w:marTop w:val="60"/>
          <w:marBottom w:val="24"/>
          <w:divBdr>
            <w:top w:val="none" w:sz="0" w:space="0" w:color="auto"/>
            <w:left w:val="none" w:sz="0" w:space="0" w:color="auto"/>
            <w:bottom w:val="none" w:sz="0" w:space="0" w:color="auto"/>
            <w:right w:val="none" w:sz="0" w:space="0" w:color="auto"/>
          </w:divBdr>
        </w:div>
        <w:div w:id="1030568221">
          <w:marLeft w:val="0"/>
          <w:marRight w:val="0"/>
          <w:marTop w:val="30"/>
          <w:marBottom w:val="24"/>
          <w:divBdr>
            <w:top w:val="none" w:sz="0" w:space="0" w:color="auto"/>
            <w:left w:val="none" w:sz="0" w:space="0" w:color="auto"/>
            <w:bottom w:val="none" w:sz="0" w:space="0" w:color="auto"/>
            <w:right w:val="none" w:sz="0" w:space="0" w:color="auto"/>
          </w:divBdr>
        </w:div>
        <w:div w:id="652954963">
          <w:marLeft w:val="0"/>
          <w:marRight w:val="0"/>
          <w:marTop w:val="60"/>
          <w:marBottom w:val="24"/>
          <w:divBdr>
            <w:top w:val="none" w:sz="0" w:space="0" w:color="auto"/>
            <w:left w:val="none" w:sz="0" w:space="0" w:color="auto"/>
            <w:bottom w:val="none" w:sz="0" w:space="0" w:color="auto"/>
            <w:right w:val="none" w:sz="0" w:space="0" w:color="auto"/>
          </w:divBdr>
        </w:div>
        <w:div w:id="130171538">
          <w:marLeft w:val="0"/>
          <w:marRight w:val="0"/>
          <w:marTop w:val="60"/>
          <w:marBottom w:val="24"/>
          <w:divBdr>
            <w:top w:val="none" w:sz="0" w:space="0" w:color="auto"/>
            <w:left w:val="none" w:sz="0" w:space="0" w:color="auto"/>
            <w:bottom w:val="none" w:sz="0" w:space="0" w:color="auto"/>
            <w:right w:val="none" w:sz="0" w:space="0" w:color="auto"/>
          </w:divBdr>
        </w:div>
        <w:div w:id="1823694559">
          <w:marLeft w:val="0"/>
          <w:marRight w:val="0"/>
          <w:marTop w:val="60"/>
          <w:marBottom w:val="24"/>
          <w:divBdr>
            <w:top w:val="none" w:sz="0" w:space="0" w:color="auto"/>
            <w:left w:val="none" w:sz="0" w:space="0" w:color="auto"/>
            <w:bottom w:val="none" w:sz="0" w:space="0" w:color="auto"/>
            <w:right w:val="none" w:sz="0" w:space="0" w:color="auto"/>
          </w:divBdr>
        </w:div>
        <w:div w:id="1080493025">
          <w:marLeft w:val="0"/>
          <w:marRight w:val="0"/>
          <w:marTop w:val="60"/>
          <w:marBottom w:val="24"/>
          <w:divBdr>
            <w:top w:val="none" w:sz="0" w:space="0" w:color="auto"/>
            <w:left w:val="none" w:sz="0" w:space="0" w:color="auto"/>
            <w:bottom w:val="none" w:sz="0" w:space="0" w:color="auto"/>
            <w:right w:val="none" w:sz="0" w:space="0" w:color="auto"/>
          </w:divBdr>
        </w:div>
        <w:div w:id="1306545495">
          <w:marLeft w:val="0"/>
          <w:marRight w:val="0"/>
          <w:marTop w:val="60"/>
          <w:marBottom w:val="24"/>
          <w:divBdr>
            <w:top w:val="none" w:sz="0" w:space="0" w:color="auto"/>
            <w:left w:val="none" w:sz="0" w:space="0" w:color="auto"/>
            <w:bottom w:val="none" w:sz="0" w:space="0" w:color="auto"/>
            <w:right w:val="none" w:sz="0" w:space="0" w:color="auto"/>
          </w:divBdr>
        </w:div>
        <w:div w:id="516584731">
          <w:marLeft w:val="0"/>
          <w:marRight w:val="0"/>
          <w:marTop w:val="60"/>
          <w:marBottom w:val="24"/>
          <w:divBdr>
            <w:top w:val="none" w:sz="0" w:space="0" w:color="auto"/>
            <w:left w:val="none" w:sz="0" w:space="0" w:color="auto"/>
            <w:bottom w:val="none" w:sz="0" w:space="0" w:color="auto"/>
            <w:right w:val="none" w:sz="0" w:space="0" w:color="auto"/>
          </w:divBdr>
        </w:div>
        <w:div w:id="652223550">
          <w:marLeft w:val="0"/>
          <w:marRight w:val="0"/>
          <w:marTop w:val="60"/>
          <w:marBottom w:val="24"/>
          <w:divBdr>
            <w:top w:val="none" w:sz="0" w:space="0" w:color="auto"/>
            <w:left w:val="none" w:sz="0" w:space="0" w:color="auto"/>
            <w:bottom w:val="none" w:sz="0" w:space="0" w:color="auto"/>
            <w:right w:val="none" w:sz="0" w:space="0" w:color="auto"/>
          </w:divBdr>
        </w:div>
        <w:div w:id="1674526719">
          <w:marLeft w:val="0"/>
          <w:marRight w:val="0"/>
          <w:marTop w:val="60"/>
          <w:marBottom w:val="24"/>
          <w:divBdr>
            <w:top w:val="none" w:sz="0" w:space="0" w:color="auto"/>
            <w:left w:val="none" w:sz="0" w:space="0" w:color="auto"/>
            <w:bottom w:val="none" w:sz="0" w:space="0" w:color="auto"/>
            <w:right w:val="none" w:sz="0" w:space="0" w:color="auto"/>
          </w:divBdr>
        </w:div>
        <w:div w:id="819927459">
          <w:marLeft w:val="0"/>
          <w:marRight w:val="0"/>
          <w:marTop w:val="60"/>
          <w:marBottom w:val="24"/>
          <w:divBdr>
            <w:top w:val="none" w:sz="0" w:space="0" w:color="auto"/>
            <w:left w:val="none" w:sz="0" w:space="0" w:color="auto"/>
            <w:bottom w:val="none" w:sz="0" w:space="0" w:color="auto"/>
            <w:right w:val="none" w:sz="0" w:space="0" w:color="auto"/>
          </w:divBdr>
        </w:div>
        <w:div w:id="449013239">
          <w:marLeft w:val="0"/>
          <w:marRight w:val="0"/>
          <w:marTop w:val="60"/>
          <w:marBottom w:val="24"/>
          <w:divBdr>
            <w:top w:val="none" w:sz="0" w:space="0" w:color="auto"/>
            <w:left w:val="none" w:sz="0" w:space="0" w:color="auto"/>
            <w:bottom w:val="none" w:sz="0" w:space="0" w:color="auto"/>
            <w:right w:val="none" w:sz="0" w:space="0" w:color="auto"/>
          </w:divBdr>
        </w:div>
        <w:div w:id="1279143094">
          <w:marLeft w:val="0"/>
          <w:marRight w:val="0"/>
          <w:marTop w:val="60"/>
          <w:marBottom w:val="24"/>
          <w:divBdr>
            <w:top w:val="none" w:sz="0" w:space="0" w:color="auto"/>
            <w:left w:val="none" w:sz="0" w:space="0" w:color="auto"/>
            <w:bottom w:val="none" w:sz="0" w:space="0" w:color="auto"/>
            <w:right w:val="none" w:sz="0" w:space="0" w:color="auto"/>
          </w:divBdr>
        </w:div>
        <w:div w:id="1272711824">
          <w:marLeft w:val="0"/>
          <w:marRight w:val="0"/>
          <w:marTop w:val="60"/>
          <w:marBottom w:val="24"/>
          <w:divBdr>
            <w:top w:val="none" w:sz="0" w:space="0" w:color="auto"/>
            <w:left w:val="none" w:sz="0" w:space="0" w:color="auto"/>
            <w:bottom w:val="none" w:sz="0" w:space="0" w:color="auto"/>
            <w:right w:val="none" w:sz="0" w:space="0" w:color="auto"/>
          </w:divBdr>
        </w:div>
        <w:div w:id="1253708541">
          <w:marLeft w:val="0"/>
          <w:marRight w:val="0"/>
          <w:marTop w:val="60"/>
          <w:marBottom w:val="24"/>
          <w:divBdr>
            <w:top w:val="none" w:sz="0" w:space="0" w:color="auto"/>
            <w:left w:val="none" w:sz="0" w:space="0" w:color="auto"/>
            <w:bottom w:val="none" w:sz="0" w:space="0" w:color="auto"/>
            <w:right w:val="none" w:sz="0" w:space="0" w:color="auto"/>
          </w:divBdr>
        </w:div>
        <w:div w:id="1920865900">
          <w:marLeft w:val="0"/>
          <w:marRight w:val="0"/>
          <w:marTop w:val="60"/>
          <w:marBottom w:val="24"/>
          <w:divBdr>
            <w:top w:val="none" w:sz="0" w:space="0" w:color="auto"/>
            <w:left w:val="none" w:sz="0" w:space="0" w:color="auto"/>
            <w:bottom w:val="none" w:sz="0" w:space="0" w:color="auto"/>
            <w:right w:val="none" w:sz="0" w:space="0" w:color="auto"/>
          </w:divBdr>
        </w:div>
        <w:div w:id="1419056735">
          <w:marLeft w:val="0"/>
          <w:marRight w:val="0"/>
          <w:marTop w:val="0"/>
          <w:marBottom w:val="200"/>
          <w:divBdr>
            <w:top w:val="none" w:sz="0" w:space="0" w:color="auto"/>
            <w:left w:val="none" w:sz="0" w:space="0" w:color="auto"/>
            <w:bottom w:val="none" w:sz="0" w:space="0" w:color="auto"/>
            <w:right w:val="none" w:sz="0" w:space="0" w:color="auto"/>
          </w:divBdr>
        </w:div>
        <w:div w:id="1159082264">
          <w:marLeft w:val="0"/>
          <w:marRight w:val="0"/>
          <w:marTop w:val="0"/>
          <w:marBottom w:val="200"/>
          <w:divBdr>
            <w:top w:val="none" w:sz="0" w:space="0" w:color="auto"/>
            <w:left w:val="none" w:sz="0" w:space="0" w:color="auto"/>
            <w:bottom w:val="none" w:sz="0" w:space="0" w:color="auto"/>
            <w:right w:val="none" w:sz="0" w:space="0" w:color="auto"/>
          </w:divBdr>
        </w:div>
        <w:div w:id="41446760">
          <w:marLeft w:val="0"/>
          <w:marRight w:val="0"/>
          <w:marTop w:val="0"/>
          <w:marBottom w:val="200"/>
          <w:divBdr>
            <w:top w:val="none" w:sz="0" w:space="0" w:color="auto"/>
            <w:left w:val="none" w:sz="0" w:space="0" w:color="auto"/>
            <w:bottom w:val="none" w:sz="0" w:space="0" w:color="auto"/>
            <w:right w:val="none" w:sz="0" w:space="0" w:color="auto"/>
          </w:divBdr>
        </w:div>
        <w:div w:id="1245650066">
          <w:marLeft w:val="0"/>
          <w:marRight w:val="0"/>
          <w:marTop w:val="0"/>
          <w:marBottom w:val="101"/>
          <w:divBdr>
            <w:top w:val="none" w:sz="0" w:space="0" w:color="auto"/>
            <w:left w:val="none" w:sz="0" w:space="0" w:color="auto"/>
            <w:bottom w:val="none" w:sz="0" w:space="0" w:color="auto"/>
            <w:right w:val="none" w:sz="0" w:space="0" w:color="auto"/>
          </w:divBdr>
        </w:div>
        <w:div w:id="607733598">
          <w:marLeft w:val="0"/>
          <w:marRight w:val="850"/>
          <w:marTop w:val="0"/>
          <w:marBottom w:val="101"/>
          <w:divBdr>
            <w:top w:val="none" w:sz="0" w:space="0" w:color="auto"/>
            <w:left w:val="none" w:sz="0" w:space="0" w:color="auto"/>
            <w:bottom w:val="none" w:sz="0" w:space="0" w:color="auto"/>
            <w:right w:val="none" w:sz="0" w:space="0" w:color="auto"/>
          </w:divBdr>
        </w:div>
        <w:div w:id="1994142602">
          <w:marLeft w:val="0"/>
          <w:marRight w:val="0"/>
          <w:marTop w:val="0"/>
          <w:marBottom w:val="101"/>
          <w:divBdr>
            <w:top w:val="none" w:sz="0" w:space="0" w:color="auto"/>
            <w:left w:val="none" w:sz="0" w:space="0" w:color="auto"/>
            <w:bottom w:val="none" w:sz="0" w:space="0" w:color="auto"/>
            <w:right w:val="none" w:sz="0" w:space="0" w:color="auto"/>
          </w:divBdr>
        </w:div>
        <w:div w:id="1299262308">
          <w:marLeft w:val="0"/>
          <w:marRight w:val="0"/>
          <w:marTop w:val="0"/>
          <w:marBottom w:val="101"/>
          <w:divBdr>
            <w:top w:val="none" w:sz="0" w:space="0" w:color="auto"/>
            <w:left w:val="none" w:sz="0" w:space="0" w:color="auto"/>
            <w:bottom w:val="none" w:sz="0" w:space="0" w:color="auto"/>
            <w:right w:val="none" w:sz="0" w:space="0" w:color="auto"/>
          </w:divBdr>
        </w:div>
        <w:div w:id="879438552">
          <w:marLeft w:val="0"/>
          <w:marRight w:val="0"/>
          <w:marTop w:val="0"/>
          <w:marBottom w:val="101"/>
          <w:divBdr>
            <w:top w:val="none" w:sz="0" w:space="0" w:color="auto"/>
            <w:left w:val="none" w:sz="0" w:space="0" w:color="auto"/>
            <w:bottom w:val="none" w:sz="0" w:space="0" w:color="auto"/>
            <w:right w:val="none" w:sz="0" w:space="0" w:color="auto"/>
          </w:divBdr>
        </w:div>
        <w:div w:id="832137778">
          <w:marLeft w:val="0"/>
          <w:marRight w:val="0"/>
          <w:marTop w:val="0"/>
          <w:marBottom w:val="101"/>
          <w:divBdr>
            <w:top w:val="none" w:sz="0" w:space="0" w:color="auto"/>
            <w:left w:val="none" w:sz="0" w:space="0" w:color="auto"/>
            <w:bottom w:val="none" w:sz="0" w:space="0" w:color="auto"/>
            <w:right w:val="none" w:sz="0" w:space="0" w:color="auto"/>
          </w:divBdr>
        </w:div>
        <w:div w:id="917179768">
          <w:marLeft w:val="0"/>
          <w:marRight w:val="0"/>
          <w:marTop w:val="0"/>
          <w:marBottom w:val="101"/>
          <w:divBdr>
            <w:top w:val="none" w:sz="0" w:space="0" w:color="auto"/>
            <w:left w:val="none" w:sz="0" w:space="0" w:color="auto"/>
            <w:bottom w:val="none" w:sz="0" w:space="0" w:color="auto"/>
            <w:right w:val="none" w:sz="0" w:space="0" w:color="auto"/>
          </w:divBdr>
        </w:div>
        <w:div w:id="1152716695">
          <w:marLeft w:val="0"/>
          <w:marRight w:val="0"/>
          <w:marTop w:val="0"/>
          <w:marBottom w:val="101"/>
          <w:divBdr>
            <w:top w:val="none" w:sz="0" w:space="0" w:color="auto"/>
            <w:left w:val="none" w:sz="0" w:space="0" w:color="auto"/>
            <w:bottom w:val="none" w:sz="0" w:space="0" w:color="auto"/>
            <w:right w:val="none" w:sz="0" w:space="0" w:color="auto"/>
          </w:divBdr>
        </w:div>
        <w:div w:id="416750719">
          <w:marLeft w:val="0"/>
          <w:marRight w:val="0"/>
          <w:marTop w:val="0"/>
          <w:marBottom w:val="101"/>
          <w:divBdr>
            <w:top w:val="none" w:sz="0" w:space="0" w:color="auto"/>
            <w:left w:val="none" w:sz="0" w:space="0" w:color="auto"/>
            <w:bottom w:val="none" w:sz="0" w:space="0" w:color="auto"/>
            <w:right w:val="none" w:sz="0" w:space="0" w:color="auto"/>
          </w:divBdr>
        </w:div>
        <w:div w:id="833185414">
          <w:marLeft w:val="0"/>
          <w:marRight w:val="0"/>
          <w:marTop w:val="0"/>
          <w:marBottom w:val="101"/>
          <w:divBdr>
            <w:top w:val="none" w:sz="0" w:space="0" w:color="auto"/>
            <w:left w:val="none" w:sz="0" w:space="0" w:color="auto"/>
            <w:bottom w:val="none" w:sz="0" w:space="0" w:color="auto"/>
            <w:right w:val="none" w:sz="0" w:space="0" w:color="auto"/>
          </w:divBdr>
        </w:div>
        <w:div w:id="1340233744">
          <w:marLeft w:val="0"/>
          <w:marRight w:val="0"/>
          <w:marTop w:val="0"/>
          <w:marBottom w:val="101"/>
          <w:divBdr>
            <w:top w:val="none" w:sz="0" w:space="0" w:color="auto"/>
            <w:left w:val="none" w:sz="0" w:space="0" w:color="auto"/>
            <w:bottom w:val="none" w:sz="0" w:space="0" w:color="auto"/>
            <w:right w:val="none" w:sz="0" w:space="0" w:color="auto"/>
          </w:divBdr>
        </w:div>
        <w:div w:id="322396705">
          <w:marLeft w:val="0"/>
          <w:marRight w:val="0"/>
          <w:marTop w:val="0"/>
          <w:marBottom w:val="101"/>
          <w:divBdr>
            <w:top w:val="none" w:sz="0" w:space="0" w:color="auto"/>
            <w:left w:val="none" w:sz="0" w:space="0" w:color="auto"/>
            <w:bottom w:val="none" w:sz="0" w:space="0" w:color="auto"/>
            <w:right w:val="none" w:sz="0" w:space="0" w:color="auto"/>
          </w:divBdr>
        </w:div>
        <w:div w:id="664238613">
          <w:marLeft w:val="0"/>
          <w:marRight w:val="0"/>
          <w:marTop w:val="0"/>
          <w:marBottom w:val="101"/>
          <w:divBdr>
            <w:top w:val="none" w:sz="0" w:space="0" w:color="auto"/>
            <w:left w:val="none" w:sz="0" w:space="0" w:color="auto"/>
            <w:bottom w:val="none" w:sz="0" w:space="0" w:color="auto"/>
            <w:right w:val="none" w:sz="0" w:space="0" w:color="auto"/>
          </w:divBdr>
        </w:div>
        <w:div w:id="721901839">
          <w:marLeft w:val="0"/>
          <w:marRight w:val="0"/>
          <w:marTop w:val="0"/>
          <w:marBottom w:val="101"/>
          <w:divBdr>
            <w:top w:val="none" w:sz="0" w:space="0" w:color="auto"/>
            <w:left w:val="none" w:sz="0" w:space="0" w:color="auto"/>
            <w:bottom w:val="none" w:sz="0" w:space="0" w:color="auto"/>
            <w:right w:val="none" w:sz="0" w:space="0" w:color="auto"/>
          </w:divBdr>
        </w:div>
        <w:div w:id="1217473525">
          <w:marLeft w:val="0"/>
          <w:marRight w:val="0"/>
          <w:marTop w:val="0"/>
          <w:marBottom w:val="101"/>
          <w:divBdr>
            <w:top w:val="none" w:sz="0" w:space="0" w:color="auto"/>
            <w:left w:val="none" w:sz="0" w:space="0" w:color="auto"/>
            <w:bottom w:val="none" w:sz="0" w:space="0" w:color="auto"/>
            <w:right w:val="none" w:sz="0" w:space="0" w:color="auto"/>
          </w:divBdr>
        </w:div>
        <w:div w:id="1861897468">
          <w:marLeft w:val="0"/>
          <w:marRight w:val="0"/>
          <w:marTop w:val="0"/>
          <w:marBottom w:val="101"/>
          <w:divBdr>
            <w:top w:val="none" w:sz="0" w:space="0" w:color="auto"/>
            <w:left w:val="none" w:sz="0" w:space="0" w:color="auto"/>
            <w:bottom w:val="none" w:sz="0" w:space="0" w:color="auto"/>
            <w:right w:val="none" w:sz="0" w:space="0" w:color="auto"/>
          </w:divBdr>
        </w:div>
        <w:div w:id="1804497348">
          <w:marLeft w:val="0"/>
          <w:marRight w:val="0"/>
          <w:marTop w:val="0"/>
          <w:marBottom w:val="101"/>
          <w:divBdr>
            <w:top w:val="none" w:sz="0" w:space="0" w:color="auto"/>
            <w:left w:val="none" w:sz="0" w:space="0" w:color="auto"/>
            <w:bottom w:val="none" w:sz="0" w:space="0" w:color="auto"/>
            <w:right w:val="none" w:sz="0" w:space="0" w:color="auto"/>
          </w:divBdr>
        </w:div>
        <w:div w:id="607852445">
          <w:marLeft w:val="0"/>
          <w:marRight w:val="0"/>
          <w:marTop w:val="0"/>
          <w:marBottom w:val="101"/>
          <w:divBdr>
            <w:top w:val="none" w:sz="0" w:space="0" w:color="auto"/>
            <w:left w:val="none" w:sz="0" w:space="0" w:color="auto"/>
            <w:bottom w:val="none" w:sz="0" w:space="0" w:color="auto"/>
            <w:right w:val="none" w:sz="0" w:space="0" w:color="auto"/>
          </w:divBdr>
        </w:div>
        <w:div w:id="1718359887">
          <w:marLeft w:val="0"/>
          <w:marRight w:val="0"/>
          <w:marTop w:val="0"/>
          <w:marBottom w:val="101"/>
          <w:divBdr>
            <w:top w:val="none" w:sz="0" w:space="0" w:color="auto"/>
            <w:left w:val="none" w:sz="0" w:space="0" w:color="auto"/>
            <w:bottom w:val="none" w:sz="0" w:space="0" w:color="auto"/>
            <w:right w:val="none" w:sz="0" w:space="0" w:color="auto"/>
          </w:divBdr>
        </w:div>
        <w:div w:id="1369454905">
          <w:marLeft w:val="0"/>
          <w:marRight w:val="0"/>
          <w:marTop w:val="0"/>
          <w:marBottom w:val="101"/>
          <w:divBdr>
            <w:top w:val="none" w:sz="0" w:space="0" w:color="auto"/>
            <w:left w:val="none" w:sz="0" w:space="0" w:color="auto"/>
            <w:bottom w:val="none" w:sz="0" w:space="0" w:color="auto"/>
            <w:right w:val="none" w:sz="0" w:space="0" w:color="auto"/>
          </w:divBdr>
        </w:div>
        <w:div w:id="1502770472">
          <w:marLeft w:val="0"/>
          <w:marRight w:val="0"/>
          <w:marTop w:val="0"/>
          <w:marBottom w:val="101"/>
          <w:divBdr>
            <w:top w:val="none" w:sz="0" w:space="0" w:color="auto"/>
            <w:left w:val="none" w:sz="0" w:space="0" w:color="auto"/>
            <w:bottom w:val="none" w:sz="0" w:space="0" w:color="auto"/>
            <w:right w:val="none" w:sz="0" w:space="0" w:color="auto"/>
          </w:divBdr>
        </w:div>
        <w:div w:id="650447222">
          <w:marLeft w:val="0"/>
          <w:marRight w:val="0"/>
          <w:marTop w:val="0"/>
          <w:marBottom w:val="101"/>
          <w:divBdr>
            <w:top w:val="none" w:sz="0" w:space="0" w:color="auto"/>
            <w:left w:val="none" w:sz="0" w:space="0" w:color="auto"/>
            <w:bottom w:val="none" w:sz="0" w:space="0" w:color="auto"/>
            <w:right w:val="none" w:sz="0" w:space="0" w:color="auto"/>
          </w:divBdr>
        </w:div>
        <w:div w:id="40983663">
          <w:marLeft w:val="0"/>
          <w:marRight w:val="0"/>
          <w:marTop w:val="0"/>
          <w:marBottom w:val="101"/>
          <w:divBdr>
            <w:top w:val="none" w:sz="0" w:space="0" w:color="auto"/>
            <w:left w:val="none" w:sz="0" w:space="0" w:color="auto"/>
            <w:bottom w:val="none" w:sz="0" w:space="0" w:color="auto"/>
            <w:right w:val="none" w:sz="0" w:space="0" w:color="auto"/>
          </w:divBdr>
        </w:div>
        <w:div w:id="997998253">
          <w:marLeft w:val="0"/>
          <w:marRight w:val="0"/>
          <w:marTop w:val="0"/>
          <w:marBottom w:val="101"/>
          <w:divBdr>
            <w:top w:val="none" w:sz="0" w:space="0" w:color="auto"/>
            <w:left w:val="none" w:sz="0" w:space="0" w:color="auto"/>
            <w:bottom w:val="none" w:sz="0" w:space="0" w:color="auto"/>
            <w:right w:val="none" w:sz="0" w:space="0" w:color="auto"/>
          </w:divBdr>
        </w:div>
        <w:div w:id="518081800">
          <w:marLeft w:val="0"/>
          <w:marRight w:val="0"/>
          <w:marTop w:val="0"/>
          <w:marBottom w:val="101"/>
          <w:divBdr>
            <w:top w:val="none" w:sz="0" w:space="0" w:color="auto"/>
            <w:left w:val="none" w:sz="0" w:space="0" w:color="auto"/>
            <w:bottom w:val="none" w:sz="0" w:space="0" w:color="auto"/>
            <w:right w:val="none" w:sz="0" w:space="0" w:color="auto"/>
          </w:divBdr>
        </w:div>
        <w:div w:id="1544707397">
          <w:marLeft w:val="0"/>
          <w:marRight w:val="0"/>
          <w:marTop w:val="0"/>
          <w:marBottom w:val="101"/>
          <w:divBdr>
            <w:top w:val="none" w:sz="0" w:space="0" w:color="auto"/>
            <w:left w:val="none" w:sz="0" w:space="0" w:color="auto"/>
            <w:bottom w:val="none" w:sz="0" w:space="0" w:color="auto"/>
            <w:right w:val="none" w:sz="0" w:space="0" w:color="auto"/>
          </w:divBdr>
        </w:div>
        <w:div w:id="1315446516">
          <w:marLeft w:val="0"/>
          <w:marRight w:val="0"/>
          <w:marTop w:val="0"/>
          <w:marBottom w:val="101"/>
          <w:divBdr>
            <w:top w:val="none" w:sz="0" w:space="0" w:color="auto"/>
            <w:left w:val="none" w:sz="0" w:space="0" w:color="auto"/>
            <w:bottom w:val="none" w:sz="0" w:space="0" w:color="auto"/>
            <w:right w:val="none" w:sz="0" w:space="0" w:color="auto"/>
          </w:divBdr>
        </w:div>
        <w:div w:id="1949773396">
          <w:marLeft w:val="0"/>
          <w:marRight w:val="0"/>
          <w:marTop w:val="0"/>
          <w:marBottom w:val="101"/>
          <w:divBdr>
            <w:top w:val="none" w:sz="0" w:space="0" w:color="auto"/>
            <w:left w:val="none" w:sz="0" w:space="0" w:color="auto"/>
            <w:bottom w:val="none" w:sz="0" w:space="0" w:color="auto"/>
            <w:right w:val="none" w:sz="0" w:space="0" w:color="auto"/>
          </w:divBdr>
        </w:div>
        <w:div w:id="1611158771">
          <w:marLeft w:val="0"/>
          <w:marRight w:val="0"/>
          <w:marTop w:val="0"/>
          <w:marBottom w:val="101"/>
          <w:divBdr>
            <w:top w:val="none" w:sz="0" w:space="0" w:color="auto"/>
            <w:left w:val="none" w:sz="0" w:space="0" w:color="auto"/>
            <w:bottom w:val="none" w:sz="0" w:space="0" w:color="auto"/>
            <w:right w:val="none" w:sz="0" w:space="0" w:color="auto"/>
          </w:divBdr>
        </w:div>
        <w:div w:id="351807729">
          <w:marLeft w:val="0"/>
          <w:marRight w:val="0"/>
          <w:marTop w:val="0"/>
          <w:marBottom w:val="101"/>
          <w:divBdr>
            <w:top w:val="none" w:sz="0" w:space="0" w:color="auto"/>
            <w:left w:val="none" w:sz="0" w:space="0" w:color="auto"/>
            <w:bottom w:val="none" w:sz="0" w:space="0" w:color="auto"/>
            <w:right w:val="none" w:sz="0" w:space="0" w:color="auto"/>
          </w:divBdr>
        </w:div>
        <w:div w:id="740299986">
          <w:marLeft w:val="0"/>
          <w:marRight w:val="0"/>
          <w:marTop w:val="0"/>
          <w:marBottom w:val="101"/>
          <w:divBdr>
            <w:top w:val="none" w:sz="0" w:space="0" w:color="auto"/>
            <w:left w:val="none" w:sz="0" w:space="0" w:color="auto"/>
            <w:bottom w:val="none" w:sz="0" w:space="0" w:color="auto"/>
            <w:right w:val="none" w:sz="0" w:space="0" w:color="auto"/>
          </w:divBdr>
        </w:div>
        <w:div w:id="1159152414">
          <w:marLeft w:val="0"/>
          <w:marRight w:val="0"/>
          <w:marTop w:val="0"/>
          <w:marBottom w:val="101"/>
          <w:divBdr>
            <w:top w:val="none" w:sz="0" w:space="0" w:color="auto"/>
            <w:left w:val="none" w:sz="0" w:space="0" w:color="auto"/>
            <w:bottom w:val="none" w:sz="0" w:space="0" w:color="auto"/>
            <w:right w:val="none" w:sz="0" w:space="0" w:color="auto"/>
          </w:divBdr>
        </w:div>
        <w:div w:id="1934392924">
          <w:marLeft w:val="0"/>
          <w:marRight w:val="0"/>
          <w:marTop w:val="0"/>
          <w:marBottom w:val="101"/>
          <w:divBdr>
            <w:top w:val="none" w:sz="0" w:space="0" w:color="auto"/>
            <w:left w:val="none" w:sz="0" w:space="0" w:color="auto"/>
            <w:bottom w:val="none" w:sz="0" w:space="0" w:color="auto"/>
            <w:right w:val="none" w:sz="0" w:space="0" w:color="auto"/>
          </w:divBdr>
        </w:div>
        <w:div w:id="1187910575">
          <w:marLeft w:val="0"/>
          <w:marRight w:val="0"/>
          <w:marTop w:val="0"/>
          <w:marBottom w:val="101"/>
          <w:divBdr>
            <w:top w:val="none" w:sz="0" w:space="0" w:color="auto"/>
            <w:left w:val="none" w:sz="0" w:space="0" w:color="auto"/>
            <w:bottom w:val="none" w:sz="0" w:space="0" w:color="auto"/>
            <w:right w:val="none" w:sz="0" w:space="0" w:color="auto"/>
          </w:divBdr>
        </w:div>
        <w:div w:id="677731704">
          <w:marLeft w:val="0"/>
          <w:marRight w:val="0"/>
          <w:marTop w:val="0"/>
          <w:marBottom w:val="101"/>
          <w:divBdr>
            <w:top w:val="none" w:sz="0" w:space="0" w:color="auto"/>
            <w:left w:val="none" w:sz="0" w:space="0" w:color="auto"/>
            <w:bottom w:val="none" w:sz="0" w:space="0" w:color="auto"/>
            <w:right w:val="none" w:sz="0" w:space="0" w:color="auto"/>
          </w:divBdr>
        </w:div>
        <w:div w:id="1762484862">
          <w:marLeft w:val="0"/>
          <w:marRight w:val="0"/>
          <w:marTop w:val="0"/>
          <w:marBottom w:val="101"/>
          <w:divBdr>
            <w:top w:val="none" w:sz="0" w:space="0" w:color="auto"/>
            <w:left w:val="none" w:sz="0" w:space="0" w:color="auto"/>
            <w:bottom w:val="none" w:sz="0" w:space="0" w:color="auto"/>
            <w:right w:val="none" w:sz="0" w:space="0" w:color="auto"/>
          </w:divBdr>
        </w:div>
        <w:div w:id="797458206">
          <w:marLeft w:val="0"/>
          <w:marRight w:val="0"/>
          <w:marTop w:val="0"/>
          <w:marBottom w:val="101"/>
          <w:divBdr>
            <w:top w:val="none" w:sz="0" w:space="0" w:color="auto"/>
            <w:left w:val="none" w:sz="0" w:space="0" w:color="auto"/>
            <w:bottom w:val="none" w:sz="0" w:space="0" w:color="auto"/>
            <w:right w:val="none" w:sz="0" w:space="0" w:color="auto"/>
          </w:divBdr>
        </w:div>
        <w:div w:id="1885946614">
          <w:marLeft w:val="0"/>
          <w:marRight w:val="0"/>
          <w:marTop w:val="0"/>
          <w:marBottom w:val="101"/>
          <w:divBdr>
            <w:top w:val="none" w:sz="0" w:space="0" w:color="auto"/>
            <w:left w:val="none" w:sz="0" w:space="0" w:color="auto"/>
            <w:bottom w:val="none" w:sz="0" w:space="0" w:color="auto"/>
            <w:right w:val="none" w:sz="0" w:space="0" w:color="auto"/>
          </w:divBdr>
        </w:div>
        <w:div w:id="2076510151">
          <w:marLeft w:val="0"/>
          <w:marRight w:val="0"/>
          <w:marTop w:val="0"/>
          <w:marBottom w:val="101"/>
          <w:divBdr>
            <w:top w:val="none" w:sz="0" w:space="0" w:color="auto"/>
            <w:left w:val="none" w:sz="0" w:space="0" w:color="auto"/>
            <w:bottom w:val="none" w:sz="0" w:space="0" w:color="auto"/>
            <w:right w:val="none" w:sz="0" w:space="0" w:color="auto"/>
          </w:divBdr>
        </w:div>
        <w:div w:id="1731608375">
          <w:marLeft w:val="0"/>
          <w:marRight w:val="0"/>
          <w:marTop w:val="0"/>
          <w:marBottom w:val="101"/>
          <w:divBdr>
            <w:top w:val="none" w:sz="0" w:space="0" w:color="auto"/>
            <w:left w:val="none" w:sz="0" w:space="0" w:color="auto"/>
            <w:bottom w:val="none" w:sz="0" w:space="0" w:color="auto"/>
            <w:right w:val="none" w:sz="0" w:space="0" w:color="auto"/>
          </w:divBdr>
        </w:div>
        <w:div w:id="1212421110">
          <w:marLeft w:val="0"/>
          <w:marRight w:val="0"/>
          <w:marTop w:val="0"/>
          <w:marBottom w:val="101"/>
          <w:divBdr>
            <w:top w:val="none" w:sz="0" w:space="0" w:color="auto"/>
            <w:left w:val="none" w:sz="0" w:space="0" w:color="auto"/>
            <w:bottom w:val="none" w:sz="0" w:space="0" w:color="auto"/>
            <w:right w:val="none" w:sz="0" w:space="0" w:color="auto"/>
          </w:divBdr>
        </w:div>
        <w:div w:id="1662924525">
          <w:marLeft w:val="0"/>
          <w:marRight w:val="0"/>
          <w:marTop w:val="0"/>
          <w:marBottom w:val="101"/>
          <w:divBdr>
            <w:top w:val="none" w:sz="0" w:space="0" w:color="auto"/>
            <w:left w:val="none" w:sz="0" w:space="0" w:color="auto"/>
            <w:bottom w:val="none" w:sz="0" w:space="0" w:color="auto"/>
            <w:right w:val="none" w:sz="0" w:space="0" w:color="auto"/>
          </w:divBdr>
        </w:div>
        <w:div w:id="952978042">
          <w:marLeft w:val="0"/>
          <w:marRight w:val="0"/>
          <w:marTop w:val="0"/>
          <w:marBottom w:val="101"/>
          <w:divBdr>
            <w:top w:val="none" w:sz="0" w:space="0" w:color="auto"/>
            <w:left w:val="none" w:sz="0" w:space="0" w:color="auto"/>
            <w:bottom w:val="none" w:sz="0" w:space="0" w:color="auto"/>
            <w:right w:val="none" w:sz="0" w:space="0" w:color="auto"/>
          </w:divBdr>
        </w:div>
        <w:div w:id="1487547587">
          <w:marLeft w:val="0"/>
          <w:marRight w:val="0"/>
          <w:marTop w:val="0"/>
          <w:marBottom w:val="101"/>
          <w:divBdr>
            <w:top w:val="none" w:sz="0" w:space="0" w:color="auto"/>
            <w:left w:val="none" w:sz="0" w:space="0" w:color="auto"/>
            <w:bottom w:val="none" w:sz="0" w:space="0" w:color="auto"/>
            <w:right w:val="none" w:sz="0" w:space="0" w:color="auto"/>
          </w:divBdr>
        </w:div>
        <w:div w:id="1008554554">
          <w:marLeft w:val="0"/>
          <w:marRight w:val="0"/>
          <w:marTop w:val="0"/>
          <w:marBottom w:val="101"/>
          <w:divBdr>
            <w:top w:val="none" w:sz="0" w:space="0" w:color="auto"/>
            <w:left w:val="none" w:sz="0" w:space="0" w:color="auto"/>
            <w:bottom w:val="none" w:sz="0" w:space="0" w:color="auto"/>
            <w:right w:val="none" w:sz="0" w:space="0" w:color="auto"/>
          </w:divBdr>
        </w:div>
        <w:div w:id="524564986">
          <w:marLeft w:val="0"/>
          <w:marRight w:val="0"/>
          <w:marTop w:val="0"/>
          <w:marBottom w:val="101"/>
          <w:divBdr>
            <w:top w:val="none" w:sz="0" w:space="0" w:color="auto"/>
            <w:left w:val="none" w:sz="0" w:space="0" w:color="auto"/>
            <w:bottom w:val="none" w:sz="0" w:space="0" w:color="auto"/>
            <w:right w:val="none" w:sz="0" w:space="0" w:color="auto"/>
          </w:divBdr>
        </w:div>
        <w:div w:id="940070546">
          <w:marLeft w:val="0"/>
          <w:marRight w:val="0"/>
          <w:marTop w:val="0"/>
          <w:marBottom w:val="101"/>
          <w:divBdr>
            <w:top w:val="none" w:sz="0" w:space="0" w:color="auto"/>
            <w:left w:val="none" w:sz="0" w:space="0" w:color="auto"/>
            <w:bottom w:val="none" w:sz="0" w:space="0" w:color="auto"/>
            <w:right w:val="none" w:sz="0" w:space="0" w:color="auto"/>
          </w:divBdr>
        </w:div>
        <w:div w:id="802042087">
          <w:marLeft w:val="0"/>
          <w:marRight w:val="0"/>
          <w:marTop w:val="0"/>
          <w:marBottom w:val="101"/>
          <w:divBdr>
            <w:top w:val="none" w:sz="0" w:space="0" w:color="auto"/>
            <w:left w:val="none" w:sz="0" w:space="0" w:color="auto"/>
            <w:bottom w:val="none" w:sz="0" w:space="0" w:color="auto"/>
            <w:right w:val="none" w:sz="0" w:space="0" w:color="auto"/>
          </w:divBdr>
        </w:div>
        <w:div w:id="390152550">
          <w:marLeft w:val="0"/>
          <w:marRight w:val="0"/>
          <w:marTop w:val="0"/>
          <w:marBottom w:val="101"/>
          <w:divBdr>
            <w:top w:val="none" w:sz="0" w:space="0" w:color="auto"/>
            <w:left w:val="none" w:sz="0" w:space="0" w:color="auto"/>
            <w:bottom w:val="none" w:sz="0" w:space="0" w:color="auto"/>
            <w:right w:val="none" w:sz="0" w:space="0" w:color="auto"/>
          </w:divBdr>
        </w:div>
        <w:div w:id="104615141">
          <w:marLeft w:val="0"/>
          <w:marRight w:val="0"/>
          <w:marTop w:val="0"/>
          <w:marBottom w:val="101"/>
          <w:divBdr>
            <w:top w:val="none" w:sz="0" w:space="0" w:color="auto"/>
            <w:left w:val="none" w:sz="0" w:space="0" w:color="auto"/>
            <w:bottom w:val="none" w:sz="0" w:space="0" w:color="auto"/>
            <w:right w:val="none" w:sz="0" w:space="0" w:color="auto"/>
          </w:divBdr>
        </w:div>
        <w:div w:id="2034069635">
          <w:marLeft w:val="0"/>
          <w:marRight w:val="0"/>
          <w:marTop w:val="0"/>
          <w:marBottom w:val="101"/>
          <w:divBdr>
            <w:top w:val="none" w:sz="0" w:space="0" w:color="auto"/>
            <w:left w:val="none" w:sz="0" w:space="0" w:color="auto"/>
            <w:bottom w:val="none" w:sz="0" w:space="0" w:color="auto"/>
            <w:right w:val="none" w:sz="0" w:space="0" w:color="auto"/>
          </w:divBdr>
        </w:div>
        <w:div w:id="124347851">
          <w:marLeft w:val="0"/>
          <w:marRight w:val="0"/>
          <w:marTop w:val="0"/>
          <w:marBottom w:val="101"/>
          <w:divBdr>
            <w:top w:val="none" w:sz="0" w:space="0" w:color="auto"/>
            <w:left w:val="none" w:sz="0" w:space="0" w:color="auto"/>
            <w:bottom w:val="none" w:sz="0" w:space="0" w:color="auto"/>
            <w:right w:val="none" w:sz="0" w:space="0" w:color="auto"/>
          </w:divBdr>
        </w:div>
        <w:div w:id="1068265312">
          <w:marLeft w:val="0"/>
          <w:marRight w:val="0"/>
          <w:marTop w:val="0"/>
          <w:marBottom w:val="101"/>
          <w:divBdr>
            <w:top w:val="none" w:sz="0" w:space="0" w:color="auto"/>
            <w:left w:val="none" w:sz="0" w:space="0" w:color="auto"/>
            <w:bottom w:val="none" w:sz="0" w:space="0" w:color="auto"/>
            <w:right w:val="none" w:sz="0" w:space="0" w:color="auto"/>
          </w:divBdr>
        </w:div>
        <w:div w:id="1315531255">
          <w:marLeft w:val="0"/>
          <w:marRight w:val="0"/>
          <w:marTop w:val="0"/>
          <w:marBottom w:val="101"/>
          <w:divBdr>
            <w:top w:val="none" w:sz="0" w:space="0" w:color="auto"/>
            <w:left w:val="none" w:sz="0" w:space="0" w:color="auto"/>
            <w:bottom w:val="none" w:sz="0" w:space="0" w:color="auto"/>
            <w:right w:val="none" w:sz="0" w:space="0" w:color="auto"/>
          </w:divBdr>
        </w:div>
        <w:div w:id="1165364947">
          <w:marLeft w:val="0"/>
          <w:marRight w:val="0"/>
          <w:marTop w:val="0"/>
          <w:marBottom w:val="101"/>
          <w:divBdr>
            <w:top w:val="none" w:sz="0" w:space="0" w:color="auto"/>
            <w:left w:val="none" w:sz="0" w:space="0" w:color="auto"/>
            <w:bottom w:val="none" w:sz="0" w:space="0" w:color="auto"/>
            <w:right w:val="none" w:sz="0" w:space="0" w:color="auto"/>
          </w:divBdr>
        </w:div>
        <w:div w:id="918633367">
          <w:marLeft w:val="0"/>
          <w:marRight w:val="0"/>
          <w:marTop w:val="0"/>
          <w:marBottom w:val="101"/>
          <w:divBdr>
            <w:top w:val="none" w:sz="0" w:space="0" w:color="auto"/>
            <w:left w:val="none" w:sz="0" w:space="0" w:color="auto"/>
            <w:bottom w:val="none" w:sz="0" w:space="0" w:color="auto"/>
            <w:right w:val="none" w:sz="0" w:space="0" w:color="auto"/>
          </w:divBdr>
        </w:div>
        <w:div w:id="421225994">
          <w:marLeft w:val="0"/>
          <w:marRight w:val="0"/>
          <w:marTop w:val="0"/>
          <w:marBottom w:val="101"/>
          <w:divBdr>
            <w:top w:val="none" w:sz="0" w:space="0" w:color="auto"/>
            <w:left w:val="none" w:sz="0" w:space="0" w:color="auto"/>
            <w:bottom w:val="none" w:sz="0" w:space="0" w:color="auto"/>
            <w:right w:val="none" w:sz="0" w:space="0" w:color="auto"/>
          </w:divBdr>
        </w:div>
        <w:div w:id="570432274">
          <w:marLeft w:val="0"/>
          <w:marRight w:val="0"/>
          <w:marTop w:val="0"/>
          <w:marBottom w:val="101"/>
          <w:divBdr>
            <w:top w:val="none" w:sz="0" w:space="0" w:color="auto"/>
            <w:left w:val="none" w:sz="0" w:space="0" w:color="auto"/>
            <w:bottom w:val="none" w:sz="0" w:space="0" w:color="auto"/>
            <w:right w:val="none" w:sz="0" w:space="0" w:color="auto"/>
          </w:divBdr>
        </w:div>
        <w:div w:id="209610301">
          <w:marLeft w:val="0"/>
          <w:marRight w:val="0"/>
          <w:marTop w:val="0"/>
          <w:marBottom w:val="101"/>
          <w:divBdr>
            <w:top w:val="none" w:sz="0" w:space="0" w:color="auto"/>
            <w:left w:val="none" w:sz="0" w:space="0" w:color="auto"/>
            <w:bottom w:val="none" w:sz="0" w:space="0" w:color="auto"/>
            <w:right w:val="none" w:sz="0" w:space="0" w:color="auto"/>
          </w:divBdr>
        </w:div>
        <w:div w:id="1350719245">
          <w:marLeft w:val="0"/>
          <w:marRight w:val="0"/>
          <w:marTop w:val="0"/>
          <w:marBottom w:val="101"/>
          <w:divBdr>
            <w:top w:val="none" w:sz="0" w:space="0" w:color="auto"/>
            <w:left w:val="none" w:sz="0" w:space="0" w:color="auto"/>
            <w:bottom w:val="none" w:sz="0" w:space="0" w:color="auto"/>
            <w:right w:val="none" w:sz="0" w:space="0" w:color="auto"/>
          </w:divBdr>
        </w:div>
        <w:div w:id="1120612932">
          <w:marLeft w:val="0"/>
          <w:marRight w:val="0"/>
          <w:marTop w:val="0"/>
          <w:marBottom w:val="101"/>
          <w:divBdr>
            <w:top w:val="none" w:sz="0" w:space="0" w:color="auto"/>
            <w:left w:val="none" w:sz="0" w:space="0" w:color="auto"/>
            <w:bottom w:val="none" w:sz="0" w:space="0" w:color="auto"/>
            <w:right w:val="none" w:sz="0" w:space="0" w:color="auto"/>
          </w:divBdr>
        </w:div>
        <w:div w:id="9840784">
          <w:marLeft w:val="0"/>
          <w:marRight w:val="0"/>
          <w:marTop w:val="0"/>
          <w:marBottom w:val="101"/>
          <w:divBdr>
            <w:top w:val="none" w:sz="0" w:space="0" w:color="auto"/>
            <w:left w:val="none" w:sz="0" w:space="0" w:color="auto"/>
            <w:bottom w:val="none" w:sz="0" w:space="0" w:color="auto"/>
            <w:right w:val="none" w:sz="0" w:space="0" w:color="auto"/>
          </w:divBdr>
        </w:div>
        <w:div w:id="975256451">
          <w:marLeft w:val="0"/>
          <w:marRight w:val="0"/>
          <w:marTop w:val="0"/>
          <w:marBottom w:val="101"/>
          <w:divBdr>
            <w:top w:val="none" w:sz="0" w:space="0" w:color="auto"/>
            <w:left w:val="none" w:sz="0" w:space="0" w:color="auto"/>
            <w:bottom w:val="none" w:sz="0" w:space="0" w:color="auto"/>
            <w:right w:val="none" w:sz="0" w:space="0" w:color="auto"/>
          </w:divBdr>
        </w:div>
        <w:div w:id="488982858">
          <w:marLeft w:val="0"/>
          <w:marRight w:val="0"/>
          <w:marTop w:val="0"/>
          <w:marBottom w:val="101"/>
          <w:divBdr>
            <w:top w:val="none" w:sz="0" w:space="0" w:color="auto"/>
            <w:left w:val="none" w:sz="0" w:space="0" w:color="auto"/>
            <w:bottom w:val="none" w:sz="0" w:space="0" w:color="auto"/>
            <w:right w:val="none" w:sz="0" w:space="0" w:color="auto"/>
          </w:divBdr>
        </w:div>
        <w:div w:id="1079794865">
          <w:marLeft w:val="0"/>
          <w:marRight w:val="0"/>
          <w:marTop w:val="0"/>
          <w:marBottom w:val="101"/>
          <w:divBdr>
            <w:top w:val="none" w:sz="0" w:space="0" w:color="auto"/>
            <w:left w:val="none" w:sz="0" w:space="0" w:color="auto"/>
            <w:bottom w:val="none" w:sz="0" w:space="0" w:color="auto"/>
            <w:right w:val="none" w:sz="0" w:space="0" w:color="auto"/>
          </w:divBdr>
        </w:div>
        <w:div w:id="630593957">
          <w:marLeft w:val="0"/>
          <w:marRight w:val="0"/>
          <w:marTop w:val="0"/>
          <w:marBottom w:val="101"/>
          <w:divBdr>
            <w:top w:val="none" w:sz="0" w:space="0" w:color="auto"/>
            <w:left w:val="none" w:sz="0" w:space="0" w:color="auto"/>
            <w:bottom w:val="none" w:sz="0" w:space="0" w:color="auto"/>
            <w:right w:val="none" w:sz="0" w:space="0" w:color="auto"/>
          </w:divBdr>
        </w:div>
        <w:div w:id="1651785935">
          <w:marLeft w:val="0"/>
          <w:marRight w:val="0"/>
          <w:marTop w:val="0"/>
          <w:marBottom w:val="101"/>
          <w:divBdr>
            <w:top w:val="none" w:sz="0" w:space="0" w:color="auto"/>
            <w:left w:val="none" w:sz="0" w:space="0" w:color="auto"/>
            <w:bottom w:val="none" w:sz="0" w:space="0" w:color="auto"/>
            <w:right w:val="none" w:sz="0" w:space="0" w:color="auto"/>
          </w:divBdr>
        </w:div>
        <w:div w:id="1477335864">
          <w:marLeft w:val="0"/>
          <w:marRight w:val="0"/>
          <w:marTop w:val="0"/>
          <w:marBottom w:val="101"/>
          <w:divBdr>
            <w:top w:val="none" w:sz="0" w:space="0" w:color="auto"/>
            <w:left w:val="none" w:sz="0" w:space="0" w:color="auto"/>
            <w:bottom w:val="none" w:sz="0" w:space="0" w:color="auto"/>
            <w:right w:val="none" w:sz="0" w:space="0" w:color="auto"/>
          </w:divBdr>
        </w:div>
        <w:div w:id="407384129">
          <w:marLeft w:val="0"/>
          <w:marRight w:val="0"/>
          <w:marTop w:val="0"/>
          <w:marBottom w:val="101"/>
          <w:divBdr>
            <w:top w:val="none" w:sz="0" w:space="0" w:color="auto"/>
            <w:left w:val="none" w:sz="0" w:space="0" w:color="auto"/>
            <w:bottom w:val="none" w:sz="0" w:space="0" w:color="auto"/>
            <w:right w:val="none" w:sz="0" w:space="0" w:color="auto"/>
          </w:divBdr>
        </w:div>
        <w:div w:id="985354536">
          <w:marLeft w:val="0"/>
          <w:marRight w:val="0"/>
          <w:marTop w:val="0"/>
          <w:marBottom w:val="101"/>
          <w:divBdr>
            <w:top w:val="none" w:sz="0" w:space="0" w:color="auto"/>
            <w:left w:val="none" w:sz="0" w:space="0" w:color="auto"/>
            <w:bottom w:val="none" w:sz="0" w:space="0" w:color="auto"/>
            <w:right w:val="none" w:sz="0" w:space="0" w:color="auto"/>
          </w:divBdr>
        </w:div>
        <w:div w:id="114101171">
          <w:marLeft w:val="0"/>
          <w:marRight w:val="0"/>
          <w:marTop w:val="0"/>
          <w:marBottom w:val="101"/>
          <w:divBdr>
            <w:top w:val="none" w:sz="0" w:space="0" w:color="auto"/>
            <w:left w:val="none" w:sz="0" w:space="0" w:color="auto"/>
            <w:bottom w:val="none" w:sz="0" w:space="0" w:color="auto"/>
            <w:right w:val="none" w:sz="0" w:space="0" w:color="auto"/>
          </w:divBdr>
        </w:div>
        <w:div w:id="1427312008">
          <w:marLeft w:val="0"/>
          <w:marRight w:val="0"/>
          <w:marTop w:val="0"/>
          <w:marBottom w:val="101"/>
          <w:divBdr>
            <w:top w:val="none" w:sz="0" w:space="0" w:color="auto"/>
            <w:left w:val="none" w:sz="0" w:space="0" w:color="auto"/>
            <w:bottom w:val="none" w:sz="0" w:space="0" w:color="auto"/>
            <w:right w:val="none" w:sz="0" w:space="0" w:color="auto"/>
          </w:divBdr>
        </w:div>
        <w:div w:id="854078946">
          <w:marLeft w:val="0"/>
          <w:marRight w:val="0"/>
          <w:marTop w:val="0"/>
          <w:marBottom w:val="101"/>
          <w:divBdr>
            <w:top w:val="none" w:sz="0" w:space="0" w:color="auto"/>
            <w:left w:val="none" w:sz="0" w:space="0" w:color="auto"/>
            <w:bottom w:val="none" w:sz="0" w:space="0" w:color="auto"/>
            <w:right w:val="none" w:sz="0" w:space="0" w:color="auto"/>
          </w:divBdr>
        </w:div>
        <w:div w:id="1013189402">
          <w:marLeft w:val="0"/>
          <w:marRight w:val="0"/>
          <w:marTop w:val="0"/>
          <w:marBottom w:val="101"/>
          <w:divBdr>
            <w:top w:val="none" w:sz="0" w:space="0" w:color="auto"/>
            <w:left w:val="none" w:sz="0" w:space="0" w:color="auto"/>
            <w:bottom w:val="none" w:sz="0" w:space="0" w:color="auto"/>
            <w:right w:val="none" w:sz="0" w:space="0" w:color="auto"/>
          </w:divBdr>
        </w:div>
        <w:div w:id="2110271060">
          <w:marLeft w:val="0"/>
          <w:marRight w:val="0"/>
          <w:marTop w:val="0"/>
          <w:marBottom w:val="101"/>
          <w:divBdr>
            <w:top w:val="none" w:sz="0" w:space="0" w:color="auto"/>
            <w:left w:val="none" w:sz="0" w:space="0" w:color="auto"/>
            <w:bottom w:val="none" w:sz="0" w:space="0" w:color="auto"/>
            <w:right w:val="none" w:sz="0" w:space="0" w:color="auto"/>
          </w:divBdr>
        </w:div>
        <w:div w:id="1716466581">
          <w:marLeft w:val="0"/>
          <w:marRight w:val="0"/>
          <w:marTop w:val="0"/>
          <w:marBottom w:val="101"/>
          <w:divBdr>
            <w:top w:val="none" w:sz="0" w:space="0" w:color="auto"/>
            <w:left w:val="none" w:sz="0" w:space="0" w:color="auto"/>
            <w:bottom w:val="none" w:sz="0" w:space="0" w:color="auto"/>
            <w:right w:val="none" w:sz="0" w:space="0" w:color="auto"/>
          </w:divBdr>
        </w:div>
        <w:div w:id="1693993537">
          <w:marLeft w:val="0"/>
          <w:marRight w:val="0"/>
          <w:marTop w:val="0"/>
          <w:marBottom w:val="101"/>
          <w:divBdr>
            <w:top w:val="none" w:sz="0" w:space="0" w:color="auto"/>
            <w:left w:val="none" w:sz="0" w:space="0" w:color="auto"/>
            <w:bottom w:val="none" w:sz="0" w:space="0" w:color="auto"/>
            <w:right w:val="none" w:sz="0" w:space="0" w:color="auto"/>
          </w:divBdr>
        </w:div>
        <w:div w:id="1234386590">
          <w:marLeft w:val="0"/>
          <w:marRight w:val="0"/>
          <w:marTop w:val="0"/>
          <w:marBottom w:val="101"/>
          <w:divBdr>
            <w:top w:val="none" w:sz="0" w:space="0" w:color="auto"/>
            <w:left w:val="none" w:sz="0" w:space="0" w:color="auto"/>
            <w:bottom w:val="none" w:sz="0" w:space="0" w:color="auto"/>
            <w:right w:val="none" w:sz="0" w:space="0" w:color="auto"/>
          </w:divBdr>
        </w:div>
        <w:div w:id="1603491814">
          <w:marLeft w:val="0"/>
          <w:marRight w:val="0"/>
          <w:marTop w:val="0"/>
          <w:marBottom w:val="101"/>
          <w:divBdr>
            <w:top w:val="none" w:sz="0" w:space="0" w:color="auto"/>
            <w:left w:val="none" w:sz="0" w:space="0" w:color="auto"/>
            <w:bottom w:val="none" w:sz="0" w:space="0" w:color="auto"/>
            <w:right w:val="none" w:sz="0" w:space="0" w:color="auto"/>
          </w:divBdr>
        </w:div>
        <w:div w:id="977341894">
          <w:marLeft w:val="0"/>
          <w:marRight w:val="0"/>
          <w:marTop w:val="0"/>
          <w:marBottom w:val="101"/>
          <w:divBdr>
            <w:top w:val="none" w:sz="0" w:space="0" w:color="auto"/>
            <w:left w:val="none" w:sz="0" w:space="0" w:color="auto"/>
            <w:bottom w:val="none" w:sz="0" w:space="0" w:color="auto"/>
            <w:right w:val="none" w:sz="0" w:space="0" w:color="auto"/>
          </w:divBdr>
        </w:div>
        <w:div w:id="1992909098">
          <w:marLeft w:val="0"/>
          <w:marRight w:val="0"/>
          <w:marTop w:val="0"/>
          <w:marBottom w:val="101"/>
          <w:divBdr>
            <w:top w:val="none" w:sz="0" w:space="0" w:color="auto"/>
            <w:left w:val="none" w:sz="0" w:space="0" w:color="auto"/>
            <w:bottom w:val="none" w:sz="0" w:space="0" w:color="auto"/>
            <w:right w:val="none" w:sz="0" w:space="0" w:color="auto"/>
          </w:divBdr>
        </w:div>
        <w:div w:id="957445756">
          <w:marLeft w:val="0"/>
          <w:marRight w:val="0"/>
          <w:marTop w:val="0"/>
          <w:marBottom w:val="101"/>
          <w:divBdr>
            <w:top w:val="none" w:sz="0" w:space="0" w:color="auto"/>
            <w:left w:val="none" w:sz="0" w:space="0" w:color="auto"/>
            <w:bottom w:val="none" w:sz="0" w:space="0" w:color="auto"/>
            <w:right w:val="none" w:sz="0" w:space="0" w:color="auto"/>
          </w:divBdr>
        </w:div>
        <w:div w:id="646787206">
          <w:marLeft w:val="0"/>
          <w:marRight w:val="0"/>
          <w:marTop w:val="0"/>
          <w:marBottom w:val="101"/>
          <w:divBdr>
            <w:top w:val="none" w:sz="0" w:space="0" w:color="auto"/>
            <w:left w:val="none" w:sz="0" w:space="0" w:color="auto"/>
            <w:bottom w:val="none" w:sz="0" w:space="0" w:color="auto"/>
            <w:right w:val="none" w:sz="0" w:space="0" w:color="auto"/>
          </w:divBdr>
        </w:div>
        <w:div w:id="475419472">
          <w:marLeft w:val="0"/>
          <w:marRight w:val="0"/>
          <w:marTop w:val="0"/>
          <w:marBottom w:val="101"/>
          <w:divBdr>
            <w:top w:val="none" w:sz="0" w:space="0" w:color="auto"/>
            <w:left w:val="none" w:sz="0" w:space="0" w:color="auto"/>
            <w:bottom w:val="none" w:sz="0" w:space="0" w:color="auto"/>
            <w:right w:val="none" w:sz="0" w:space="0" w:color="auto"/>
          </w:divBdr>
        </w:div>
        <w:div w:id="1401365537">
          <w:marLeft w:val="0"/>
          <w:marRight w:val="0"/>
          <w:marTop w:val="0"/>
          <w:marBottom w:val="101"/>
          <w:divBdr>
            <w:top w:val="none" w:sz="0" w:space="0" w:color="auto"/>
            <w:left w:val="none" w:sz="0" w:space="0" w:color="auto"/>
            <w:bottom w:val="none" w:sz="0" w:space="0" w:color="auto"/>
            <w:right w:val="none" w:sz="0" w:space="0" w:color="auto"/>
          </w:divBdr>
        </w:div>
        <w:div w:id="187568381">
          <w:marLeft w:val="0"/>
          <w:marRight w:val="0"/>
          <w:marTop w:val="0"/>
          <w:marBottom w:val="101"/>
          <w:divBdr>
            <w:top w:val="none" w:sz="0" w:space="0" w:color="auto"/>
            <w:left w:val="none" w:sz="0" w:space="0" w:color="auto"/>
            <w:bottom w:val="none" w:sz="0" w:space="0" w:color="auto"/>
            <w:right w:val="none" w:sz="0" w:space="0" w:color="auto"/>
          </w:divBdr>
        </w:div>
        <w:div w:id="2125730359">
          <w:marLeft w:val="0"/>
          <w:marRight w:val="0"/>
          <w:marTop w:val="0"/>
          <w:marBottom w:val="101"/>
          <w:divBdr>
            <w:top w:val="none" w:sz="0" w:space="0" w:color="auto"/>
            <w:left w:val="none" w:sz="0" w:space="0" w:color="auto"/>
            <w:bottom w:val="none" w:sz="0" w:space="0" w:color="auto"/>
            <w:right w:val="none" w:sz="0" w:space="0" w:color="auto"/>
          </w:divBdr>
        </w:div>
        <w:div w:id="1321734290">
          <w:marLeft w:val="0"/>
          <w:marRight w:val="0"/>
          <w:marTop w:val="0"/>
          <w:marBottom w:val="101"/>
          <w:divBdr>
            <w:top w:val="none" w:sz="0" w:space="0" w:color="auto"/>
            <w:left w:val="none" w:sz="0" w:space="0" w:color="auto"/>
            <w:bottom w:val="none" w:sz="0" w:space="0" w:color="auto"/>
            <w:right w:val="none" w:sz="0" w:space="0" w:color="auto"/>
          </w:divBdr>
        </w:div>
        <w:div w:id="348486302">
          <w:marLeft w:val="0"/>
          <w:marRight w:val="0"/>
          <w:marTop w:val="0"/>
          <w:marBottom w:val="101"/>
          <w:divBdr>
            <w:top w:val="none" w:sz="0" w:space="0" w:color="auto"/>
            <w:left w:val="none" w:sz="0" w:space="0" w:color="auto"/>
            <w:bottom w:val="none" w:sz="0" w:space="0" w:color="auto"/>
            <w:right w:val="none" w:sz="0" w:space="0" w:color="auto"/>
          </w:divBdr>
        </w:div>
        <w:div w:id="848831265">
          <w:marLeft w:val="0"/>
          <w:marRight w:val="0"/>
          <w:marTop w:val="0"/>
          <w:marBottom w:val="101"/>
          <w:divBdr>
            <w:top w:val="none" w:sz="0" w:space="0" w:color="auto"/>
            <w:left w:val="none" w:sz="0" w:space="0" w:color="auto"/>
            <w:bottom w:val="none" w:sz="0" w:space="0" w:color="auto"/>
            <w:right w:val="none" w:sz="0" w:space="0" w:color="auto"/>
          </w:divBdr>
        </w:div>
        <w:div w:id="1275094588">
          <w:marLeft w:val="0"/>
          <w:marRight w:val="0"/>
          <w:marTop w:val="0"/>
          <w:marBottom w:val="101"/>
          <w:divBdr>
            <w:top w:val="none" w:sz="0" w:space="0" w:color="auto"/>
            <w:left w:val="none" w:sz="0" w:space="0" w:color="auto"/>
            <w:bottom w:val="none" w:sz="0" w:space="0" w:color="auto"/>
            <w:right w:val="none" w:sz="0" w:space="0" w:color="auto"/>
          </w:divBdr>
        </w:div>
        <w:div w:id="675302802">
          <w:marLeft w:val="0"/>
          <w:marRight w:val="0"/>
          <w:marTop w:val="0"/>
          <w:marBottom w:val="101"/>
          <w:divBdr>
            <w:top w:val="none" w:sz="0" w:space="0" w:color="auto"/>
            <w:left w:val="none" w:sz="0" w:space="0" w:color="auto"/>
            <w:bottom w:val="none" w:sz="0" w:space="0" w:color="auto"/>
            <w:right w:val="none" w:sz="0" w:space="0" w:color="auto"/>
          </w:divBdr>
        </w:div>
        <w:div w:id="1957056803">
          <w:marLeft w:val="0"/>
          <w:marRight w:val="0"/>
          <w:marTop w:val="0"/>
          <w:marBottom w:val="101"/>
          <w:divBdr>
            <w:top w:val="none" w:sz="0" w:space="0" w:color="auto"/>
            <w:left w:val="none" w:sz="0" w:space="0" w:color="auto"/>
            <w:bottom w:val="none" w:sz="0" w:space="0" w:color="auto"/>
            <w:right w:val="none" w:sz="0" w:space="0" w:color="auto"/>
          </w:divBdr>
        </w:div>
        <w:div w:id="1210147773">
          <w:marLeft w:val="0"/>
          <w:marRight w:val="0"/>
          <w:marTop w:val="0"/>
          <w:marBottom w:val="101"/>
          <w:divBdr>
            <w:top w:val="none" w:sz="0" w:space="0" w:color="auto"/>
            <w:left w:val="none" w:sz="0" w:space="0" w:color="auto"/>
            <w:bottom w:val="none" w:sz="0" w:space="0" w:color="auto"/>
            <w:right w:val="none" w:sz="0" w:space="0" w:color="auto"/>
          </w:divBdr>
        </w:div>
        <w:div w:id="1940215587">
          <w:marLeft w:val="0"/>
          <w:marRight w:val="0"/>
          <w:marTop w:val="0"/>
          <w:marBottom w:val="101"/>
          <w:divBdr>
            <w:top w:val="none" w:sz="0" w:space="0" w:color="auto"/>
            <w:left w:val="none" w:sz="0" w:space="0" w:color="auto"/>
            <w:bottom w:val="none" w:sz="0" w:space="0" w:color="auto"/>
            <w:right w:val="none" w:sz="0" w:space="0" w:color="auto"/>
          </w:divBdr>
        </w:div>
        <w:div w:id="115174474">
          <w:marLeft w:val="0"/>
          <w:marRight w:val="0"/>
          <w:marTop w:val="0"/>
          <w:marBottom w:val="101"/>
          <w:divBdr>
            <w:top w:val="none" w:sz="0" w:space="0" w:color="auto"/>
            <w:left w:val="none" w:sz="0" w:space="0" w:color="auto"/>
            <w:bottom w:val="none" w:sz="0" w:space="0" w:color="auto"/>
            <w:right w:val="none" w:sz="0" w:space="0" w:color="auto"/>
          </w:divBdr>
        </w:div>
        <w:div w:id="2071924286">
          <w:marLeft w:val="0"/>
          <w:marRight w:val="0"/>
          <w:marTop w:val="0"/>
          <w:marBottom w:val="101"/>
          <w:divBdr>
            <w:top w:val="none" w:sz="0" w:space="0" w:color="auto"/>
            <w:left w:val="none" w:sz="0" w:space="0" w:color="auto"/>
            <w:bottom w:val="none" w:sz="0" w:space="0" w:color="auto"/>
            <w:right w:val="none" w:sz="0" w:space="0" w:color="auto"/>
          </w:divBdr>
        </w:div>
        <w:div w:id="1754938032">
          <w:marLeft w:val="0"/>
          <w:marRight w:val="0"/>
          <w:marTop w:val="0"/>
          <w:marBottom w:val="101"/>
          <w:divBdr>
            <w:top w:val="none" w:sz="0" w:space="0" w:color="auto"/>
            <w:left w:val="none" w:sz="0" w:space="0" w:color="auto"/>
            <w:bottom w:val="none" w:sz="0" w:space="0" w:color="auto"/>
            <w:right w:val="none" w:sz="0" w:space="0" w:color="auto"/>
          </w:divBdr>
        </w:div>
        <w:div w:id="202835555">
          <w:marLeft w:val="0"/>
          <w:marRight w:val="0"/>
          <w:marTop w:val="0"/>
          <w:marBottom w:val="101"/>
          <w:divBdr>
            <w:top w:val="none" w:sz="0" w:space="0" w:color="auto"/>
            <w:left w:val="none" w:sz="0" w:space="0" w:color="auto"/>
            <w:bottom w:val="none" w:sz="0" w:space="0" w:color="auto"/>
            <w:right w:val="none" w:sz="0" w:space="0" w:color="auto"/>
          </w:divBdr>
        </w:div>
        <w:div w:id="62142268">
          <w:marLeft w:val="0"/>
          <w:marRight w:val="0"/>
          <w:marTop w:val="0"/>
          <w:marBottom w:val="101"/>
          <w:divBdr>
            <w:top w:val="none" w:sz="0" w:space="0" w:color="auto"/>
            <w:left w:val="none" w:sz="0" w:space="0" w:color="auto"/>
            <w:bottom w:val="none" w:sz="0" w:space="0" w:color="auto"/>
            <w:right w:val="none" w:sz="0" w:space="0" w:color="auto"/>
          </w:divBdr>
        </w:div>
        <w:div w:id="327556933">
          <w:marLeft w:val="0"/>
          <w:marRight w:val="0"/>
          <w:marTop w:val="0"/>
          <w:marBottom w:val="101"/>
          <w:divBdr>
            <w:top w:val="none" w:sz="0" w:space="0" w:color="auto"/>
            <w:left w:val="none" w:sz="0" w:space="0" w:color="auto"/>
            <w:bottom w:val="none" w:sz="0" w:space="0" w:color="auto"/>
            <w:right w:val="none" w:sz="0" w:space="0" w:color="auto"/>
          </w:divBdr>
        </w:div>
        <w:div w:id="882326562">
          <w:marLeft w:val="0"/>
          <w:marRight w:val="0"/>
          <w:marTop w:val="0"/>
          <w:marBottom w:val="101"/>
          <w:divBdr>
            <w:top w:val="none" w:sz="0" w:space="0" w:color="auto"/>
            <w:left w:val="none" w:sz="0" w:space="0" w:color="auto"/>
            <w:bottom w:val="none" w:sz="0" w:space="0" w:color="auto"/>
            <w:right w:val="none" w:sz="0" w:space="0" w:color="auto"/>
          </w:divBdr>
        </w:div>
        <w:div w:id="1881473516">
          <w:marLeft w:val="0"/>
          <w:marRight w:val="0"/>
          <w:marTop w:val="0"/>
          <w:marBottom w:val="101"/>
          <w:divBdr>
            <w:top w:val="none" w:sz="0" w:space="0" w:color="auto"/>
            <w:left w:val="none" w:sz="0" w:space="0" w:color="auto"/>
            <w:bottom w:val="none" w:sz="0" w:space="0" w:color="auto"/>
            <w:right w:val="none" w:sz="0" w:space="0" w:color="auto"/>
          </w:divBdr>
        </w:div>
        <w:div w:id="677584706">
          <w:marLeft w:val="0"/>
          <w:marRight w:val="0"/>
          <w:marTop w:val="0"/>
          <w:marBottom w:val="101"/>
          <w:divBdr>
            <w:top w:val="none" w:sz="0" w:space="0" w:color="auto"/>
            <w:left w:val="none" w:sz="0" w:space="0" w:color="auto"/>
            <w:bottom w:val="none" w:sz="0" w:space="0" w:color="auto"/>
            <w:right w:val="none" w:sz="0" w:space="0" w:color="auto"/>
          </w:divBdr>
        </w:div>
        <w:div w:id="771895732">
          <w:marLeft w:val="0"/>
          <w:marRight w:val="0"/>
          <w:marTop w:val="0"/>
          <w:marBottom w:val="101"/>
          <w:divBdr>
            <w:top w:val="none" w:sz="0" w:space="0" w:color="auto"/>
            <w:left w:val="none" w:sz="0" w:space="0" w:color="auto"/>
            <w:bottom w:val="none" w:sz="0" w:space="0" w:color="auto"/>
            <w:right w:val="none" w:sz="0" w:space="0" w:color="auto"/>
          </w:divBdr>
        </w:div>
        <w:div w:id="1356348332">
          <w:marLeft w:val="0"/>
          <w:marRight w:val="0"/>
          <w:marTop w:val="0"/>
          <w:marBottom w:val="101"/>
          <w:divBdr>
            <w:top w:val="none" w:sz="0" w:space="0" w:color="auto"/>
            <w:left w:val="none" w:sz="0" w:space="0" w:color="auto"/>
            <w:bottom w:val="none" w:sz="0" w:space="0" w:color="auto"/>
            <w:right w:val="none" w:sz="0" w:space="0" w:color="auto"/>
          </w:divBdr>
        </w:div>
        <w:div w:id="1341784483">
          <w:marLeft w:val="0"/>
          <w:marRight w:val="0"/>
          <w:marTop w:val="0"/>
          <w:marBottom w:val="101"/>
          <w:divBdr>
            <w:top w:val="none" w:sz="0" w:space="0" w:color="auto"/>
            <w:left w:val="none" w:sz="0" w:space="0" w:color="auto"/>
            <w:bottom w:val="none" w:sz="0" w:space="0" w:color="auto"/>
            <w:right w:val="none" w:sz="0" w:space="0" w:color="auto"/>
          </w:divBdr>
        </w:div>
        <w:div w:id="1262179831">
          <w:marLeft w:val="0"/>
          <w:marRight w:val="0"/>
          <w:marTop w:val="0"/>
          <w:marBottom w:val="101"/>
          <w:divBdr>
            <w:top w:val="none" w:sz="0" w:space="0" w:color="auto"/>
            <w:left w:val="none" w:sz="0" w:space="0" w:color="auto"/>
            <w:bottom w:val="none" w:sz="0" w:space="0" w:color="auto"/>
            <w:right w:val="none" w:sz="0" w:space="0" w:color="auto"/>
          </w:divBdr>
        </w:div>
        <w:div w:id="64113940">
          <w:marLeft w:val="0"/>
          <w:marRight w:val="0"/>
          <w:marTop w:val="0"/>
          <w:marBottom w:val="101"/>
          <w:divBdr>
            <w:top w:val="none" w:sz="0" w:space="0" w:color="auto"/>
            <w:left w:val="none" w:sz="0" w:space="0" w:color="auto"/>
            <w:bottom w:val="none" w:sz="0" w:space="0" w:color="auto"/>
            <w:right w:val="none" w:sz="0" w:space="0" w:color="auto"/>
          </w:divBdr>
        </w:div>
        <w:div w:id="562713221">
          <w:marLeft w:val="0"/>
          <w:marRight w:val="0"/>
          <w:marTop w:val="0"/>
          <w:marBottom w:val="101"/>
          <w:divBdr>
            <w:top w:val="none" w:sz="0" w:space="0" w:color="auto"/>
            <w:left w:val="none" w:sz="0" w:space="0" w:color="auto"/>
            <w:bottom w:val="none" w:sz="0" w:space="0" w:color="auto"/>
            <w:right w:val="none" w:sz="0" w:space="0" w:color="auto"/>
          </w:divBdr>
        </w:div>
        <w:div w:id="1693920366">
          <w:marLeft w:val="0"/>
          <w:marRight w:val="0"/>
          <w:marTop w:val="0"/>
          <w:marBottom w:val="101"/>
          <w:divBdr>
            <w:top w:val="none" w:sz="0" w:space="0" w:color="auto"/>
            <w:left w:val="none" w:sz="0" w:space="0" w:color="auto"/>
            <w:bottom w:val="none" w:sz="0" w:space="0" w:color="auto"/>
            <w:right w:val="none" w:sz="0" w:space="0" w:color="auto"/>
          </w:divBdr>
        </w:div>
        <w:div w:id="261228588">
          <w:marLeft w:val="0"/>
          <w:marRight w:val="0"/>
          <w:marTop w:val="0"/>
          <w:marBottom w:val="101"/>
          <w:divBdr>
            <w:top w:val="none" w:sz="0" w:space="0" w:color="auto"/>
            <w:left w:val="none" w:sz="0" w:space="0" w:color="auto"/>
            <w:bottom w:val="none" w:sz="0" w:space="0" w:color="auto"/>
            <w:right w:val="none" w:sz="0" w:space="0" w:color="auto"/>
          </w:divBdr>
        </w:div>
        <w:div w:id="26486395">
          <w:marLeft w:val="0"/>
          <w:marRight w:val="0"/>
          <w:marTop w:val="0"/>
          <w:marBottom w:val="101"/>
          <w:divBdr>
            <w:top w:val="none" w:sz="0" w:space="0" w:color="auto"/>
            <w:left w:val="none" w:sz="0" w:space="0" w:color="auto"/>
            <w:bottom w:val="none" w:sz="0" w:space="0" w:color="auto"/>
            <w:right w:val="none" w:sz="0" w:space="0" w:color="auto"/>
          </w:divBdr>
        </w:div>
        <w:div w:id="1403986437">
          <w:marLeft w:val="0"/>
          <w:marRight w:val="0"/>
          <w:marTop w:val="0"/>
          <w:marBottom w:val="101"/>
          <w:divBdr>
            <w:top w:val="none" w:sz="0" w:space="0" w:color="auto"/>
            <w:left w:val="none" w:sz="0" w:space="0" w:color="auto"/>
            <w:bottom w:val="none" w:sz="0" w:space="0" w:color="auto"/>
            <w:right w:val="none" w:sz="0" w:space="0" w:color="auto"/>
          </w:divBdr>
        </w:div>
        <w:div w:id="589385517">
          <w:marLeft w:val="0"/>
          <w:marRight w:val="0"/>
          <w:marTop w:val="0"/>
          <w:marBottom w:val="101"/>
          <w:divBdr>
            <w:top w:val="none" w:sz="0" w:space="0" w:color="auto"/>
            <w:left w:val="none" w:sz="0" w:space="0" w:color="auto"/>
            <w:bottom w:val="none" w:sz="0" w:space="0" w:color="auto"/>
            <w:right w:val="none" w:sz="0" w:space="0" w:color="auto"/>
          </w:divBdr>
        </w:div>
        <w:div w:id="196092800">
          <w:marLeft w:val="0"/>
          <w:marRight w:val="0"/>
          <w:marTop w:val="0"/>
          <w:marBottom w:val="101"/>
          <w:divBdr>
            <w:top w:val="none" w:sz="0" w:space="0" w:color="auto"/>
            <w:left w:val="none" w:sz="0" w:space="0" w:color="auto"/>
            <w:bottom w:val="none" w:sz="0" w:space="0" w:color="auto"/>
            <w:right w:val="none" w:sz="0" w:space="0" w:color="auto"/>
          </w:divBdr>
        </w:div>
        <w:div w:id="1996647237">
          <w:marLeft w:val="0"/>
          <w:marRight w:val="0"/>
          <w:marTop w:val="0"/>
          <w:marBottom w:val="101"/>
          <w:divBdr>
            <w:top w:val="none" w:sz="0" w:space="0" w:color="auto"/>
            <w:left w:val="none" w:sz="0" w:space="0" w:color="auto"/>
            <w:bottom w:val="none" w:sz="0" w:space="0" w:color="auto"/>
            <w:right w:val="none" w:sz="0" w:space="0" w:color="auto"/>
          </w:divBdr>
        </w:div>
        <w:div w:id="778255376">
          <w:marLeft w:val="0"/>
          <w:marRight w:val="0"/>
          <w:marTop w:val="0"/>
          <w:marBottom w:val="101"/>
          <w:divBdr>
            <w:top w:val="none" w:sz="0" w:space="0" w:color="auto"/>
            <w:left w:val="none" w:sz="0" w:space="0" w:color="auto"/>
            <w:bottom w:val="none" w:sz="0" w:space="0" w:color="auto"/>
            <w:right w:val="none" w:sz="0" w:space="0" w:color="auto"/>
          </w:divBdr>
        </w:div>
        <w:div w:id="1258438666">
          <w:marLeft w:val="0"/>
          <w:marRight w:val="0"/>
          <w:marTop w:val="0"/>
          <w:marBottom w:val="101"/>
          <w:divBdr>
            <w:top w:val="none" w:sz="0" w:space="0" w:color="auto"/>
            <w:left w:val="none" w:sz="0" w:space="0" w:color="auto"/>
            <w:bottom w:val="none" w:sz="0" w:space="0" w:color="auto"/>
            <w:right w:val="none" w:sz="0" w:space="0" w:color="auto"/>
          </w:divBdr>
        </w:div>
        <w:div w:id="1569069382">
          <w:marLeft w:val="0"/>
          <w:marRight w:val="0"/>
          <w:marTop w:val="0"/>
          <w:marBottom w:val="101"/>
          <w:divBdr>
            <w:top w:val="none" w:sz="0" w:space="0" w:color="auto"/>
            <w:left w:val="none" w:sz="0" w:space="0" w:color="auto"/>
            <w:bottom w:val="none" w:sz="0" w:space="0" w:color="auto"/>
            <w:right w:val="none" w:sz="0" w:space="0" w:color="auto"/>
          </w:divBdr>
        </w:div>
        <w:div w:id="666593272">
          <w:marLeft w:val="0"/>
          <w:marRight w:val="0"/>
          <w:marTop w:val="0"/>
          <w:marBottom w:val="101"/>
          <w:divBdr>
            <w:top w:val="none" w:sz="0" w:space="0" w:color="auto"/>
            <w:left w:val="none" w:sz="0" w:space="0" w:color="auto"/>
            <w:bottom w:val="none" w:sz="0" w:space="0" w:color="auto"/>
            <w:right w:val="none" w:sz="0" w:space="0" w:color="auto"/>
          </w:divBdr>
        </w:div>
        <w:div w:id="980769705">
          <w:marLeft w:val="1701"/>
          <w:marRight w:val="851"/>
          <w:marTop w:val="0"/>
          <w:marBottom w:val="101"/>
          <w:divBdr>
            <w:top w:val="none" w:sz="0" w:space="0" w:color="auto"/>
            <w:left w:val="none" w:sz="0" w:space="0" w:color="auto"/>
            <w:bottom w:val="none" w:sz="0" w:space="0" w:color="auto"/>
            <w:right w:val="none" w:sz="0" w:space="0" w:color="auto"/>
          </w:divBdr>
        </w:div>
        <w:div w:id="131410881">
          <w:marLeft w:val="0"/>
          <w:marRight w:val="48"/>
          <w:marTop w:val="0"/>
          <w:marBottom w:val="101"/>
          <w:divBdr>
            <w:top w:val="none" w:sz="0" w:space="0" w:color="auto"/>
            <w:left w:val="none" w:sz="0" w:space="0" w:color="auto"/>
            <w:bottom w:val="none" w:sz="0" w:space="0" w:color="auto"/>
            <w:right w:val="none" w:sz="0" w:space="0" w:color="auto"/>
          </w:divBdr>
        </w:div>
        <w:div w:id="483861155">
          <w:marLeft w:val="0"/>
          <w:marRight w:val="0"/>
          <w:marTop w:val="0"/>
          <w:marBottom w:val="101"/>
          <w:divBdr>
            <w:top w:val="none" w:sz="0" w:space="0" w:color="auto"/>
            <w:left w:val="none" w:sz="0" w:space="0" w:color="auto"/>
            <w:bottom w:val="none" w:sz="0" w:space="0" w:color="auto"/>
            <w:right w:val="none" w:sz="0" w:space="0" w:color="auto"/>
          </w:divBdr>
        </w:div>
        <w:div w:id="1305818811">
          <w:marLeft w:val="0"/>
          <w:marRight w:val="48"/>
          <w:marTop w:val="0"/>
          <w:marBottom w:val="101"/>
          <w:divBdr>
            <w:top w:val="none" w:sz="0" w:space="0" w:color="auto"/>
            <w:left w:val="none" w:sz="0" w:space="0" w:color="auto"/>
            <w:bottom w:val="none" w:sz="0" w:space="0" w:color="auto"/>
            <w:right w:val="none" w:sz="0" w:space="0" w:color="auto"/>
          </w:divBdr>
        </w:div>
        <w:div w:id="1092900278">
          <w:marLeft w:val="0"/>
          <w:marRight w:val="48"/>
          <w:marTop w:val="0"/>
          <w:marBottom w:val="101"/>
          <w:divBdr>
            <w:top w:val="none" w:sz="0" w:space="0" w:color="auto"/>
            <w:left w:val="none" w:sz="0" w:space="0" w:color="auto"/>
            <w:bottom w:val="none" w:sz="0" w:space="0" w:color="auto"/>
            <w:right w:val="none" w:sz="0" w:space="0" w:color="auto"/>
          </w:divBdr>
        </w:div>
        <w:div w:id="1314598129">
          <w:marLeft w:val="0"/>
          <w:marRight w:val="48"/>
          <w:marTop w:val="0"/>
          <w:marBottom w:val="101"/>
          <w:divBdr>
            <w:top w:val="none" w:sz="0" w:space="0" w:color="auto"/>
            <w:left w:val="none" w:sz="0" w:space="0" w:color="auto"/>
            <w:bottom w:val="none" w:sz="0" w:space="0" w:color="auto"/>
            <w:right w:val="none" w:sz="0" w:space="0" w:color="auto"/>
          </w:divBdr>
        </w:div>
        <w:div w:id="972751874">
          <w:marLeft w:val="0"/>
          <w:marRight w:val="850"/>
          <w:marTop w:val="0"/>
          <w:marBottom w:val="101"/>
          <w:divBdr>
            <w:top w:val="none" w:sz="0" w:space="0" w:color="auto"/>
            <w:left w:val="none" w:sz="0" w:space="0" w:color="auto"/>
            <w:bottom w:val="none" w:sz="0" w:space="0" w:color="auto"/>
            <w:right w:val="none" w:sz="0" w:space="0" w:color="auto"/>
          </w:divBdr>
        </w:div>
        <w:div w:id="1148939530">
          <w:marLeft w:val="0"/>
          <w:marRight w:val="48"/>
          <w:marTop w:val="0"/>
          <w:marBottom w:val="101"/>
          <w:divBdr>
            <w:top w:val="none" w:sz="0" w:space="0" w:color="auto"/>
            <w:left w:val="none" w:sz="0" w:space="0" w:color="auto"/>
            <w:bottom w:val="none" w:sz="0" w:space="0" w:color="auto"/>
            <w:right w:val="none" w:sz="0" w:space="0" w:color="auto"/>
          </w:divBdr>
        </w:div>
        <w:div w:id="1234312176">
          <w:marLeft w:val="0"/>
          <w:marRight w:val="850"/>
          <w:marTop w:val="0"/>
          <w:marBottom w:val="101"/>
          <w:divBdr>
            <w:top w:val="none" w:sz="0" w:space="0" w:color="auto"/>
            <w:left w:val="none" w:sz="0" w:space="0" w:color="auto"/>
            <w:bottom w:val="none" w:sz="0" w:space="0" w:color="auto"/>
            <w:right w:val="none" w:sz="0" w:space="0" w:color="auto"/>
          </w:divBdr>
        </w:div>
        <w:div w:id="1408379448">
          <w:marLeft w:val="1701"/>
          <w:marRight w:val="902"/>
          <w:marTop w:val="0"/>
          <w:marBottom w:val="101"/>
          <w:divBdr>
            <w:top w:val="none" w:sz="0" w:space="0" w:color="auto"/>
            <w:left w:val="none" w:sz="0" w:space="0" w:color="auto"/>
            <w:bottom w:val="none" w:sz="0" w:space="0" w:color="auto"/>
            <w:right w:val="none" w:sz="0" w:space="0" w:color="auto"/>
          </w:divBdr>
        </w:div>
        <w:div w:id="884021108">
          <w:marLeft w:val="1701"/>
          <w:marRight w:val="902"/>
          <w:marTop w:val="0"/>
          <w:marBottom w:val="101"/>
          <w:divBdr>
            <w:top w:val="none" w:sz="0" w:space="0" w:color="auto"/>
            <w:left w:val="none" w:sz="0" w:space="0" w:color="auto"/>
            <w:bottom w:val="none" w:sz="0" w:space="0" w:color="auto"/>
            <w:right w:val="none" w:sz="0" w:space="0" w:color="auto"/>
          </w:divBdr>
        </w:div>
        <w:div w:id="1228761974">
          <w:marLeft w:val="1701"/>
          <w:marRight w:val="902"/>
          <w:marTop w:val="0"/>
          <w:marBottom w:val="101"/>
          <w:divBdr>
            <w:top w:val="none" w:sz="0" w:space="0" w:color="auto"/>
            <w:left w:val="none" w:sz="0" w:space="0" w:color="auto"/>
            <w:bottom w:val="none" w:sz="0" w:space="0" w:color="auto"/>
            <w:right w:val="none" w:sz="0" w:space="0" w:color="auto"/>
          </w:divBdr>
        </w:div>
        <w:div w:id="1061051894">
          <w:marLeft w:val="1701"/>
          <w:marRight w:val="902"/>
          <w:marTop w:val="0"/>
          <w:marBottom w:val="101"/>
          <w:divBdr>
            <w:top w:val="none" w:sz="0" w:space="0" w:color="auto"/>
            <w:left w:val="none" w:sz="0" w:space="0" w:color="auto"/>
            <w:bottom w:val="none" w:sz="0" w:space="0" w:color="auto"/>
            <w:right w:val="none" w:sz="0" w:space="0" w:color="auto"/>
          </w:divBdr>
        </w:div>
        <w:div w:id="1073283694">
          <w:marLeft w:val="1701"/>
          <w:marRight w:val="902"/>
          <w:marTop w:val="0"/>
          <w:marBottom w:val="101"/>
          <w:divBdr>
            <w:top w:val="none" w:sz="0" w:space="0" w:color="auto"/>
            <w:left w:val="none" w:sz="0" w:space="0" w:color="auto"/>
            <w:bottom w:val="none" w:sz="0" w:space="0" w:color="auto"/>
            <w:right w:val="none" w:sz="0" w:space="0" w:color="auto"/>
          </w:divBdr>
        </w:div>
        <w:div w:id="728573847">
          <w:marLeft w:val="1701"/>
          <w:marRight w:val="902"/>
          <w:marTop w:val="0"/>
          <w:marBottom w:val="101"/>
          <w:divBdr>
            <w:top w:val="none" w:sz="0" w:space="0" w:color="auto"/>
            <w:left w:val="none" w:sz="0" w:space="0" w:color="auto"/>
            <w:bottom w:val="none" w:sz="0" w:space="0" w:color="auto"/>
            <w:right w:val="none" w:sz="0" w:space="0" w:color="auto"/>
          </w:divBdr>
        </w:div>
        <w:div w:id="1686322714">
          <w:marLeft w:val="1701"/>
          <w:marRight w:val="902"/>
          <w:marTop w:val="0"/>
          <w:marBottom w:val="101"/>
          <w:divBdr>
            <w:top w:val="none" w:sz="0" w:space="0" w:color="auto"/>
            <w:left w:val="none" w:sz="0" w:space="0" w:color="auto"/>
            <w:bottom w:val="none" w:sz="0" w:space="0" w:color="auto"/>
            <w:right w:val="none" w:sz="0" w:space="0" w:color="auto"/>
          </w:divBdr>
        </w:div>
        <w:div w:id="14160094">
          <w:marLeft w:val="1701"/>
          <w:marRight w:val="902"/>
          <w:marTop w:val="0"/>
          <w:marBottom w:val="101"/>
          <w:divBdr>
            <w:top w:val="none" w:sz="0" w:space="0" w:color="auto"/>
            <w:left w:val="none" w:sz="0" w:space="0" w:color="auto"/>
            <w:bottom w:val="none" w:sz="0" w:space="0" w:color="auto"/>
            <w:right w:val="none" w:sz="0" w:space="0" w:color="auto"/>
          </w:divBdr>
        </w:div>
        <w:div w:id="850219452">
          <w:marLeft w:val="1701"/>
          <w:marRight w:val="902"/>
          <w:marTop w:val="0"/>
          <w:marBottom w:val="101"/>
          <w:divBdr>
            <w:top w:val="none" w:sz="0" w:space="0" w:color="auto"/>
            <w:left w:val="none" w:sz="0" w:space="0" w:color="auto"/>
            <w:bottom w:val="none" w:sz="0" w:space="0" w:color="auto"/>
            <w:right w:val="none" w:sz="0" w:space="0" w:color="auto"/>
          </w:divBdr>
        </w:div>
        <w:div w:id="728307313">
          <w:marLeft w:val="562"/>
          <w:marRight w:val="902"/>
          <w:marTop w:val="0"/>
          <w:marBottom w:val="101"/>
          <w:divBdr>
            <w:top w:val="none" w:sz="0" w:space="0" w:color="auto"/>
            <w:left w:val="none" w:sz="0" w:space="0" w:color="auto"/>
            <w:bottom w:val="none" w:sz="0" w:space="0" w:color="auto"/>
            <w:right w:val="none" w:sz="0" w:space="0" w:color="auto"/>
          </w:divBdr>
        </w:div>
        <w:div w:id="8527722">
          <w:marLeft w:val="1701"/>
          <w:marRight w:val="902"/>
          <w:marTop w:val="0"/>
          <w:marBottom w:val="101"/>
          <w:divBdr>
            <w:top w:val="none" w:sz="0" w:space="0" w:color="auto"/>
            <w:left w:val="none" w:sz="0" w:space="0" w:color="auto"/>
            <w:bottom w:val="none" w:sz="0" w:space="0" w:color="auto"/>
            <w:right w:val="none" w:sz="0" w:space="0" w:color="auto"/>
          </w:divBdr>
        </w:div>
        <w:div w:id="1106727348">
          <w:marLeft w:val="1701"/>
          <w:marRight w:val="902"/>
          <w:marTop w:val="0"/>
          <w:marBottom w:val="101"/>
          <w:divBdr>
            <w:top w:val="none" w:sz="0" w:space="0" w:color="auto"/>
            <w:left w:val="none" w:sz="0" w:space="0" w:color="auto"/>
            <w:bottom w:val="none" w:sz="0" w:space="0" w:color="auto"/>
            <w:right w:val="none" w:sz="0" w:space="0" w:color="auto"/>
          </w:divBdr>
        </w:div>
        <w:div w:id="386609373">
          <w:marLeft w:val="1701"/>
          <w:marRight w:val="902"/>
          <w:marTop w:val="0"/>
          <w:marBottom w:val="101"/>
          <w:divBdr>
            <w:top w:val="none" w:sz="0" w:space="0" w:color="auto"/>
            <w:left w:val="none" w:sz="0" w:space="0" w:color="auto"/>
            <w:bottom w:val="none" w:sz="0" w:space="0" w:color="auto"/>
            <w:right w:val="none" w:sz="0" w:space="0" w:color="auto"/>
          </w:divBdr>
        </w:div>
        <w:div w:id="402140220">
          <w:marLeft w:val="1701"/>
          <w:marRight w:val="902"/>
          <w:marTop w:val="0"/>
          <w:marBottom w:val="101"/>
          <w:divBdr>
            <w:top w:val="none" w:sz="0" w:space="0" w:color="auto"/>
            <w:left w:val="none" w:sz="0" w:space="0" w:color="auto"/>
            <w:bottom w:val="none" w:sz="0" w:space="0" w:color="auto"/>
            <w:right w:val="none" w:sz="0" w:space="0" w:color="auto"/>
          </w:divBdr>
        </w:div>
        <w:div w:id="490756402">
          <w:marLeft w:val="1701"/>
          <w:marRight w:val="902"/>
          <w:marTop w:val="0"/>
          <w:marBottom w:val="101"/>
          <w:divBdr>
            <w:top w:val="none" w:sz="0" w:space="0" w:color="auto"/>
            <w:left w:val="none" w:sz="0" w:space="0" w:color="auto"/>
            <w:bottom w:val="none" w:sz="0" w:space="0" w:color="auto"/>
            <w:right w:val="none" w:sz="0" w:space="0" w:color="auto"/>
          </w:divBdr>
        </w:div>
        <w:div w:id="1705518933">
          <w:marLeft w:val="1701"/>
          <w:marRight w:val="902"/>
          <w:marTop w:val="0"/>
          <w:marBottom w:val="101"/>
          <w:divBdr>
            <w:top w:val="none" w:sz="0" w:space="0" w:color="auto"/>
            <w:left w:val="none" w:sz="0" w:space="0" w:color="auto"/>
            <w:bottom w:val="none" w:sz="0" w:space="0" w:color="auto"/>
            <w:right w:val="none" w:sz="0" w:space="0" w:color="auto"/>
          </w:divBdr>
        </w:div>
        <w:div w:id="89549545">
          <w:marLeft w:val="0"/>
          <w:marRight w:val="850"/>
          <w:marTop w:val="0"/>
          <w:marBottom w:val="101"/>
          <w:divBdr>
            <w:top w:val="none" w:sz="0" w:space="0" w:color="auto"/>
            <w:left w:val="none" w:sz="0" w:space="0" w:color="auto"/>
            <w:bottom w:val="none" w:sz="0" w:space="0" w:color="auto"/>
            <w:right w:val="none" w:sz="0" w:space="0" w:color="auto"/>
          </w:divBdr>
        </w:div>
        <w:div w:id="632448960">
          <w:marLeft w:val="1701"/>
          <w:marRight w:val="902"/>
          <w:marTop w:val="0"/>
          <w:marBottom w:val="101"/>
          <w:divBdr>
            <w:top w:val="none" w:sz="0" w:space="0" w:color="auto"/>
            <w:left w:val="none" w:sz="0" w:space="0" w:color="auto"/>
            <w:bottom w:val="none" w:sz="0" w:space="0" w:color="auto"/>
            <w:right w:val="none" w:sz="0" w:space="0" w:color="auto"/>
          </w:divBdr>
        </w:div>
        <w:div w:id="1418209080">
          <w:marLeft w:val="1701"/>
          <w:marRight w:val="902"/>
          <w:marTop w:val="0"/>
          <w:marBottom w:val="101"/>
          <w:divBdr>
            <w:top w:val="none" w:sz="0" w:space="0" w:color="auto"/>
            <w:left w:val="none" w:sz="0" w:space="0" w:color="auto"/>
            <w:bottom w:val="none" w:sz="0" w:space="0" w:color="auto"/>
            <w:right w:val="none" w:sz="0" w:space="0" w:color="auto"/>
          </w:divBdr>
        </w:div>
        <w:div w:id="321547817">
          <w:marLeft w:val="1701"/>
          <w:marRight w:val="902"/>
          <w:marTop w:val="0"/>
          <w:marBottom w:val="101"/>
          <w:divBdr>
            <w:top w:val="none" w:sz="0" w:space="0" w:color="auto"/>
            <w:left w:val="none" w:sz="0" w:space="0" w:color="auto"/>
            <w:bottom w:val="none" w:sz="0" w:space="0" w:color="auto"/>
            <w:right w:val="none" w:sz="0" w:space="0" w:color="auto"/>
          </w:divBdr>
        </w:div>
        <w:div w:id="1229342859">
          <w:marLeft w:val="0"/>
          <w:marRight w:val="850"/>
          <w:marTop w:val="0"/>
          <w:marBottom w:val="101"/>
          <w:divBdr>
            <w:top w:val="none" w:sz="0" w:space="0" w:color="auto"/>
            <w:left w:val="none" w:sz="0" w:space="0" w:color="auto"/>
            <w:bottom w:val="none" w:sz="0" w:space="0" w:color="auto"/>
            <w:right w:val="none" w:sz="0" w:space="0" w:color="auto"/>
          </w:divBdr>
        </w:div>
        <w:div w:id="444080130">
          <w:marLeft w:val="1701"/>
          <w:marRight w:val="899"/>
          <w:marTop w:val="0"/>
          <w:marBottom w:val="101"/>
          <w:divBdr>
            <w:top w:val="none" w:sz="0" w:space="0" w:color="auto"/>
            <w:left w:val="none" w:sz="0" w:space="0" w:color="auto"/>
            <w:bottom w:val="none" w:sz="0" w:space="0" w:color="auto"/>
            <w:right w:val="none" w:sz="0" w:space="0" w:color="auto"/>
          </w:divBdr>
        </w:div>
        <w:div w:id="2047676860">
          <w:marLeft w:val="1701"/>
          <w:marRight w:val="902"/>
          <w:marTop w:val="0"/>
          <w:marBottom w:val="101"/>
          <w:divBdr>
            <w:top w:val="none" w:sz="0" w:space="0" w:color="auto"/>
            <w:left w:val="none" w:sz="0" w:space="0" w:color="auto"/>
            <w:bottom w:val="none" w:sz="0" w:space="0" w:color="auto"/>
            <w:right w:val="none" w:sz="0" w:space="0" w:color="auto"/>
          </w:divBdr>
        </w:div>
        <w:div w:id="1557857858">
          <w:marLeft w:val="1701"/>
          <w:marRight w:val="902"/>
          <w:marTop w:val="0"/>
          <w:marBottom w:val="101"/>
          <w:divBdr>
            <w:top w:val="none" w:sz="0" w:space="0" w:color="auto"/>
            <w:left w:val="none" w:sz="0" w:space="0" w:color="auto"/>
            <w:bottom w:val="none" w:sz="0" w:space="0" w:color="auto"/>
            <w:right w:val="none" w:sz="0" w:space="0" w:color="auto"/>
          </w:divBdr>
        </w:div>
        <w:div w:id="237398131">
          <w:marLeft w:val="0"/>
          <w:marRight w:val="850"/>
          <w:marTop w:val="0"/>
          <w:marBottom w:val="101"/>
          <w:divBdr>
            <w:top w:val="none" w:sz="0" w:space="0" w:color="auto"/>
            <w:left w:val="none" w:sz="0" w:space="0" w:color="auto"/>
            <w:bottom w:val="none" w:sz="0" w:space="0" w:color="auto"/>
            <w:right w:val="none" w:sz="0" w:space="0" w:color="auto"/>
          </w:divBdr>
        </w:div>
        <w:div w:id="905992321">
          <w:marLeft w:val="1732"/>
          <w:marRight w:val="902"/>
          <w:marTop w:val="0"/>
          <w:marBottom w:val="101"/>
          <w:divBdr>
            <w:top w:val="none" w:sz="0" w:space="0" w:color="auto"/>
            <w:left w:val="none" w:sz="0" w:space="0" w:color="auto"/>
            <w:bottom w:val="none" w:sz="0" w:space="0" w:color="auto"/>
            <w:right w:val="none" w:sz="0" w:space="0" w:color="auto"/>
          </w:divBdr>
        </w:div>
        <w:div w:id="2125268843">
          <w:marLeft w:val="1701"/>
          <w:marRight w:val="902"/>
          <w:marTop w:val="0"/>
          <w:marBottom w:val="101"/>
          <w:divBdr>
            <w:top w:val="none" w:sz="0" w:space="0" w:color="auto"/>
            <w:left w:val="none" w:sz="0" w:space="0" w:color="auto"/>
            <w:bottom w:val="none" w:sz="0" w:space="0" w:color="auto"/>
            <w:right w:val="none" w:sz="0" w:space="0" w:color="auto"/>
          </w:divBdr>
        </w:div>
        <w:div w:id="401295840">
          <w:marLeft w:val="360"/>
          <w:marRight w:val="850"/>
          <w:marTop w:val="0"/>
          <w:marBottom w:val="101"/>
          <w:divBdr>
            <w:top w:val="none" w:sz="0" w:space="0" w:color="auto"/>
            <w:left w:val="none" w:sz="0" w:space="0" w:color="auto"/>
            <w:bottom w:val="none" w:sz="0" w:space="0" w:color="auto"/>
            <w:right w:val="none" w:sz="0" w:space="0" w:color="auto"/>
          </w:divBdr>
        </w:div>
        <w:div w:id="970212218">
          <w:marLeft w:val="360"/>
          <w:marRight w:val="850"/>
          <w:marTop w:val="0"/>
          <w:marBottom w:val="101"/>
          <w:divBdr>
            <w:top w:val="none" w:sz="0" w:space="0" w:color="auto"/>
            <w:left w:val="none" w:sz="0" w:space="0" w:color="auto"/>
            <w:bottom w:val="none" w:sz="0" w:space="0" w:color="auto"/>
            <w:right w:val="none" w:sz="0" w:space="0" w:color="auto"/>
          </w:divBdr>
        </w:div>
        <w:div w:id="1081559482">
          <w:marLeft w:val="0"/>
          <w:marRight w:val="0"/>
          <w:marTop w:val="0"/>
          <w:marBottom w:val="101"/>
          <w:divBdr>
            <w:top w:val="none" w:sz="0" w:space="0" w:color="auto"/>
            <w:left w:val="none" w:sz="0" w:space="0" w:color="auto"/>
            <w:bottom w:val="none" w:sz="0" w:space="0" w:color="auto"/>
            <w:right w:val="none" w:sz="0" w:space="0" w:color="auto"/>
          </w:divBdr>
        </w:div>
        <w:div w:id="2086605705">
          <w:marLeft w:val="0"/>
          <w:marRight w:val="0"/>
          <w:marTop w:val="0"/>
          <w:marBottom w:val="101"/>
          <w:divBdr>
            <w:top w:val="none" w:sz="0" w:space="0" w:color="auto"/>
            <w:left w:val="none" w:sz="0" w:space="0" w:color="auto"/>
            <w:bottom w:val="none" w:sz="0" w:space="0" w:color="auto"/>
            <w:right w:val="none" w:sz="0" w:space="0" w:color="auto"/>
          </w:divBdr>
        </w:div>
        <w:div w:id="1818376951">
          <w:marLeft w:val="0"/>
          <w:marRight w:val="0"/>
          <w:marTop w:val="0"/>
          <w:marBottom w:val="101"/>
          <w:divBdr>
            <w:top w:val="none" w:sz="0" w:space="0" w:color="auto"/>
            <w:left w:val="none" w:sz="0" w:space="0" w:color="auto"/>
            <w:bottom w:val="none" w:sz="0" w:space="0" w:color="auto"/>
            <w:right w:val="none" w:sz="0" w:space="0" w:color="auto"/>
          </w:divBdr>
        </w:div>
        <w:div w:id="728303486">
          <w:marLeft w:val="0"/>
          <w:marRight w:val="0"/>
          <w:marTop w:val="0"/>
          <w:marBottom w:val="101"/>
          <w:divBdr>
            <w:top w:val="none" w:sz="0" w:space="0" w:color="auto"/>
            <w:left w:val="none" w:sz="0" w:space="0" w:color="auto"/>
            <w:bottom w:val="none" w:sz="0" w:space="0" w:color="auto"/>
            <w:right w:val="none" w:sz="0" w:space="0" w:color="auto"/>
          </w:divBdr>
        </w:div>
        <w:div w:id="1685548876">
          <w:marLeft w:val="0"/>
          <w:marRight w:val="0"/>
          <w:marTop w:val="0"/>
          <w:marBottom w:val="101"/>
          <w:divBdr>
            <w:top w:val="none" w:sz="0" w:space="0" w:color="auto"/>
            <w:left w:val="none" w:sz="0" w:space="0" w:color="auto"/>
            <w:bottom w:val="none" w:sz="0" w:space="0" w:color="auto"/>
            <w:right w:val="none" w:sz="0" w:space="0" w:color="auto"/>
          </w:divBdr>
        </w:div>
        <w:div w:id="1458256452">
          <w:marLeft w:val="0"/>
          <w:marRight w:val="0"/>
          <w:marTop w:val="0"/>
          <w:marBottom w:val="101"/>
          <w:divBdr>
            <w:top w:val="none" w:sz="0" w:space="0" w:color="auto"/>
            <w:left w:val="none" w:sz="0" w:space="0" w:color="auto"/>
            <w:bottom w:val="none" w:sz="0" w:space="0" w:color="auto"/>
            <w:right w:val="none" w:sz="0" w:space="0" w:color="auto"/>
          </w:divBdr>
        </w:div>
        <w:div w:id="1599144434">
          <w:marLeft w:val="0"/>
          <w:marRight w:val="0"/>
          <w:marTop w:val="0"/>
          <w:marBottom w:val="101"/>
          <w:divBdr>
            <w:top w:val="none" w:sz="0" w:space="0" w:color="auto"/>
            <w:left w:val="none" w:sz="0" w:space="0" w:color="auto"/>
            <w:bottom w:val="none" w:sz="0" w:space="0" w:color="auto"/>
            <w:right w:val="none" w:sz="0" w:space="0" w:color="auto"/>
          </w:divBdr>
        </w:div>
        <w:div w:id="966930302">
          <w:marLeft w:val="0"/>
          <w:marRight w:val="0"/>
          <w:marTop w:val="0"/>
          <w:marBottom w:val="101"/>
          <w:divBdr>
            <w:top w:val="none" w:sz="0" w:space="0" w:color="auto"/>
            <w:left w:val="none" w:sz="0" w:space="0" w:color="auto"/>
            <w:bottom w:val="none" w:sz="0" w:space="0" w:color="auto"/>
            <w:right w:val="none" w:sz="0" w:space="0" w:color="auto"/>
          </w:divBdr>
        </w:div>
        <w:div w:id="459032655">
          <w:marLeft w:val="0"/>
          <w:marRight w:val="0"/>
          <w:marTop w:val="0"/>
          <w:marBottom w:val="101"/>
          <w:divBdr>
            <w:top w:val="none" w:sz="0" w:space="0" w:color="auto"/>
            <w:left w:val="none" w:sz="0" w:space="0" w:color="auto"/>
            <w:bottom w:val="none" w:sz="0" w:space="0" w:color="auto"/>
            <w:right w:val="none" w:sz="0" w:space="0" w:color="auto"/>
          </w:divBdr>
        </w:div>
        <w:div w:id="793208662">
          <w:marLeft w:val="0"/>
          <w:marRight w:val="0"/>
          <w:marTop w:val="0"/>
          <w:marBottom w:val="101"/>
          <w:divBdr>
            <w:top w:val="none" w:sz="0" w:space="0" w:color="auto"/>
            <w:left w:val="none" w:sz="0" w:space="0" w:color="auto"/>
            <w:bottom w:val="none" w:sz="0" w:space="0" w:color="auto"/>
            <w:right w:val="none" w:sz="0" w:space="0" w:color="auto"/>
          </w:divBdr>
        </w:div>
        <w:div w:id="1886016405">
          <w:marLeft w:val="0"/>
          <w:marRight w:val="0"/>
          <w:marTop w:val="0"/>
          <w:marBottom w:val="101"/>
          <w:divBdr>
            <w:top w:val="none" w:sz="0" w:space="0" w:color="auto"/>
            <w:left w:val="none" w:sz="0" w:space="0" w:color="auto"/>
            <w:bottom w:val="none" w:sz="0" w:space="0" w:color="auto"/>
            <w:right w:val="none" w:sz="0" w:space="0" w:color="auto"/>
          </w:divBdr>
        </w:div>
        <w:div w:id="155071349">
          <w:marLeft w:val="0"/>
          <w:marRight w:val="0"/>
          <w:marTop w:val="0"/>
          <w:marBottom w:val="101"/>
          <w:divBdr>
            <w:top w:val="none" w:sz="0" w:space="0" w:color="auto"/>
            <w:left w:val="none" w:sz="0" w:space="0" w:color="auto"/>
            <w:bottom w:val="none" w:sz="0" w:space="0" w:color="auto"/>
            <w:right w:val="none" w:sz="0" w:space="0" w:color="auto"/>
          </w:divBdr>
        </w:div>
        <w:div w:id="527107735">
          <w:marLeft w:val="0"/>
          <w:marRight w:val="0"/>
          <w:marTop w:val="0"/>
          <w:marBottom w:val="101"/>
          <w:divBdr>
            <w:top w:val="none" w:sz="0" w:space="0" w:color="auto"/>
            <w:left w:val="none" w:sz="0" w:space="0" w:color="auto"/>
            <w:bottom w:val="none" w:sz="0" w:space="0" w:color="auto"/>
            <w:right w:val="none" w:sz="0" w:space="0" w:color="auto"/>
          </w:divBdr>
        </w:div>
        <w:div w:id="1616398518">
          <w:marLeft w:val="0"/>
          <w:marRight w:val="0"/>
          <w:marTop w:val="0"/>
          <w:marBottom w:val="101"/>
          <w:divBdr>
            <w:top w:val="none" w:sz="0" w:space="0" w:color="auto"/>
            <w:left w:val="none" w:sz="0" w:space="0" w:color="auto"/>
            <w:bottom w:val="none" w:sz="0" w:space="0" w:color="auto"/>
            <w:right w:val="none" w:sz="0" w:space="0" w:color="auto"/>
          </w:divBdr>
        </w:div>
        <w:div w:id="162549825">
          <w:marLeft w:val="0"/>
          <w:marRight w:val="0"/>
          <w:marTop w:val="0"/>
          <w:marBottom w:val="101"/>
          <w:divBdr>
            <w:top w:val="none" w:sz="0" w:space="0" w:color="auto"/>
            <w:left w:val="none" w:sz="0" w:space="0" w:color="auto"/>
            <w:bottom w:val="none" w:sz="0" w:space="0" w:color="auto"/>
            <w:right w:val="none" w:sz="0" w:space="0" w:color="auto"/>
          </w:divBdr>
        </w:div>
        <w:div w:id="2125075089">
          <w:marLeft w:val="0"/>
          <w:marRight w:val="0"/>
          <w:marTop w:val="0"/>
          <w:marBottom w:val="101"/>
          <w:divBdr>
            <w:top w:val="none" w:sz="0" w:space="0" w:color="auto"/>
            <w:left w:val="none" w:sz="0" w:space="0" w:color="auto"/>
            <w:bottom w:val="none" w:sz="0" w:space="0" w:color="auto"/>
            <w:right w:val="none" w:sz="0" w:space="0" w:color="auto"/>
          </w:divBdr>
        </w:div>
        <w:div w:id="1154679910">
          <w:marLeft w:val="0"/>
          <w:marRight w:val="0"/>
          <w:marTop w:val="0"/>
          <w:marBottom w:val="101"/>
          <w:divBdr>
            <w:top w:val="none" w:sz="0" w:space="0" w:color="auto"/>
            <w:left w:val="none" w:sz="0" w:space="0" w:color="auto"/>
            <w:bottom w:val="none" w:sz="0" w:space="0" w:color="auto"/>
            <w:right w:val="none" w:sz="0" w:space="0" w:color="auto"/>
          </w:divBdr>
        </w:div>
        <w:div w:id="1491949346">
          <w:marLeft w:val="0"/>
          <w:marRight w:val="0"/>
          <w:marTop w:val="0"/>
          <w:marBottom w:val="101"/>
          <w:divBdr>
            <w:top w:val="none" w:sz="0" w:space="0" w:color="auto"/>
            <w:left w:val="none" w:sz="0" w:space="0" w:color="auto"/>
            <w:bottom w:val="none" w:sz="0" w:space="0" w:color="auto"/>
            <w:right w:val="none" w:sz="0" w:space="0" w:color="auto"/>
          </w:divBdr>
        </w:div>
        <w:div w:id="1653286760">
          <w:marLeft w:val="0"/>
          <w:marRight w:val="0"/>
          <w:marTop w:val="0"/>
          <w:marBottom w:val="101"/>
          <w:divBdr>
            <w:top w:val="none" w:sz="0" w:space="0" w:color="auto"/>
            <w:left w:val="none" w:sz="0" w:space="0" w:color="auto"/>
            <w:bottom w:val="none" w:sz="0" w:space="0" w:color="auto"/>
            <w:right w:val="none" w:sz="0" w:space="0" w:color="auto"/>
          </w:divBdr>
        </w:div>
        <w:div w:id="1564834555">
          <w:marLeft w:val="0"/>
          <w:marRight w:val="0"/>
          <w:marTop w:val="0"/>
          <w:marBottom w:val="101"/>
          <w:divBdr>
            <w:top w:val="none" w:sz="0" w:space="0" w:color="auto"/>
            <w:left w:val="none" w:sz="0" w:space="0" w:color="auto"/>
            <w:bottom w:val="none" w:sz="0" w:space="0" w:color="auto"/>
            <w:right w:val="none" w:sz="0" w:space="0" w:color="auto"/>
          </w:divBdr>
        </w:div>
        <w:div w:id="379718489">
          <w:marLeft w:val="0"/>
          <w:marRight w:val="0"/>
          <w:marTop w:val="0"/>
          <w:marBottom w:val="101"/>
          <w:divBdr>
            <w:top w:val="none" w:sz="0" w:space="0" w:color="auto"/>
            <w:left w:val="none" w:sz="0" w:space="0" w:color="auto"/>
            <w:bottom w:val="none" w:sz="0" w:space="0" w:color="auto"/>
            <w:right w:val="none" w:sz="0" w:space="0" w:color="auto"/>
          </w:divBdr>
        </w:div>
        <w:div w:id="1788503269">
          <w:marLeft w:val="0"/>
          <w:marRight w:val="0"/>
          <w:marTop w:val="0"/>
          <w:marBottom w:val="101"/>
          <w:divBdr>
            <w:top w:val="none" w:sz="0" w:space="0" w:color="auto"/>
            <w:left w:val="none" w:sz="0" w:space="0" w:color="auto"/>
            <w:bottom w:val="none" w:sz="0" w:space="0" w:color="auto"/>
            <w:right w:val="none" w:sz="0" w:space="0" w:color="auto"/>
          </w:divBdr>
        </w:div>
        <w:div w:id="1319727152">
          <w:marLeft w:val="0"/>
          <w:marRight w:val="0"/>
          <w:marTop w:val="0"/>
          <w:marBottom w:val="101"/>
          <w:divBdr>
            <w:top w:val="none" w:sz="0" w:space="0" w:color="auto"/>
            <w:left w:val="none" w:sz="0" w:space="0" w:color="auto"/>
            <w:bottom w:val="none" w:sz="0" w:space="0" w:color="auto"/>
            <w:right w:val="none" w:sz="0" w:space="0" w:color="auto"/>
          </w:divBdr>
        </w:div>
        <w:div w:id="179901455">
          <w:marLeft w:val="0"/>
          <w:marRight w:val="0"/>
          <w:marTop w:val="0"/>
          <w:marBottom w:val="101"/>
          <w:divBdr>
            <w:top w:val="none" w:sz="0" w:space="0" w:color="auto"/>
            <w:left w:val="none" w:sz="0" w:space="0" w:color="auto"/>
            <w:bottom w:val="none" w:sz="0" w:space="0" w:color="auto"/>
            <w:right w:val="none" w:sz="0" w:space="0" w:color="auto"/>
          </w:divBdr>
        </w:div>
        <w:div w:id="1455637389">
          <w:marLeft w:val="432"/>
          <w:marRight w:val="0"/>
          <w:marTop w:val="0"/>
          <w:marBottom w:val="200"/>
          <w:divBdr>
            <w:top w:val="none" w:sz="0" w:space="0" w:color="auto"/>
            <w:left w:val="none" w:sz="0" w:space="0" w:color="auto"/>
            <w:bottom w:val="none" w:sz="0" w:space="0" w:color="auto"/>
            <w:right w:val="none" w:sz="0" w:space="0" w:color="auto"/>
          </w:divBdr>
        </w:div>
        <w:div w:id="588849740">
          <w:marLeft w:val="432"/>
          <w:marRight w:val="0"/>
          <w:marTop w:val="0"/>
          <w:marBottom w:val="200"/>
          <w:divBdr>
            <w:top w:val="none" w:sz="0" w:space="0" w:color="auto"/>
            <w:left w:val="none" w:sz="0" w:space="0" w:color="auto"/>
            <w:bottom w:val="none" w:sz="0" w:space="0" w:color="auto"/>
            <w:right w:val="none" w:sz="0" w:space="0" w:color="auto"/>
          </w:divBdr>
        </w:div>
        <w:div w:id="1541241595">
          <w:marLeft w:val="432"/>
          <w:marRight w:val="0"/>
          <w:marTop w:val="0"/>
          <w:marBottom w:val="200"/>
          <w:divBdr>
            <w:top w:val="none" w:sz="0" w:space="0" w:color="auto"/>
            <w:left w:val="none" w:sz="0" w:space="0" w:color="auto"/>
            <w:bottom w:val="none" w:sz="0" w:space="0" w:color="auto"/>
            <w:right w:val="none" w:sz="0" w:space="0" w:color="auto"/>
          </w:divBdr>
        </w:div>
        <w:div w:id="183370110">
          <w:marLeft w:val="432"/>
          <w:marRight w:val="0"/>
          <w:marTop w:val="0"/>
          <w:marBottom w:val="200"/>
          <w:divBdr>
            <w:top w:val="none" w:sz="0" w:space="0" w:color="auto"/>
            <w:left w:val="none" w:sz="0" w:space="0" w:color="auto"/>
            <w:bottom w:val="none" w:sz="0" w:space="0" w:color="auto"/>
            <w:right w:val="none" w:sz="0" w:space="0" w:color="auto"/>
          </w:divBdr>
        </w:div>
        <w:div w:id="1485779923">
          <w:marLeft w:val="426"/>
          <w:marRight w:val="850"/>
          <w:marTop w:val="0"/>
          <w:marBottom w:val="101"/>
          <w:divBdr>
            <w:top w:val="none" w:sz="0" w:space="0" w:color="auto"/>
            <w:left w:val="none" w:sz="0" w:space="0" w:color="auto"/>
            <w:bottom w:val="none" w:sz="0" w:space="0" w:color="auto"/>
            <w:right w:val="none" w:sz="0" w:space="0" w:color="auto"/>
          </w:divBdr>
        </w:div>
        <w:div w:id="714696326">
          <w:marLeft w:val="360"/>
          <w:marRight w:val="850"/>
          <w:marTop w:val="0"/>
          <w:marBottom w:val="101"/>
          <w:divBdr>
            <w:top w:val="none" w:sz="0" w:space="0" w:color="auto"/>
            <w:left w:val="none" w:sz="0" w:space="0" w:color="auto"/>
            <w:bottom w:val="none" w:sz="0" w:space="0" w:color="auto"/>
            <w:right w:val="none" w:sz="0" w:space="0" w:color="auto"/>
          </w:divBdr>
        </w:div>
        <w:div w:id="1206522081">
          <w:marLeft w:val="360"/>
          <w:marRight w:val="850"/>
          <w:marTop w:val="0"/>
          <w:marBottom w:val="101"/>
          <w:divBdr>
            <w:top w:val="none" w:sz="0" w:space="0" w:color="auto"/>
            <w:left w:val="none" w:sz="0" w:space="0" w:color="auto"/>
            <w:bottom w:val="none" w:sz="0" w:space="0" w:color="auto"/>
            <w:right w:val="none" w:sz="0" w:space="0" w:color="auto"/>
          </w:divBdr>
        </w:div>
        <w:div w:id="603879813">
          <w:marLeft w:val="0"/>
          <w:marRight w:val="0"/>
          <w:marTop w:val="0"/>
          <w:marBottom w:val="101"/>
          <w:divBdr>
            <w:top w:val="none" w:sz="0" w:space="0" w:color="auto"/>
            <w:left w:val="none" w:sz="0" w:space="0" w:color="auto"/>
            <w:bottom w:val="none" w:sz="0" w:space="0" w:color="auto"/>
            <w:right w:val="none" w:sz="0" w:space="0" w:color="auto"/>
          </w:divBdr>
        </w:div>
        <w:div w:id="2096048988">
          <w:marLeft w:val="0"/>
          <w:marRight w:val="0"/>
          <w:marTop w:val="0"/>
          <w:marBottom w:val="101"/>
          <w:divBdr>
            <w:top w:val="none" w:sz="0" w:space="0" w:color="auto"/>
            <w:left w:val="none" w:sz="0" w:space="0" w:color="auto"/>
            <w:bottom w:val="none" w:sz="0" w:space="0" w:color="auto"/>
            <w:right w:val="none" w:sz="0" w:space="0" w:color="auto"/>
          </w:divBdr>
        </w:div>
        <w:div w:id="1875651458">
          <w:marLeft w:val="0"/>
          <w:marRight w:val="0"/>
          <w:marTop w:val="0"/>
          <w:marBottom w:val="101"/>
          <w:divBdr>
            <w:top w:val="none" w:sz="0" w:space="0" w:color="auto"/>
            <w:left w:val="none" w:sz="0" w:space="0" w:color="auto"/>
            <w:bottom w:val="none" w:sz="0" w:space="0" w:color="auto"/>
            <w:right w:val="none" w:sz="0" w:space="0" w:color="auto"/>
          </w:divBdr>
        </w:div>
        <w:div w:id="1055353962">
          <w:marLeft w:val="0"/>
          <w:marRight w:val="0"/>
          <w:marTop w:val="0"/>
          <w:marBottom w:val="101"/>
          <w:divBdr>
            <w:top w:val="none" w:sz="0" w:space="0" w:color="auto"/>
            <w:left w:val="none" w:sz="0" w:space="0" w:color="auto"/>
            <w:bottom w:val="none" w:sz="0" w:space="0" w:color="auto"/>
            <w:right w:val="none" w:sz="0" w:space="0" w:color="auto"/>
          </w:divBdr>
        </w:div>
        <w:div w:id="1104498434">
          <w:marLeft w:val="0"/>
          <w:marRight w:val="0"/>
          <w:marTop w:val="0"/>
          <w:marBottom w:val="101"/>
          <w:divBdr>
            <w:top w:val="none" w:sz="0" w:space="0" w:color="auto"/>
            <w:left w:val="none" w:sz="0" w:space="0" w:color="auto"/>
            <w:bottom w:val="none" w:sz="0" w:space="0" w:color="auto"/>
            <w:right w:val="none" w:sz="0" w:space="0" w:color="auto"/>
          </w:divBdr>
        </w:div>
        <w:div w:id="606544769">
          <w:marLeft w:val="0"/>
          <w:marRight w:val="0"/>
          <w:marTop w:val="0"/>
          <w:marBottom w:val="101"/>
          <w:divBdr>
            <w:top w:val="none" w:sz="0" w:space="0" w:color="auto"/>
            <w:left w:val="none" w:sz="0" w:space="0" w:color="auto"/>
            <w:bottom w:val="none" w:sz="0" w:space="0" w:color="auto"/>
            <w:right w:val="none" w:sz="0" w:space="0" w:color="auto"/>
          </w:divBdr>
        </w:div>
        <w:div w:id="219481815">
          <w:marLeft w:val="0"/>
          <w:marRight w:val="0"/>
          <w:marTop w:val="0"/>
          <w:marBottom w:val="101"/>
          <w:divBdr>
            <w:top w:val="none" w:sz="0" w:space="0" w:color="auto"/>
            <w:left w:val="none" w:sz="0" w:space="0" w:color="auto"/>
            <w:bottom w:val="none" w:sz="0" w:space="0" w:color="auto"/>
            <w:right w:val="none" w:sz="0" w:space="0" w:color="auto"/>
          </w:divBdr>
        </w:div>
        <w:div w:id="1621647252">
          <w:marLeft w:val="0"/>
          <w:marRight w:val="0"/>
          <w:marTop w:val="0"/>
          <w:marBottom w:val="101"/>
          <w:divBdr>
            <w:top w:val="none" w:sz="0" w:space="0" w:color="auto"/>
            <w:left w:val="none" w:sz="0" w:space="0" w:color="auto"/>
            <w:bottom w:val="none" w:sz="0" w:space="0" w:color="auto"/>
            <w:right w:val="none" w:sz="0" w:space="0" w:color="auto"/>
          </w:divBdr>
        </w:div>
        <w:div w:id="1447039974">
          <w:marLeft w:val="0"/>
          <w:marRight w:val="0"/>
          <w:marTop w:val="0"/>
          <w:marBottom w:val="101"/>
          <w:divBdr>
            <w:top w:val="none" w:sz="0" w:space="0" w:color="auto"/>
            <w:left w:val="none" w:sz="0" w:space="0" w:color="auto"/>
            <w:bottom w:val="none" w:sz="0" w:space="0" w:color="auto"/>
            <w:right w:val="none" w:sz="0" w:space="0" w:color="auto"/>
          </w:divBdr>
        </w:div>
        <w:div w:id="1720203641">
          <w:marLeft w:val="0"/>
          <w:marRight w:val="0"/>
          <w:marTop w:val="0"/>
          <w:marBottom w:val="101"/>
          <w:divBdr>
            <w:top w:val="none" w:sz="0" w:space="0" w:color="auto"/>
            <w:left w:val="none" w:sz="0" w:space="0" w:color="auto"/>
            <w:bottom w:val="none" w:sz="0" w:space="0" w:color="auto"/>
            <w:right w:val="none" w:sz="0" w:space="0" w:color="auto"/>
          </w:divBdr>
        </w:div>
        <w:div w:id="1853297672">
          <w:marLeft w:val="0"/>
          <w:marRight w:val="0"/>
          <w:marTop w:val="0"/>
          <w:marBottom w:val="101"/>
          <w:divBdr>
            <w:top w:val="none" w:sz="0" w:space="0" w:color="auto"/>
            <w:left w:val="none" w:sz="0" w:space="0" w:color="auto"/>
            <w:bottom w:val="none" w:sz="0" w:space="0" w:color="auto"/>
            <w:right w:val="none" w:sz="0" w:space="0" w:color="auto"/>
          </w:divBdr>
        </w:div>
        <w:div w:id="1906376848">
          <w:marLeft w:val="0"/>
          <w:marRight w:val="0"/>
          <w:marTop w:val="0"/>
          <w:marBottom w:val="101"/>
          <w:divBdr>
            <w:top w:val="none" w:sz="0" w:space="0" w:color="auto"/>
            <w:left w:val="none" w:sz="0" w:space="0" w:color="auto"/>
            <w:bottom w:val="none" w:sz="0" w:space="0" w:color="auto"/>
            <w:right w:val="none" w:sz="0" w:space="0" w:color="auto"/>
          </w:divBdr>
        </w:div>
        <w:div w:id="266692122">
          <w:marLeft w:val="0"/>
          <w:marRight w:val="0"/>
          <w:marTop w:val="0"/>
          <w:marBottom w:val="101"/>
          <w:divBdr>
            <w:top w:val="none" w:sz="0" w:space="0" w:color="auto"/>
            <w:left w:val="none" w:sz="0" w:space="0" w:color="auto"/>
            <w:bottom w:val="none" w:sz="0" w:space="0" w:color="auto"/>
            <w:right w:val="none" w:sz="0" w:space="0" w:color="auto"/>
          </w:divBdr>
        </w:div>
        <w:div w:id="515048023">
          <w:marLeft w:val="0"/>
          <w:marRight w:val="0"/>
          <w:marTop w:val="0"/>
          <w:marBottom w:val="101"/>
          <w:divBdr>
            <w:top w:val="none" w:sz="0" w:space="0" w:color="auto"/>
            <w:left w:val="none" w:sz="0" w:space="0" w:color="auto"/>
            <w:bottom w:val="none" w:sz="0" w:space="0" w:color="auto"/>
            <w:right w:val="none" w:sz="0" w:space="0" w:color="auto"/>
          </w:divBdr>
        </w:div>
        <w:div w:id="1372808237">
          <w:marLeft w:val="0"/>
          <w:marRight w:val="0"/>
          <w:marTop w:val="0"/>
          <w:marBottom w:val="101"/>
          <w:divBdr>
            <w:top w:val="none" w:sz="0" w:space="0" w:color="auto"/>
            <w:left w:val="none" w:sz="0" w:space="0" w:color="auto"/>
            <w:bottom w:val="none" w:sz="0" w:space="0" w:color="auto"/>
            <w:right w:val="none" w:sz="0" w:space="0" w:color="auto"/>
          </w:divBdr>
        </w:div>
        <w:div w:id="917180348">
          <w:marLeft w:val="0"/>
          <w:marRight w:val="0"/>
          <w:marTop w:val="0"/>
          <w:marBottom w:val="101"/>
          <w:divBdr>
            <w:top w:val="none" w:sz="0" w:space="0" w:color="auto"/>
            <w:left w:val="none" w:sz="0" w:space="0" w:color="auto"/>
            <w:bottom w:val="none" w:sz="0" w:space="0" w:color="auto"/>
            <w:right w:val="none" w:sz="0" w:space="0" w:color="auto"/>
          </w:divBdr>
        </w:div>
        <w:div w:id="493768314">
          <w:marLeft w:val="0"/>
          <w:marRight w:val="0"/>
          <w:marTop w:val="0"/>
          <w:marBottom w:val="101"/>
          <w:divBdr>
            <w:top w:val="none" w:sz="0" w:space="0" w:color="auto"/>
            <w:left w:val="none" w:sz="0" w:space="0" w:color="auto"/>
            <w:bottom w:val="none" w:sz="0" w:space="0" w:color="auto"/>
            <w:right w:val="none" w:sz="0" w:space="0" w:color="auto"/>
          </w:divBdr>
        </w:div>
        <w:div w:id="763459141">
          <w:marLeft w:val="0"/>
          <w:marRight w:val="0"/>
          <w:marTop w:val="0"/>
          <w:marBottom w:val="101"/>
          <w:divBdr>
            <w:top w:val="none" w:sz="0" w:space="0" w:color="auto"/>
            <w:left w:val="none" w:sz="0" w:space="0" w:color="auto"/>
            <w:bottom w:val="none" w:sz="0" w:space="0" w:color="auto"/>
            <w:right w:val="none" w:sz="0" w:space="0" w:color="auto"/>
          </w:divBdr>
        </w:div>
        <w:div w:id="1679388329">
          <w:marLeft w:val="0"/>
          <w:marRight w:val="0"/>
          <w:marTop w:val="0"/>
          <w:marBottom w:val="101"/>
          <w:divBdr>
            <w:top w:val="none" w:sz="0" w:space="0" w:color="auto"/>
            <w:left w:val="none" w:sz="0" w:space="0" w:color="auto"/>
            <w:bottom w:val="none" w:sz="0" w:space="0" w:color="auto"/>
            <w:right w:val="none" w:sz="0" w:space="0" w:color="auto"/>
          </w:divBdr>
        </w:div>
        <w:div w:id="1922789288">
          <w:marLeft w:val="0"/>
          <w:marRight w:val="0"/>
          <w:marTop w:val="0"/>
          <w:marBottom w:val="101"/>
          <w:divBdr>
            <w:top w:val="none" w:sz="0" w:space="0" w:color="auto"/>
            <w:left w:val="none" w:sz="0" w:space="0" w:color="auto"/>
            <w:bottom w:val="none" w:sz="0" w:space="0" w:color="auto"/>
            <w:right w:val="none" w:sz="0" w:space="0" w:color="auto"/>
          </w:divBdr>
        </w:div>
        <w:div w:id="1714188307">
          <w:marLeft w:val="432"/>
          <w:marRight w:val="0"/>
          <w:marTop w:val="0"/>
          <w:marBottom w:val="200"/>
          <w:divBdr>
            <w:top w:val="none" w:sz="0" w:space="0" w:color="auto"/>
            <w:left w:val="none" w:sz="0" w:space="0" w:color="auto"/>
            <w:bottom w:val="none" w:sz="0" w:space="0" w:color="auto"/>
            <w:right w:val="none" w:sz="0" w:space="0" w:color="auto"/>
          </w:divBdr>
        </w:div>
        <w:div w:id="1064370892">
          <w:marLeft w:val="432"/>
          <w:marRight w:val="0"/>
          <w:marTop w:val="0"/>
          <w:marBottom w:val="200"/>
          <w:divBdr>
            <w:top w:val="none" w:sz="0" w:space="0" w:color="auto"/>
            <w:left w:val="none" w:sz="0" w:space="0" w:color="auto"/>
            <w:bottom w:val="none" w:sz="0" w:space="0" w:color="auto"/>
            <w:right w:val="none" w:sz="0" w:space="0" w:color="auto"/>
          </w:divBdr>
        </w:div>
        <w:div w:id="1446271865">
          <w:marLeft w:val="432"/>
          <w:marRight w:val="0"/>
          <w:marTop w:val="0"/>
          <w:marBottom w:val="200"/>
          <w:divBdr>
            <w:top w:val="none" w:sz="0" w:space="0" w:color="auto"/>
            <w:left w:val="none" w:sz="0" w:space="0" w:color="auto"/>
            <w:bottom w:val="none" w:sz="0" w:space="0" w:color="auto"/>
            <w:right w:val="none" w:sz="0" w:space="0" w:color="auto"/>
          </w:divBdr>
        </w:div>
        <w:div w:id="1619526647">
          <w:marLeft w:val="426"/>
          <w:marRight w:val="850"/>
          <w:marTop w:val="0"/>
          <w:marBottom w:val="101"/>
          <w:divBdr>
            <w:top w:val="none" w:sz="0" w:space="0" w:color="auto"/>
            <w:left w:val="none" w:sz="0" w:space="0" w:color="auto"/>
            <w:bottom w:val="none" w:sz="0" w:space="0" w:color="auto"/>
            <w:right w:val="none" w:sz="0" w:space="0" w:color="auto"/>
          </w:divBdr>
        </w:div>
        <w:div w:id="713047194">
          <w:marLeft w:val="360"/>
          <w:marRight w:val="851"/>
          <w:marTop w:val="0"/>
          <w:marBottom w:val="101"/>
          <w:divBdr>
            <w:top w:val="none" w:sz="0" w:space="0" w:color="auto"/>
            <w:left w:val="none" w:sz="0" w:space="0" w:color="auto"/>
            <w:bottom w:val="none" w:sz="0" w:space="0" w:color="auto"/>
            <w:right w:val="none" w:sz="0" w:space="0" w:color="auto"/>
          </w:divBdr>
        </w:div>
        <w:div w:id="2115249265">
          <w:marLeft w:val="0"/>
          <w:marRight w:val="0"/>
          <w:marTop w:val="0"/>
          <w:marBottom w:val="101"/>
          <w:divBdr>
            <w:top w:val="none" w:sz="0" w:space="0" w:color="auto"/>
            <w:left w:val="none" w:sz="0" w:space="0" w:color="auto"/>
            <w:bottom w:val="none" w:sz="0" w:space="0" w:color="auto"/>
            <w:right w:val="none" w:sz="0" w:space="0" w:color="auto"/>
          </w:divBdr>
        </w:div>
        <w:div w:id="175269421">
          <w:marLeft w:val="0"/>
          <w:marRight w:val="0"/>
          <w:marTop w:val="0"/>
          <w:marBottom w:val="101"/>
          <w:divBdr>
            <w:top w:val="none" w:sz="0" w:space="0" w:color="auto"/>
            <w:left w:val="none" w:sz="0" w:space="0" w:color="auto"/>
            <w:bottom w:val="none" w:sz="0" w:space="0" w:color="auto"/>
            <w:right w:val="none" w:sz="0" w:space="0" w:color="auto"/>
          </w:divBdr>
        </w:div>
        <w:div w:id="2014261372">
          <w:marLeft w:val="0"/>
          <w:marRight w:val="0"/>
          <w:marTop w:val="0"/>
          <w:marBottom w:val="101"/>
          <w:divBdr>
            <w:top w:val="none" w:sz="0" w:space="0" w:color="auto"/>
            <w:left w:val="none" w:sz="0" w:space="0" w:color="auto"/>
            <w:bottom w:val="none" w:sz="0" w:space="0" w:color="auto"/>
            <w:right w:val="none" w:sz="0" w:space="0" w:color="auto"/>
          </w:divBdr>
        </w:div>
        <w:div w:id="348070182">
          <w:marLeft w:val="0"/>
          <w:marRight w:val="0"/>
          <w:marTop w:val="0"/>
          <w:marBottom w:val="101"/>
          <w:divBdr>
            <w:top w:val="none" w:sz="0" w:space="0" w:color="auto"/>
            <w:left w:val="none" w:sz="0" w:space="0" w:color="auto"/>
            <w:bottom w:val="none" w:sz="0" w:space="0" w:color="auto"/>
            <w:right w:val="none" w:sz="0" w:space="0" w:color="auto"/>
          </w:divBdr>
        </w:div>
        <w:div w:id="1106198162">
          <w:marLeft w:val="0"/>
          <w:marRight w:val="0"/>
          <w:marTop w:val="0"/>
          <w:marBottom w:val="101"/>
          <w:divBdr>
            <w:top w:val="none" w:sz="0" w:space="0" w:color="auto"/>
            <w:left w:val="none" w:sz="0" w:space="0" w:color="auto"/>
            <w:bottom w:val="none" w:sz="0" w:space="0" w:color="auto"/>
            <w:right w:val="none" w:sz="0" w:space="0" w:color="auto"/>
          </w:divBdr>
        </w:div>
        <w:div w:id="205920964">
          <w:marLeft w:val="0"/>
          <w:marRight w:val="48"/>
          <w:marTop w:val="0"/>
          <w:marBottom w:val="101"/>
          <w:divBdr>
            <w:top w:val="none" w:sz="0" w:space="0" w:color="auto"/>
            <w:left w:val="none" w:sz="0" w:space="0" w:color="auto"/>
            <w:bottom w:val="none" w:sz="0" w:space="0" w:color="auto"/>
            <w:right w:val="none" w:sz="0" w:space="0" w:color="auto"/>
          </w:divBdr>
        </w:div>
        <w:div w:id="1636334644">
          <w:marLeft w:val="0"/>
          <w:marRight w:val="48"/>
          <w:marTop w:val="0"/>
          <w:marBottom w:val="101"/>
          <w:divBdr>
            <w:top w:val="none" w:sz="0" w:space="0" w:color="auto"/>
            <w:left w:val="none" w:sz="0" w:space="0" w:color="auto"/>
            <w:bottom w:val="none" w:sz="0" w:space="0" w:color="auto"/>
            <w:right w:val="none" w:sz="0" w:space="0" w:color="auto"/>
          </w:divBdr>
        </w:div>
        <w:div w:id="225603565">
          <w:marLeft w:val="0"/>
          <w:marRight w:val="850"/>
          <w:marTop w:val="0"/>
          <w:marBottom w:val="101"/>
          <w:divBdr>
            <w:top w:val="none" w:sz="0" w:space="0" w:color="auto"/>
            <w:left w:val="none" w:sz="0" w:space="0" w:color="auto"/>
            <w:bottom w:val="none" w:sz="0" w:space="0" w:color="auto"/>
            <w:right w:val="none" w:sz="0" w:space="0" w:color="auto"/>
          </w:divBdr>
        </w:div>
        <w:div w:id="146940163">
          <w:marLeft w:val="0"/>
          <w:marRight w:val="0"/>
          <w:marTop w:val="0"/>
          <w:marBottom w:val="101"/>
          <w:divBdr>
            <w:top w:val="none" w:sz="0" w:space="0" w:color="auto"/>
            <w:left w:val="none" w:sz="0" w:space="0" w:color="auto"/>
            <w:bottom w:val="none" w:sz="0" w:space="0" w:color="auto"/>
            <w:right w:val="none" w:sz="0" w:space="0" w:color="auto"/>
          </w:divBdr>
        </w:div>
        <w:div w:id="290406815">
          <w:marLeft w:val="0"/>
          <w:marRight w:val="0"/>
          <w:marTop w:val="0"/>
          <w:marBottom w:val="101"/>
          <w:divBdr>
            <w:top w:val="none" w:sz="0" w:space="0" w:color="auto"/>
            <w:left w:val="none" w:sz="0" w:space="0" w:color="auto"/>
            <w:bottom w:val="none" w:sz="0" w:space="0" w:color="auto"/>
            <w:right w:val="none" w:sz="0" w:space="0" w:color="auto"/>
          </w:divBdr>
        </w:div>
        <w:div w:id="405615070">
          <w:marLeft w:val="1701"/>
          <w:marRight w:val="899"/>
          <w:marTop w:val="0"/>
          <w:marBottom w:val="101"/>
          <w:divBdr>
            <w:top w:val="none" w:sz="0" w:space="0" w:color="auto"/>
            <w:left w:val="none" w:sz="0" w:space="0" w:color="auto"/>
            <w:bottom w:val="none" w:sz="0" w:space="0" w:color="auto"/>
            <w:right w:val="none" w:sz="0" w:space="0" w:color="auto"/>
          </w:divBdr>
        </w:div>
        <w:div w:id="590241723">
          <w:marLeft w:val="1701"/>
          <w:marRight w:val="899"/>
          <w:marTop w:val="0"/>
          <w:marBottom w:val="101"/>
          <w:divBdr>
            <w:top w:val="none" w:sz="0" w:space="0" w:color="auto"/>
            <w:left w:val="none" w:sz="0" w:space="0" w:color="auto"/>
            <w:bottom w:val="none" w:sz="0" w:space="0" w:color="auto"/>
            <w:right w:val="none" w:sz="0" w:space="0" w:color="auto"/>
          </w:divBdr>
        </w:div>
        <w:div w:id="697193973">
          <w:marLeft w:val="1701"/>
          <w:marRight w:val="899"/>
          <w:marTop w:val="0"/>
          <w:marBottom w:val="101"/>
          <w:divBdr>
            <w:top w:val="none" w:sz="0" w:space="0" w:color="auto"/>
            <w:left w:val="none" w:sz="0" w:space="0" w:color="auto"/>
            <w:bottom w:val="none" w:sz="0" w:space="0" w:color="auto"/>
            <w:right w:val="none" w:sz="0" w:space="0" w:color="auto"/>
          </w:divBdr>
        </w:div>
        <w:div w:id="1226066534">
          <w:marLeft w:val="1701"/>
          <w:marRight w:val="899"/>
          <w:marTop w:val="0"/>
          <w:marBottom w:val="101"/>
          <w:divBdr>
            <w:top w:val="none" w:sz="0" w:space="0" w:color="auto"/>
            <w:left w:val="none" w:sz="0" w:space="0" w:color="auto"/>
            <w:bottom w:val="none" w:sz="0" w:space="0" w:color="auto"/>
            <w:right w:val="none" w:sz="0" w:space="0" w:color="auto"/>
          </w:divBdr>
        </w:div>
        <w:div w:id="1264920525">
          <w:marLeft w:val="1701"/>
          <w:marRight w:val="899"/>
          <w:marTop w:val="0"/>
          <w:marBottom w:val="101"/>
          <w:divBdr>
            <w:top w:val="none" w:sz="0" w:space="0" w:color="auto"/>
            <w:left w:val="none" w:sz="0" w:space="0" w:color="auto"/>
            <w:bottom w:val="none" w:sz="0" w:space="0" w:color="auto"/>
            <w:right w:val="none" w:sz="0" w:space="0" w:color="auto"/>
          </w:divBdr>
        </w:div>
        <w:div w:id="9335046">
          <w:marLeft w:val="1701"/>
          <w:marRight w:val="899"/>
          <w:marTop w:val="0"/>
          <w:marBottom w:val="101"/>
          <w:divBdr>
            <w:top w:val="none" w:sz="0" w:space="0" w:color="auto"/>
            <w:left w:val="none" w:sz="0" w:space="0" w:color="auto"/>
            <w:bottom w:val="none" w:sz="0" w:space="0" w:color="auto"/>
            <w:right w:val="none" w:sz="0" w:space="0" w:color="auto"/>
          </w:divBdr>
        </w:div>
        <w:div w:id="607471601">
          <w:marLeft w:val="1701"/>
          <w:marRight w:val="899"/>
          <w:marTop w:val="0"/>
          <w:marBottom w:val="101"/>
          <w:divBdr>
            <w:top w:val="none" w:sz="0" w:space="0" w:color="auto"/>
            <w:left w:val="none" w:sz="0" w:space="0" w:color="auto"/>
            <w:bottom w:val="none" w:sz="0" w:space="0" w:color="auto"/>
            <w:right w:val="none" w:sz="0" w:space="0" w:color="auto"/>
          </w:divBdr>
        </w:div>
        <w:div w:id="253511365">
          <w:marLeft w:val="1701"/>
          <w:marRight w:val="899"/>
          <w:marTop w:val="0"/>
          <w:marBottom w:val="101"/>
          <w:divBdr>
            <w:top w:val="none" w:sz="0" w:space="0" w:color="auto"/>
            <w:left w:val="none" w:sz="0" w:space="0" w:color="auto"/>
            <w:bottom w:val="none" w:sz="0" w:space="0" w:color="auto"/>
            <w:right w:val="none" w:sz="0" w:space="0" w:color="auto"/>
          </w:divBdr>
        </w:div>
        <w:div w:id="188030570">
          <w:marLeft w:val="1701"/>
          <w:marRight w:val="899"/>
          <w:marTop w:val="0"/>
          <w:marBottom w:val="101"/>
          <w:divBdr>
            <w:top w:val="none" w:sz="0" w:space="0" w:color="auto"/>
            <w:left w:val="none" w:sz="0" w:space="0" w:color="auto"/>
            <w:bottom w:val="none" w:sz="0" w:space="0" w:color="auto"/>
            <w:right w:val="none" w:sz="0" w:space="0" w:color="auto"/>
          </w:divBdr>
        </w:div>
        <w:div w:id="1459253466">
          <w:marLeft w:val="1701"/>
          <w:marRight w:val="899"/>
          <w:marTop w:val="0"/>
          <w:marBottom w:val="101"/>
          <w:divBdr>
            <w:top w:val="none" w:sz="0" w:space="0" w:color="auto"/>
            <w:left w:val="none" w:sz="0" w:space="0" w:color="auto"/>
            <w:bottom w:val="none" w:sz="0" w:space="0" w:color="auto"/>
            <w:right w:val="none" w:sz="0" w:space="0" w:color="auto"/>
          </w:divBdr>
        </w:div>
        <w:div w:id="116293222">
          <w:marLeft w:val="1701"/>
          <w:marRight w:val="899"/>
          <w:marTop w:val="0"/>
          <w:marBottom w:val="101"/>
          <w:divBdr>
            <w:top w:val="none" w:sz="0" w:space="0" w:color="auto"/>
            <w:left w:val="none" w:sz="0" w:space="0" w:color="auto"/>
            <w:bottom w:val="none" w:sz="0" w:space="0" w:color="auto"/>
            <w:right w:val="none" w:sz="0" w:space="0" w:color="auto"/>
          </w:divBdr>
        </w:div>
        <w:div w:id="720980304">
          <w:marLeft w:val="1701"/>
          <w:marRight w:val="899"/>
          <w:marTop w:val="0"/>
          <w:marBottom w:val="101"/>
          <w:divBdr>
            <w:top w:val="none" w:sz="0" w:space="0" w:color="auto"/>
            <w:left w:val="none" w:sz="0" w:space="0" w:color="auto"/>
            <w:bottom w:val="none" w:sz="0" w:space="0" w:color="auto"/>
            <w:right w:val="none" w:sz="0" w:space="0" w:color="auto"/>
          </w:divBdr>
        </w:div>
        <w:div w:id="692145724">
          <w:marLeft w:val="1701"/>
          <w:marRight w:val="0"/>
          <w:marTop w:val="0"/>
          <w:marBottom w:val="101"/>
          <w:divBdr>
            <w:top w:val="none" w:sz="0" w:space="0" w:color="auto"/>
            <w:left w:val="none" w:sz="0" w:space="0" w:color="auto"/>
            <w:bottom w:val="none" w:sz="0" w:space="0" w:color="auto"/>
            <w:right w:val="none" w:sz="0" w:space="0" w:color="auto"/>
          </w:divBdr>
        </w:div>
        <w:div w:id="1923296404">
          <w:marLeft w:val="1701"/>
          <w:marRight w:val="0"/>
          <w:marTop w:val="0"/>
          <w:marBottom w:val="101"/>
          <w:divBdr>
            <w:top w:val="none" w:sz="0" w:space="0" w:color="auto"/>
            <w:left w:val="none" w:sz="0" w:space="0" w:color="auto"/>
            <w:bottom w:val="none" w:sz="0" w:space="0" w:color="auto"/>
            <w:right w:val="none" w:sz="0" w:space="0" w:color="auto"/>
          </w:divBdr>
        </w:div>
        <w:div w:id="1250312114">
          <w:marLeft w:val="1701"/>
          <w:marRight w:val="0"/>
          <w:marTop w:val="0"/>
          <w:marBottom w:val="101"/>
          <w:divBdr>
            <w:top w:val="none" w:sz="0" w:space="0" w:color="auto"/>
            <w:left w:val="none" w:sz="0" w:space="0" w:color="auto"/>
            <w:bottom w:val="none" w:sz="0" w:space="0" w:color="auto"/>
            <w:right w:val="none" w:sz="0" w:space="0" w:color="auto"/>
          </w:divBdr>
        </w:div>
        <w:div w:id="630209166">
          <w:marLeft w:val="0"/>
          <w:marRight w:val="850"/>
          <w:marTop w:val="0"/>
          <w:marBottom w:val="101"/>
          <w:divBdr>
            <w:top w:val="none" w:sz="0" w:space="0" w:color="auto"/>
            <w:left w:val="none" w:sz="0" w:space="0" w:color="auto"/>
            <w:bottom w:val="none" w:sz="0" w:space="0" w:color="auto"/>
            <w:right w:val="none" w:sz="0" w:space="0" w:color="auto"/>
          </w:divBdr>
        </w:div>
        <w:div w:id="1810247246">
          <w:marLeft w:val="1701"/>
          <w:marRight w:val="899"/>
          <w:marTop w:val="0"/>
          <w:marBottom w:val="101"/>
          <w:divBdr>
            <w:top w:val="none" w:sz="0" w:space="0" w:color="auto"/>
            <w:left w:val="none" w:sz="0" w:space="0" w:color="auto"/>
            <w:bottom w:val="none" w:sz="0" w:space="0" w:color="auto"/>
            <w:right w:val="none" w:sz="0" w:space="0" w:color="auto"/>
          </w:divBdr>
        </w:div>
        <w:div w:id="1806121293">
          <w:marLeft w:val="1701"/>
          <w:marRight w:val="899"/>
          <w:marTop w:val="0"/>
          <w:marBottom w:val="101"/>
          <w:divBdr>
            <w:top w:val="none" w:sz="0" w:space="0" w:color="auto"/>
            <w:left w:val="none" w:sz="0" w:space="0" w:color="auto"/>
            <w:bottom w:val="none" w:sz="0" w:space="0" w:color="auto"/>
            <w:right w:val="none" w:sz="0" w:space="0" w:color="auto"/>
          </w:divBdr>
        </w:div>
        <w:div w:id="1191841274">
          <w:marLeft w:val="1701"/>
          <w:marRight w:val="899"/>
          <w:marTop w:val="0"/>
          <w:marBottom w:val="101"/>
          <w:divBdr>
            <w:top w:val="none" w:sz="0" w:space="0" w:color="auto"/>
            <w:left w:val="none" w:sz="0" w:space="0" w:color="auto"/>
            <w:bottom w:val="none" w:sz="0" w:space="0" w:color="auto"/>
            <w:right w:val="none" w:sz="0" w:space="0" w:color="auto"/>
          </w:divBdr>
        </w:div>
        <w:div w:id="1022704066">
          <w:marLeft w:val="0"/>
          <w:marRight w:val="850"/>
          <w:marTop w:val="0"/>
          <w:marBottom w:val="101"/>
          <w:divBdr>
            <w:top w:val="none" w:sz="0" w:space="0" w:color="auto"/>
            <w:left w:val="none" w:sz="0" w:space="0" w:color="auto"/>
            <w:bottom w:val="none" w:sz="0" w:space="0" w:color="auto"/>
            <w:right w:val="none" w:sz="0" w:space="0" w:color="auto"/>
          </w:divBdr>
        </w:div>
        <w:div w:id="1403141778">
          <w:marLeft w:val="1701"/>
          <w:marRight w:val="899"/>
          <w:marTop w:val="0"/>
          <w:marBottom w:val="101"/>
          <w:divBdr>
            <w:top w:val="none" w:sz="0" w:space="0" w:color="auto"/>
            <w:left w:val="none" w:sz="0" w:space="0" w:color="auto"/>
            <w:bottom w:val="none" w:sz="0" w:space="0" w:color="auto"/>
            <w:right w:val="none" w:sz="0" w:space="0" w:color="auto"/>
          </w:divBdr>
        </w:div>
        <w:div w:id="304286891">
          <w:marLeft w:val="1701"/>
          <w:marRight w:val="899"/>
          <w:marTop w:val="0"/>
          <w:marBottom w:val="101"/>
          <w:divBdr>
            <w:top w:val="none" w:sz="0" w:space="0" w:color="auto"/>
            <w:left w:val="none" w:sz="0" w:space="0" w:color="auto"/>
            <w:bottom w:val="none" w:sz="0" w:space="0" w:color="auto"/>
            <w:right w:val="none" w:sz="0" w:space="0" w:color="auto"/>
          </w:divBdr>
        </w:div>
        <w:div w:id="1978801355">
          <w:marLeft w:val="1701"/>
          <w:marRight w:val="899"/>
          <w:marTop w:val="0"/>
          <w:marBottom w:val="101"/>
          <w:divBdr>
            <w:top w:val="none" w:sz="0" w:space="0" w:color="auto"/>
            <w:left w:val="none" w:sz="0" w:space="0" w:color="auto"/>
            <w:bottom w:val="none" w:sz="0" w:space="0" w:color="auto"/>
            <w:right w:val="none" w:sz="0" w:space="0" w:color="auto"/>
          </w:divBdr>
        </w:div>
        <w:div w:id="654189155">
          <w:marLeft w:val="0"/>
          <w:marRight w:val="850"/>
          <w:marTop w:val="0"/>
          <w:marBottom w:val="101"/>
          <w:divBdr>
            <w:top w:val="none" w:sz="0" w:space="0" w:color="auto"/>
            <w:left w:val="none" w:sz="0" w:space="0" w:color="auto"/>
            <w:bottom w:val="none" w:sz="0" w:space="0" w:color="auto"/>
            <w:right w:val="none" w:sz="0" w:space="0" w:color="auto"/>
          </w:divBdr>
        </w:div>
        <w:div w:id="1080446077">
          <w:marLeft w:val="1701"/>
          <w:marRight w:val="899"/>
          <w:marTop w:val="0"/>
          <w:marBottom w:val="101"/>
          <w:divBdr>
            <w:top w:val="none" w:sz="0" w:space="0" w:color="auto"/>
            <w:left w:val="none" w:sz="0" w:space="0" w:color="auto"/>
            <w:bottom w:val="none" w:sz="0" w:space="0" w:color="auto"/>
            <w:right w:val="none" w:sz="0" w:space="0" w:color="auto"/>
          </w:divBdr>
        </w:div>
        <w:div w:id="1792431313">
          <w:marLeft w:val="1701"/>
          <w:marRight w:val="899"/>
          <w:marTop w:val="0"/>
          <w:marBottom w:val="101"/>
          <w:divBdr>
            <w:top w:val="none" w:sz="0" w:space="0" w:color="auto"/>
            <w:left w:val="none" w:sz="0" w:space="0" w:color="auto"/>
            <w:bottom w:val="none" w:sz="0" w:space="0" w:color="auto"/>
            <w:right w:val="none" w:sz="0" w:space="0" w:color="auto"/>
          </w:divBdr>
        </w:div>
        <w:div w:id="98650265">
          <w:marLeft w:val="0"/>
          <w:marRight w:val="850"/>
          <w:marTop w:val="0"/>
          <w:marBottom w:val="101"/>
          <w:divBdr>
            <w:top w:val="none" w:sz="0" w:space="0" w:color="auto"/>
            <w:left w:val="none" w:sz="0" w:space="0" w:color="auto"/>
            <w:bottom w:val="none" w:sz="0" w:space="0" w:color="auto"/>
            <w:right w:val="none" w:sz="0" w:space="0" w:color="auto"/>
          </w:divBdr>
        </w:div>
        <w:div w:id="916208851">
          <w:marLeft w:val="360"/>
          <w:marRight w:val="0"/>
          <w:marTop w:val="0"/>
          <w:marBottom w:val="101"/>
          <w:divBdr>
            <w:top w:val="none" w:sz="0" w:space="0" w:color="auto"/>
            <w:left w:val="none" w:sz="0" w:space="0" w:color="auto"/>
            <w:bottom w:val="none" w:sz="0" w:space="0" w:color="auto"/>
            <w:right w:val="none" w:sz="0" w:space="0" w:color="auto"/>
          </w:divBdr>
        </w:div>
        <w:div w:id="102649517">
          <w:marLeft w:val="0"/>
          <w:marRight w:val="0"/>
          <w:marTop w:val="0"/>
          <w:marBottom w:val="101"/>
          <w:divBdr>
            <w:top w:val="none" w:sz="0" w:space="0" w:color="auto"/>
            <w:left w:val="none" w:sz="0" w:space="0" w:color="auto"/>
            <w:bottom w:val="none" w:sz="0" w:space="0" w:color="auto"/>
            <w:right w:val="none" w:sz="0" w:space="0" w:color="auto"/>
          </w:divBdr>
        </w:div>
        <w:div w:id="1481843415">
          <w:marLeft w:val="0"/>
          <w:marRight w:val="0"/>
          <w:marTop w:val="0"/>
          <w:marBottom w:val="101"/>
          <w:divBdr>
            <w:top w:val="none" w:sz="0" w:space="0" w:color="auto"/>
            <w:left w:val="none" w:sz="0" w:space="0" w:color="auto"/>
            <w:bottom w:val="none" w:sz="0" w:space="0" w:color="auto"/>
            <w:right w:val="none" w:sz="0" w:space="0" w:color="auto"/>
          </w:divBdr>
        </w:div>
        <w:div w:id="393893486">
          <w:marLeft w:val="0"/>
          <w:marRight w:val="0"/>
          <w:marTop w:val="0"/>
          <w:marBottom w:val="101"/>
          <w:divBdr>
            <w:top w:val="none" w:sz="0" w:space="0" w:color="auto"/>
            <w:left w:val="none" w:sz="0" w:space="0" w:color="auto"/>
            <w:bottom w:val="none" w:sz="0" w:space="0" w:color="auto"/>
            <w:right w:val="none" w:sz="0" w:space="0" w:color="auto"/>
          </w:divBdr>
        </w:div>
        <w:div w:id="1300380715">
          <w:marLeft w:val="0"/>
          <w:marRight w:val="0"/>
          <w:marTop w:val="0"/>
          <w:marBottom w:val="101"/>
          <w:divBdr>
            <w:top w:val="none" w:sz="0" w:space="0" w:color="auto"/>
            <w:left w:val="none" w:sz="0" w:space="0" w:color="auto"/>
            <w:bottom w:val="none" w:sz="0" w:space="0" w:color="auto"/>
            <w:right w:val="none" w:sz="0" w:space="0" w:color="auto"/>
          </w:divBdr>
        </w:div>
        <w:div w:id="1474904730">
          <w:marLeft w:val="0"/>
          <w:marRight w:val="0"/>
          <w:marTop w:val="0"/>
          <w:marBottom w:val="101"/>
          <w:divBdr>
            <w:top w:val="none" w:sz="0" w:space="0" w:color="auto"/>
            <w:left w:val="none" w:sz="0" w:space="0" w:color="auto"/>
            <w:bottom w:val="none" w:sz="0" w:space="0" w:color="auto"/>
            <w:right w:val="none" w:sz="0" w:space="0" w:color="auto"/>
          </w:divBdr>
        </w:div>
        <w:div w:id="788473720">
          <w:marLeft w:val="0"/>
          <w:marRight w:val="0"/>
          <w:marTop w:val="0"/>
          <w:marBottom w:val="101"/>
          <w:divBdr>
            <w:top w:val="none" w:sz="0" w:space="0" w:color="auto"/>
            <w:left w:val="none" w:sz="0" w:space="0" w:color="auto"/>
            <w:bottom w:val="none" w:sz="0" w:space="0" w:color="auto"/>
            <w:right w:val="none" w:sz="0" w:space="0" w:color="auto"/>
          </w:divBdr>
        </w:div>
        <w:div w:id="1297029960">
          <w:marLeft w:val="0"/>
          <w:marRight w:val="0"/>
          <w:marTop w:val="0"/>
          <w:marBottom w:val="101"/>
          <w:divBdr>
            <w:top w:val="none" w:sz="0" w:space="0" w:color="auto"/>
            <w:left w:val="none" w:sz="0" w:space="0" w:color="auto"/>
            <w:bottom w:val="none" w:sz="0" w:space="0" w:color="auto"/>
            <w:right w:val="none" w:sz="0" w:space="0" w:color="auto"/>
          </w:divBdr>
        </w:div>
        <w:div w:id="623199128">
          <w:marLeft w:val="0"/>
          <w:marRight w:val="0"/>
          <w:marTop w:val="0"/>
          <w:marBottom w:val="101"/>
          <w:divBdr>
            <w:top w:val="none" w:sz="0" w:space="0" w:color="auto"/>
            <w:left w:val="none" w:sz="0" w:space="0" w:color="auto"/>
            <w:bottom w:val="none" w:sz="0" w:space="0" w:color="auto"/>
            <w:right w:val="none" w:sz="0" w:space="0" w:color="auto"/>
          </w:divBdr>
        </w:div>
        <w:div w:id="842818098">
          <w:marLeft w:val="0"/>
          <w:marRight w:val="0"/>
          <w:marTop w:val="0"/>
          <w:marBottom w:val="101"/>
          <w:divBdr>
            <w:top w:val="none" w:sz="0" w:space="0" w:color="auto"/>
            <w:left w:val="none" w:sz="0" w:space="0" w:color="auto"/>
            <w:bottom w:val="none" w:sz="0" w:space="0" w:color="auto"/>
            <w:right w:val="none" w:sz="0" w:space="0" w:color="auto"/>
          </w:divBdr>
        </w:div>
        <w:div w:id="1000816770">
          <w:marLeft w:val="0"/>
          <w:marRight w:val="0"/>
          <w:marTop w:val="0"/>
          <w:marBottom w:val="101"/>
          <w:divBdr>
            <w:top w:val="none" w:sz="0" w:space="0" w:color="auto"/>
            <w:left w:val="none" w:sz="0" w:space="0" w:color="auto"/>
            <w:bottom w:val="none" w:sz="0" w:space="0" w:color="auto"/>
            <w:right w:val="none" w:sz="0" w:space="0" w:color="auto"/>
          </w:divBdr>
        </w:div>
        <w:div w:id="1166171540">
          <w:marLeft w:val="0"/>
          <w:marRight w:val="0"/>
          <w:marTop w:val="0"/>
          <w:marBottom w:val="101"/>
          <w:divBdr>
            <w:top w:val="none" w:sz="0" w:space="0" w:color="auto"/>
            <w:left w:val="none" w:sz="0" w:space="0" w:color="auto"/>
            <w:bottom w:val="none" w:sz="0" w:space="0" w:color="auto"/>
            <w:right w:val="none" w:sz="0" w:space="0" w:color="auto"/>
          </w:divBdr>
        </w:div>
        <w:div w:id="213811102">
          <w:marLeft w:val="0"/>
          <w:marRight w:val="0"/>
          <w:marTop w:val="0"/>
          <w:marBottom w:val="101"/>
          <w:divBdr>
            <w:top w:val="none" w:sz="0" w:space="0" w:color="auto"/>
            <w:left w:val="none" w:sz="0" w:space="0" w:color="auto"/>
            <w:bottom w:val="none" w:sz="0" w:space="0" w:color="auto"/>
            <w:right w:val="none" w:sz="0" w:space="0" w:color="auto"/>
          </w:divBdr>
        </w:div>
        <w:div w:id="125903079">
          <w:marLeft w:val="0"/>
          <w:marRight w:val="0"/>
          <w:marTop w:val="0"/>
          <w:marBottom w:val="101"/>
          <w:divBdr>
            <w:top w:val="none" w:sz="0" w:space="0" w:color="auto"/>
            <w:left w:val="none" w:sz="0" w:space="0" w:color="auto"/>
            <w:bottom w:val="none" w:sz="0" w:space="0" w:color="auto"/>
            <w:right w:val="none" w:sz="0" w:space="0" w:color="auto"/>
          </w:divBdr>
        </w:div>
        <w:div w:id="1045829563">
          <w:marLeft w:val="0"/>
          <w:marRight w:val="0"/>
          <w:marTop w:val="0"/>
          <w:marBottom w:val="101"/>
          <w:divBdr>
            <w:top w:val="none" w:sz="0" w:space="0" w:color="auto"/>
            <w:left w:val="none" w:sz="0" w:space="0" w:color="auto"/>
            <w:bottom w:val="none" w:sz="0" w:space="0" w:color="auto"/>
            <w:right w:val="none" w:sz="0" w:space="0" w:color="auto"/>
          </w:divBdr>
        </w:div>
        <w:div w:id="1564872499">
          <w:marLeft w:val="0"/>
          <w:marRight w:val="0"/>
          <w:marTop w:val="0"/>
          <w:marBottom w:val="101"/>
          <w:divBdr>
            <w:top w:val="none" w:sz="0" w:space="0" w:color="auto"/>
            <w:left w:val="none" w:sz="0" w:space="0" w:color="auto"/>
            <w:bottom w:val="none" w:sz="0" w:space="0" w:color="auto"/>
            <w:right w:val="none" w:sz="0" w:space="0" w:color="auto"/>
          </w:divBdr>
        </w:div>
        <w:div w:id="659426377">
          <w:marLeft w:val="0"/>
          <w:marRight w:val="0"/>
          <w:marTop w:val="0"/>
          <w:marBottom w:val="101"/>
          <w:divBdr>
            <w:top w:val="none" w:sz="0" w:space="0" w:color="auto"/>
            <w:left w:val="none" w:sz="0" w:space="0" w:color="auto"/>
            <w:bottom w:val="none" w:sz="0" w:space="0" w:color="auto"/>
            <w:right w:val="none" w:sz="0" w:space="0" w:color="auto"/>
          </w:divBdr>
        </w:div>
        <w:div w:id="1721587080">
          <w:marLeft w:val="0"/>
          <w:marRight w:val="0"/>
          <w:marTop w:val="0"/>
          <w:marBottom w:val="101"/>
          <w:divBdr>
            <w:top w:val="none" w:sz="0" w:space="0" w:color="auto"/>
            <w:left w:val="none" w:sz="0" w:space="0" w:color="auto"/>
            <w:bottom w:val="none" w:sz="0" w:space="0" w:color="auto"/>
            <w:right w:val="none" w:sz="0" w:space="0" w:color="auto"/>
          </w:divBdr>
        </w:div>
        <w:div w:id="1356880549">
          <w:marLeft w:val="0"/>
          <w:marRight w:val="0"/>
          <w:marTop w:val="0"/>
          <w:marBottom w:val="101"/>
          <w:divBdr>
            <w:top w:val="none" w:sz="0" w:space="0" w:color="auto"/>
            <w:left w:val="none" w:sz="0" w:space="0" w:color="auto"/>
            <w:bottom w:val="none" w:sz="0" w:space="0" w:color="auto"/>
            <w:right w:val="none" w:sz="0" w:space="0" w:color="auto"/>
          </w:divBdr>
        </w:div>
        <w:div w:id="316302479">
          <w:marLeft w:val="0"/>
          <w:marRight w:val="0"/>
          <w:marTop w:val="0"/>
          <w:marBottom w:val="101"/>
          <w:divBdr>
            <w:top w:val="none" w:sz="0" w:space="0" w:color="auto"/>
            <w:left w:val="none" w:sz="0" w:space="0" w:color="auto"/>
            <w:bottom w:val="none" w:sz="0" w:space="0" w:color="auto"/>
            <w:right w:val="none" w:sz="0" w:space="0" w:color="auto"/>
          </w:divBdr>
        </w:div>
        <w:div w:id="1529486445">
          <w:marLeft w:val="0"/>
          <w:marRight w:val="0"/>
          <w:marTop w:val="0"/>
          <w:marBottom w:val="101"/>
          <w:divBdr>
            <w:top w:val="none" w:sz="0" w:space="0" w:color="auto"/>
            <w:left w:val="none" w:sz="0" w:space="0" w:color="auto"/>
            <w:bottom w:val="none" w:sz="0" w:space="0" w:color="auto"/>
            <w:right w:val="none" w:sz="0" w:space="0" w:color="auto"/>
          </w:divBdr>
        </w:div>
        <w:div w:id="606616891">
          <w:marLeft w:val="0"/>
          <w:marRight w:val="0"/>
          <w:marTop w:val="0"/>
          <w:marBottom w:val="101"/>
          <w:divBdr>
            <w:top w:val="none" w:sz="0" w:space="0" w:color="auto"/>
            <w:left w:val="none" w:sz="0" w:space="0" w:color="auto"/>
            <w:bottom w:val="none" w:sz="0" w:space="0" w:color="auto"/>
            <w:right w:val="none" w:sz="0" w:space="0" w:color="auto"/>
          </w:divBdr>
        </w:div>
        <w:div w:id="731924800">
          <w:marLeft w:val="0"/>
          <w:marRight w:val="0"/>
          <w:marTop w:val="0"/>
          <w:marBottom w:val="101"/>
          <w:divBdr>
            <w:top w:val="none" w:sz="0" w:space="0" w:color="auto"/>
            <w:left w:val="none" w:sz="0" w:space="0" w:color="auto"/>
            <w:bottom w:val="none" w:sz="0" w:space="0" w:color="auto"/>
            <w:right w:val="none" w:sz="0" w:space="0" w:color="auto"/>
          </w:divBdr>
        </w:div>
        <w:div w:id="1234775072">
          <w:marLeft w:val="0"/>
          <w:marRight w:val="0"/>
          <w:marTop w:val="0"/>
          <w:marBottom w:val="101"/>
          <w:divBdr>
            <w:top w:val="none" w:sz="0" w:space="0" w:color="auto"/>
            <w:left w:val="none" w:sz="0" w:space="0" w:color="auto"/>
            <w:bottom w:val="none" w:sz="0" w:space="0" w:color="auto"/>
            <w:right w:val="none" w:sz="0" w:space="0" w:color="auto"/>
          </w:divBdr>
        </w:div>
        <w:div w:id="1690176158">
          <w:marLeft w:val="0"/>
          <w:marRight w:val="0"/>
          <w:marTop w:val="0"/>
          <w:marBottom w:val="101"/>
          <w:divBdr>
            <w:top w:val="none" w:sz="0" w:space="0" w:color="auto"/>
            <w:left w:val="none" w:sz="0" w:space="0" w:color="auto"/>
            <w:bottom w:val="none" w:sz="0" w:space="0" w:color="auto"/>
            <w:right w:val="none" w:sz="0" w:space="0" w:color="auto"/>
          </w:divBdr>
        </w:div>
        <w:div w:id="1227454984">
          <w:marLeft w:val="0"/>
          <w:marRight w:val="0"/>
          <w:marTop w:val="0"/>
          <w:marBottom w:val="101"/>
          <w:divBdr>
            <w:top w:val="none" w:sz="0" w:space="0" w:color="auto"/>
            <w:left w:val="none" w:sz="0" w:space="0" w:color="auto"/>
            <w:bottom w:val="none" w:sz="0" w:space="0" w:color="auto"/>
            <w:right w:val="none" w:sz="0" w:space="0" w:color="auto"/>
          </w:divBdr>
        </w:div>
        <w:div w:id="144009438">
          <w:marLeft w:val="0"/>
          <w:marRight w:val="0"/>
          <w:marTop w:val="0"/>
          <w:marBottom w:val="101"/>
          <w:divBdr>
            <w:top w:val="none" w:sz="0" w:space="0" w:color="auto"/>
            <w:left w:val="none" w:sz="0" w:space="0" w:color="auto"/>
            <w:bottom w:val="none" w:sz="0" w:space="0" w:color="auto"/>
            <w:right w:val="none" w:sz="0" w:space="0" w:color="auto"/>
          </w:divBdr>
        </w:div>
        <w:div w:id="1889805267">
          <w:marLeft w:val="0"/>
          <w:marRight w:val="0"/>
          <w:marTop w:val="0"/>
          <w:marBottom w:val="101"/>
          <w:divBdr>
            <w:top w:val="none" w:sz="0" w:space="0" w:color="auto"/>
            <w:left w:val="none" w:sz="0" w:space="0" w:color="auto"/>
            <w:bottom w:val="none" w:sz="0" w:space="0" w:color="auto"/>
            <w:right w:val="none" w:sz="0" w:space="0" w:color="auto"/>
          </w:divBdr>
        </w:div>
        <w:div w:id="1608199322">
          <w:marLeft w:val="0"/>
          <w:marRight w:val="0"/>
          <w:marTop w:val="0"/>
          <w:marBottom w:val="101"/>
          <w:divBdr>
            <w:top w:val="none" w:sz="0" w:space="0" w:color="auto"/>
            <w:left w:val="none" w:sz="0" w:space="0" w:color="auto"/>
            <w:bottom w:val="none" w:sz="0" w:space="0" w:color="auto"/>
            <w:right w:val="none" w:sz="0" w:space="0" w:color="auto"/>
          </w:divBdr>
        </w:div>
        <w:div w:id="777061307">
          <w:marLeft w:val="0"/>
          <w:marRight w:val="0"/>
          <w:marTop w:val="0"/>
          <w:marBottom w:val="101"/>
          <w:divBdr>
            <w:top w:val="none" w:sz="0" w:space="0" w:color="auto"/>
            <w:left w:val="none" w:sz="0" w:space="0" w:color="auto"/>
            <w:bottom w:val="none" w:sz="0" w:space="0" w:color="auto"/>
            <w:right w:val="none" w:sz="0" w:space="0" w:color="auto"/>
          </w:divBdr>
        </w:div>
        <w:div w:id="669331992">
          <w:marLeft w:val="0"/>
          <w:marRight w:val="0"/>
          <w:marTop w:val="0"/>
          <w:marBottom w:val="101"/>
          <w:divBdr>
            <w:top w:val="none" w:sz="0" w:space="0" w:color="auto"/>
            <w:left w:val="none" w:sz="0" w:space="0" w:color="auto"/>
            <w:bottom w:val="none" w:sz="0" w:space="0" w:color="auto"/>
            <w:right w:val="none" w:sz="0" w:space="0" w:color="auto"/>
          </w:divBdr>
        </w:div>
        <w:div w:id="1752972226">
          <w:marLeft w:val="0"/>
          <w:marRight w:val="0"/>
          <w:marTop w:val="0"/>
          <w:marBottom w:val="101"/>
          <w:divBdr>
            <w:top w:val="none" w:sz="0" w:space="0" w:color="auto"/>
            <w:left w:val="none" w:sz="0" w:space="0" w:color="auto"/>
            <w:bottom w:val="none" w:sz="0" w:space="0" w:color="auto"/>
            <w:right w:val="none" w:sz="0" w:space="0" w:color="auto"/>
          </w:divBdr>
        </w:div>
        <w:div w:id="744764012">
          <w:marLeft w:val="0"/>
          <w:marRight w:val="0"/>
          <w:marTop w:val="0"/>
          <w:marBottom w:val="101"/>
          <w:divBdr>
            <w:top w:val="none" w:sz="0" w:space="0" w:color="auto"/>
            <w:left w:val="none" w:sz="0" w:space="0" w:color="auto"/>
            <w:bottom w:val="none" w:sz="0" w:space="0" w:color="auto"/>
            <w:right w:val="none" w:sz="0" w:space="0" w:color="auto"/>
          </w:divBdr>
        </w:div>
        <w:div w:id="1918175372">
          <w:marLeft w:val="0"/>
          <w:marRight w:val="0"/>
          <w:marTop w:val="0"/>
          <w:marBottom w:val="101"/>
          <w:divBdr>
            <w:top w:val="none" w:sz="0" w:space="0" w:color="auto"/>
            <w:left w:val="none" w:sz="0" w:space="0" w:color="auto"/>
            <w:bottom w:val="none" w:sz="0" w:space="0" w:color="auto"/>
            <w:right w:val="none" w:sz="0" w:space="0" w:color="auto"/>
          </w:divBdr>
        </w:div>
        <w:div w:id="1586912331">
          <w:marLeft w:val="0"/>
          <w:marRight w:val="0"/>
          <w:marTop w:val="0"/>
          <w:marBottom w:val="101"/>
          <w:divBdr>
            <w:top w:val="none" w:sz="0" w:space="0" w:color="auto"/>
            <w:left w:val="none" w:sz="0" w:space="0" w:color="auto"/>
            <w:bottom w:val="none" w:sz="0" w:space="0" w:color="auto"/>
            <w:right w:val="none" w:sz="0" w:space="0" w:color="auto"/>
          </w:divBdr>
        </w:div>
        <w:div w:id="1400519840">
          <w:marLeft w:val="0"/>
          <w:marRight w:val="0"/>
          <w:marTop w:val="0"/>
          <w:marBottom w:val="101"/>
          <w:divBdr>
            <w:top w:val="none" w:sz="0" w:space="0" w:color="auto"/>
            <w:left w:val="none" w:sz="0" w:space="0" w:color="auto"/>
            <w:bottom w:val="none" w:sz="0" w:space="0" w:color="auto"/>
            <w:right w:val="none" w:sz="0" w:space="0" w:color="auto"/>
          </w:divBdr>
        </w:div>
        <w:div w:id="1877497005">
          <w:marLeft w:val="0"/>
          <w:marRight w:val="0"/>
          <w:marTop w:val="0"/>
          <w:marBottom w:val="101"/>
          <w:divBdr>
            <w:top w:val="none" w:sz="0" w:space="0" w:color="auto"/>
            <w:left w:val="none" w:sz="0" w:space="0" w:color="auto"/>
            <w:bottom w:val="none" w:sz="0" w:space="0" w:color="auto"/>
            <w:right w:val="none" w:sz="0" w:space="0" w:color="auto"/>
          </w:divBdr>
        </w:div>
        <w:div w:id="418021116">
          <w:marLeft w:val="0"/>
          <w:marRight w:val="0"/>
          <w:marTop w:val="0"/>
          <w:marBottom w:val="101"/>
          <w:divBdr>
            <w:top w:val="none" w:sz="0" w:space="0" w:color="auto"/>
            <w:left w:val="none" w:sz="0" w:space="0" w:color="auto"/>
            <w:bottom w:val="none" w:sz="0" w:space="0" w:color="auto"/>
            <w:right w:val="none" w:sz="0" w:space="0" w:color="auto"/>
          </w:divBdr>
        </w:div>
        <w:div w:id="1183514887">
          <w:marLeft w:val="0"/>
          <w:marRight w:val="0"/>
          <w:marTop w:val="0"/>
          <w:marBottom w:val="101"/>
          <w:divBdr>
            <w:top w:val="none" w:sz="0" w:space="0" w:color="auto"/>
            <w:left w:val="none" w:sz="0" w:space="0" w:color="auto"/>
            <w:bottom w:val="none" w:sz="0" w:space="0" w:color="auto"/>
            <w:right w:val="none" w:sz="0" w:space="0" w:color="auto"/>
          </w:divBdr>
        </w:div>
        <w:div w:id="1817527156">
          <w:marLeft w:val="0"/>
          <w:marRight w:val="0"/>
          <w:marTop w:val="0"/>
          <w:marBottom w:val="101"/>
          <w:divBdr>
            <w:top w:val="none" w:sz="0" w:space="0" w:color="auto"/>
            <w:left w:val="none" w:sz="0" w:space="0" w:color="auto"/>
            <w:bottom w:val="none" w:sz="0" w:space="0" w:color="auto"/>
            <w:right w:val="none" w:sz="0" w:space="0" w:color="auto"/>
          </w:divBdr>
        </w:div>
        <w:div w:id="1416777433">
          <w:marLeft w:val="0"/>
          <w:marRight w:val="0"/>
          <w:marTop w:val="0"/>
          <w:marBottom w:val="101"/>
          <w:divBdr>
            <w:top w:val="none" w:sz="0" w:space="0" w:color="auto"/>
            <w:left w:val="none" w:sz="0" w:space="0" w:color="auto"/>
            <w:bottom w:val="none" w:sz="0" w:space="0" w:color="auto"/>
            <w:right w:val="none" w:sz="0" w:space="0" w:color="auto"/>
          </w:divBdr>
        </w:div>
        <w:div w:id="1968779590">
          <w:marLeft w:val="0"/>
          <w:marRight w:val="0"/>
          <w:marTop w:val="0"/>
          <w:marBottom w:val="101"/>
          <w:divBdr>
            <w:top w:val="none" w:sz="0" w:space="0" w:color="auto"/>
            <w:left w:val="none" w:sz="0" w:space="0" w:color="auto"/>
            <w:bottom w:val="none" w:sz="0" w:space="0" w:color="auto"/>
            <w:right w:val="none" w:sz="0" w:space="0" w:color="auto"/>
          </w:divBdr>
        </w:div>
        <w:div w:id="1538204440">
          <w:marLeft w:val="0"/>
          <w:marRight w:val="0"/>
          <w:marTop w:val="0"/>
          <w:marBottom w:val="101"/>
          <w:divBdr>
            <w:top w:val="none" w:sz="0" w:space="0" w:color="auto"/>
            <w:left w:val="none" w:sz="0" w:space="0" w:color="auto"/>
            <w:bottom w:val="none" w:sz="0" w:space="0" w:color="auto"/>
            <w:right w:val="none" w:sz="0" w:space="0" w:color="auto"/>
          </w:divBdr>
        </w:div>
        <w:div w:id="1504006591">
          <w:marLeft w:val="0"/>
          <w:marRight w:val="0"/>
          <w:marTop w:val="0"/>
          <w:marBottom w:val="101"/>
          <w:divBdr>
            <w:top w:val="none" w:sz="0" w:space="0" w:color="auto"/>
            <w:left w:val="none" w:sz="0" w:space="0" w:color="auto"/>
            <w:bottom w:val="none" w:sz="0" w:space="0" w:color="auto"/>
            <w:right w:val="none" w:sz="0" w:space="0" w:color="auto"/>
          </w:divBdr>
        </w:div>
        <w:div w:id="878976985">
          <w:marLeft w:val="0"/>
          <w:marRight w:val="0"/>
          <w:marTop w:val="0"/>
          <w:marBottom w:val="101"/>
          <w:divBdr>
            <w:top w:val="none" w:sz="0" w:space="0" w:color="auto"/>
            <w:left w:val="none" w:sz="0" w:space="0" w:color="auto"/>
            <w:bottom w:val="none" w:sz="0" w:space="0" w:color="auto"/>
            <w:right w:val="none" w:sz="0" w:space="0" w:color="auto"/>
          </w:divBdr>
        </w:div>
        <w:div w:id="1704986685">
          <w:marLeft w:val="0"/>
          <w:marRight w:val="0"/>
          <w:marTop w:val="0"/>
          <w:marBottom w:val="101"/>
          <w:divBdr>
            <w:top w:val="none" w:sz="0" w:space="0" w:color="auto"/>
            <w:left w:val="none" w:sz="0" w:space="0" w:color="auto"/>
            <w:bottom w:val="none" w:sz="0" w:space="0" w:color="auto"/>
            <w:right w:val="none" w:sz="0" w:space="0" w:color="auto"/>
          </w:divBdr>
        </w:div>
        <w:div w:id="170029742">
          <w:marLeft w:val="0"/>
          <w:marRight w:val="0"/>
          <w:marTop w:val="0"/>
          <w:marBottom w:val="101"/>
          <w:divBdr>
            <w:top w:val="none" w:sz="0" w:space="0" w:color="auto"/>
            <w:left w:val="none" w:sz="0" w:space="0" w:color="auto"/>
            <w:bottom w:val="none" w:sz="0" w:space="0" w:color="auto"/>
            <w:right w:val="none" w:sz="0" w:space="0" w:color="auto"/>
          </w:divBdr>
        </w:div>
        <w:div w:id="796219269">
          <w:marLeft w:val="0"/>
          <w:marRight w:val="0"/>
          <w:marTop w:val="0"/>
          <w:marBottom w:val="101"/>
          <w:divBdr>
            <w:top w:val="none" w:sz="0" w:space="0" w:color="auto"/>
            <w:left w:val="none" w:sz="0" w:space="0" w:color="auto"/>
            <w:bottom w:val="none" w:sz="0" w:space="0" w:color="auto"/>
            <w:right w:val="none" w:sz="0" w:space="0" w:color="auto"/>
          </w:divBdr>
        </w:div>
        <w:div w:id="558588372">
          <w:marLeft w:val="0"/>
          <w:marRight w:val="0"/>
          <w:marTop w:val="0"/>
          <w:marBottom w:val="101"/>
          <w:divBdr>
            <w:top w:val="none" w:sz="0" w:space="0" w:color="auto"/>
            <w:left w:val="none" w:sz="0" w:space="0" w:color="auto"/>
            <w:bottom w:val="none" w:sz="0" w:space="0" w:color="auto"/>
            <w:right w:val="none" w:sz="0" w:space="0" w:color="auto"/>
          </w:divBdr>
        </w:div>
        <w:div w:id="669336241">
          <w:marLeft w:val="0"/>
          <w:marRight w:val="0"/>
          <w:marTop w:val="0"/>
          <w:marBottom w:val="101"/>
          <w:divBdr>
            <w:top w:val="none" w:sz="0" w:space="0" w:color="auto"/>
            <w:left w:val="none" w:sz="0" w:space="0" w:color="auto"/>
            <w:bottom w:val="none" w:sz="0" w:space="0" w:color="auto"/>
            <w:right w:val="none" w:sz="0" w:space="0" w:color="auto"/>
          </w:divBdr>
        </w:div>
        <w:div w:id="345637666">
          <w:marLeft w:val="0"/>
          <w:marRight w:val="0"/>
          <w:marTop w:val="0"/>
          <w:marBottom w:val="101"/>
          <w:divBdr>
            <w:top w:val="none" w:sz="0" w:space="0" w:color="auto"/>
            <w:left w:val="none" w:sz="0" w:space="0" w:color="auto"/>
            <w:bottom w:val="none" w:sz="0" w:space="0" w:color="auto"/>
            <w:right w:val="none" w:sz="0" w:space="0" w:color="auto"/>
          </w:divBdr>
        </w:div>
        <w:div w:id="1107777385">
          <w:marLeft w:val="0"/>
          <w:marRight w:val="0"/>
          <w:marTop w:val="0"/>
          <w:marBottom w:val="101"/>
          <w:divBdr>
            <w:top w:val="none" w:sz="0" w:space="0" w:color="auto"/>
            <w:left w:val="none" w:sz="0" w:space="0" w:color="auto"/>
            <w:bottom w:val="none" w:sz="0" w:space="0" w:color="auto"/>
            <w:right w:val="none" w:sz="0" w:space="0" w:color="auto"/>
          </w:divBdr>
        </w:div>
        <w:div w:id="1819685612">
          <w:marLeft w:val="0"/>
          <w:marRight w:val="0"/>
          <w:marTop w:val="0"/>
          <w:marBottom w:val="101"/>
          <w:divBdr>
            <w:top w:val="none" w:sz="0" w:space="0" w:color="auto"/>
            <w:left w:val="none" w:sz="0" w:space="0" w:color="auto"/>
            <w:bottom w:val="none" w:sz="0" w:space="0" w:color="auto"/>
            <w:right w:val="none" w:sz="0" w:space="0" w:color="auto"/>
          </w:divBdr>
        </w:div>
        <w:div w:id="1415010452">
          <w:marLeft w:val="0"/>
          <w:marRight w:val="0"/>
          <w:marTop w:val="0"/>
          <w:marBottom w:val="200"/>
          <w:divBdr>
            <w:top w:val="none" w:sz="0" w:space="0" w:color="auto"/>
            <w:left w:val="none" w:sz="0" w:space="0" w:color="auto"/>
            <w:bottom w:val="none" w:sz="0" w:space="0" w:color="auto"/>
            <w:right w:val="none" w:sz="0" w:space="0" w:color="auto"/>
          </w:divBdr>
        </w:div>
        <w:div w:id="1259485275">
          <w:marLeft w:val="0"/>
          <w:marRight w:val="0"/>
          <w:marTop w:val="0"/>
          <w:marBottom w:val="200"/>
          <w:divBdr>
            <w:top w:val="none" w:sz="0" w:space="0" w:color="auto"/>
            <w:left w:val="none" w:sz="0" w:space="0" w:color="auto"/>
            <w:bottom w:val="none" w:sz="0" w:space="0" w:color="auto"/>
            <w:right w:val="none" w:sz="0" w:space="0" w:color="auto"/>
          </w:divBdr>
        </w:div>
        <w:div w:id="390929687">
          <w:marLeft w:val="0"/>
          <w:marRight w:val="0"/>
          <w:marTop w:val="0"/>
          <w:marBottom w:val="200"/>
          <w:divBdr>
            <w:top w:val="none" w:sz="0" w:space="0" w:color="auto"/>
            <w:left w:val="none" w:sz="0" w:space="0" w:color="auto"/>
            <w:bottom w:val="none" w:sz="0" w:space="0" w:color="auto"/>
            <w:right w:val="none" w:sz="0" w:space="0" w:color="auto"/>
          </w:divBdr>
        </w:div>
        <w:div w:id="216017754">
          <w:marLeft w:val="0"/>
          <w:marRight w:val="0"/>
          <w:marTop w:val="0"/>
          <w:marBottom w:val="101"/>
          <w:divBdr>
            <w:top w:val="none" w:sz="0" w:space="0" w:color="auto"/>
            <w:left w:val="none" w:sz="0" w:space="0" w:color="auto"/>
            <w:bottom w:val="none" w:sz="0" w:space="0" w:color="auto"/>
            <w:right w:val="none" w:sz="0" w:space="0" w:color="auto"/>
          </w:divBdr>
        </w:div>
        <w:div w:id="979653275">
          <w:marLeft w:val="1134"/>
          <w:marRight w:val="708"/>
          <w:marTop w:val="0"/>
          <w:marBottom w:val="101"/>
          <w:divBdr>
            <w:top w:val="none" w:sz="0" w:space="0" w:color="auto"/>
            <w:left w:val="none" w:sz="0" w:space="0" w:color="auto"/>
            <w:bottom w:val="none" w:sz="0" w:space="0" w:color="auto"/>
            <w:right w:val="none" w:sz="0" w:space="0" w:color="auto"/>
          </w:divBdr>
        </w:div>
        <w:div w:id="384179612">
          <w:marLeft w:val="0"/>
          <w:marRight w:val="48"/>
          <w:marTop w:val="0"/>
          <w:marBottom w:val="101"/>
          <w:divBdr>
            <w:top w:val="none" w:sz="0" w:space="0" w:color="auto"/>
            <w:left w:val="none" w:sz="0" w:space="0" w:color="auto"/>
            <w:bottom w:val="none" w:sz="0" w:space="0" w:color="auto"/>
            <w:right w:val="none" w:sz="0" w:space="0" w:color="auto"/>
          </w:divBdr>
        </w:div>
        <w:div w:id="2006978067">
          <w:marLeft w:val="0"/>
          <w:marRight w:val="48"/>
          <w:marTop w:val="0"/>
          <w:marBottom w:val="101"/>
          <w:divBdr>
            <w:top w:val="none" w:sz="0" w:space="0" w:color="auto"/>
            <w:left w:val="none" w:sz="0" w:space="0" w:color="auto"/>
            <w:bottom w:val="none" w:sz="0" w:space="0" w:color="auto"/>
            <w:right w:val="none" w:sz="0" w:space="0" w:color="auto"/>
          </w:divBdr>
        </w:div>
        <w:div w:id="144665589">
          <w:marLeft w:val="0"/>
          <w:marRight w:val="48"/>
          <w:marTop w:val="0"/>
          <w:marBottom w:val="101"/>
          <w:divBdr>
            <w:top w:val="none" w:sz="0" w:space="0" w:color="auto"/>
            <w:left w:val="none" w:sz="0" w:space="0" w:color="auto"/>
            <w:bottom w:val="none" w:sz="0" w:space="0" w:color="auto"/>
            <w:right w:val="none" w:sz="0" w:space="0" w:color="auto"/>
          </w:divBdr>
        </w:div>
        <w:div w:id="1290160231">
          <w:marLeft w:val="0"/>
          <w:marRight w:val="48"/>
          <w:marTop w:val="0"/>
          <w:marBottom w:val="101"/>
          <w:divBdr>
            <w:top w:val="none" w:sz="0" w:space="0" w:color="auto"/>
            <w:left w:val="none" w:sz="0" w:space="0" w:color="auto"/>
            <w:bottom w:val="none" w:sz="0" w:space="0" w:color="auto"/>
            <w:right w:val="none" w:sz="0" w:space="0" w:color="auto"/>
          </w:divBdr>
        </w:div>
        <w:div w:id="723068924">
          <w:marLeft w:val="0"/>
          <w:marRight w:val="48"/>
          <w:marTop w:val="0"/>
          <w:marBottom w:val="101"/>
          <w:divBdr>
            <w:top w:val="none" w:sz="0" w:space="0" w:color="auto"/>
            <w:left w:val="none" w:sz="0" w:space="0" w:color="auto"/>
            <w:bottom w:val="none" w:sz="0" w:space="0" w:color="auto"/>
            <w:right w:val="none" w:sz="0" w:space="0" w:color="auto"/>
          </w:divBdr>
        </w:div>
        <w:div w:id="53628775">
          <w:marLeft w:val="0"/>
          <w:marRight w:val="48"/>
          <w:marTop w:val="0"/>
          <w:marBottom w:val="101"/>
          <w:divBdr>
            <w:top w:val="none" w:sz="0" w:space="0" w:color="auto"/>
            <w:left w:val="none" w:sz="0" w:space="0" w:color="auto"/>
            <w:bottom w:val="none" w:sz="0" w:space="0" w:color="auto"/>
            <w:right w:val="none" w:sz="0" w:space="0" w:color="auto"/>
          </w:divBdr>
        </w:div>
        <w:div w:id="1186363745">
          <w:marLeft w:val="0"/>
          <w:marRight w:val="850"/>
          <w:marTop w:val="0"/>
          <w:marBottom w:val="101"/>
          <w:divBdr>
            <w:top w:val="none" w:sz="0" w:space="0" w:color="auto"/>
            <w:left w:val="none" w:sz="0" w:space="0" w:color="auto"/>
            <w:bottom w:val="none" w:sz="0" w:space="0" w:color="auto"/>
            <w:right w:val="none" w:sz="0" w:space="0" w:color="auto"/>
          </w:divBdr>
        </w:div>
        <w:div w:id="407315464">
          <w:marLeft w:val="0"/>
          <w:marRight w:val="0"/>
          <w:marTop w:val="0"/>
          <w:marBottom w:val="101"/>
          <w:divBdr>
            <w:top w:val="none" w:sz="0" w:space="0" w:color="auto"/>
            <w:left w:val="none" w:sz="0" w:space="0" w:color="auto"/>
            <w:bottom w:val="none" w:sz="0" w:space="0" w:color="auto"/>
            <w:right w:val="none" w:sz="0" w:space="0" w:color="auto"/>
          </w:divBdr>
        </w:div>
        <w:div w:id="1233463102">
          <w:marLeft w:val="0"/>
          <w:marRight w:val="0"/>
          <w:marTop w:val="0"/>
          <w:marBottom w:val="101"/>
          <w:divBdr>
            <w:top w:val="none" w:sz="0" w:space="0" w:color="auto"/>
            <w:left w:val="none" w:sz="0" w:space="0" w:color="auto"/>
            <w:bottom w:val="none" w:sz="0" w:space="0" w:color="auto"/>
            <w:right w:val="none" w:sz="0" w:space="0" w:color="auto"/>
          </w:divBdr>
        </w:div>
        <w:div w:id="403770077">
          <w:marLeft w:val="1701"/>
          <w:marRight w:val="899"/>
          <w:marTop w:val="0"/>
          <w:marBottom w:val="101"/>
          <w:divBdr>
            <w:top w:val="none" w:sz="0" w:space="0" w:color="auto"/>
            <w:left w:val="none" w:sz="0" w:space="0" w:color="auto"/>
            <w:bottom w:val="none" w:sz="0" w:space="0" w:color="auto"/>
            <w:right w:val="none" w:sz="0" w:space="0" w:color="auto"/>
          </w:divBdr>
        </w:div>
        <w:div w:id="1413627885">
          <w:marLeft w:val="1701"/>
          <w:marRight w:val="899"/>
          <w:marTop w:val="0"/>
          <w:marBottom w:val="101"/>
          <w:divBdr>
            <w:top w:val="none" w:sz="0" w:space="0" w:color="auto"/>
            <w:left w:val="none" w:sz="0" w:space="0" w:color="auto"/>
            <w:bottom w:val="none" w:sz="0" w:space="0" w:color="auto"/>
            <w:right w:val="none" w:sz="0" w:space="0" w:color="auto"/>
          </w:divBdr>
        </w:div>
        <w:div w:id="2023582460">
          <w:marLeft w:val="1701"/>
          <w:marRight w:val="899"/>
          <w:marTop w:val="0"/>
          <w:marBottom w:val="101"/>
          <w:divBdr>
            <w:top w:val="none" w:sz="0" w:space="0" w:color="auto"/>
            <w:left w:val="none" w:sz="0" w:space="0" w:color="auto"/>
            <w:bottom w:val="none" w:sz="0" w:space="0" w:color="auto"/>
            <w:right w:val="none" w:sz="0" w:space="0" w:color="auto"/>
          </w:divBdr>
        </w:div>
        <w:div w:id="2066178523">
          <w:marLeft w:val="1701"/>
          <w:marRight w:val="899"/>
          <w:marTop w:val="0"/>
          <w:marBottom w:val="101"/>
          <w:divBdr>
            <w:top w:val="none" w:sz="0" w:space="0" w:color="auto"/>
            <w:left w:val="none" w:sz="0" w:space="0" w:color="auto"/>
            <w:bottom w:val="none" w:sz="0" w:space="0" w:color="auto"/>
            <w:right w:val="none" w:sz="0" w:space="0" w:color="auto"/>
          </w:divBdr>
        </w:div>
        <w:div w:id="816386680">
          <w:marLeft w:val="1701"/>
          <w:marRight w:val="899"/>
          <w:marTop w:val="0"/>
          <w:marBottom w:val="101"/>
          <w:divBdr>
            <w:top w:val="none" w:sz="0" w:space="0" w:color="auto"/>
            <w:left w:val="none" w:sz="0" w:space="0" w:color="auto"/>
            <w:bottom w:val="none" w:sz="0" w:space="0" w:color="auto"/>
            <w:right w:val="none" w:sz="0" w:space="0" w:color="auto"/>
          </w:divBdr>
        </w:div>
        <w:div w:id="290750461">
          <w:marLeft w:val="1701"/>
          <w:marRight w:val="899"/>
          <w:marTop w:val="0"/>
          <w:marBottom w:val="101"/>
          <w:divBdr>
            <w:top w:val="none" w:sz="0" w:space="0" w:color="auto"/>
            <w:left w:val="none" w:sz="0" w:space="0" w:color="auto"/>
            <w:bottom w:val="none" w:sz="0" w:space="0" w:color="auto"/>
            <w:right w:val="none" w:sz="0" w:space="0" w:color="auto"/>
          </w:divBdr>
        </w:div>
        <w:div w:id="822815081">
          <w:marLeft w:val="1701"/>
          <w:marRight w:val="899"/>
          <w:marTop w:val="0"/>
          <w:marBottom w:val="101"/>
          <w:divBdr>
            <w:top w:val="none" w:sz="0" w:space="0" w:color="auto"/>
            <w:left w:val="none" w:sz="0" w:space="0" w:color="auto"/>
            <w:bottom w:val="none" w:sz="0" w:space="0" w:color="auto"/>
            <w:right w:val="none" w:sz="0" w:space="0" w:color="auto"/>
          </w:divBdr>
        </w:div>
        <w:div w:id="812261187">
          <w:marLeft w:val="1701"/>
          <w:marRight w:val="899"/>
          <w:marTop w:val="0"/>
          <w:marBottom w:val="101"/>
          <w:divBdr>
            <w:top w:val="none" w:sz="0" w:space="0" w:color="auto"/>
            <w:left w:val="none" w:sz="0" w:space="0" w:color="auto"/>
            <w:bottom w:val="none" w:sz="0" w:space="0" w:color="auto"/>
            <w:right w:val="none" w:sz="0" w:space="0" w:color="auto"/>
          </w:divBdr>
        </w:div>
        <w:div w:id="1335373502">
          <w:marLeft w:val="1701"/>
          <w:marRight w:val="899"/>
          <w:marTop w:val="0"/>
          <w:marBottom w:val="101"/>
          <w:divBdr>
            <w:top w:val="none" w:sz="0" w:space="0" w:color="auto"/>
            <w:left w:val="none" w:sz="0" w:space="0" w:color="auto"/>
            <w:bottom w:val="none" w:sz="0" w:space="0" w:color="auto"/>
            <w:right w:val="none" w:sz="0" w:space="0" w:color="auto"/>
          </w:divBdr>
        </w:div>
        <w:div w:id="1377896533">
          <w:marLeft w:val="1701"/>
          <w:marRight w:val="899"/>
          <w:marTop w:val="0"/>
          <w:marBottom w:val="101"/>
          <w:divBdr>
            <w:top w:val="none" w:sz="0" w:space="0" w:color="auto"/>
            <w:left w:val="none" w:sz="0" w:space="0" w:color="auto"/>
            <w:bottom w:val="none" w:sz="0" w:space="0" w:color="auto"/>
            <w:right w:val="none" w:sz="0" w:space="0" w:color="auto"/>
          </w:divBdr>
        </w:div>
        <w:div w:id="601376075">
          <w:marLeft w:val="0"/>
          <w:marRight w:val="899"/>
          <w:marTop w:val="0"/>
          <w:marBottom w:val="101"/>
          <w:divBdr>
            <w:top w:val="none" w:sz="0" w:space="0" w:color="auto"/>
            <w:left w:val="none" w:sz="0" w:space="0" w:color="auto"/>
            <w:bottom w:val="none" w:sz="0" w:space="0" w:color="auto"/>
            <w:right w:val="none" w:sz="0" w:space="0" w:color="auto"/>
          </w:divBdr>
        </w:div>
        <w:div w:id="1901400412">
          <w:marLeft w:val="1701"/>
          <w:marRight w:val="899"/>
          <w:marTop w:val="0"/>
          <w:marBottom w:val="101"/>
          <w:divBdr>
            <w:top w:val="none" w:sz="0" w:space="0" w:color="auto"/>
            <w:left w:val="none" w:sz="0" w:space="0" w:color="auto"/>
            <w:bottom w:val="none" w:sz="0" w:space="0" w:color="auto"/>
            <w:right w:val="none" w:sz="0" w:space="0" w:color="auto"/>
          </w:divBdr>
        </w:div>
        <w:div w:id="46415851">
          <w:marLeft w:val="1701"/>
          <w:marRight w:val="899"/>
          <w:marTop w:val="0"/>
          <w:marBottom w:val="101"/>
          <w:divBdr>
            <w:top w:val="none" w:sz="0" w:space="0" w:color="auto"/>
            <w:left w:val="none" w:sz="0" w:space="0" w:color="auto"/>
            <w:bottom w:val="none" w:sz="0" w:space="0" w:color="auto"/>
            <w:right w:val="none" w:sz="0" w:space="0" w:color="auto"/>
          </w:divBdr>
        </w:div>
        <w:div w:id="1192567683">
          <w:marLeft w:val="1701"/>
          <w:marRight w:val="899"/>
          <w:marTop w:val="0"/>
          <w:marBottom w:val="101"/>
          <w:divBdr>
            <w:top w:val="none" w:sz="0" w:space="0" w:color="auto"/>
            <w:left w:val="none" w:sz="0" w:space="0" w:color="auto"/>
            <w:bottom w:val="none" w:sz="0" w:space="0" w:color="auto"/>
            <w:right w:val="none" w:sz="0" w:space="0" w:color="auto"/>
          </w:divBdr>
        </w:div>
        <w:div w:id="2040273121">
          <w:marLeft w:val="0"/>
          <w:marRight w:val="899"/>
          <w:marTop w:val="0"/>
          <w:marBottom w:val="101"/>
          <w:divBdr>
            <w:top w:val="none" w:sz="0" w:space="0" w:color="auto"/>
            <w:left w:val="none" w:sz="0" w:space="0" w:color="auto"/>
            <w:bottom w:val="none" w:sz="0" w:space="0" w:color="auto"/>
            <w:right w:val="none" w:sz="0" w:space="0" w:color="auto"/>
          </w:divBdr>
        </w:div>
        <w:div w:id="252015094">
          <w:marLeft w:val="1701"/>
          <w:marRight w:val="899"/>
          <w:marTop w:val="0"/>
          <w:marBottom w:val="101"/>
          <w:divBdr>
            <w:top w:val="none" w:sz="0" w:space="0" w:color="auto"/>
            <w:left w:val="none" w:sz="0" w:space="0" w:color="auto"/>
            <w:bottom w:val="none" w:sz="0" w:space="0" w:color="auto"/>
            <w:right w:val="none" w:sz="0" w:space="0" w:color="auto"/>
          </w:divBdr>
        </w:div>
        <w:div w:id="81951038">
          <w:marLeft w:val="1701"/>
          <w:marRight w:val="899"/>
          <w:marTop w:val="0"/>
          <w:marBottom w:val="101"/>
          <w:divBdr>
            <w:top w:val="none" w:sz="0" w:space="0" w:color="auto"/>
            <w:left w:val="none" w:sz="0" w:space="0" w:color="auto"/>
            <w:bottom w:val="none" w:sz="0" w:space="0" w:color="auto"/>
            <w:right w:val="none" w:sz="0" w:space="0" w:color="auto"/>
          </w:divBdr>
        </w:div>
        <w:div w:id="1860968044">
          <w:marLeft w:val="1701"/>
          <w:marRight w:val="899"/>
          <w:marTop w:val="0"/>
          <w:marBottom w:val="101"/>
          <w:divBdr>
            <w:top w:val="none" w:sz="0" w:space="0" w:color="auto"/>
            <w:left w:val="none" w:sz="0" w:space="0" w:color="auto"/>
            <w:bottom w:val="none" w:sz="0" w:space="0" w:color="auto"/>
            <w:right w:val="none" w:sz="0" w:space="0" w:color="auto"/>
          </w:divBdr>
        </w:div>
        <w:div w:id="736443654">
          <w:marLeft w:val="0"/>
          <w:marRight w:val="899"/>
          <w:marTop w:val="0"/>
          <w:marBottom w:val="101"/>
          <w:divBdr>
            <w:top w:val="none" w:sz="0" w:space="0" w:color="auto"/>
            <w:left w:val="none" w:sz="0" w:space="0" w:color="auto"/>
            <w:bottom w:val="none" w:sz="0" w:space="0" w:color="auto"/>
            <w:right w:val="none" w:sz="0" w:space="0" w:color="auto"/>
          </w:divBdr>
        </w:div>
        <w:div w:id="638922473">
          <w:marLeft w:val="1701"/>
          <w:marRight w:val="899"/>
          <w:marTop w:val="0"/>
          <w:marBottom w:val="101"/>
          <w:divBdr>
            <w:top w:val="none" w:sz="0" w:space="0" w:color="auto"/>
            <w:left w:val="none" w:sz="0" w:space="0" w:color="auto"/>
            <w:bottom w:val="none" w:sz="0" w:space="0" w:color="auto"/>
            <w:right w:val="none" w:sz="0" w:space="0" w:color="auto"/>
          </w:divBdr>
        </w:div>
        <w:div w:id="628164270">
          <w:marLeft w:val="1701"/>
          <w:marRight w:val="899"/>
          <w:marTop w:val="0"/>
          <w:marBottom w:val="101"/>
          <w:divBdr>
            <w:top w:val="none" w:sz="0" w:space="0" w:color="auto"/>
            <w:left w:val="none" w:sz="0" w:space="0" w:color="auto"/>
            <w:bottom w:val="none" w:sz="0" w:space="0" w:color="auto"/>
            <w:right w:val="none" w:sz="0" w:space="0" w:color="auto"/>
          </w:divBdr>
        </w:div>
        <w:div w:id="960498749">
          <w:marLeft w:val="0"/>
          <w:marRight w:val="0"/>
          <w:marTop w:val="0"/>
          <w:marBottom w:val="101"/>
          <w:divBdr>
            <w:top w:val="none" w:sz="0" w:space="0" w:color="auto"/>
            <w:left w:val="none" w:sz="0" w:space="0" w:color="auto"/>
            <w:bottom w:val="none" w:sz="0" w:space="0" w:color="auto"/>
            <w:right w:val="none" w:sz="0" w:space="0" w:color="auto"/>
          </w:divBdr>
        </w:div>
        <w:div w:id="325936171">
          <w:marLeft w:val="360"/>
          <w:marRight w:val="0"/>
          <w:marTop w:val="0"/>
          <w:marBottom w:val="101"/>
          <w:divBdr>
            <w:top w:val="none" w:sz="0" w:space="0" w:color="auto"/>
            <w:left w:val="none" w:sz="0" w:space="0" w:color="auto"/>
            <w:bottom w:val="none" w:sz="0" w:space="0" w:color="auto"/>
            <w:right w:val="none" w:sz="0" w:space="0" w:color="auto"/>
          </w:divBdr>
        </w:div>
        <w:div w:id="1916739934">
          <w:marLeft w:val="0"/>
          <w:marRight w:val="0"/>
          <w:marTop w:val="0"/>
          <w:marBottom w:val="101"/>
          <w:divBdr>
            <w:top w:val="none" w:sz="0" w:space="0" w:color="auto"/>
            <w:left w:val="none" w:sz="0" w:space="0" w:color="auto"/>
            <w:bottom w:val="none" w:sz="0" w:space="0" w:color="auto"/>
            <w:right w:val="none" w:sz="0" w:space="0" w:color="auto"/>
          </w:divBdr>
        </w:div>
        <w:div w:id="553734214">
          <w:marLeft w:val="0"/>
          <w:marRight w:val="0"/>
          <w:marTop w:val="0"/>
          <w:marBottom w:val="101"/>
          <w:divBdr>
            <w:top w:val="none" w:sz="0" w:space="0" w:color="auto"/>
            <w:left w:val="none" w:sz="0" w:space="0" w:color="auto"/>
            <w:bottom w:val="none" w:sz="0" w:space="0" w:color="auto"/>
            <w:right w:val="none" w:sz="0" w:space="0" w:color="auto"/>
          </w:divBdr>
        </w:div>
        <w:div w:id="821696789">
          <w:marLeft w:val="22"/>
          <w:marRight w:val="0"/>
          <w:marTop w:val="0"/>
          <w:marBottom w:val="101"/>
          <w:divBdr>
            <w:top w:val="none" w:sz="0" w:space="0" w:color="auto"/>
            <w:left w:val="none" w:sz="0" w:space="0" w:color="auto"/>
            <w:bottom w:val="none" w:sz="0" w:space="0" w:color="auto"/>
            <w:right w:val="none" w:sz="0" w:space="0" w:color="auto"/>
          </w:divBdr>
        </w:div>
        <w:div w:id="973296802">
          <w:marLeft w:val="58"/>
          <w:marRight w:val="0"/>
          <w:marTop w:val="0"/>
          <w:marBottom w:val="101"/>
          <w:divBdr>
            <w:top w:val="none" w:sz="0" w:space="0" w:color="auto"/>
            <w:left w:val="none" w:sz="0" w:space="0" w:color="auto"/>
            <w:bottom w:val="none" w:sz="0" w:space="0" w:color="auto"/>
            <w:right w:val="none" w:sz="0" w:space="0" w:color="auto"/>
          </w:divBdr>
        </w:div>
        <w:div w:id="1694182657">
          <w:marLeft w:val="66"/>
          <w:marRight w:val="0"/>
          <w:marTop w:val="0"/>
          <w:marBottom w:val="101"/>
          <w:divBdr>
            <w:top w:val="none" w:sz="0" w:space="0" w:color="auto"/>
            <w:left w:val="none" w:sz="0" w:space="0" w:color="auto"/>
            <w:bottom w:val="none" w:sz="0" w:space="0" w:color="auto"/>
            <w:right w:val="none" w:sz="0" w:space="0" w:color="auto"/>
          </w:divBdr>
        </w:div>
        <w:div w:id="265159562">
          <w:marLeft w:val="0"/>
          <w:marRight w:val="0"/>
          <w:marTop w:val="0"/>
          <w:marBottom w:val="101"/>
          <w:divBdr>
            <w:top w:val="none" w:sz="0" w:space="0" w:color="auto"/>
            <w:left w:val="none" w:sz="0" w:space="0" w:color="auto"/>
            <w:bottom w:val="none" w:sz="0" w:space="0" w:color="auto"/>
            <w:right w:val="none" w:sz="0" w:space="0" w:color="auto"/>
          </w:divBdr>
        </w:div>
        <w:div w:id="1225605638">
          <w:marLeft w:val="0"/>
          <w:marRight w:val="0"/>
          <w:marTop w:val="0"/>
          <w:marBottom w:val="101"/>
          <w:divBdr>
            <w:top w:val="none" w:sz="0" w:space="0" w:color="auto"/>
            <w:left w:val="none" w:sz="0" w:space="0" w:color="auto"/>
            <w:bottom w:val="none" w:sz="0" w:space="0" w:color="auto"/>
            <w:right w:val="none" w:sz="0" w:space="0" w:color="auto"/>
          </w:divBdr>
        </w:div>
        <w:div w:id="1797985475">
          <w:marLeft w:val="0"/>
          <w:marRight w:val="0"/>
          <w:marTop w:val="0"/>
          <w:marBottom w:val="101"/>
          <w:divBdr>
            <w:top w:val="none" w:sz="0" w:space="0" w:color="auto"/>
            <w:left w:val="none" w:sz="0" w:space="0" w:color="auto"/>
            <w:bottom w:val="none" w:sz="0" w:space="0" w:color="auto"/>
            <w:right w:val="none" w:sz="0" w:space="0" w:color="auto"/>
          </w:divBdr>
        </w:div>
        <w:div w:id="115685205">
          <w:marLeft w:val="0"/>
          <w:marRight w:val="0"/>
          <w:marTop w:val="0"/>
          <w:marBottom w:val="101"/>
          <w:divBdr>
            <w:top w:val="none" w:sz="0" w:space="0" w:color="auto"/>
            <w:left w:val="none" w:sz="0" w:space="0" w:color="auto"/>
            <w:bottom w:val="none" w:sz="0" w:space="0" w:color="auto"/>
            <w:right w:val="none" w:sz="0" w:space="0" w:color="auto"/>
          </w:divBdr>
        </w:div>
        <w:div w:id="1461848654">
          <w:marLeft w:val="0"/>
          <w:marRight w:val="0"/>
          <w:marTop w:val="0"/>
          <w:marBottom w:val="101"/>
          <w:divBdr>
            <w:top w:val="none" w:sz="0" w:space="0" w:color="auto"/>
            <w:left w:val="none" w:sz="0" w:space="0" w:color="auto"/>
            <w:bottom w:val="none" w:sz="0" w:space="0" w:color="auto"/>
            <w:right w:val="none" w:sz="0" w:space="0" w:color="auto"/>
          </w:divBdr>
        </w:div>
        <w:div w:id="1511404694">
          <w:marLeft w:val="0"/>
          <w:marRight w:val="0"/>
          <w:marTop w:val="0"/>
          <w:marBottom w:val="101"/>
          <w:divBdr>
            <w:top w:val="none" w:sz="0" w:space="0" w:color="auto"/>
            <w:left w:val="none" w:sz="0" w:space="0" w:color="auto"/>
            <w:bottom w:val="none" w:sz="0" w:space="0" w:color="auto"/>
            <w:right w:val="none" w:sz="0" w:space="0" w:color="auto"/>
          </w:divBdr>
        </w:div>
        <w:div w:id="2049722081">
          <w:marLeft w:val="0"/>
          <w:marRight w:val="0"/>
          <w:marTop w:val="0"/>
          <w:marBottom w:val="101"/>
          <w:divBdr>
            <w:top w:val="none" w:sz="0" w:space="0" w:color="auto"/>
            <w:left w:val="none" w:sz="0" w:space="0" w:color="auto"/>
            <w:bottom w:val="none" w:sz="0" w:space="0" w:color="auto"/>
            <w:right w:val="none" w:sz="0" w:space="0" w:color="auto"/>
          </w:divBdr>
        </w:div>
        <w:div w:id="1096752683">
          <w:marLeft w:val="0"/>
          <w:marRight w:val="0"/>
          <w:marTop w:val="0"/>
          <w:marBottom w:val="101"/>
          <w:divBdr>
            <w:top w:val="none" w:sz="0" w:space="0" w:color="auto"/>
            <w:left w:val="none" w:sz="0" w:space="0" w:color="auto"/>
            <w:bottom w:val="none" w:sz="0" w:space="0" w:color="auto"/>
            <w:right w:val="none" w:sz="0" w:space="0" w:color="auto"/>
          </w:divBdr>
        </w:div>
        <w:div w:id="1645623053">
          <w:marLeft w:val="0"/>
          <w:marRight w:val="0"/>
          <w:marTop w:val="0"/>
          <w:marBottom w:val="101"/>
          <w:divBdr>
            <w:top w:val="none" w:sz="0" w:space="0" w:color="auto"/>
            <w:left w:val="none" w:sz="0" w:space="0" w:color="auto"/>
            <w:bottom w:val="none" w:sz="0" w:space="0" w:color="auto"/>
            <w:right w:val="none" w:sz="0" w:space="0" w:color="auto"/>
          </w:divBdr>
        </w:div>
        <w:div w:id="1978755212">
          <w:marLeft w:val="0"/>
          <w:marRight w:val="0"/>
          <w:marTop w:val="0"/>
          <w:marBottom w:val="101"/>
          <w:divBdr>
            <w:top w:val="none" w:sz="0" w:space="0" w:color="auto"/>
            <w:left w:val="none" w:sz="0" w:space="0" w:color="auto"/>
            <w:bottom w:val="none" w:sz="0" w:space="0" w:color="auto"/>
            <w:right w:val="none" w:sz="0" w:space="0" w:color="auto"/>
          </w:divBdr>
        </w:div>
        <w:div w:id="1684865238">
          <w:marLeft w:val="0"/>
          <w:marRight w:val="0"/>
          <w:marTop w:val="0"/>
          <w:marBottom w:val="101"/>
          <w:divBdr>
            <w:top w:val="none" w:sz="0" w:space="0" w:color="auto"/>
            <w:left w:val="none" w:sz="0" w:space="0" w:color="auto"/>
            <w:bottom w:val="none" w:sz="0" w:space="0" w:color="auto"/>
            <w:right w:val="none" w:sz="0" w:space="0" w:color="auto"/>
          </w:divBdr>
        </w:div>
        <w:div w:id="2088526365">
          <w:marLeft w:val="288"/>
          <w:marRight w:val="0"/>
          <w:marTop w:val="0"/>
          <w:marBottom w:val="101"/>
          <w:divBdr>
            <w:top w:val="none" w:sz="0" w:space="0" w:color="auto"/>
            <w:left w:val="none" w:sz="0" w:space="0" w:color="auto"/>
            <w:bottom w:val="none" w:sz="0" w:space="0" w:color="auto"/>
            <w:right w:val="none" w:sz="0" w:space="0" w:color="auto"/>
          </w:divBdr>
        </w:div>
        <w:div w:id="577637600">
          <w:marLeft w:val="288"/>
          <w:marRight w:val="0"/>
          <w:marTop w:val="0"/>
          <w:marBottom w:val="101"/>
          <w:divBdr>
            <w:top w:val="none" w:sz="0" w:space="0" w:color="auto"/>
            <w:left w:val="none" w:sz="0" w:space="0" w:color="auto"/>
            <w:bottom w:val="none" w:sz="0" w:space="0" w:color="auto"/>
            <w:right w:val="none" w:sz="0" w:space="0" w:color="auto"/>
          </w:divBdr>
        </w:div>
        <w:div w:id="1772889862">
          <w:marLeft w:val="0"/>
          <w:marRight w:val="0"/>
          <w:marTop w:val="0"/>
          <w:marBottom w:val="101"/>
          <w:divBdr>
            <w:top w:val="none" w:sz="0" w:space="0" w:color="auto"/>
            <w:left w:val="none" w:sz="0" w:space="0" w:color="auto"/>
            <w:bottom w:val="none" w:sz="0" w:space="0" w:color="auto"/>
            <w:right w:val="none" w:sz="0" w:space="0" w:color="auto"/>
          </w:divBdr>
        </w:div>
        <w:div w:id="363869411">
          <w:marLeft w:val="0"/>
          <w:marRight w:val="0"/>
          <w:marTop w:val="0"/>
          <w:marBottom w:val="101"/>
          <w:divBdr>
            <w:top w:val="none" w:sz="0" w:space="0" w:color="auto"/>
            <w:left w:val="none" w:sz="0" w:space="0" w:color="auto"/>
            <w:bottom w:val="none" w:sz="0" w:space="0" w:color="auto"/>
            <w:right w:val="none" w:sz="0" w:space="0" w:color="auto"/>
          </w:divBdr>
        </w:div>
        <w:div w:id="1859998396">
          <w:marLeft w:val="0"/>
          <w:marRight w:val="0"/>
          <w:marTop w:val="0"/>
          <w:marBottom w:val="101"/>
          <w:divBdr>
            <w:top w:val="none" w:sz="0" w:space="0" w:color="auto"/>
            <w:left w:val="none" w:sz="0" w:space="0" w:color="auto"/>
            <w:bottom w:val="none" w:sz="0" w:space="0" w:color="auto"/>
            <w:right w:val="none" w:sz="0" w:space="0" w:color="auto"/>
          </w:divBdr>
        </w:div>
        <w:div w:id="521090691">
          <w:marLeft w:val="288"/>
          <w:marRight w:val="0"/>
          <w:marTop w:val="0"/>
          <w:marBottom w:val="101"/>
          <w:divBdr>
            <w:top w:val="none" w:sz="0" w:space="0" w:color="auto"/>
            <w:left w:val="none" w:sz="0" w:space="0" w:color="auto"/>
            <w:bottom w:val="none" w:sz="0" w:space="0" w:color="auto"/>
            <w:right w:val="none" w:sz="0" w:space="0" w:color="auto"/>
          </w:divBdr>
        </w:div>
        <w:div w:id="1355955090">
          <w:marLeft w:val="288"/>
          <w:marRight w:val="0"/>
          <w:marTop w:val="0"/>
          <w:marBottom w:val="101"/>
          <w:divBdr>
            <w:top w:val="none" w:sz="0" w:space="0" w:color="auto"/>
            <w:left w:val="none" w:sz="0" w:space="0" w:color="auto"/>
            <w:bottom w:val="none" w:sz="0" w:space="0" w:color="auto"/>
            <w:right w:val="none" w:sz="0" w:space="0" w:color="auto"/>
          </w:divBdr>
        </w:div>
        <w:div w:id="1748305144">
          <w:marLeft w:val="70"/>
          <w:marRight w:val="0"/>
          <w:marTop w:val="0"/>
          <w:marBottom w:val="101"/>
          <w:divBdr>
            <w:top w:val="none" w:sz="0" w:space="0" w:color="auto"/>
            <w:left w:val="none" w:sz="0" w:space="0" w:color="auto"/>
            <w:bottom w:val="none" w:sz="0" w:space="0" w:color="auto"/>
            <w:right w:val="none" w:sz="0" w:space="0" w:color="auto"/>
          </w:divBdr>
        </w:div>
        <w:div w:id="449016371">
          <w:marLeft w:val="288"/>
          <w:marRight w:val="0"/>
          <w:marTop w:val="0"/>
          <w:marBottom w:val="101"/>
          <w:divBdr>
            <w:top w:val="none" w:sz="0" w:space="0" w:color="auto"/>
            <w:left w:val="none" w:sz="0" w:space="0" w:color="auto"/>
            <w:bottom w:val="none" w:sz="0" w:space="0" w:color="auto"/>
            <w:right w:val="none" w:sz="0" w:space="0" w:color="auto"/>
          </w:divBdr>
        </w:div>
        <w:div w:id="801116260">
          <w:marLeft w:val="0"/>
          <w:marRight w:val="0"/>
          <w:marTop w:val="0"/>
          <w:marBottom w:val="101"/>
          <w:divBdr>
            <w:top w:val="none" w:sz="0" w:space="0" w:color="auto"/>
            <w:left w:val="none" w:sz="0" w:space="0" w:color="auto"/>
            <w:bottom w:val="none" w:sz="0" w:space="0" w:color="auto"/>
            <w:right w:val="none" w:sz="0" w:space="0" w:color="auto"/>
          </w:divBdr>
        </w:div>
        <w:div w:id="1576208128">
          <w:marLeft w:val="0"/>
          <w:marRight w:val="0"/>
          <w:marTop w:val="0"/>
          <w:marBottom w:val="101"/>
          <w:divBdr>
            <w:top w:val="none" w:sz="0" w:space="0" w:color="auto"/>
            <w:left w:val="none" w:sz="0" w:space="0" w:color="auto"/>
            <w:bottom w:val="none" w:sz="0" w:space="0" w:color="auto"/>
            <w:right w:val="none" w:sz="0" w:space="0" w:color="auto"/>
          </w:divBdr>
        </w:div>
        <w:div w:id="149836109">
          <w:marLeft w:val="0"/>
          <w:marRight w:val="0"/>
          <w:marTop w:val="0"/>
          <w:marBottom w:val="101"/>
          <w:divBdr>
            <w:top w:val="none" w:sz="0" w:space="0" w:color="auto"/>
            <w:left w:val="none" w:sz="0" w:space="0" w:color="auto"/>
            <w:bottom w:val="none" w:sz="0" w:space="0" w:color="auto"/>
            <w:right w:val="none" w:sz="0" w:space="0" w:color="auto"/>
          </w:divBdr>
        </w:div>
        <w:div w:id="91820588">
          <w:marLeft w:val="0"/>
          <w:marRight w:val="0"/>
          <w:marTop w:val="0"/>
          <w:marBottom w:val="101"/>
          <w:divBdr>
            <w:top w:val="none" w:sz="0" w:space="0" w:color="auto"/>
            <w:left w:val="none" w:sz="0" w:space="0" w:color="auto"/>
            <w:bottom w:val="none" w:sz="0" w:space="0" w:color="auto"/>
            <w:right w:val="none" w:sz="0" w:space="0" w:color="auto"/>
          </w:divBdr>
        </w:div>
        <w:div w:id="492138352">
          <w:marLeft w:val="0"/>
          <w:marRight w:val="0"/>
          <w:marTop w:val="0"/>
          <w:marBottom w:val="101"/>
          <w:divBdr>
            <w:top w:val="none" w:sz="0" w:space="0" w:color="auto"/>
            <w:left w:val="none" w:sz="0" w:space="0" w:color="auto"/>
            <w:bottom w:val="none" w:sz="0" w:space="0" w:color="auto"/>
            <w:right w:val="none" w:sz="0" w:space="0" w:color="auto"/>
          </w:divBdr>
        </w:div>
        <w:div w:id="926771691">
          <w:marLeft w:val="0"/>
          <w:marRight w:val="0"/>
          <w:marTop w:val="0"/>
          <w:marBottom w:val="101"/>
          <w:divBdr>
            <w:top w:val="none" w:sz="0" w:space="0" w:color="auto"/>
            <w:left w:val="none" w:sz="0" w:space="0" w:color="auto"/>
            <w:bottom w:val="none" w:sz="0" w:space="0" w:color="auto"/>
            <w:right w:val="none" w:sz="0" w:space="0" w:color="auto"/>
          </w:divBdr>
        </w:div>
        <w:div w:id="2109497400">
          <w:marLeft w:val="0"/>
          <w:marRight w:val="0"/>
          <w:marTop w:val="0"/>
          <w:marBottom w:val="101"/>
          <w:divBdr>
            <w:top w:val="none" w:sz="0" w:space="0" w:color="auto"/>
            <w:left w:val="none" w:sz="0" w:space="0" w:color="auto"/>
            <w:bottom w:val="none" w:sz="0" w:space="0" w:color="auto"/>
            <w:right w:val="none" w:sz="0" w:space="0" w:color="auto"/>
          </w:divBdr>
        </w:div>
        <w:div w:id="1842157656">
          <w:marLeft w:val="0"/>
          <w:marRight w:val="0"/>
          <w:marTop w:val="0"/>
          <w:marBottom w:val="101"/>
          <w:divBdr>
            <w:top w:val="none" w:sz="0" w:space="0" w:color="auto"/>
            <w:left w:val="none" w:sz="0" w:space="0" w:color="auto"/>
            <w:bottom w:val="none" w:sz="0" w:space="0" w:color="auto"/>
            <w:right w:val="none" w:sz="0" w:space="0" w:color="auto"/>
          </w:divBdr>
        </w:div>
        <w:div w:id="2146972005">
          <w:marLeft w:val="0"/>
          <w:marRight w:val="0"/>
          <w:marTop w:val="0"/>
          <w:marBottom w:val="101"/>
          <w:divBdr>
            <w:top w:val="none" w:sz="0" w:space="0" w:color="auto"/>
            <w:left w:val="none" w:sz="0" w:space="0" w:color="auto"/>
            <w:bottom w:val="none" w:sz="0" w:space="0" w:color="auto"/>
            <w:right w:val="none" w:sz="0" w:space="0" w:color="auto"/>
          </w:divBdr>
        </w:div>
        <w:div w:id="64182226">
          <w:marLeft w:val="0"/>
          <w:marRight w:val="0"/>
          <w:marTop w:val="0"/>
          <w:marBottom w:val="101"/>
          <w:divBdr>
            <w:top w:val="none" w:sz="0" w:space="0" w:color="auto"/>
            <w:left w:val="none" w:sz="0" w:space="0" w:color="auto"/>
            <w:bottom w:val="none" w:sz="0" w:space="0" w:color="auto"/>
            <w:right w:val="none" w:sz="0" w:space="0" w:color="auto"/>
          </w:divBdr>
        </w:div>
        <w:div w:id="796988187">
          <w:marLeft w:val="0"/>
          <w:marRight w:val="0"/>
          <w:marTop w:val="0"/>
          <w:marBottom w:val="101"/>
          <w:divBdr>
            <w:top w:val="none" w:sz="0" w:space="0" w:color="auto"/>
            <w:left w:val="none" w:sz="0" w:space="0" w:color="auto"/>
            <w:bottom w:val="none" w:sz="0" w:space="0" w:color="auto"/>
            <w:right w:val="none" w:sz="0" w:space="0" w:color="auto"/>
          </w:divBdr>
        </w:div>
        <w:div w:id="1921669185">
          <w:marLeft w:val="0"/>
          <w:marRight w:val="0"/>
          <w:marTop w:val="0"/>
          <w:marBottom w:val="101"/>
          <w:divBdr>
            <w:top w:val="none" w:sz="0" w:space="0" w:color="auto"/>
            <w:left w:val="none" w:sz="0" w:space="0" w:color="auto"/>
            <w:bottom w:val="none" w:sz="0" w:space="0" w:color="auto"/>
            <w:right w:val="none" w:sz="0" w:space="0" w:color="auto"/>
          </w:divBdr>
        </w:div>
        <w:div w:id="1389494688">
          <w:marLeft w:val="0"/>
          <w:marRight w:val="0"/>
          <w:marTop w:val="0"/>
          <w:marBottom w:val="101"/>
          <w:divBdr>
            <w:top w:val="none" w:sz="0" w:space="0" w:color="auto"/>
            <w:left w:val="none" w:sz="0" w:space="0" w:color="auto"/>
            <w:bottom w:val="none" w:sz="0" w:space="0" w:color="auto"/>
            <w:right w:val="none" w:sz="0" w:space="0" w:color="auto"/>
          </w:divBdr>
        </w:div>
        <w:div w:id="1420634721">
          <w:marLeft w:val="0"/>
          <w:marRight w:val="0"/>
          <w:marTop w:val="0"/>
          <w:marBottom w:val="101"/>
          <w:divBdr>
            <w:top w:val="none" w:sz="0" w:space="0" w:color="auto"/>
            <w:left w:val="none" w:sz="0" w:space="0" w:color="auto"/>
            <w:bottom w:val="none" w:sz="0" w:space="0" w:color="auto"/>
            <w:right w:val="none" w:sz="0" w:space="0" w:color="auto"/>
          </w:divBdr>
        </w:div>
        <w:div w:id="313488144">
          <w:marLeft w:val="0"/>
          <w:marRight w:val="0"/>
          <w:marTop w:val="0"/>
          <w:marBottom w:val="60"/>
          <w:divBdr>
            <w:top w:val="none" w:sz="0" w:space="0" w:color="auto"/>
            <w:left w:val="none" w:sz="0" w:space="0" w:color="auto"/>
            <w:bottom w:val="none" w:sz="0" w:space="0" w:color="auto"/>
            <w:right w:val="none" w:sz="0" w:space="0" w:color="auto"/>
          </w:divBdr>
        </w:div>
        <w:div w:id="1403140813">
          <w:marLeft w:val="0"/>
          <w:marRight w:val="0"/>
          <w:marTop w:val="0"/>
          <w:marBottom w:val="60"/>
          <w:divBdr>
            <w:top w:val="none" w:sz="0" w:space="0" w:color="auto"/>
            <w:left w:val="none" w:sz="0" w:space="0" w:color="auto"/>
            <w:bottom w:val="none" w:sz="0" w:space="0" w:color="auto"/>
            <w:right w:val="none" w:sz="0" w:space="0" w:color="auto"/>
          </w:divBdr>
        </w:div>
        <w:div w:id="1506481753">
          <w:marLeft w:val="0"/>
          <w:marRight w:val="0"/>
          <w:marTop w:val="0"/>
          <w:marBottom w:val="60"/>
          <w:divBdr>
            <w:top w:val="none" w:sz="0" w:space="0" w:color="auto"/>
            <w:left w:val="none" w:sz="0" w:space="0" w:color="auto"/>
            <w:bottom w:val="none" w:sz="0" w:space="0" w:color="auto"/>
            <w:right w:val="none" w:sz="0" w:space="0" w:color="auto"/>
          </w:divBdr>
        </w:div>
        <w:div w:id="1879932068">
          <w:marLeft w:val="0"/>
          <w:marRight w:val="0"/>
          <w:marTop w:val="0"/>
          <w:marBottom w:val="101"/>
          <w:divBdr>
            <w:top w:val="none" w:sz="0" w:space="0" w:color="auto"/>
            <w:left w:val="none" w:sz="0" w:space="0" w:color="auto"/>
            <w:bottom w:val="none" w:sz="0" w:space="0" w:color="auto"/>
            <w:right w:val="none" w:sz="0" w:space="0" w:color="auto"/>
          </w:divBdr>
        </w:div>
        <w:div w:id="1153639482">
          <w:marLeft w:val="0"/>
          <w:marRight w:val="0"/>
          <w:marTop w:val="0"/>
          <w:marBottom w:val="101"/>
          <w:divBdr>
            <w:top w:val="none" w:sz="0" w:space="0" w:color="auto"/>
            <w:left w:val="none" w:sz="0" w:space="0" w:color="auto"/>
            <w:bottom w:val="none" w:sz="0" w:space="0" w:color="auto"/>
            <w:right w:val="none" w:sz="0" w:space="0" w:color="auto"/>
          </w:divBdr>
        </w:div>
        <w:div w:id="1198469812">
          <w:marLeft w:val="1080"/>
          <w:marRight w:val="899"/>
          <w:marTop w:val="0"/>
          <w:marBottom w:val="101"/>
          <w:divBdr>
            <w:top w:val="none" w:sz="0" w:space="0" w:color="auto"/>
            <w:left w:val="none" w:sz="0" w:space="0" w:color="auto"/>
            <w:bottom w:val="none" w:sz="0" w:space="0" w:color="auto"/>
            <w:right w:val="none" w:sz="0" w:space="0" w:color="auto"/>
          </w:divBdr>
        </w:div>
        <w:div w:id="1288128013">
          <w:marLeft w:val="0"/>
          <w:marRight w:val="0"/>
          <w:marTop w:val="0"/>
          <w:marBottom w:val="101"/>
          <w:divBdr>
            <w:top w:val="none" w:sz="0" w:space="0" w:color="auto"/>
            <w:left w:val="none" w:sz="0" w:space="0" w:color="auto"/>
            <w:bottom w:val="none" w:sz="0" w:space="0" w:color="auto"/>
            <w:right w:val="none" w:sz="0" w:space="0" w:color="auto"/>
          </w:divBdr>
        </w:div>
        <w:div w:id="1821605680">
          <w:marLeft w:val="0"/>
          <w:marRight w:val="0"/>
          <w:marTop w:val="0"/>
          <w:marBottom w:val="101"/>
          <w:divBdr>
            <w:top w:val="none" w:sz="0" w:space="0" w:color="auto"/>
            <w:left w:val="none" w:sz="0" w:space="0" w:color="auto"/>
            <w:bottom w:val="none" w:sz="0" w:space="0" w:color="auto"/>
            <w:right w:val="none" w:sz="0" w:space="0" w:color="auto"/>
          </w:divBdr>
        </w:div>
        <w:div w:id="278294633">
          <w:marLeft w:val="0"/>
          <w:marRight w:val="0"/>
          <w:marTop w:val="0"/>
          <w:marBottom w:val="101"/>
          <w:divBdr>
            <w:top w:val="none" w:sz="0" w:space="0" w:color="auto"/>
            <w:left w:val="none" w:sz="0" w:space="0" w:color="auto"/>
            <w:bottom w:val="none" w:sz="0" w:space="0" w:color="auto"/>
            <w:right w:val="none" w:sz="0" w:space="0" w:color="auto"/>
          </w:divBdr>
        </w:div>
        <w:div w:id="291863405">
          <w:marLeft w:val="0"/>
          <w:marRight w:val="0"/>
          <w:marTop w:val="0"/>
          <w:marBottom w:val="101"/>
          <w:divBdr>
            <w:top w:val="none" w:sz="0" w:space="0" w:color="auto"/>
            <w:left w:val="none" w:sz="0" w:space="0" w:color="auto"/>
            <w:bottom w:val="none" w:sz="0" w:space="0" w:color="auto"/>
            <w:right w:val="none" w:sz="0" w:space="0" w:color="auto"/>
          </w:divBdr>
        </w:div>
        <w:div w:id="1119179739">
          <w:marLeft w:val="0"/>
          <w:marRight w:val="0"/>
          <w:marTop w:val="0"/>
          <w:marBottom w:val="101"/>
          <w:divBdr>
            <w:top w:val="none" w:sz="0" w:space="0" w:color="auto"/>
            <w:left w:val="none" w:sz="0" w:space="0" w:color="auto"/>
            <w:bottom w:val="none" w:sz="0" w:space="0" w:color="auto"/>
            <w:right w:val="none" w:sz="0" w:space="0" w:color="auto"/>
          </w:divBdr>
        </w:div>
        <w:div w:id="672297618">
          <w:marLeft w:val="0"/>
          <w:marRight w:val="0"/>
          <w:marTop w:val="0"/>
          <w:marBottom w:val="101"/>
          <w:divBdr>
            <w:top w:val="none" w:sz="0" w:space="0" w:color="auto"/>
            <w:left w:val="none" w:sz="0" w:space="0" w:color="auto"/>
            <w:bottom w:val="none" w:sz="0" w:space="0" w:color="auto"/>
            <w:right w:val="none" w:sz="0" w:space="0" w:color="auto"/>
          </w:divBdr>
        </w:div>
        <w:div w:id="1822497388">
          <w:marLeft w:val="0"/>
          <w:marRight w:val="0"/>
          <w:marTop w:val="0"/>
          <w:marBottom w:val="101"/>
          <w:divBdr>
            <w:top w:val="none" w:sz="0" w:space="0" w:color="auto"/>
            <w:left w:val="none" w:sz="0" w:space="0" w:color="auto"/>
            <w:bottom w:val="none" w:sz="0" w:space="0" w:color="auto"/>
            <w:right w:val="none" w:sz="0" w:space="0" w:color="auto"/>
          </w:divBdr>
        </w:div>
        <w:div w:id="1077242607">
          <w:marLeft w:val="0"/>
          <w:marRight w:val="0"/>
          <w:marTop w:val="0"/>
          <w:marBottom w:val="101"/>
          <w:divBdr>
            <w:top w:val="none" w:sz="0" w:space="0" w:color="auto"/>
            <w:left w:val="none" w:sz="0" w:space="0" w:color="auto"/>
            <w:bottom w:val="none" w:sz="0" w:space="0" w:color="auto"/>
            <w:right w:val="none" w:sz="0" w:space="0" w:color="auto"/>
          </w:divBdr>
        </w:div>
        <w:div w:id="2059276648">
          <w:marLeft w:val="0"/>
          <w:marRight w:val="0"/>
          <w:marTop w:val="0"/>
          <w:marBottom w:val="101"/>
          <w:divBdr>
            <w:top w:val="none" w:sz="0" w:space="0" w:color="auto"/>
            <w:left w:val="none" w:sz="0" w:space="0" w:color="auto"/>
            <w:bottom w:val="none" w:sz="0" w:space="0" w:color="auto"/>
            <w:right w:val="none" w:sz="0" w:space="0" w:color="auto"/>
          </w:divBdr>
        </w:div>
        <w:div w:id="1564563520">
          <w:marLeft w:val="0"/>
          <w:marRight w:val="0"/>
          <w:marTop w:val="0"/>
          <w:marBottom w:val="101"/>
          <w:divBdr>
            <w:top w:val="none" w:sz="0" w:space="0" w:color="auto"/>
            <w:left w:val="none" w:sz="0" w:space="0" w:color="auto"/>
            <w:bottom w:val="none" w:sz="0" w:space="0" w:color="auto"/>
            <w:right w:val="none" w:sz="0" w:space="0" w:color="auto"/>
          </w:divBdr>
        </w:div>
        <w:div w:id="937643283">
          <w:marLeft w:val="0"/>
          <w:marRight w:val="850"/>
          <w:marTop w:val="0"/>
          <w:marBottom w:val="101"/>
          <w:divBdr>
            <w:top w:val="none" w:sz="0" w:space="0" w:color="auto"/>
            <w:left w:val="none" w:sz="0" w:space="0" w:color="auto"/>
            <w:bottom w:val="none" w:sz="0" w:space="0" w:color="auto"/>
            <w:right w:val="none" w:sz="0" w:space="0" w:color="auto"/>
          </w:divBdr>
        </w:div>
        <w:div w:id="1716199186">
          <w:marLeft w:val="1701"/>
          <w:marRight w:val="850"/>
          <w:marTop w:val="0"/>
          <w:marBottom w:val="101"/>
          <w:divBdr>
            <w:top w:val="none" w:sz="0" w:space="0" w:color="auto"/>
            <w:left w:val="none" w:sz="0" w:space="0" w:color="auto"/>
            <w:bottom w:val="none" w:sz="0" w:space="0" w:color="auto"/>
            <w:right w:val="none" w:sz="0" w:space="0" w:color="auto"/>
          </w:divBdr>
        </w:div>
        <w:div w:id="362365552">
          <w:marLeft w:val="1701"/>
          <w:marRight w:val="850"/>
          <w:marTop w:val="0"/>
          <w:marBottom w:val="101"/>
          <w:divBdr>
            <w:top w:val="none" w:sz="0" w:space="0" w:color="auto"/>
            <w:left w:val="none" w:sz="0" w:space="0" w:color="auto"/>
            <w:bottom w:val="none" w:sz="0" w:space="0" w:color="auto"/>
            <w:right w:val="none" w:sz="0" w:space="0" w:color="auto"/>
          </w:divBdr>
        </w:div>
        <w:div w:id="1425153773">
          <w:marLeft w:val="1701"/>
          <w:marRight w:val="850"/>
          <w:marTop w:val="0"/>
          <w:marBottom w:val="101"/>
          <w:divBdr>
            <w:top w:val="none" w:sz="0" w:space="0" w:color="auto"/>
            <w:left w:val="none" w:sz="0" w:space="0" w:color="auto"/>
            <w:bottom w:val="none" w:sz="0" w:space="0" w:color="auto"/>
            <w:right w:val="none" w:sz="0" w:space="0" w:color="auto"/>
          </w:divBdr>
        </w:div>
        <w:div w:id="9568883">
          <w:marLeft w:val="1701"/>
          <w:marRight w:val="850"/>
          <w:marTop w:val="0"/>
          <w:marBottom w:val="101"/>
          <w:divBdr>
            <w:top w:val="none" w:sz="0" w:space="0" w:color="auto"/>
            <w:left w:val="none" w:sz="0" w:space="0" w:color="auto"/>
            <w:bottom w:val="none" w:sz="0" w:space="0" w:color="auto"/>
            <w:right w:val="none" w:sz="0" w:space="0" w:color="auto"/>
          </w:divBdr>
        </w:div>
        <w:div w:id="84959019">
          <w:marLeft w:val="1701"/>
          <w:marRight w:val="850"/>
          <w:marTop w:val="0"/>
          <w:marBottom w:val="101"/>
          <w:divBdr>
            <w:top w:val="none" w:sz="0" w:space="0" w:color="auto"/>
            <w:left w:val="none" w:sz="0" w:space="0" w:color="auto"/>
            <w:bottom w:val="none" w:sz="0" w:space="0" w:color="auto"/>
            <w:right w:val="none" w:sz="0" w:space="0" w:color="auto"/>
          </w:divBdr>
        </w:div>
        <w:div w:id="267472989">
          <w:marLeft w:val="1701"/>
          <w:marRight w:val="850"/>
          <w:marTop w:val="0"/>
          <w:marBottom w:val="101"/>
          <w:divBdr>
            <w:top w:val="none" w:sz="0" w:space="0" w:color="auto"/>
            <w:left w:val="none" w:sz="0" w:space="0" w:color="auto"/>
            <w:bottom w:val="none" w:sz="0" w:space="0" w:color="auto"/>
            <w:right w:val="none" w:sz="0" w:space="0" w:color="auto"/>
          </w:divBdr>
        </w:div>
        <w:div w:id="232812086">
          <w:marLeft w:val="1701"/>
          <w:marRight w:val="850"/>
          <w:marTop w:val="0"/>
          <w:marBottom w:val="101"/>
          <w:divBdr>
            <w:top w:val="none" w:sz="0" w:space="0" w:color="auto"/>
            <w:left w:val="none" w:sz="0" w:space="0" w:color="auto"/>
            <w:bottom w:val="none" w:sz="0" w:space="0" w:color="auto"/>
            <w:right w:val="none" w:sz="0" w:space="0" w:color="auto"/>
          </w:divBdr>
        </w:div>
        <w:div w:id="1049110646">
          <w:marLeft w:val="1701"/>
          <w:marRight w:val="850"/>
          <w:marTop w:val="0"/>
          <w:marBottom w:val="80"/>
          <w:divBdr>
            <w:top w:val="none" w:sz="0" w:space="0" w:color="auto"/>
            <w:left w:val="none" w:sz="0" w:space="0" w:color="auto"/>
            <w:bottom w:val="none" w:sz="0" w:space="0" w:color="auto"/>
            <w:right w:val="none" w:sz="0" w:space="0" w:color="auto"/>
          </w:divBdr>
        </w:div>
        <w:div w:id="1218315885">
          <w:marLeft w:val="1701"/>
          <w:marRight w:val="850"/>
          <w:marTop w:val="0"/>
          <w:marBottom w:val="80"/>
          <w:divBdr>
            <w:top w:val="none" w:sz="0" w:space="0" w:color="auto"/>
            <w:left w:val="none" w:sz="0" w:space="0" w:color="auto"/>
            <w:bottom w:val="none" w:sz="0" w:space="0" w:color="auto"/>
            <w:right w:val="none" w:sz="0" w:space="0" w:color="auto"/>
          </w:divBdr>
        </w:div>
        <w:div w:id="252933353">
          <w:marLeft w:val="1701"/>
          <w:marRight w:val="850"/>
          <w:marTop w:val="0"/>
          <w:marBottom w:val="80"/>
          <w:divBdr>
            <w:top w:val="none" w:sz="0" w:space="0" w:color="auto"/>
            <w:left w:val="none" w:sz="0" w:space="0" w:color="auto"/>
            <w:bottom w:val="none" w:sz="0" w:space="0" w:color="auto"/>
            <w:right w:val="none" w:sz="0" w:space="0" w:color="auto"/>
          </w:divBdr>
        </w:div>
        <w:div w:id="1119909820">
          <w:marLeft w:val="0"/>
          <w:marRight w:val="850"/>
          <w:marTop w:val="0"/>
          <w:marBottom w:val="80"/>
          <w:divBdr>
            <w:top w:val="none" w:sz="0" w:space="0" w:color="auto"/>
            <w:left w:val="none" w:sz="0" w:space="0" w:color="auto"/>
            <w:bottom w:val="none" w:sz="0" w:space="0" w:color="auto"/>
            <w:right w:val="none" w:sz="0" w:space="0" w:color="auto"/>
          </w:divBdr>
        </w:div>
        <w:div w:id="459037536">
          <w:marLeft w:val="1701"/>
          <w:marRight w:val="850"/>
          <w:marTop w:val="0"/>
          <w:marBottom w:val="80"/>
          <w:divBdr>
            <w:top w:val="none" w:sz="0" w:space="0" w:color="auto"/>
            <w:left w:val="none" w:sz="0" w:space="0" w:color="auto"/>
            <w:bottom w:val="none" w:sz="0" w:space="0" w:color="auto"/>
            <w:right w:val="none" w:sz="0" w:space="0" w:color="auto"/>
          </w:divBdr>
        </w:div>
        <w:div w:id="149442811">
          <w:marLeft w:val="1701"/>
          <w:marRight w:val="850"/>
          <w:marTop w:val="0"/>
          <w:marBottom w:val="80"/>
          <w:divBdr>
            <w:top w:val="none" w:sz="0" w:space="0" w:color="auto"/>
            <w:left w:val="none" w:sz="0" w:space="0" w:color="auto"/>
            <w:bottom w:val="none" w:sz="0" w:space="0" w:color="auto"/>
            <w:right w:val="none" w:sz="0" w:space="0" w:color="auto"/>
          </w:divBdr>
        </w:div>
        <w:div w:id="1438984632">
          <w:marLeft w:val="1701"/>
          <w:marRight w:val="850"/>
          <w:marTop w:val="0"/>
          <w:marBottom w:val="80"/>
          <w:divBdr>
            <w:top w:val="none" w:sz="0" w:space="0" w:color="auto"/>
            <w:left w:val="none" w:sz="0" w:space="0" w:color="auto"/>
            <w:bottom w:val="none" w:sz="0" w:space="0" w:color="auto"/>
            <w:right w:val="none" w:sz="0" w:space="0" w:color="auto"/>
          </w:divBdr>
        </w:div>
        <w:div w:id="387724762">
          <w:marLeft w:val="0"/>
          <w:marRight w:val="850"/>
          <w:marTop w:val="0"/>
          <w:marBottom w:val="80"/>
          <w:divBdr>
            <w:top w:val="none" w:sz="0" w:space="0" w:color="auto"/>
            <w:left w:val="none" w:sz="0" w:space="0" w:color="auto"/>
            <w:bottom w:val="none" w:sz="0" w:space="0" w:color="auto"/>
            <w:right w:val="none" w:sz="0" w:space="0" w:color="auto"/>
          </w:divBdr>
        </w:div>
        <w:div w:id="299000437">
          <w:marLeft w:val="1701"/>
          <w:marRight w:val="850"/>
          <w:marTop w:val="0"/>
          <w:marBottom w:val="80"/>
          <w:divBdr>
            <w:top w:val="none" w:sz="0" w:space="0" w:color="auto"/>
            <w:left w:val="none" w:sz="0" w:space="0" w:color="auto"/>
            <w:bottom w:val="none" w:sz="0" w:space="0" w:color="auto"/>
            <w:right w:val="none" w:sz="0" w:space="0" w:color="auto"/>
          </w:divBdr>
        </w:div>
        <w:div w:id="1150827220">
          <w:marLeft w:val="1701"/>
          <w:marRight w:val="850"/>
          <w:marTop w:val="0"/>
          <w:marBottom w:val="80"/>
          <w:divBdr>
            <w:top w:val="none" w:sz="0" w:space="0" w:color="auto"/>
            <w:left w:val="none" w:sz="0" w:space="0" w:color="auto"/>
            <w:bottom w:val="none" w:sz="0" w:space="0" w:color="auto"/>
            <w:right w:val="none" w:sz="0" w:space="0" w:color="auto"/>
          </w:divBdr>
        </w:div>
        <w:div w:id="1816799417">
          <w:marLeft w:val="1701"/>
          <w:marRight w:val="850"/>
          <w:marTop w:val="0"/>
          <w:marBottom w:val="80"/>
          <w:divBdr>
            <w:top w:val="none" w:sz="0" w:space="0" w:color="auto"/>
            <w:left w:val="none" w:sz="0" w:space="0" w:color="auto"/>
            <w:bottom w:val="none" w:sz="0" w:space="0" w:color="auto"/>
            <w:right w:val="none" w:sz="0" w:space="0" w:color="auto"/>
          </w:divBdr>
        </w:div>
        <w:div w:id="1283922933">
          <w:marLeft w:val="0"/>
          <w:marRight w:val="850"/>
          <w:marTop w:val="0"/>
          <w:marBottom w:val="80"/>
          <w:divBdr>
            <w:top w:val="none" w:sz="0" w:space="0" w:color="auto"/>
            <w:left w:val="none" w:sz="0" w:space="0" w:color="auto"/>
            <w:bottom w:val="none" w:sz="0" w:space="0" w:color="auto"/>
            <w:right w:val="none" w:sz="0" w:space="0" w:color="auto"/>
          </w:divBdr>
        </w:div>
        <w:div w:id="433939503">
          <w:marLeft w:val="1701"/>
          <w:marRight w:val="850"/>
          <w:marTop w:val="0"/>
          <w:marBottom w:val="80"/>
          <w:divBdr>
            <w:top w:val="none" w:sz="0" w:space="0" w:color="auto"/>
            <w:left w:val="none" w:sz="0" w:space="0" w:color="auto"/>
            <w:bottom w:val="none" w:sz="0" w:space="0" w:color="auto"/>
            <w:right w:val="none" w:sz="0" w:space="0" w:color="auto"/>
          </w:divBdr>
        </w:div>
        <w:div w:id="182861278">
          <w:marLeft w:val="1701"/>
          <w:marRight w:val="850"/>
          <w:marTop w:val="0"/>
          <w:marBottom w:val="80"/>
          <w:divBdr>
            <w:top w:val="none" w:sz="0" w:space="0" w:color="auto"/>
            <w:left w:val="none" w:sz="0" w:space="0" w:color="auto"/>
            <w:bottom w:val="none" w:sz="0" w:space="0" w:color="auto"/>
            <w:right w:val="none" w:sz="0" w:space="0" w:color="auto"/>
          </w:divBdr>
        </w:div>
        <w:div w:id="2146848034">
          <w:marLeft w:val="0"/>
          <w:marRight w:val="0"/>
          <w:marTop w:val="0"/>
          <w:marBottom w:val="80"/>
          <w:divBdr>
            <w:top w:val="none" w:sz="0" w:space="0" w:color="auto"/>
            <w:left w:val="none" w:sz="0" w:space="0" w:color="auto"/>
            <w:bottom w:val="none" w:sz="0" w:space="0" w:color="auto"/>
            <w:right w:val="none" w:sz="0" w:space="0" w:color="auto"/>
          </w:divBdr>
        </w:div>
        <w:div w:id="859243533">
          <w:marLeft w:val="55"/>
          <w:marRight w:val="0"/>
          <w:marTop w:val="0"/>
          <w:marBottom w:val="101"/>
          <w:divBdr>
            <w:top w:val="none" w:sz="0" w:space="0" w:color="auto"/>
            <w:left w:val="none" w:sz="0" w:space="0" w:color="auto"/>
            <w:bottom w:val="none" w:sz="0" w:space="0" w:color="auto"/>
            <w:right w:val="none" w:sz="0" w:space="0" w:color="auto"/>
          </w:divBdr>
        </w:div>
        <w:div w:id="1763066752">
          <w:marLeft w:val="0"/>
          <w:marRight w:val="0"/>
          <w:marTop w:val="0"/>
          <w:marBottom w:val="101"/>
          <w:divBdr>
            <w:top w:val="none" w:sz="0" w:space="0" w:color="auto"/>
            <w:left w:val="none" w:sz="0" w:space="0" w:color="auto"/>
            <w:bottom w:val="none" w:sz="0" w:space="0" w:color="auto"/>
            <w:right w:val="none" w:sz="0" w:space="0" w:color="auto"/>
          </w:divBdr>
        </w:div>
        <w:div w:id="326137289">
          <w:marLeft w:val="0"/>
          <w:marRight w:val="0"/>
          <w:marTop w:val="0"/>
          <w:marBottom w:val="101"/>
          <w:divBdr>
            <w:top w:val="none" w:sz="0" w:space="0" w:color="auto"/>
            <w:left w:val="none" w:sz="0" w:space="0" w:color="auto"/>
            <w:bottom w:val="none" w:sz="0" w:space="0" w:color="auto"/>
            <w:right w:val="none" w:sz="0" w:space="0" w:color="auto"/>
          </w:divBdr>
        </w:div>
        <w:div w:id="1533109699">
          <w:marLeft w:val="0"/>
          <w:marRight w:val="0"/>
          <w:marTop w:val="0"/>
          <w:marBottom w:val="101"/>
          <w:divBdr>
            <w:top w:val="none" w:sz="0" w:space="0" w:color="auto"/>
            <w:left w:val="none" w:sz="0" w:space="0" w:color="auto"/>
            <w:bottom w:val="none" w:sz="0" w:space="0" w:color="auto"/>
            <w:right w:val="none" w:sz="0" w:space="0" w:color="auto"/>
          </w:divBdr>
        </w:div>
        <w:div w:id="329870580">
          <w:marLeft w:val="0"/>
          <w:marRight w:val="0"/>
          <w:marTop w:val="0"/>
          <w:marBottom w:val="101"/>
          <w:divBdr>
            <w:top w:val="none" w:sz="0" w:space="0" w:color="auto"/>
            <w:left w:val="none" w:sz="0" w:space="0" w:color="auto"/>
            <w:bottom w:val="none" w:sz="0" w:space="0" w:color="auto"/>
            <w:right w:val="none" w:sz="0" w:space="0" w:color="auto"/>
          </w:divBdr>
        </w:div>
        <w:div w:id="2023974327">
          <w:marLeft w:val="0"/>
          <w:marRight w:val="0"/>
          <w:marTop w:val="0"/>
          <w:marBottom w:val="101"/>
          <w:divBdr>
            <w:top w:val="none" w:sz="0" w:space="0" w:color="auto"/>
            <w:left w:val="none" w:sz="0" w:space="0" w:color="auto"/>
            <w:bottom w:val="none" w:sz="0" w:space="0" w:color="auto"/>
            <w:right w:val="none" w:sz="0" w:space="0" w:color="auto"/>
          </w:divBdr>
        </w:div>
        <w:div w:id="1428578771">
          <w:marLeft w:val="0"/>
          <w:marRight w:val="0"/>
          <w:marTop w:val="0"/>
          <w:marBottom w:val="101"/>
          <w:divBdr>
            <w:top w:val="none" w:sz="0" w:space="0" w:color="auto"/>
            <w:left w:val="none" w:sz="0" w:space="0" w:color="auto"/>
            <w:bottom w:val="none" w:sz="0" w:space="0" w:color="auto"/>
            <w:right w:val="none" w:sz="0" w:space="0" w:color="auto"/>
          </w:divBdr>
        </w:div>
        <w:div w:id="251398124">
          <w:marLeft w:val="0"/>
          <w:marRight w:val="0"/>
          <w:marTop w:val="0"/>
          <w:marBottom w:val="101"/>
          <w:divBdr>
            <w:top w:val="none" w:sz="0" w:space="0" w:color="auto"/>
            <w:left w:val="none" w:sz="0" w:space="0" w:color="auto"/>
            <w:bottom w:val="none" w:sz="0" w:space="0" w:color="auto"/>
            <w:right w:val="none" w:sz="0" w:space="0" w:color="auto"/>
          </w:divBdr>
        </w:div>
        <w:div w:id="2022118472">
          <w:marLeft w:val="0"/>
          <w:marRight w:val="0"/>
          <w:marTop w:val="0"/>
          <w:marBottom w:val="101"/>
          <w:divBdr>
            <w:top w:val="none" w:sz="0" w:space="0" w:color="auto"/>
            <w:left w:val="none" w:sz="0" w:space="0" w:color="auto"/>
            <w:bottom w:val="none" w:sz="0" w:space="0" w:color="auto"/>
            <w:right w:val="none" w:sz="0" w:space="0" w:color="auto"/>
          </w:divBdr>
        </w:div>
        <w:div w:id="506795251">
          <w:marLeft w:val="0"/>
          <w:marRight w:val="0"/>
          <w:marTop w:val="0"/>
          <w:marBottom w:val="101"/>
          <w:divBdr>
            <w:top w:val="none" w:sz="0" w:space="0" w:color="auto"/>
            <w:left w:val="none" w:sz="0" w:space="0" w:color="auto"/>
            <w:bottom w:val="none" w:sz="0" w:space="0" w:color="auto"/>
            <w:right w:val="none" w:sz="0" w:space="0" w:color="auto"/>
          </w:divBdr>
        </w:div>
        <w:div w:id="880753132">
          <w:marLeft w:val="0"/>
          <w:marRight w:val="0"/>
          <w:marTop w:val="0"/>
          <w:marBottom w:val="101"/>
          <w:divBdr>
            <w:top w:val="none" w:sz="0" w:space="0" w:color="auto"/>
            <w:left w:val="none" w:sz="0" w:space="0" w:color="auto"/>
            <w:bottom w:val="none" w:sz="0" w:space="0" w:color="auto"/>
            <w:right w:val="none" w:sz="0" w:space="0" w:color="auto"/>
          </w:divBdr>
        </w:div>
        <w:div w:id="647980634">
          <w:marLeft w:val="0"/>
          <w:marRight w:val="0"/>
          <w:marTop w:val="0"/>
          <w:marBottom w:val="101"/>
          <w:divBdr>
            <w:top w:val="none" w:sz="0" w:space="0" w:color="auto"/>
            <w:left w:val="none" w:sz="0" w:space="0" w:color="auto"/>
            <w:bottom w:val="none" w:sz="0" w:space="0" w:color="auto"/>
            <w:right w:val="none" w:sz="0" w:space="0" w:color="auto"/>
          </w:divBdr>
        </w:div>
        <w:div w:id="1096174519">
          <w:marLeft w:val="0"/>
          <w:marRight w:val="0"/>
          <w:marTop w:val="0"/>
          <w:marBottom w:val="101"/>
          <w:divBdr>
            <w:top w:val="none" w:sz="0" w:space="0" w:color="auto"/>
            <w:left w:val="none" w:sz="0" w:space="0" w:color="auto"/>
            <w:bottom w:val="none" w:sz="0" w:space="0" w:color="auto"/>
            <w:right w:val="none" w:sz="0" w:space="0" w:color="auto"/>
          </w:divBdr>
        </w:div>
        <w:div w:id="1170024538">
          <w:marLeft w:val="0"/>
          <w:marRight w:val="0"/>
          <w:marTop w:val="0"/>
          <w:marBottom w:val="101"/>
          <w:divBdr>
            <w:top w:val="none" w:sz="0" w:space="0" w:color="auto"/>
            <w:left w:val="none" w:sz="0" w:space="0" w:color="auto"/>
            <w:bottom w:val="none" w:sz="0" w:space="0" w:color="auto"/>
            <w:right w:val="none" w:sz="0" w:space="0" w:color="auto"/>
          </w:divBdr>
        </w:div>
        <w:div w:id="607545913">
          <w:marLeft w:val="0"/>
          <w:marRight w:val="0"/>
          <w:marTop w:val="0"/>
          <w:marBottom w:val="101"/>
          <w:divBdr>
            <w:top w:val="none" w:sz="0" w:space="0" w:color="auto"/>
            <w:left w:val="none" w:sz="0" w:space="0" w:color="auto"/>
            <w:bottom w:val="none" w:sz="0" w:space="0" w:color="auto"/>
            <w:right w:val="none" w:sz="0" w:space="0" w:color="auto"/>
          </w:divBdr>
        </w:div>
        <w:div w:id="1864975612">
          <w:marLeft w:val="0"/>
          <w:marRight w:val="0"/>
          <w:marTop w:val="0"/>
          <w:marBottom w:val="101"/>
          <w:divBdr>
            <w:top w:val="none" w:sz="0" w:space="0" w:color="auto"/>
            <w:left w:val="none" w:sz="0" w:space="0" w:color="auto"/>
            <w:bottom w:val="none" w:sz="0" w:space="0" w:color="auto"/>
            <w:right w:val="none" w:sz="0" w:space="0" w:color="auto"/>
          </w:divBdr>
        </w:div>
        <w:div w:id="241185468">
          <w:marLeft w:val="0"/>
          <w:marRight w:val="0"/>
          <w:marTop w:val="0"/>
          <w:marBottom w:val="101"/>
          <w:divBdr>
            <w:top w:val="none" w:sz="0" w:space="0" w:color="auto"/>
            <w:left w:val="none" w:sz="0" w:space="0" w:color="auto"/>
            <w:bottom w:val="none" w:sz="0" w:space="0" w:color="auto"/>
            <w:right w:val="none" w:sz="0" w:space="0" w:color="auto"/>
          </w:divBdr>
        </w:div>
        <w:div w:id="1597640082">
          <w:marLeft w:val="0"/>
          <w:marRight w:val="0"/>
          <w:marTop w:val="0"/>
          <w:marBottom w:val="101"/>
          <w:divBdr>
            <w:top w:val="none" w:sz="0" w:space="0" w:color="auto"/>
            <w:left w:val="none" w:sz="0" w:space="0" w:color="auto"/>
            <w:bottom w:val="none" w:sz="0" w:space="0" w:color="auto"/>
            <w:right w:val="none" w:sz="0" w:space="0" w:color="auto"/>
          </w:divBdr>
        </w:div>
        <w:div w:id="855582128">
          <w:marLeft w:val="0"/>
          <w:marRight w:val="0"/>
          <w:marTop w:val="0"/>
          <w:marBottom w:val="101"/>
          <w:divBdr>
            <w:top w:val="none" w:sz="0" w:space="0" w:color="auto"/>
            <w:left w:val="none" w:sz="0" w:space="0" w:color="auto"/>
            <w:bottom w:val="none" w:sz="0" w:space="0" w:color="auto"/>
            <w:right w:val="none" w:sz="0" w:space="0" w:color="auto"/>
          </w:divBdr>
        </w:div>
        <w:div w:id="1719476533">
          <w:marLeft w:val="0"/>
          <w:marRight w:val="0"/>
          <w:marTop w:val="0"/>
          <w:marBottom w:val="101"/>
          <w:divBdr>
            <w:top w:val="none" w:sz="0" w:space="0" w:color="auto"/>
            <w:left w:val="none" w:sz="0" w:space="0" w:color="auto"/>
            <w:bottom w:val="none" w:sz="0" w:space="0" w:color="auto"/>
            <w:right w:val="none" w:sz="0" w:space="0" w:color="auto"/>
          </w:divBdr>
        </w:div>
        <w:div w:id="47533294">
          <w:marLeft w:val="0"/>
          <w:marRight w:val="0"/>
          <w:marTop w:val="0"/>
          <w:marBottom w:val="101"/>
          <w:divBdr>
            <w:top w:val="none" w:sz="0" w:space="0" w:color="auto"/>
            <w:left w:val="none" w:sz="0" w:space="0" w:color="auto"/>
            <w:bottom w:val="none" w:sz="0" w:space="0" w:color="auto"/>
            <w:right w:val="none" w:sz="0" w:space="0" w:color="auto"/>
          </w:divBdr>
        </w:div>
        <w:div w:id="1973559834">
          <w:marLeft w:val="0"/>
          <w:marRight w:val="0"/>
          <w:marTop w:val="0"/>
          <w:marBottom w:val="101"/>
          <w:divBdr>
            <w:top w:val="none" w:sz="0" w:space="0" w:color="auto"/>
            <w:left w:val="none" w:sz="0" w:space="0" w:color="auto"/>
            <w:bottom w:val="none" w:sz="0" w:space="0" w:color="auto"/>
            <w:right w:val="none" w:sz="0" w:space="0" w:color="auto"/>
          </w:divBdr>
        </w:div>
        <w:div w:id="1201283998">
          <w:marLeft w:val="0"/>
          <w:marRight w:val="0"/>
          <w:marTop w:val="0"/>
          <w:marBottom w:val="101"/>
          <w:divBdr>
            <w:top w:val="none" w:sz="0" w:space="0" w:color="auto"/>
            <w:left w:val="none" w:sz="0" w:space="0" w:color="auto"/>
            <w:bottom w:val="none" w:sz="0" w:space="0" w:color="auto"/>
            <w:right w:val="none" w:sz="0" w:space="0" w:color="auto"/>
          </w:divBdr>
        </w:div>
        <w:div w:id="1739009151">
          <w:marLeft w:val="0"/>
          <w:marRight w:val="0"/>
          <w:marTop w:val="0"/>
          <w:marBottom w:val="101"/>
          <w:divBdr>
            <w:top w:val="none" w:sz="0" w:space="0" w:color="auto"/>
            <w:left w:val="none" w:sz="0" w:space="0" w:color="auto"/>
            <w:bottom w:val="none" w:sz="0" w:space="0" w:color="auto"/>
            <w:right w:val="none" w:sz="0" w:space="0" w:color="auto"/>
          </w:divBdr>
        </w:div>
        <w:div w:id="328022008">
          <w:marLeft w:val="0"/>
          <w:marRight w:val="0"/>
          <w:marTop w:val="0"/>
          <w:marBottom w:val="101"/>
          <w:divBdr>
            <w:top w:val="none" w:sz="0" w:space="0" w:color="auto"/>
            <w:left w:val="none" w:sz="0" w:space="0" w:color="auto"/>
            <w:bottom w:val="none" w:sz="0" w:space="0" w:color="auto"/>
            <w:right w:val="none" w:sz="0" w:space="0" w:color="auto"/>
          </w:divBdr>
        </w:div>
        <w:div w:id="1025860755">
          <w:marLeft w:val="0"/>
          <w:marRight w:val="0"/>
          <w:marTop w:val="0"/>
          <w:marBottom w:val="101"/>
          <w:divBdr>
            <w:top w:val="none" w:sz="0" w:space="0" w:color="auto"/>
            <w:left w:val="none" w:sz="0" w:space="0" w:color="auto"/>
            <w:bottom w:val="none" w:sz="0" w:space="0" w:color="auto"/>
            <w:right w:val="none" w:sz="0" w:space="0" w:color="auto"/>
          </w:divBdr>
        </w:div>
        <w:div w:id="147941072">
          <w:marLeft w:val="0"/>
          <w:marRight w:val="0"/>
          <w:marTop w:val="0"/>
          <w:marBottom w:val="101"/>
          <w:divBdr>
            <w:top w:val="none" w:sz="0" w:space="0" w:color="auto"/>
            <w:left w:val="none" w:sz="0" w:space="0" w:color="auto"/>
            <w:bottom w:val="none" w:sz="0" w:space="0" w:color="auto"/>
            <w:right w:val="none" w:sz="0" w:space="0" w:color="auto"/>
          </w:divBdr>
        </w:div>
        <w:div w:id="1359282584">
          <w:marLeft w:val="0"/>
          <w:marRight w:val="0"/>
          <w:marTop w:val="0"/>
          <w:marBottom w:val="101"/>
          <w:divBdr>
            <w:top w:val="none" w:sz="0" w:space="0" w:color="auto"/>
            <w:left w:val="none" w:sz="0" w:space="0" w:color="auto"/>
            <w:bottom w:val="none" w:sz="0" w:space="0" w:color="auto"/>
            <w:right w:val="none" w:sz="0" w:space="0" w:color="auto"/>
          </w:divBdr>
        </w:div>
        <w:div w:id="856427595">
          <w:marLeft w:val="0"/>
          <w:marRight w:val="0"/>
          <w:marTop w:val="0"/>
          <w:marBottom w:val="101"/>
          <w:divBdr>
            <w:top w:val="none" w:sz="0" w:space="0" w:color="auto"/>
            <w:left w:val="none" w:sz="0" w:space="0" w:color="auto"/>
            <w:bottom w:val="none" w:sz="0" w:space="0" w:color="auto"/>
            <w:right w:val="none" w:sz="0" w:space="0" w:color="auto"/>
          </w:divBdr>
        </w:div>
        <w:div w:id="496268775">
          <w:marLeft w:val="0"/>
          <w:marRight w:val="0"/>
          <w:marTop w:val="0"/>
          <w:marBottom w:val="101"/>
          <w:divBdr>
            <w:top w:val="none" w:sz="0" w:space="0" w:color="auto"/>
            <w:left w:val="none" w:sz="0" w:space="0" w:color="auto"/>
            <w:bottom w:val="none" w:sz="0" w:space="0" w:color="auto"/>
            <w:right w:val="none" w:sz="0" w:space="0" w:color="auto"/>
          </w:divBdr>
        </w:div>
        <w:div w:id="934287572">
          <w:marLeft w:val="0"/>
          <w:marRight w:val="0"/>
          <w:marTop w:val="0"/>
          <w:marBottom w:val="101"/>
          <w:divBdr>
            <w:top w:val="none" w:sz="0" w:space="0" w:color="auto"/>
            <w:left w:val="none" w:sz="0" w:space="0" w:color="auto"/>
            <w:bottom w:val="none" w:sz="0" w:space="0" w:color="auto"/>
            <w:right w:val="none" w:sz="0" w:space="0" w:color="auto"/>
          </w:divBdr>
        </w:div>
        <w:div w:id="300573227">
          <w:marLeft w:val="0"/>
          <w:marRight w:val="0"/>
          <w:marTop w:val="0"/>
          <w:marBottom w:val="101"/>
          <w:divBdr>
            <w:top w:val="none" w:sz="0" w:space="0" w:color="auto"/>
            <w:left w:val="none" w:sz="0" w:space="0" w:color="auto"/>
            <w:bottom w:val="none" w:sz="0" w:space="0" w:color="auto"/>
            <w:right w:val="none" w:sz="0" w:space="0" w:color="auto"/>
          </w:divBdr>
        </w:div>
        <w:div w:id="501235338">
          <w:marLeft w:val="0"/>
          <w:marRight w:val="0"/>
          <w:marTop w:val="0"/>
          <w:marBottom w:val="101"/>
          <w:divBdr>
            <w:top w:val="none" w:sz="0" w:space="0" w:color="auto"/>
            <w:left w:val="none" w:sz="0" w:space="0" w:color="auto"/>
            <w:bottom w:val="none" w:sz="0" w:space="0" w:color="auto"/>
            <w:right w:val="none" w:sz="0" w:space="0" w:color="auto"/>
          </w:divBdr>
        </w:div>
        <w:div w:id="1340885944">
          <w:marLeft w:val="0"/>
          <w:marRight w:val="0"/>
          <w:marTop w:val="0"/>
          <w:marBottom w:val="101"/>
          <w:divBdr>
            <w:top w:val="none" w:sz="0" w:space="0" w:color="auto"/>
            <w:left w:val="none" w:sz="0" w:space="0" w:color="auto"/>
            <w:bottom w:val="none" w:sz="0" w:space="0" w:color="auto"/>
            <w:right w:val="none" w:sz="0" w:space="0" w:color="auto"/>
          </w:divBdr>
        </w:div>
        <w:div w:id="57899707">
          <w:marLeft w:val="0"/>
          <w:marRight w:val="0"/>
          <w:marTop w:val="0"/>
          <w:marBottom w:val="101"/>
          <w:divBdr>
            <w:top w:val="none" w:sz="0" w:space="0" w:color="auto"/>
            <w:left w:val="none" w:sz="0" w:space="0" w:color="auto"/>
            <w:bottom w:val="none" w:sz="0" w:space="0" w:color="auto"/>
            <w:right w:val="none" w:sz="0" w:space="0" w:color="auto"/>
          </w:divBdr>
        </w:div>
        <w:div w:id="110127027">
          <w:marLeft w:val="0"/>
          <w:marRight w:val="0"/>
          <w:marTop w:val="0"/>
          <w:marBottom w:val="101"/>
          <w:divBdr>
            <w:top w:val="none" w:sz="0" w:space="0" w:color="auto"/>
            <w:left w:val="none" w:sz="0" w:space="0" w:color="auto"/>
            <w:bottom w:val="none" w:sz="0" w:space="0" w:color="auto"/>
            <w:right w:val="none" w:sz="0" w:space="0" w:color="auto"/>
          </w:divBdr>
        </w:div>
        <w:div w:id="1870800748">
          <w:marLeft w:val="0"/>
          <w:marRight w:val="0"/>
          <w:marTop w:val="0"/>
          <w:marBottom w:val="101"/>
          <w:divBdr>
            <w:top w:val="none" w:sz="0" w:space="0" w:color="auto"/>
            <w:left w:val="none" w:sz="0" w:space="0" w:color="auto"/>
            <w:bottom w:val="none" w:sz="0" w:space="0" w:color="auto"/>
            <w:right w:val="none" w:sz="0" w:space="0" w:color="auto"/>
          </w:divBdr>
        </w:div>
        <w:div w:id="1824076379">
          <w:marLeft w:val="0"/>
          <w:marRight w:val="0"/>
          <w:marTop w:val="0"/>
          <w:marBottom w:val="101"/>
          <w:divBdr>
            <w:top w:val="none" w:sz="0" w:space="0" w:color="auto"/>
            <w:left w:val="none" w:sz="0" w:space="0" w:color="auto"/>
            <w:bottom w:val="none" w:sz="0" w:space="0" w:color="auto"/>
            <w:right w:val="none" w:sz="0" w:space="0" w:color="auto"/>
          </w:divBdr>
        </w:div>
        <w:div w:id="1560356894">
          <w:marLeft w:val="0"/>
          <w:marRight w:val="0"/>
          <w:marTop w:val="0"/>
          <w:marBottom w:val="101"/>
          <w:divBdr>
            <w:top w:val="none" w:sz="0" w:space="0" w:color="auto"/>
            <w:left w:val="none" w:sz="0" w:space="0" w:color="auto"/>
            <w:bottom w:val="none" w:sz="0" w:space="0" w:color="auto"/>
            <w:right w:val="none" w:sz="0" w:space="0" w:color="auto"/>
          </w:divBdr>
        </w:div>
        <w:div w:id="750472768">
          <w:marLeft w:val="0"/>
          <w:marRight w:val="0"/>
          <w:marTop w:val="0"/>
          <w:marBottom w:val="101"/>
          <w:divBdr>
            <w:top w:val="none" w:sz="0" w:space="0" w:color="auto"/>
            <w:left w:val="none" w:sz="0" w:space="0" w:color="auto"/>
            <w:bottom w:val="none" w:sz="0" w:space="0" w:color="auto"/>
            <w:right w:val="none" w:sz="0" w:space="0" w:color="auto"/>
          </w:divBdr>
        </w:div>
        <w:div w:id="396174646">
          <w:marLeft w:val="0"/>
          <w:marRight w:val="0"/>
          <w:marTop w:val="0"/>
          <w:marBottom w:val="101"/>
          <w:divBdr>
            <w:top w:val="none" w:sz="0" w:space="0" w:color="auto"/>
            <w:left w:val="none" w:sz="0" w:space="0" w:color="auto"/>
            <w:bottom w:val="none" w:sz="0" w:space="0" w:color="auto"/>
            <w:right w:val="none" w:sz="0" w:space="0" w:color="auto"/>
          </w:divBdr>
        </w:div>
        <w:div w:id="1514371652">
          <w:marLeft w:val="0"/>
          <w:marRight w:val="0"/>
          <w:marTop w:val="0"/>
          <w:marBottom w:val="101"/>
          <w:divBdr>
            <w:top w:val="none" w:sz="0" w:space="0" w:color="auto"/>
            <w:left w:val="none" w:sz="0" w:space="0" w:color="auto"/>
            <w:bottom w:val="none" w:sz="0" w:space="0" w:color="auto"/>
            <w:right w:val="none" w:sz="0" w:space="0" w:color="auto"/>
          </w:divBdr>
        </w:div>
        <w:div w:id="652417350">
          <w:marLeft w:val="0"/>
          <w:marRight w:val="0"/>
          <w:marTop w:val="0"/>
          <w:marBottom w:val="101"/>
          <w:divBdr>
            <w:top w:val="none" w:sz="0" w:space="0" w:color="auto"/>
            <w:left w:val="none" w:sz="0" w:space="0" w:color="auto"/>
            <w:bottom w:val="none" w:sz="0" w:space="0" w:color="auto"/>
            <w:right w:val="none" w:sz="0" w:space="0" w:color="auto"/>
          </w:divBdr>
        </w:div>
        <w:div w:id="774179790">
          <w:marLeft w:val="0"/>
          <w:marRight w:val="0"/>
          <w:marTop w:val="0"/>
          <w:marBottom w:val="101"/>
          <w:divBdr>
            <w:top w:val="none" w:sz="0" w:space="0" w:color="auto"/>
            <w:left w:val="none" w:sz="0" w:space="0" w:color="auto"/>
            <w:bottom w:val="none" w:sz="0" w:space="0" w:color="auto"/>
            <w:right w:val="none" w:sz="0" w:space="0" w:color="auto"/>
          </w:divBdr>
        </w:div>
        <w:div w:id="1989477692">
          <w:marLeft w:val="0"/>
          <w:marRight w:val="0"/>
          <w:marTop w:val="0"/>
          <w:marBottom w:val="101"/>
          <w:divBdr>
            <w:top w:val="none" w:sz="0" w:space="0" w:color="auto"/>
            <w:left w:val="none" w:sz="0" w:space="0" w:color="auto"/>
            <w:bottom w:val="none" w:sz="0" w:space="0" w:color="auto"/>
            <w:right w:val="none" w:sz="0" w:space="0" w:color="auto"/>
          </w:divBdr>
        </w:div>
        <w:div w:id="1166478359">
          <w:marLeft w:val="0"/>
          <w:marRight w:val="0"/>
          <w:marTop w:val="0"/>
          <w:marBottom w:val="101"/>
          <w:divBdr>
            <w:top w:val="none" w:sz="0" w:space="0" w:color="auto"/>
            <w:left w:val="none" w:sz="0" w:space="0" w:color="auto"/>
            <w:bottom w:val="none" w:sz="0" w:space="0" w:color="auto"/>
            <w:right w:val="none" w:sz="0" w:space="0" w:color="auto"/>
          </w:divBdr>
        </w:div>
        <w:div w:id="1448430933">
          <w:marLeft w:val="0"/>
          <w:marRight w:val="0"/>
          <w:marTop w:val="0"/>
          <w:marBottom w:val="101"/>
          <w:divBdr>
            <w:top w:val="none" w:sz="0" w:space="0" w:color="auto"/>
            <w:left w:val="none" w:sz="0" w:space="0" w:color="auto"/>
            <w:bottom w:val="none" w:sz="0" w:space="0" w:color="auto"/>
            <w:right w:val="none" w:sz="0" w:space="0" w:color="auto"/>
          </w:divBdr>
        </w:div>
        <w:div w:id="1457719991">
          <w:marLeft w:val="0"/>
          <w:marRight w:val="0"/>
          <w:marTop w:val="0"/>
          <w:marBottom w:val="101"/>
          <w:divBdr>
            <w:top w:val="none" w:sz="0" w:space="0" w:color="auto"/>
            <w:left w:val="none" w:sz="0" w:space="0" w:color="auto"/>
            <w:bottom w:val="none" w:sz="0" w:space="0" w:color="auto"/>
            <w:right w:val="none" w:sz="0" w:space="0" w:color="auto"/>
          </w:divBdr>
        </w:div>
        <w:div w:id="173232058">
          <w:marLeft w:val="0"/>
          <w:marRight w:val="0"/>
          <w:marTop w:val="0"/>
          <w:marBottom w:val="101"/>
          <w:divBdr>
            <w:top w:val="none" w:sz="0" w:space="0" w:color="auto"/>
            <w:left w:val="none" w:sz="0" w:space="0" w:color="auto"/>
            <w:bottom w:val="none" w:sz="0" w:space="0" w:color="auto"/>
            <w:right w:val="none" w:sz="0" w:space="0" w:color="auto"/>
          </w:divBdr>
        </w:div>
        <w:div w:id="1110399069">
          <w:marLeft w:val="0"/>
          <w:marRight w:val="0"/>
          <w:marTop w:val="0"/>
          <w:marBottom w:val="101"/>
          <w:divBdr>
            <w:top w:val="none" w:sz="0" w:space="0" w:color="auto"/>
            <w:left w:val="none" w:sz="0" w:space="0" w:color="auto"/>
            <w:bottom w:val="none" w:sz="0" w:space="0" w:color="auto"/>
            <w:right w:val="none" w:sz="0" w:space="0" w:color="auto"/>
          </w:divBdr>
        </w:div>
        <w:div w:id="1997613486">
          <w:marLeft w:val="0"/>
          <w:marRight w:val="0"/>
          <w:marTop w:val="0"/>
          <w:marBottom w:val="101"/>
          <w:divBdr>
            <w:top w:val="none" w:sz="0" w:space="0" w:color="auto"/>
            <w:left w:val="none" w:sz="0" w:space="0" w:color="auto"/>
            <w:bottom w:val="none" w:sz="0" w:space="0" w:color="auto"/>
            <w:right w:val="none" w:sz="0" w:space="0" w:color="auto"/>
          </w:divBdr>
        </w:div>
        <w:div w:id="208613862">
          <w:marLeft w:val="0"/>
          <w:marRight w:val="0"/>
          <w:marTop w:val="0"/>
          <w:marBottom w:val="101"/>
          <w:divBdr>
            <w:top w:val="none" w:sz="0" w:space="0" w:color="auto"/>
            <w:left w:val="none" w:sz="0" w:space="0" w:color="auto"/>
            <w:bottom w:val="none" w:sz="0" w:space="0" w:color="auto"/>
            <w:right w:val="none" w:sz="0" w:space="0" w:color="auto"/>
          </w:divBdr>
        </w:div>
        <w:div w:id="1635713268">
          <w:marLeft w:val="0"/>
          <w:marRight w:val="0"/>
          <w:marTop w:val="0"/>
          <w:marBottom w:val="101"/>
          <w:divBdr>
            <w:top w:val="none" w:sz="0" w:space="0" w:color="auto"/>
            <w:left w:val="none" w:sz="0" w:space="0" w:color="auto"/>
            <w:bottom w:val="none" w:sz="0" w:space="0" w:color="auto"/>
            <w:right w:val="none" w:sz="0" w:space="0" w:color="auto"/>
          </w:divBdr>
        </w:div>
        <w:div w:id="737480905">
          <w:marLeft w:val="0"/>
          <w:marRight w:val="0"/>
          <w:marTop w:val="0"/>
          <w:marBottom w:val="101"/>
          <w:divBdr>
            <w:top w:val="none" w:sz="0" w:space="0" w:color="auto"/>
            <w:left w:val="none" w:sz="0" w:space="0" w:color="auto"/>
            <w:bottom w:val="none" w:sz="0" w:space="0" w:color="auto"/>
            <w:right w:val="none" w:sz="0" w:space="0" w:color="auto"/>
          </w:divBdr>
        </w:div>
        <w:div w:id="1265265895">
          <w:marLeft w:val="0"/>
          <w:marRight w:val="0"/>
          <w:marTop w:val="0"/>
          <w:marBottom w:val="101"/>
          <w:divBdr>
            <w:top w:val="none" w:sz="0" w:space="0" w:color="auto"/>
            <w:left w:val="none" w:sz="0" w:space="0" w:color="auto"/>
            <w:bottom w:val="none" w:sz="0" w:space="0" w:color="auto"/>
            <w:right w:val="none" w:sz="0" w:space="0" w:color="auto"/>
          </w:divBdr>
        </w:div>
        <w:div w:id="321860699">
          <w:marLeft w:val="0"/>
          <w:marRight w:val="0"/>
          <w:marTop w:val="0"/>
          <w:marBottom w:val="101"/>
          <w:divBdr>
            <w:top w:val="none" w:sz="0" w:space="0" w:color="auto"/>
            <w:left w:val="none" w:sz="0" w:space="0" w:color="auto"/>
            <w:bottom w:val="none" w:sz="0" w:space="0" w:color="auto"/>
            <w:right w:val="none" w:sz="0" w:space="0" w:color="auto"/>
          </w:divBdr>
        </w:div>
        <w:div w:id="829443480">
          <w:marLeft w:val="0"/>
          <w:marRight w:val="0"/>
          <w:marTop w:val="0"/>
          <w:marBottom w:val="101"/>
          <w:divBdr>
            <w:top w:val="none" w:sz="0" w:space="0" w:color="auto"/>
            <w:left w:val="none" w:sz="0" w:space="0" w:color="auto"/>
            <w:bottom w:val="none" w:sz="0" w:space="0" w:color="auto"/>
            <w:right w:val="none" w:sz="0" w:space="0" w:color="auto"/>
          </w:divBdr>
        </w:div>
        <w:div w:id="1617444615">
          <w:marLeft w:val="0"/>
          <w:marRight w:val="0"/>
          <w:marTop w:val="0"/>
          <w:marBottom w:val="101"/>
          <w:divBdr>
            <w:top w:val="none" w:sz="0" w:space="0" w:color="auto"/>
            <w:left w:val="none" w:sz="0" w:space="0" w:color="auto"/>
            <w:bottom w:val="none" w:sz="0" w:space="0" w:color="auto"/>
            <w:right w:val="none" w:sz="0" w:space="0" w:color="auto"/>
          </w:divBdr>
        </w:div>
        <w:div w:id="322903359">
          <w:marLeft w:val="0"/>
          <w:marRight w:val="0"/>
          <w:marTop w:val="0"/>
          <w:marBottom w:val="101"/>
          <w:divBdr>
            <w:top w:val="none" w:sz="0" w:space="0" w:color="auto"/>
            <w:left w:val="none" w:sz="0" w:space="0" w:color="auto"/>
            <w:bottom w:val="none" w:sz="0" w:space="0" w:color="auto"/>
            <w:right w:val="none" w:sz="0" w:space="0" w:color="auto"/>
          </w:divBdr>
        </w:div>
        <w:div w:id="193428643">
          <w:marLeft w:val="0"/>
          <w:marRight w:val="0"/>
          <w:marTop w:val="0"/>
          <w:marBottom w:val="101"/>
          <w:divBdr>
            <w:top w:val="none" w:sz="0" w:space="0" w:color="auto"/>
            <w:left w:val="none" w:sz="0" w:space="0" w:color="auto"/>
            <w:bottom w:val="none" w:sz="0" w:space="0" w:color="auto"/>
            <w:right w:val="none" w:sz="0" w:space="0" w:color="auto"/>
          </w:divBdr>
        </w:div>
        <w:div w:id="746347754">
          <w:marLeft w:val="0"/>
          <w:marRight w:val="0"/>
          <w:marTop w:val="0"/>
          <w:marBottom w:val="101"/>
          <w:divBdr>
            <w:top w:val="none" w:sz="0" w:space="0" w:color="auto"/>
            <w:left w:val="none" w:sz="0" w:space="0" w:color="auto"/>
            <w:bottom w:val="none" w:sz="0" w:space="0" w:color="auto"/>
            <w:right w:val="none" w:sz="0" w:space="0" w:color="auto"/>
          </w:divBdr>
        </w:div>
        <w:div w:id="320739041">
          <w:marLeft w:val="0"/>
          <w:marRight w:val="0"/>
          <w:marTop w:val="0"/>
          <w:marBottom w:val="101"/>
          <w:divBdr>
            <w:top w:val="none" w:sz="0" w:space="0" w:color="auto"/>
            <w:left w:val="none" w:sz="0" w:space="0" w:color="auto"/>
            <w:bottom w:val="none" w:sz="0" w:space="0" w:color="auto"/>
            <w:right w:val="none" w:sz="0" w:space="0" w:color="auto"/>
          </w:divBdr>
        </w:div>
        <w:div w:id="1442452756">
          <w:marLeft w:val="0"/>
          <w:marRight w:val="0"/>
          <w:marTop w:val="0"/>
          <w:marBottom w:val="101"/>
          <w:divBdr>
            <w:top w:val="none" w:sz="0" w:space="0" w:color="auto"/>
            <w:left w:val="none" w:sz="0" w:space="0" w:color="auto"/>
            <w:bottom w:val="none" w:sz="0" w:space="0" w:color="auto"/>
            <w:right w:val="none" w:sz="0" w:space="0" w:color="auto"/>
          </w:divBdr>
        </w:div>
        <w:div w:id="883836628">
          <w:marLeft w:val="0"/>
          <w:marRight w:val="0"/>
          <w:marTop w:val="0"/>
          <w:marBottom w:val="101"/>
          <w:divBdr>
            <w:top w:val="none" w:sz="0" w:space="0" w:color="auto"/>
            <w:left w:val="none" w:sz="0" w:space="0" w:color="auto"/>
            <w:bottom w:val="none" w:sz="0" w:space="0" w:color="auto"/>
            <w:right w:val="none" w:sz="0" w:space="0" w:color="auto"/>
          </w:divBdr>
        </w:div>
        <w:div w:id="1527789694">
          <w:marLeft w:val="0"/>
          <w:marRight w:val="0"/>
          <w:marTop w:val="0"/>
          <w:marBottom w:val="101"/>
          <w:divBdr>
            <w:top w:val="none" w:sz="0" w:space="0" w:color="auto"/>
            <w:left w:val="none" w:sz="0" w:space="0" w:color="auto"/>
            <w:bottom w:val="none" w:sz="0" w:space="0" w:color="auto"/>
            <w:right w:val="none" w:sz="0" w:space="0" w:color="auto"/>
          </w:divBdr>
        </w:div>
        <w:div w:id="1277298208">
          <w:marLeft w:val="0"/>
          <w:marRight w:val="0"/>
          <w:marTop w:val="0"/>
          <w:marBottom w:val="101"/>
          <w:divBdr>
            <w:top w:val="none" w:sz="0" w:space="0" w:color="auto"/>
            <w:left w:val="none" w:sz="0" w:space="0" w:color="auto"/>
            <w:bottom w:val="none" w:sz="0" w:space="0" w:color="auto"/>
            <w:right w:val="none" w:sz="0" w:space="0" w:color="auto"/>
          </w:divBdr>
        </w:div>
        <w:div w:id="99447392">
          <w:marLeft w:val="0"/>
          <w:marRight w:val="0"/>
          <w:marTop w:val="0"/>
          <w:marBottom w:val="101"/>
          <w:divBdr>
            <w:top w:val="none" w:sz="0" w:space="0" w:color="auto"/>
            <w:left w:val="none" w:sz="0" w:space="0" w:color="auto"/>
            <w:bottom w:val="none" w:sz="0" w:space="0" w:color="auto"/>
            <w:right w:val="none" w:sz="0" w:space="0" w:color="auto"/>
          </w:divBdr>
        </w:div>
        <w:div w:id="76173485">
          <w:marLeft w:val="0"/>
          <w:marRight w:val="0"/>
          <w:marTop w:val="0"/>
          <w:marBottom w:val="101"/>
          <w:divBdr>
            <w:top w:val="none" w:sz="0" w:space="0" w:color="auto"/>
            <w:left w:val="none" w:sz="0" w:space="0" w:color="auto"/>
            <w:bottom w:val="none" w:sz="0" w:space="0" w:color="auto"/>
            <w:right w:val="none" w:sz="0" w:space="0" w:color="auto"/>
          </w:divBdr>
        </w:div>
        <w:div w:id="687829437">
          <w:marLeft w:val="0"/>
          <w:marRight w:val="0"/>
          <w:marTop w:val="0"/>
          <w:marBottom w:val="101"/>
          <w:divBdr>
            <w:top w:val="none" w:sz="0" w:space="0" w:color="auto"/>
            <w:left w:val="none" w:sz="0" w:space="0" w:color="auto"/>
            <w:bottom w:val="none" w:sz="0" w:space="0" w:color="auto"/>
            <w:right w:val="none" w:sz="0" w:space="0" w:color="auto"/>
          </w:divBdr>
        </w:div>
        <w:div w:id="2042195419">
          <w:marLeft w:val="0"/>
          <w:marRight w:val="0"/>
          <w:marTop w:val="0"/>
          <w:marBottom w:val="101"/>
          <w:divBdr>
            <w:top w:val="none" w:sz="0" w:space="0" w:color="auto"/>
            <w:left w:val="none" w:sz="0" w:space="0" w:color="auto"/>
            <w:bottom w:val="none" w:sz="0" w:space="0" w:color="auto"/>
            <w:right w:val="none" w:sz="0" w:space="0" w:color="auto"/>
          </w:divBdr>
        </w:div>
        <w:div w:id="427507729">
          <w:marLeft w:val="0"/>
          <w:marRight w:val="0"/>
          <w:marTop w:val="0"/>
          <w:marBottom w:val="101"/>
          <w:divBdr>
            <w:top w:val="none" w:sz="0" w:space="0" w:color="auto"/>
            <w:left w:val="none" w:sz="0" w:space="0" w:color="auto"/>
            <w:bottom w:val="none" w:sz="0" w:space="0" w:color="auto"/>
            <w:right w:val="none" w:sz="0" w:space="0" w:color="auto"/>
          </w:divBdr>
        </w:div>
        <w:div w:id="2037660187">
          <w:marLeft w:val="0"/>
          <w:marRight w:val="0"/>
          <w:marTop w:val="0"/>
          <w:marBottom w:val="101"/>
          <w:divBdr>
            <w:top w:val="none" w:sz="0" w:space="0" w:color="auto"/>
            <w:left w:val="none" w:sz="0" w:space="0" w:color="auto"/>
            <w:bottom w:val="none" w:sz="0" w:space="0" w:color="auto"/>
            <w:right w:val="none" w:sz="0" w:space="0" w:color="auto"/>
          </w:divBdr>
        </w:div>
        <w:div w:id="637492009">
          <w:marLeft w:val="0"/>
          <w:marRight w:val="0"/>
          <w:marTop w:val="0"/>
          <w:marBottom w:val="101"/>
          <w:divBdr>
            <w:top w:val="none" w:sz="0" w:space="0" w:color="auto"/>
            <w:left w:val="none" w:sz="0" w:space="0" w:color="auto"/>
            <w:bottom w:val="none" w:sz="0" w:space="0" w:color="auto"/>
            <w:right w:val="none" w:sz="0" w:space="0" w:color="auto"/>
          </w:divBdr>
        </w:div>
        <w:div w:id="1706173197">
          <w:marLeft w:val="0"/>
          <w:marRight w:val="0"/>
          <w:marTop w:val="0"/>
          <w:marBottom w:val="101"/>
          <w:divBdr>
            <w:top w:val="none" w:sz="0" w:space="0" w:color="auto"/>
            <w:left w:val="none" w:sz="0" w:space="0" w:color="auto"/>
            <w:bottom w:val="none" w:sz="0" w:space="0" w:color="auto"/>
            <w:right w:val="none" w:sz="0" w:space="0" w:color="auto"/>
          </w:divBdr>
        </w:div>
        <w:div w:id="839390334">
          <w:marLeft w:val="0"/>
          <w:marRight w:val="0"/>
          <w:marTop w:val="0"/>
          <w:marBottom w:val="101"/>
          <w:divBdr>
            <w:top w:val="none" w:sz="0" w:space="0" w:color="auto"/>
            <w:left w:val="none" w:sz="0" w:space="0" w:color="auto"/>
            <w:bottom w:val="none" w:sz="0" w:space="0" w:color="auto"/>
            <w:right w:val="none" w:sz="0" w:space="0" w:color="auto"/>
          </w:divBdr>
        </w:div>
        <w:div w:id="704404318">
          <w:marLeft w:val="0"/>
          <w:marRight w:val="0"/>
          <w:marTop w:val="0"/>
          <w:marBottom w:val="101"/>
          <w:divBdr>
            <w:top w:val="none" w:sz="0" w:space="0" w:color="auto"/>
            <w:left w:val="none" w:sz="0" w:space="0" w:color="auto"/>
            <w:bottom w:val="none" w:sz="0" w:space="0" w:color="auto"/>
            <w:right w:val="none" w:sz="0" w:space="0" w:color="auto"/>
          </w:divBdr>
        </w:div>
        <w:div w:id="1037199607">
          <w:marLeft w:val="0"/>
          <w:marRight w:val="0"/>
          <w:marTop w:val="0"/>
          <w:marBottom w:val="101"/>
          <w:divBdr>
            <w:top w:val="none" w:sz="0" w:space="0" w:color="auto"/>
            <w:left w:val="none" w:sz="0" w:space="0" w:color="auto"/>
            <w:bottom w:val="none" w:sz="0" w:space="0" w:color="auto"/>
            <w:right w:val="none" w:sz="0" w:space="0" w:color="auto"/>
          </w:divBdr>
        </w:div>
        <w:div w:id="1715471128">
          <w:marLeft w:val="0"/>
          <w:marRight w:val="0"/>
          <w:marTop w:val="0"/>
          <w:marBottom w:val="101"/>
          <w:divBdr>
            <w:top w:val="none" w:sz="0" w:space="0" w:color="auto"/>
            <w:left w:val="none" w:sz="0" w:space="0" w:color="auto"/>
            <w:bottom w:val="none" w:sz="0" w:space="0" w:color="auto"/>
            <w:right w:val="none" w:sz="0" w:space="0" w:color="auto"/>
          </w:divBdr>
        </w:div>
        <w:div w:id="831718811">
          <w:marLeft w:val="0"/>
          <w:marRight w:val="0"/>
          <w:marTop w:val="0"/>
          <w:marBottom w:val="101"/>
          <w:divBdr>
            <w:top w:val="none" w:sz="0" w:space="0" w:color="auto"/>
            <w:left w:val="none" w:sz="0" w:space="0" w:color="auto"/>
            <w:bottom w:val="none" w:sz="0" w:space="0" w:color="auto"/>
            <w:right w:val="none" w:sz="0" w:space="0" w:color="auto"/>
          </w:divBdr>
        </w:div>
        <w:div w:id="666712855">
          <w:marLeft w:val="0"/>
          <w:marRight w:val="0"/>
          <w:marTop w:val="0"/>
          <w:marBottom w:val="101"/>
          <w:divBdr>
            <w:top w:val="none" w:sz="0" w:space="0" w:color="auto"/>
            <w:left w:val="none" w:sz="0" w:space="0" w:color="auto"/>
            <w:bottom w:val="none" w:sz="0" w:space="0" w:color="auto"/>
            <w:right w:val="none" w:sz="0" w:space="0" w:color="auto"/>
          </w:divBdr>
        </w:div>
        <w:div w:id="2032296681">
          <w:marLeft w:val="0"/>
          <w:marRight w:val="0"/>
          <w:marTop w:val="0"/>
          <w:marBottom w:val="101"/>
          <w:divBdr>
            <w:top w:val="none" w:sz="0" w:space="0" w:color="auto"/>
            <w:left w:val="none" w:sz="0" w:space="0" w:color="auto"/>
            <w:bottom w:val="none" w:sz="0" w:space="0" w:color="auto"/>
            <w:right w:val="none" w:sz="0" w:space="0" w:color="auto"/>
          </w:divBdr>
        </w:div>
        <w:div w:id="685912267">
          <w:marLeft w:val="0"/>
          <w:marRight w:val="0"/>
          <w:marTop w:val="0"/>
          <w:marBottom w:val="101"/>
          <w:divBdr>
            <w:top w:val="none" w:sz="0" w:space="0" w:color="auto"/>
            <w:left w:val="none" w:sz="0" w:space="0" w:color="auto"/>
            <w:bottom w:val="none" w:sz="0" w:space="0" w:color="auto"/>
            <w:right w:val="none" w:sz="0" w:space="0" w:color="auto"/>
          </w:divBdr>
        </w:div>
        <w:div w:id="1625235211">
          <w:marLeft w:val="0"/>
          <w:marRight w:val="0"/>
          <w:marTop w:val="0"/>
          <w:marBottom w:val="101"/>
          <w:divBdr>
            <w:top w:val="none" w:sz="0" w:space="0" w:color="auto"/>
            <w:left w:val="none" w:sz="0" w:space="0" w:color="auto"/>
            <w:bottom w:val="none" w:sz="0" w:space="0" w:color="auto"/>
            <w:right w:val="none" w:sz="0" w:space="0" w:color="auto"/>
          </w:divBdr>
        </w:div>
        <w:div w:id="661592229">
          <w:marLeft w:val="0"/>
          <w:marRight w:val="0"/>
          <w:marTop w:val="0"/>
          <w:marBottom w:val="200"/>
          <w:divBdr>
            <w:top w:val="none" w:sz="0" w:space="0" w:color="auto"/>
            <w:left w:val="none" w:sz="0" w:space="0" w:color="auto"/>
            <w:bottom w:val="none" w:sz="0" w:space="0" w:color="auto"/>
            <w:right w:val="none" w:sz="0" w:space="0" w:color="auto"/>
          </w:divBdr>
        </w:div>
        <w:div w:id="267351586">
          <w:marLeft w:val="0"/>
          <w:marRight w:val="0"/>
          <w:marTop w:val="0"/>
          <w:marBottom w:val="200"/>
          <w:divBdr>
            <w:top w:val="none" w:sz="0" w:space="0" w:color="auto"/>
            <w:left w:val="none" w:sz="0" w:space="0" w:color="auto"/>
            <w:bottom w:val="none" w:sz="0" w:space="0" w:color="auto"/>
            <w:right w:val="none" w:sz="0" w:space="0" w:color="auto"/>
          </w:divBdr>
        </w:div>
        <w:div w:id="785540274">
          <w:marLeft w:val="0"/>
          <w:marRight w:val="0"/>
          <w:marTop w:val="0"/>
          <w:marBottom w:val="200"/>
          <w:divBdr>
            <w:top w:val="none" w:sz="0" w:space="0" w:color="auto"/>
            <w:left w:val="none" w:sz="0" w:space="0" w:color="auto"/>
            <w:bottom w:val="none" w:sz="0" w:space="0" w:color="auto"/>
            <w:right w:val="none" w:sz="0" w:space="0" w:color="auto"/>
          </w:divBdr>
        </w:div>
        <w:div w:id="810486192">
          <w:marLeft w:val="0"/>
          <w:marRight w:val="0"/>
          <w:marTop w:val="0"/>
          <w:marBottom w:val="100"/>
          <w:divBdr>
            <w:top w:val="none" w:sz="0" w:space="0" w:color="auto"/>
            <w:left w:val="none" w:sz="0" w:space="0" w:color="auto"/>
            <w:bottom w:val="none" w:sz="0" w:space="0" w:color="auto"/>
            <w:right w:val="none" w:sz="0" w:space="0" w:color="auto"/>
          </w:divBdr>
        </w:div>
        <w:div w:id="747732542">
          <w:marLeft w:val="1080"/>
          <w:marRight w:val="0"/>
          <w:marTop w:val="0"/>
          <w:marBottom w:val="101"/>
          <w:divBdr>
            <w:top w:val="none" w:sz="0" w:space="0" w:color="auto"/>
            <w:left w:val="none" w:sz="0" w:space="0" w:color="auto"/>
            <w:bottom w:val="none" w:sz="0" w:space="0" w:color="auto"/>
            <w:right w:val="none" w:sz="0" w:space="0" w:color="auto"/>
          </w:divBdr>
        </w:div>
        <w:div w:id="817113211">
          <w:marLeft w:val="0"/>
          <w:marRight w:val="0"/>
          <w:marTop w:val="0"/>
          <w:marBottom w:val="101"/>
          <w:divBdr>
            <w:top w:val="none" w:sz="0" w:space="0" w:color="auto"/>
            <w:left w:val="none" w:sz="0" w:space="0" w:color="auto"/>
            <w:bottom w:val="none" w:sz="0" w:space="0" w:color="auto"/>
            <w:right w:val="none" w:sz="0" w:space="0" w:color="auto"/>
          </w:divBdr>
        </w:div>
        <w:div w:id="2049329825">
          <w:marLeft w:val="0"/>
          <w:marRight w:val="0"/>
          <w:marTop w:val="0"/>
          <w:marBottom w:val="101"/>
          <w:divBdr>
            <w:top w:val="none" w:sz="0" w:space="0" w:color="auto"/>
            <w:left w:val="none" w:sz="0" w:space="0" w:color="auto"/>
            <w:bottom w:val="none" w:sz="0" w:space="0" w:color="auto"/>
            <w:right w:val="none" w:sz="0" w:space="0" w:color="auto"/>
          </w:divBdr>
        </w:div>
        <w:div w:id="706758428">
          <w:marLeft w:val="0"/>
          <w:marRight w:val="0"/>
          <w:marTop w:val="0"/>
          <w:marBottom w:val="101"/>
          <w:divBdr>
            <w:top w:val="none" w:sz="0" w:space="0" w:color="auto"/>
            <w:left w:val="none" w:sz="0" w:space="0" w:color="auto"/>
            <w:bottom w:val="none" w:sz="0" w:space="0" w:color="auto"/>
            <w:right w:val="none" w:sz="0" w:space="0" w:color="auto"/>
          </w:divBdr>
        </w:div>
        <w:div w:id="301278965">
          <w:marLeft w:val="0"/>
          <w:marRight w:val="0"/>
          <w:marTop w:val="0"/>
          <w:marBottom w:val="101"/>
          <w:divBdr>
            <w:top w:val="none" w:sz="0" w:space="0" w:color="auto"/>
            <w:left w:val="none" w:sz="0" w:space="0" w:color="auto"/>
            <w:bottom w:val="none" w:sz="0" w:space="0" w:color="auto"/>
            <w:right w:val="none" w:sz="0" w:space="0" w:color="auto"/>
          </w:divBdr>
        </w:div>
        <w:div w:id="418142152">
          <w:marLeft w:val="0"/>
          <w:marRight w:val="0"/>
          <w:marTop w:val="0"/>
          <w:marBottom w:val="101"/>
          <w:divBdr>
            <w:top w:val="none" w:sz="0" w:space="0" w:color="auto"/>
            <w:left w:val="none" w:sz="0" w:space="0" w:color="auto"/>
            <w:bottom w:val="none" w:sz="0" w:space="0" w:color="auto"/>
            <w:right w:val="none" w:sz="0" w:space="0" w:color="auto"/>
          </w:divBdr>
        </w:div>
        <w:div w:id="639313236">
          <w:marLeft w:val="0"/>
          <w:marRight w:val="0"/>
          <w:marTop w:val="0"/>
          <w:marBottom w:val="101"/>
          <w:divBdr>
            <w:top w:val="none" w:sz="0" w:space="0" w:color="auto"/>
            <w:left w:val="none" w:sz="0" w:space="0" w:color="auto"/>
            <w:bottom w:val="none" w:sz="0" w:space="0" w:color="auto"/>
            <w:right w:val="none" w:sz="0" w:space="0" w:color="auto"/>
          </w:divBdr>
        </w:div>
        <w:div w:id="627472883">
          <w:marLeft w:val="0"/>
          <w:marRight w:val="0"/>
          <w:marTop w:val="0"/>
          <w:marBottom w:val="101"/>
          <w:divBdr>
            <w:top w:val="none" w:sz="0" w:space="0" w:color="auto"/>
            <w:left w:val="none" w:sz="0" w:space="0" w:color="auto"/>
            <w:bottom w:val="none" w:sz="0" w:space="0" w:color="auto"/>
            <w:right w:val="none" w:sz="0" w:space="0" w:color="auto"/>
          </w:divBdr>
        </w:div>
        <w:div w:id="135612069">
          <w:marLeft w:val="0"/>
          <w:marRight w:val="0"/>
          <w:marTop w:val="0"/>
          <w:marBottom w:val="101"/>
          <w:divBdr>
            <w:top w:val="none" w:sz="0" w:space="0" w:color="auto"/>
            <w:left w:val="none" w:sz="0" w:space="0" w:color="auto"/>
            <w:bottom w:val="none" w:sz="0" w:space="0" w:color="auto"/>
            <w:right w:val="none" w:sz="0" w:space="0" w:color="auto"/>
          </w:divBdr>
        </w:div>
        <w:div w:id="1468476840">
          <w:marLeft w:val="0"/>
          <w:marRight w:val="850"/>
          <w:marTop w:val="0"/>
          <w:marBottom w:val="101"/>
          <w:divBdr>
            <w:top w:val="none" w:sz="0" w:space="0" w:color="auto"/>
            <w:left w:val="none" w:sz="0" w:space="0" w:color="auto"/>
            <w:bottom w:val="none" w:sz="0" w:space="0" w:color="auto"/>
            <w:right w:val="none" w:sz="0" w:space="0" w:color="auto"/>
          </w:divBdr>
        </w:div>
        <w:div w:id="526525689">
          <w:marLeft w:val="1701"/>
          <w:marRight w:val="850"/>
          <w:marTop w:val="0"/>
          <w:marBottom w:val="101"/>
          <w:divBdr>
            <w:top w:val="none" w:sz="0" w:space="0" w:color="auto"/>
            <w:left w:val="none" w:sz="0" w:space="0" w:color="auto"/>
            <w:bottom w:val="none" w:sz="0" w:space="0" w:color="auto"/>
            <w:right w:val="none" w:sz="0" w:space="0" w:color="auto"/>
          </w:divBdr>
        </w:div>
        <w:div w:id="1976135467">
          <w:marLeft w:val="1701"/>
          <w:marRight w:val="850"/>
          <w:marTop w:val="0"/>
          <w:marBottom w:val="101"/>
          <w:divBdr>
            <w:top w:val="none" w:sz="0" w:space="0" w:color="auto"/>
            <w:left w:val="none" w:sz="0" w:space="0" w:color="auto"/>
            <w:bottom w:val="none" w:sz="0" w:space="0" w:color="auto"/>
            <w:right w:val="none" w:sz="0" w:space="0" w:color="auto"/>
          </w:divBdr>
        </w:div>
        <w:div w:id="1860047438">
          <w:marLeft w:val="1701"/>
          <w:marRight w:val="850"/>
          <w:marTop w:val="0"/>
          <w:marBottom w:val="101"/>
          <w:divBdr>
            <w:top w:val="none" w:sz="0" w:space="0" w:color="auto"/>
            <w:left w:val="none" w:sz="0" w:space="0" w:color="auto"/>
            <w:bottom w:val="none" w:sz="0" w:space="0" w:color="auto"/>
            <w:right w:val="none" w:sz="0" w:space="0" w:color="auto"/>
          </w:divBdr>
        </w:div>
        <w:div w:id="1120222337">
          <w:marLeft w:val="1701"/>
          <w:marRight w:val="850"/>
          <w:marTop w:val="0"/>
          <w:marBottom w:val="101"/>
          <w:divBdr>
            <w:top w:val="none" w:sz="0" w:space="0" w:color="auto"/>
            <w:left w:val="none" w:sz="0" w:space="0" w:color="auto"/>
            <w:bottom w:val="none" w:sz="0" w:space="0" w:color="auto"/>
            <w:right w:val="none" w:sz="0" w:space="0" w:color="auto"/>
          </w:divBdr>
        </w:div>
        <w:div w:id="961348625">
          <w:marLeft w:val="1701"/>
          <w:marRight w:val="850"/>
          <w:marTop w:val="0"/>
          <w:marBottom w:val="101"/>
          <w:divBdr>
            <w:top w:val="none" w:sz="0" w:space="0" w:color="auto"/>
            <w:left w:val="none" w:sz="0" w:space="0" w:color="auto"/>
            <w:bottom w:val="none" w:sz="0" w:space="0" w:color="auto"/>
            <w:right w:val="none" w:sz="0" w:space="0" w:color="auto"/>
          </w:divBdr>
        </w:div>
        <w:div w:id="400256522">
          <w:marLeft w:val="1701"/>
          <w:marRight w:val="850"/>
          <w:marTop w:val="0"/>
          <w:marBottom w:val="101"/>
          <w:divBdr>
            <w:top w:val="none" w:sz="0" w:space="0" w:color="auto"/>
            <w:left w:val="none" w:sz="0" w:space="0" w:color="auto"/>
            <w:bottom w:val="none" w:sz="0" w:space="0" w:color="auto"/>
            <w:right w:val="none" w:sz="0" w:space="0" w:color="auto"/>
          </w:divBdr>
        </w:div>
        <w:div w:id="709650117">
          <w:marLeft w:val="1701"/>
          <w:marRight w:val="850"/>
          <w:marTop w:val="0"/>
          <w:marBottom w:val="101"/>
          <w:divBdr>
            <w:top w:val="none" w:sz="0" w:space="0" w:color="auto"/>
            <w:left w:val="none" w:sz="0" w:space="0" w:color="auto"/>
            <w:bottom w:val="none" w:sz="0" w:space="0" w:color="auto"/>
            <w:right w:val="none" w:sz="0" w:space="0" w:color="auto"/>
          </w:divBdr>
        </w:div>
        <w:div w:id="1134256245">
          <w:marLeft w:val="1701"/>
          <w:marRight w:val="850"/>
          <w:marTop w:val="0"/>
          <w:marBottom w:val="101"/>
          <w:divBdr>
            <w:top w:val="none" w:sz="0" w:space="0" w:color="auto"/>
            <w:left w:val="none" w:sz="0" w:space="0" w:color="auto"/>
            <w:bottom w:val="none" w:sz="0" w:space="0" w:color="auto"/>
            <w:right w:val="none" w:sz="0" w:space="0" w:color="auto"/>
          </w:divBdr>
        </w:div>
        <w:div w:id="459307682">
          <w:marLeft w:val="1701"/>
          <w:marRight w:val="850"/>
          <w:marTop w:val="0"/>
          <w:marBottom w:val="101"/>
          <w:divBdr>
            <w:top w:val="none" w:sz="0" w:space="0" w:color="auto"/>
            <w:left w:val="none" w:sz="0" w:space="0" w:color="auto"/>
            <w:bottom w:val="none" w:sz="0" w:space="0" w:color="auto"/>
            <w:right w:val="none" w:sz="0" w:space="0" w:color="auto"/>
          </w:divBdr>
        </w:div>
        <w:div w:id="1071542491">
          <w:marLeft w:val="1701"/>
          <w:marRight w:val="850"/>
          <w:marTop w:val="0"/>
          <w:marBottom w:val="101"/>
          <w:divBdr>
            <w:top w:val="none" w:sz="0" w:space="0" w:color="auto"/>
            <w:left w:val="none" w:sz="0" w:space="0" w:color="auto"/>
            <w:bottom w:val="none" w:sz="0" w:space="0" w:color="auto"/>
            <w:right w:val="none" w:sz="0" w:space="0" w:color="auto"/>
          </w:divBdr>
        </w:div>
        <w:div w:id="761953476">
          <w:marLeft w:val="1701"/>
          <w:marRight w:val="850"/>
          <w:marTop w:val="0"/>
          <w:marBottom w:val="101"/>
          <w:divBdr>
            <w:top w:val="none" w:sz="0" w:space="0" w:color="auto"/>
            <w:left w:val="none" w:sz="0" w:space="0" w:color="auto"/>
            <w:bottom w:val="none" w:sz="0" w:space="0" w:color="auto"/>
            <w:right w:val="none" w:sz="0" w:space="0" w:color="auto"/>
          </w:divBdr>
        </w:div>
        <w:div w:id="611782538">
          <w:marLeft w:val="1701"/>
          <w:marRight w:val="850"/>
          <w:marTop w:val="0"/>
          <w:marBottom w:val="101"/>
          <w:divBdr>
            <w:top w:val="none" w:sz="0" w:space="0" w:color="auto"/>
            <w:left w:val="none" w:sz="0" w:space="0" w:color="auto"/>
            <w:bottom w:val="none" w:sz="0" w:space="0" w:color="auto"/>
            <w:right w:val="none" w:sz="0" w:space="0" w:color="auto"/>
          </w:divBdr>
        </w:div>
        <w:div w:id="935136987">
          <w:marLeft w:val="1701"/>
          <w:marRight w:val="850"/>
          <w:marTop w:val="0"/>
          <w:marBottom w:val="101"/>
          <w:divBdr>
            <w:top w:val="none" w:sz="0" w:space="0" w:color="auto"/>
            <w:left w:val="none" w:sz="0" w:space="0" w:color="auto"/>
            <w:bottom w:val="none" w:sz="0" w:space="0" w:color="auto"/>
            <w:right w:val="none" w:sz="0" w:space="0" w:color="auto"/>
          </w:divBdr>
        </w:div>
        <w:div w:id="1679229853">
          <w:marLeft w:val="1701"/>
          <w:marRight w:val="850"/>
          <w:marTop w:val="0"/>
          <w:marBottom w:val="101"/>
          <w:divBdr>
            <w:top w:val="none" w:sz="0" w:space="0" w:color="auto"/>
            <w:left w:val="none" w:sz="0" w:space="0" w:color="auto"/>
            <w:bottom w:val="none" w:sz="0" w:space="0" w:color="auto"/>
            <w:right w:val="none" w:sz="0" w:space="0" w:color="auto"/>
          </w:divBdr>
        </w:div>
        <w:div w:id="410929529">
          <w:marLeft w:val="1701"/>
          <w:marRight w:val="850"/>
          <w:marTop w:val="0"/>
          <w:marBottom w:val="101"/>
          <w:divBdr>
            <w:top w:val="none" w:sz="0" w:space="0" w:color="auto"/>
            <w:left w:val="none" w:sz="0" w:space="0" w:color="auto"/>
            <w:bottom w:val="none" w:sz="0" w:space="0" w:color="auto"/>
            <w:right w:val="none" w:sz="0" w:space="0" w:color="auto"/>
          </w:divBdr>
        </w:div>
        <w:div w:id="1116289214">
          <w:marLeft w:val="1701"/>
          <w:marRight w:val="850"/>
          <w:marTop w:val="0"/>
          <w:marBottom w:val="101"/>
          <w:divBdr>
            <w:top w:val="none" w:sz="0" w:space="0" w:color="auto"/>
            <w:left w:val="none" w:sz="0" w:space="0" w:color="auto"/>
            <w:bottom w:val="none" w:sz="0" w:space="0" w:color="auto"/>
            <w:right w:val="none" w:sz="0" w:space="0" w:color="auto"/>
          </w:divBdr>
        </w:div>
        <w:div w:id="1634405914">
          <w:marLeft w:val="1701"/>
          <w:marRight w:val="850"/>
          <w:marTop w:val="0"/>
          <w:marBottom w:val="101"/>
          <w:divBdr>
            <w:top w:val="none" w:sz="0" w:space="0" w:color="auto"/>
            <w:left w:val="none" w:sz="0" w:space="0" w:color="auto"/>
            <w:bottom w:val="none" w:sz="0" w:space="0" w:color="auto"/>
            <w:right w:val="none" w:sz="0" w:space="0" w:color="auto"/>
          </w:divBdr>
        </w:div>
        <w:div w:id="2023163791">
          <w:marLeft w:val="1701"/>
          <w:marRight w:val="850"/>
          <w:marTop w:val="0"/>
          <w:marBottom w:val="101"/>
          <w:divBdr>
            <w:top w:val="none" w:sz="0" w:space="0" w:color="auto"/>
            <w:left w:val="none" w:sz="0" w:space="0" w:color="auto"/>
            <w:bottom w:val="none" w:sz="0" w:space="0" w:color="auto"/>
            <w:right w:val="none" w:sz="0" w:space="0" w:color="auto"/>
          </w:divBdr>
        </w:div>
        <w:div w:id="2086611494">
          <w:marLeft w:val="1701"/>
          <w:marRight w:val="850"/>
          <w:marTop w:val="0"/>
          <w:marBottom w:val="101"/>
          <w:divBdr>
            <w:top w:val="none" w:sz="0" w:space="0" w:color="auto"/>
            <w:left w:val="none" w:sz="0" w:space="0" w:color="auto"/>
            <w:bottom w:val="none" w:sz="0" w:space="0" w:color="auto"/>
            <w:right w:val="none" w:sz="0" w:space="0" w:color="auto"/>
          </w:divBdr>
        </w:div>
        <w:div w:id="2063795677">
          <w:marLeft w:val="0"/>
          <w:marRight w:val="850"/>
          <w:marTop w:val="0"/>
          <w:marBottom w:val="101"/>
          <w:divBdr>
            <w:top w:val="none" w:sz="0" w:space="0" w:color="auto"/>
            <w:left w:val="none" w:sz="0" w:space="0" w:color="auto"/>
            <w:bottom w:val="none" w:sz="0" w:space="0" w:color="auto"/>
            <w:right w:val="none" w:sz="0" w:space="0" w:color="auto"/>
          </w:divBdr>
        </w:div>
        <w:div w:id="1932931147">
          <w:marLeft w:val="1701"/>
          <w:marRight w:val="850"/>
          <w:marTop w:val="0"/>
          <w:marBottom w:val="101"/>
          <w:divBdr>
            <w:top w:val="none" w:sz="0" w:space="0" w:color="auto"/>
            <w:left w:val="none" w:sz="0" w:space="0" w:color="auto"/>
            <w:bottom w:val="none" w:sz="0" w:space="0" w:color="auto"/>
            <w:right w:val="none" w:sz="0" w:space="0" w:color="auto"/>
          </w:divBdr>
        </w:div>
        <w:div w:id="921722446">
          <w:marLeft w:val="1701"/>
          <w:marRight w:val="850"/>
          <w:marTop w:val="0"/>
          <w:marBottom w:val="101"/>
          <w:divBdr>
            <w:top w:val="none" w:sz="0" w:space="0" w:color="auto"/>
            <w:left w:val="none" w:sz="0" w:space="0" w:color="auto"/>
            <w:bottom w:val="none" w:sz="0" w:space="0" w:color="auto"/>
            <w:right w:val="none" w:sz="0" w:space="0" w:color="auto"/>
          </w:divBdr>
        </w:div>
        <w:div w:id="1814374389">
          <w:marLeft w:val="1701"/>
          <w:marRight w:val="850"/>
          <w:marTop w:val="0"/>
          <w:marBottom w:val="101"/>
          <w:divBdr>
            <w:top w:val="none" w:sz="0" w:space="0" w:color="auto"/>
            <w:left w:val="none" w:sz="0" w:space="0" w:color="auto"/>
            <w:bottom w:val="none" w:sz="0" w:space="0" w:color="auto"/>
            <w:right w:val="none" w:sz="0" w:space="0" w:color="auto"/>
          </w:divBdr>
        </w:div>
        <w:div w:id="1791243094">
          <w:marLeft w:val="0"/>
          <w:marRight w:val="850"/>
          <w:marTop w:val="0"/>
          <w:marBottom w:val="101"/>
          <w:divBdr>
            <w:top w:val="none" w:sz="0" w:space="0" w:color="auto"/>
            <w:left w:val="none" w:sz="0" w:space="0" w:color="auto"/>
            <w:bottom w:val="none" w:sz="0" w:space="0" w:color="auto"/>
            <w:right w:val="none" w:sz="0" w:space="0" w:color="auto"/>
          </w:divBdr>
        </w:div>
        <w:div w:id="2071927758">
          <w:marLeft w:val="1701"/>
          <w:marRight w:val="850"/>
          <w:marTop w:val="0"/>
          <w:marBottom w:val="101"/>
          <w:divBdr>
            <w:top w:val="none" w:sz="0" w:space="0" w:color="auto"/>
            <w:left w:val="none" w:sz="0" w:space="0" w:color="auto"/>
            <w:bottom w:val="none" w:sz="0" w:space="0" w:color="auto"/>
            <w:right w:val="none" w:sz="0" w:space="0" w:color="auto"/>
          </w:divBdr>
        </w:div>
        <w:div w:id="1285232209">
          <w:marLeft w:val="1701"/>
          <w:marRight w:val="850"/>
          <w:marTop w:val="0"/>
          <w:marBottom w:val="101"/>
          <w:divBdr>
            <w:top w:val="none" w:sz="0" w:space="0" w:color="auto"/>
            <w:left w:val="none" w:sz="0" w:space="0" w:color="auto"/>
            <w:bottom w:val="none" w:sz="0" w:space="0" w:color="auto"/>
            <w:right w:val="none" w:sz="0" w:space="0" w:color="auto"/>
          </w:divBdr>
        </w:div>
        <w:div w:id="565838622">
          <w:marLeft w:val="1701"/>
          <w:marRight w:val="850"/>
          <w:marTop w:val="0"/>
          <w:marBottom w:val="101"/>
          <w:divBdr>
            <w:top w:val="none" w:sz="0" w:space="0" w:color="auto"/>
            <w:left w:val="none" w:sz="0" w:space="0" w:color="auto"/>
            <w:bottom w:val="none" w:sz="0" w:space="0" w:color="auto"/>
            <w:right w:val="none" w:sz="0" w:space="0" w:color="auto"/>
          </w:divBdr>
        </w:div>
        <w:div w:id="796488819">
          <w:marLeft w:val="0"/>
          <w:marRight w:val="850"/>
          <w:marTop w:val="0"/>
          <w:marBottom w:val="101"/>
          <w:divBdr>
            <w:top w:val="none" w:sz="0" w:space="0" w:color="auto"/>
            <w:left w:val="none" w:sz="0" w:space="0" w:color="auto"/>
            <w:bottom w:val="none" w:sz="0" w:space="0" w:color="auto"/>
            <w:right w:val="none" w:sz="0" w:space="0" w:color="auto"/>
          </w:divBdr>
        </w:div>
        <w:div w:id="170341627">
          <w:marLeft w:val="1701"/>
          <w:marRight w:val="850"/>
          <w:marTop w:val="0"/>
          <w:marBottom w:val="101"/>
          <w:divBdr>
            <w:top w:val="none" w:sz="0" w:space="0" w:color="auto"/>
            <w:left w:val="none" w:sz="0" w:space="0" w:color="auto"/>
            <w:bottom w:val="none" w:sz="0" w:space="0" w:color="auto"/>
            <w:right w:val="none" w:sz="0" w:space="0" w:color="auto"/>
          </w:divBdr>
        </w:div>
        <w:div w:id="138545978">
          <w:marLeft w:val="1701"/>
          <w:marRight w:val="850"/>
          <w:marTop w:val="0"/>
          <w:marBottom w:val="101"/>
          <w:divBdr>
            <w:top w:val="none" w:sz="0" w:space="0" w:color="auto"/>
            <w:left w:val="none" w:sz="0" w:space="0" w:color="auto"/>
            <w:bottom w:val="none" w:sz="0" w:space="0" w:color="auto"/>
            <w:right w:val="none" w:sz="0" w:space="0" w:color="auto"/>
          </w:divBdr>
        </w:div>
        <w:div w:id="1163280921">
          <w:marLeft w:val="1701"/>
          <w:marRight w:val="850"/>
          <w:marTop w:val="0"/>
          <w:marBottom w:val="101"/>
          <w:divBdr>
            <w:top w:val="none" w:sz="0" w:space="0" w:color="auto"/>
            <w:left w:val="none" w:sz="0" w:space="0" w:color="auto"/>
            <w:bottom w:val="none" w:sz="0" w:space="0" w:color="auto"/>
            <w:right w:val="none" w:sz="0" w:space="0" w:color="auto"/>
          </w:divBdr>
        </w:div>
        <w:div w:id="1669601373">
          <w:marLeft w:val="0"/>
          <w:marRight w:val="0"/>
          <w:marTop w:val="0"/>
          <w:marBottom w:val="101"/>
          <w:divBdr>
            <w:top w:val="none" w:sz="0" w:space="0" w:color="auto"/>
            <w:left w:val="none" w:sz="0" w:space="0" w:color="auto"/>
            <w:bottom w:val="none" w:sz="0" w:space="0" w:color="auto"/>
            <w:right w:val="none" w:sz="0" w:space="0" w:color="auto"/>
          </w:divBdr>
        </w:div>
        <w:div w:id="775558486">
          <w:marLeft w:val="55"/>
          <w:marRight w:val="0"/>
          <w:marTop w:val="0"/>
          <w:marBottom w:val="101"/>
          <w:divBdr>
            <w:top w:val="none" w:sz="0" w:space="0" w:color="auto"/>
            <w:left w:val="none" w:sz="0" w:space="0" w:color="auto"/>
            <w:bottom w:val="none" w:sz="0" w:space="0" w:color="auto"/>
            <w:right w:val="none" w:sz="0" w:space="0" w:color="auto"/>
          </w:divBdr>
        </w:div>
        <w:div w:id="186916782">
          <w:marLeft w:val="0"/>
          <w:marRight w:val="0"/>
          <w:marTop w:val="0"/>
          <w:marBottom w:val="101"/>
          <w:divBdr>
            <w:top w:val="none" w:sz="0" w:space="0" w:color="auto"/>
            <w:left w:val="none" w:sz="0" w:space="0" w:color="auto"/>
            <w:bottom w:val="none" w:sz="0" w:space="0" w:color="auto"/>
            <w:right w:val="none" w:sz="0" w:space="0" w:color="auto"/>
          </w:divBdr>
        </w:div>
        <w:div w:id="1696274615">
          <w:marLeft w:val="0"/>
          <w:marRight w:val="0"/>
          <w:marTop w:val="0"/>
          <w:marBottom w:val="101"/>
          <w:divBdr>
            <w:top w:val="none" w:sz="0" w:space="0" w:color="auto"/>
            <w:left w:val="none" w:sz="0" w:space="0" w:color="auto"/>
            <w:bottom w:val="none" w:sz="0" w:space="0" w:color="auto"/>
            <w:right w:val="none" w:sz="0" w:space="0" w:color="auto"/>
          </w:divBdr>
        </w:div>
        <w:div w:id="980502500">
          <w:marLeft w:val="0"/>
          <w:marRight w:val="0"/>
          <w:marTop w:val="0"/>
          <w:marBottom w:val="101"/>
          <w:divBdr>
            <w:top w:val="none" w:sz="0" w:space="0" w:color="auto"/>
            <w:left w:val="none" w:sz="0" w:space="0" w:color="auto"/>
            <w:bottom w:val="none" w:sz="0" w:space="0" w:color="auto"/>
            <w:right w:val="none" w:sz="0" w:space="0" w:color="auto"/>
          </w:divBdr>
        </w:div>
        <w:div w:id="437408864">
          <w:marLeft w:val="0"/>
          <w:marRight w:val="0"/>
          <w:marTop w:val="0"/>
          <w:marBottom w:val="101"/>
          <w:divBdr>
            <w:top w:val="none" w:sz="0" w:space="0" w:color="auto"/>
            <w:left w:val="none" w:sz="0" w:space="0" w:color="auto"/>
            <w:bottom w:val="none" w:sz="0" w:space="0" w:color="auto"/>
            <w:right w:val="none" w:sz="0" w:space="0" w:color="auto"/>
          </w:divBdr>
        </w:div>
        <w:div w:id="2041856386">
          <w:marLeft w:val="0"/>
          <w:marRight w:val="0"/>
          <w:marTop w:val="0"/>
          <w:marBottom w:val="101"/>
          <w:divBdr>
            <w:top w:val="none" w:sz="0" w:space="0" w:color="auto"/>
            <w:left w:val="none" w:sz="0" w:space="0" w:color="auto"/>
            <w:bottom w:val="none" w:sz="0" w:space="0" w:color="auto"/>
            <w:right w:val="none" w:sz="0" w:space="0" w:color="auto"/>
          </w:divBdr>
        </w:div>
        <w:div w:id="1140535755">
          <w:marLeft w:val="0"/>
          <w:marRight w:val="0"/>
          <w:marTop w:val="0"/>
          <w:marBottom w:val="101"/>
          <w:divBdr>
            <w:top w:val="none" w:sz="0" w:space="0" w:color="auto"/>
            <w:left w:val="none" w:sz="0" w:space="0" w:color="auto"/>
            <w:bottom w:val="none" w:sz="0" w:space="0" w:color="auto"/>
            <w:right w:val="none" w:sz="0" w:space="0" w:color="auto"/>
          </w:divBdr>
        </w:div>
        <w:div w:id="1053236156">
          <w:marLeft w:val="0"/>
          <w:marRight w:val="0"/>
          <w:marTop w:val="0"/>
          <w:marBottom w:val="101"/>
          <w:divBdr>
            <w:top w:val="none" w:sz="0" w:space="0" w:color="auto"/>
            <w:left w:val="none" w:sz="0" w:space="0" w:color="auto"/>
            <w:bottom w:val="none" w:sz="0" w:space="0" w:color="auto"/>
            <w:right w:val="none" w:sz="0" w:space="0" w:color="auto"/>
          </w:divBdr>
        </w:div>
        <w:div w:id="295448279">
          <w:marLeft w:val="0"/>
          <w:marRight w:val="0"/>
          <w:marTop w:val="0"/>
          <w:marBottom w:val="101"/>
          <w:divBdr>
            <w:top w:val="none" w:sz="0" w:space="0" w:color="auto"/>
            <w:left w:val="none" w:sz="0" w:space="0" w:color="auto"/>
            <w:bottom w:val="none" w:sz="0" w:space="0" w:color="auto"/>
            <w:right w:val="none" w:sz="0" w:space="0" w:color="auto"/>
          </w:divBdr>
        </w:div>
        <w:div w:id="295180013">
          <w:marLeft w:val="0"/>
          <w:marRight w:val="0"/>
          <w:marTop w:val="0"/>
          <w:marBottom w:val="101"/>
          <w:divBdr>
            <w:top w:val="none" w:sz="0" w:space="0" w:color="auto"/>
            <w:left w:val="none" w:sz="0" w:space="0" w:color="auto"/>
            <w:bottom w:val="none" w:sz="0" w:space="0" w:color="auto"/>
            <w:right w:val="none" w:sz="0" w:space="0" w:color="auto"/>
          </w:divBdr>
        </w:div>
        <w:div w:id="565266401">
          <w:marLeft w:val="0"/>
          <w:marRight w:val="0"/>
          <w:marTop w:val="0"/>
          <w:marBottom w:val="101"/>
          <w:divBdr>
            <w:top w:val="none" w:sz="0" w:space="0" w:color="auto"/>
            <w:left w:val="none" w:sz="0" w:space="0" w:color="auto"/>
            <w:bottom w:val="none" w:sz="0" w:space="0" w:color="auto"/>
            <w:right w:val="none" w:sz="0" w:space="0" w:color="auto"/>
          </w:divBdr>
        </w:div>
        <w:div w:id="603998226">
          <w:marLeft w:val="0"/>
          <w:marRight w:val="0"/>
          <w:marTop w:val="0"/>
          <w:marBottom w:val="101"/>
          <w:divBdr>
            <w:top w:val="none" w:sz="0" w:space="0" w:color="auto"/>
            <w:left w:val="none" w:sz="0" w:space="0" w:color="auto"/>
            <w:bottom w:val="none" w:sz="0" w:space="0" w:color="auto"/>
            <w:right w:val="none" w:sz="0" w:space="0" w:color="auto"/>
          </w:divBdr>
        </w:div>
        <w:div w:id="1750540243">
          <w:marLeft w:val="0"/>
          <w:marRight w:val="0"/>
          <w:marTop w:val="0"/>
          <w:marBottom w:val="101"/>
          <w:divBdr>
            <w:top w:val="none" w:sz="0" w:space="0" w:color="auto"/>
            <w:left w:val="none" w:sz="0" w:space="0" w:color="auto"/>
            <w:bottom w:val="none" w:sz="0" w:space="0" w:color="auto"/>
            <w:right w:val="none" w:sz="0" w:space="0" w:color="auto"/>
          </w:divBdr>
        </w:div>
        <w:div w:id="32774536">
          <w:marLeft w:val="0"/>
          <w:marRight w:val="0"/>
          <w:marTop w:val="0"/>
          <w:marBottom w:val="101"/>
          <w:divBdr>
            <w:top w:val="none" w:sz="0" w:space="0" w:color="auto"/>
            <w:left w:val="none" w:sz="0" w:space="0" w:color="auto"/>
            <w:bottom w:val="none" w:sz="0" w:space="0" w:color="auto"/>
            <w:right w:val="none" w:sz="0" w:space="0" w:color="auto"/>
          </w:divBdr>
        </w:div>
        <w:div w:id="368527900">
          <w:marLeft w:val="0"/>
          <w:marRight w:val="0"/>
          <w:marTop w:val="0"/>
          <w:marBottom w:val="101"/>
          <w:divBdr>
            <w:top w:val="none" w:sz="0" w:space="0" w:color="auto"/>
            <w:left w:val="none" w:sz="0" w:space="0" w:color="auto"/>
            <w:bottom w:val="none" w:sz="0" w:space="0" w:color="auto"/>
            <w:right w:val="none" w:sz="0" w:space="0" w:color="auto"/>
          </w:divBdr>
        </w:div>
        <w:div w:id="914166118">
          <w:marLeft w:val="0"/>
          <w:marRight w:val="0"/>
          <w:marTop w:val="0"/>
          <w:marBottom w:val="101"/>
          <w:divBdr>
            <w:top w:val="none" w:sz="0" w:space="0" w:color="auto"/>
            <w:left w:val="none" w:sz="0" w:space="0" w:color="auto"/>
            <w:bottom w:val="none" w:sz="0" w:space="0" w:color="auto"/>
            <w:right w:val="none" w:sz="0" w:space="0" w:color="auto"/>
          </w:divBdr>
        </w:div>
        <w:div w:id="19673806">
          <w:marLeft w:val="0"/>
          <w:marRight w:val="0"/>
          <w:marTop w:val="0"/>
          <w:marBottom w:val="101"/>
          <w:divBdr>
            <w:top w:val="none" w:sz="0" w:space="0" w:color="auto"/>
            <w:left w:val="none" w:sz="0" w:space="0" w:color="auto"/>
            <w:bottom w:val="none" w:sz="0" w:space="0" w:color="auto"/>
            <w:right w:val="none" w:sz="0" w:space="0" w:color="auto"/>
          </w:divBdr>
        </w:div>
        <w:div w:id="446656998">
          <w:marLeft w:val="0"/>
          <w:marRight w:val="0"/>
          <w:marTop w:val="0"/>
          <w:marBottom w:val="101"/>
          <w:divBdr>
            <w:top w:val="none" w:sz="0" w:space="0" w:color="auto"/>
            <w:left w:val="none" w:sz="0" w:space="0" w:color="auto"/>
            <w:bottom w:val="none" w:sz="0" w:space="0" w:color="auto"/>
            <w:right w:val="none" w:sz="0" w:space="0" w:color="auto"/>
          </w:divBdr>
        </w:div>
        <w:div w:id="578517131">
          <w:marLeft w:val="0"/>
          <w:marRight w:val="0"/>
          <w:marTop w:val="0"/>
          <w:marBottom w:val="101"/>
          <w:divBdr>
            <w:top w:val="none" w:sz="0" w:space="0" w:color="auto"/>
            <w:left w:val="none" w:sz="0" w:space="0" w:color="auto"/>
            <w:bottom w:val="none" w:sz="0" w:space="0" w:color="auto"/>
            <w:right w:val="none" w:sz="0" w:space="0" w:color="auto"/>
          </w:divBdr>
        </w:div>
        <w:div w:id="307906584">
          <w:marLeft w:val="0"/>
          <w:marRight w:val="0"/>
          <w:marTop w:val="0"/>
          <w:marBottom w:val="101"/>
          <w:divBdr>
            <w:top w:val="none" w:sz="0" w:space="0" w:color="auto"/>
            <w:left w:val="none" w:sz="0" w:space="0" w:color="auto"/>
            <w:bottom w:val="none" w:sz="0" w:space="0" w:color="auto"/>
            <w:right w:val="none" w:sz="0" w:space="0" w:color="auto"/>
          </w:divBdr>
        </w:div>
        <w:div w:id="1320500012">
          <w:marLeft w:val="0"/>
          <w:marRight w:val="0"/>
          <w:marTop w:val="0"/>
          <w:marBottom w:val="101"/>
          <w:divBdr>
            <w:top w:val="none" w:sz="0" w:space="0" w:color="auto"/>
            <w:left w:val="none" w:sz="0" w:space="0" w:color="auto"/>
            <w:bottom w:val="none" w:sz="0" w:space="0" w:color="auto"/>
            <w:right w:val="none" w:sz="0" w:space="0" w:color="auto"/>
          </w:divBdr>
        </w:div>
        <w:div w:id="609631495">
          <w:marLeft w:val="0"/>
          <w:marRight w:val="0"/>
          <w:marTop w:val="0"/>
          <w:marBottom w:val="101"/>
          <w:divBdr>
            <w:top w:val="none" w:sz="0" w:space="0" w:color="auto"/>
            <w:left w:val="none" w:sz="0" w:space="0" w:color="auto"/>
            <w:bottom w:val="none" w:sz="0" w:space="0" w:color="auto"/>
            <w:right w:val="none" w:sz="0" w:space="0" w:color="auto"/>
          </w:divBdr>
        </w:div>
        <w:div w:id="1644265344">
          <w:marLeft w:val="0"/>
          <w:marRight w:val="0"/>
          <w:marTop w:val="0"/>
          <w:marBottom w:val="101"/>
          <w:divBdr>
            <w:top w:val="none" w:sz="0" w:space="0" w:color="auto"/>
            <w:left w:val="none" w:sz="0" w:space="0" w:color="auto"/>
            <w:bottom w:val="none" w:sz="0" w:space="0" w:color="auto"/>
            <w:right w:val="none" w:sz="0" w:space="0" w:color="auto"/>
          </w:divBdr>
        </w:div>
        <w:div w:id="2048409509">
          <w:marLeft w:val="0"/>
          <w:marRight w:val="0"/>
          <w:marTop w:val="0"/>
          <w:marBottom w:val="101"/>
          <w:divBdr>
            <w:top w:val="none" w:sz="0" w:space="0" w:color="auto"/>
            <w:left w:val="none" w:sz="0" w:space="0" w:color="auto"/>
            <w:bottom w:val="none" w:sz="0" w:space="0" w:color="auto"/>
            <w:right w:val="none" w:sz="0" w:space="0" w:color="auto"/>
          </w:divBdr>
        </w:div>
        <w:div w:id="848175167">
          <w:marLeft w:val="0"/>
          <w:marRight w:val="0"/>
          <w:marTop w:val="0"/>
          <w:marBottom w:val="101"/>
          <w:divBdr>
            <w:top w:val="none" w:sz="0" w:space="0" w:color="auto"/>
            <w:left w:val="none" w:sz="0" w:space="0" w:color="auto"/>
            <w:bottom w:val="none" w:sz="0" w:space="0" w:color="auto"/>
            <w:right w:val="none" w:sz="0" w:space="0" w:color="auto"/>
          </w:divBdr>
        </w:div>
        <w:div w:id="618799766">
          <w:marLeft w:val="0"/>
          <w:marRight w:val="0"/>
          <w:marTop w:val="0"/>
          <w:marBottom w:val="101"/>
          <w:divBdr>
            <w:top w:val="none" w:sz="0" w:space="0" w:color="auto"/>
            <w:left w:val="none" w:sz="0" w:space="0" w:color="auto"/>
            <w:bottom w:val="none" w:sz="0" w:space="0" w:color="auto"/>
            <w:right w:val="none" w:sz="0" w:space="0" w:color="auto"/>
          </w:divBdr>
        </w:div>
        <w:div w:id="1900945460">
          <w:marLeft w:val="0"/>
          <w:marRight w:val="0"/>
          <w:marTop w:val="0"/>
          <w:marBottom w:val="101"/>
          <w:divBdr>
            <w:top w:val="none" w:sz="0" w:space="0" w:color="auto"/>
            <w:left w:val="none" w:sz="0" w:space="0" w:color="auto"/>
            <w:bottom w:val="none" w:sz="0" w:space="0" w:color="auto"/>
            <w:right w:val="none" w:sz="0" w:space="0" w:color="auto"/>
          </w:divBdr>
        </w:div>
        <w:div w:id="72556861">
          <w:marLeft w:val="0"/>
          <w:marRight w:val="0"/>
          <w:marTop w:val="0"/>
          <w:marBottom w:val="101"/>
          <w:divBdr>
            <w:top w:val="none" w:sz="0" w:space="0" w:color="auto"/>
            <w:left w:val="none" w:sz="0" w:space="0" w:color="auto"/>
            <w:bottom w:val="none" w:sz="0" w:space="0" w:color="auto"/>
            <w:right w:val="none" w:sz="0" w:space="0" w:color="auto"/>
          </w:divBdr>
        </w:div>
        <w:div w:id="734623762">
          <w:marLeft w:val="0"/>
          <w:marRight w:val="0"/>
          <w:marTop w:val="0"/>
          <w:marBottom w:val="101"/>
          <w:divBdr>
            <w:top w:val="none" w:sz="0" w:space="0" w:color="auto"/>
            <w:left w:val="none" w:sz="0" w:space="0" w:color="auto"/>
            <w:bottom w:val="none" w:sz="0" w:space="0" w:color="auto"/>
            <w:right w:val="none" w:sz="0" w:space="0" w:color="auto"/>
          </w:divBdr>
        </w:div>
        <w:div w:id="2080590164">
          <w:marLeft w:val="0"/>
          <w:marRight w:val="0"/>
          <w:marTop w:val="0"/>
          <w:marBottom w:val="101"/>
          <w:divBdr>
            <w:top w:val="none" w:sz="0" w:space="0" w:color="auto"/>
            <w:left w:val="none" w:sz="0" w:space="0" w:color="auto"/>
            <w:bottom w:val="none" w:sz="0" w:space="0" w:color="auto"/>
            <w:right w:val="none" w:sz="0" w:space="0" w:color="auto"/>
          </w:divBdr>
        </w:div>
        <w:div w:id="1254557239">
          <w:marLeft w:val="0"/>
          <w:marRight w:val="0"/>
          <w:marTop w:val="0"/>
          <w:marBottom w:val="101"/>
          <w:divBdr>
            <w:top w:val="none" w:sz="0" w:space="0" w:color="auto"/>
            <w:left w:val="none" w:sz="0" w:space="0" w:color="auto"/>
            <w:bottom w:val="none" w:sz="0" w:space="0" w:color="auto"/>
            <w:right w:val="none" w:sz="0" w:space="0" w:color="auto"/>
          </w:divBdr>
        </w:div>
        <w:div w:id="1682657906">
          <w:marLeft w:val="0"/>
          <w:marRight w:val="0"/>
          <w:marTop w:val="0"/>
          <w:marBottom w:val="101"/>
          <w:divBdr>
            <w:top w:val="none" w:sz="0" w:space="0" w:color="auto"/>
            <w:left w:val="none" w:sz="0" w:space="0" w:color="auto"/>
            <w:bottom w:val="none" w:sz="0" w:space="0" w:color="auto"/>
            <w:right w:val="none" w:sz="0" w:space="0" w:color="auto"/>
          </w:divBdr>
        </w:div>
        <w:div w:id="18362910">
          <w:marLeft w:val="0"/>
          <w:marRight w:val="0"/>
          <w:marTop w:val="0"/>
          <w:marBottom w:val="101"/>
          <w:divBdr>
            <w:top w:val="none" w:sz="0" w:space="0" w:color="auto"/>
            <w:left w:val="none" w:sz="0" w:space="0" w:color="auto"/>
            <w:bottom w:val="none" w:sz="0" w:space="0" w:color="auto"/>
            <w:right w:val="none" w:sz="0" w:space="0" w:color="auto"/>
          </w:divBdr>
        </w:div>
        <w:div w:id="1042444328">
          <w:marLeft w:val="0"/>
          <w:marRight w:val="0"/>
          <w:marTop w:val="0"/>
          <w:marBottom w:val="101"/>
          <w:divBdr>
            <w:top w:val="none" w:sz="0" w:space="0" w:color="auto"/>
            <w:left w:val="none" w:sz="0" w:space="0" w:color="auto"/>
            <w:bottom w:val="none" w:sz="0" w:space="0" w:color="auto"/>
            <w:right w:val="none" w:sz="0" w:space="0" w:color="auto"/>
          </w:divBdr>
        </w:div>
        <w:div w:id="1685789111">
          <w:marLeft w:val="0"/>
          <w:marRight w:val="0"/>
          <w:marTop w:val="0"/>
          <w:marBottom w:val="101"/>
          <w:divBdr>
            <w:top w:val="none" w:sz="0" w:space="0" w:color="auto"/>
            <w:left w:val="none" w:sz="0" w:space="0" w:color="auto"/>
            <w:bottom w:val="none" w:sz="0" w:space="0" w:color="auto"/>
            <w:right w:val="none" w:sz="0" w:space="0" w:color="auto"/>
          </w:divBdr>
        </w:div>
        <w:div w:id="211965851">
          <w:marLeft w:val="0"/>
          <w:marRight w:val="0"/>
          <w:marTop w:val="0"/>
          <w:marBottom w:val="101"/>
          <w:divBdr>
            <w:top w:val="none" w:sz="0" w:space="0" w:color="auto"/>
            <w:left w:val="none" w:sz="0" w:space="0" w:color="auto"/>
            <w:bottom w:val="none" w:sz="0" w:space="0" w:color="auto"/>
            <w:right w:val="none" w:sz="0" w:space="0" w:color="auto"/>
          </w:divBdr>
        </w:div>
        <w:div w:id="1809322676">
          <w:marLeft w:val="0"/>
          <w:marRight w:val="0"/>
          <w:marTop w:val="0"/>
          <w:marBottom w:val="101"/>
          <w:divBdr>
            <w:top w:val="none" w:sz="0" w:space="0" w:color="auto"/>
            <w:left w:val="none" w:sz="0" w:space="0" w:color="auto"/>
            <w:bottom w:val="none" w:sz="0" w:space="0" w:color="auto"/>
            <w:right w:val="none" w:sz="0" w:space="0" w:color="auto"/>
          </w:divBdr>
        </w:div>
        <w:div w:id="266625492">
          <w:marLeft w:val="0"/>
          <w:marRight w:val="0"/>
          <w:marTop w:val="0"/>
          <w:marBottom w:val="101"/>
          <w:divBdr>
            <w:top w:val="none" w:sz="0" w:space="0" w:color="auto"/>
            <w:left w:val="none" w:sz="0" w:space="0" w:color="auto"/>
            <w:bottom w:val="none" w:sz="0" w:space="0" w:color="auto"/>
            <w:right w:val="none" w:sz="0" w:space="0" w:color="auto"/>
          </w:divBdr>
        </w:div>
        <w:div w:id="554002732">
          <w:marLeft w:val="0"/>
          <w:marRight w:val="0"/>
          <w:marTop w:val="0"/>
          <w:marBottom w:val="101"/>
          <w:divBdr>
            <w:top w:val="none" w:sz="0" w:space="0" w:color="auto"/>
            <w:left w:val="none" w:sz="0" w:space="0" w:color="auto"/>
            <w:bottom w:val="none" w:sz="0" w:space="0" w:color="auto"/>
            <w:right w:val="none" w:sz="0" w:space="0" w:color="auto"/>
          </w:divBdr>
        </w:div>
        <w:div w:id="1397820776">
          <w:marLeft w:val="0"/>
          <w:marRight w:val="0"/>
          <w:marTop w:val="0"/>
          <w:marBottom w:val="101"/>
          <w:divBdr>
            <w:top w:val="none" w:sz="0" w:space="0" w:color="auto"/>
            <w:left w:val="none" w:sz="0" w:space="0" w:color="auto"/>
            <w:bottom w:val="none" w:sz="0" w:space="0" w:color="auto"/>
            <w:right w:val="none" w:sz="0" w:space="0" w:color="auto"/>
          </w:divBdr>
        </w:div>
        <w:div w:id="1337147228">
          <w:marLeft w:val="0"/>
          <w:marRight w:val="0"/>
          <w:marTop w:val="0"/>
          <w:marBottom w:val="101"/>
          <w:divBdr>
            <w:top w:val="none" w:sz="0" w:space="0" w:color="auto"/>
            <w:left w:val="none" w:sz="0" w:space="0" w:color="auto"/>
            <w:bottom w:val="none" w:sz="0" w:space="0" w:color="auto"/>
            <w:right w:val="none" w:sz="0" w:space="0" w:color="auto"/>
          </w:divBdr>
        </w:div>
        <w:div w:id="1462379145">
          <w:marLeft w:val="0"/>
          <w:marRight w:val="0"/>
          <w:marTop w:val="0"/>
          <w:marBottom w:val="101"/>
          <w:divBdr>
            <w:top w:val="none" w:sz="0" w:space="0" w:color="auto"/>
            <w:left w:val="none" w:sz="0" w:space="0" w:color="auto"/>
            <w:bottom w:val="none" w:sz="0" w:space="0" w:color="auto"/>
            <w:right w:val="none" w:sz="0" w:space="0" w:color="auto"/>
          </w:divBdr>
        </w:div>
        <w:div w:id="1962030057">
          <w:marLeft w:val="0"/>
          <w:marRight w:val="0"/>
          <w:marTop w:val="0"/>
          <w:marBottom w:val="101"/>
          <w:divBdr>
            <w:top w:val="none" w:sz="0" w:space="0" w:color="auto"/>
            <w:left w:val="none" w:sz="0" w:space="0" w:color="auto"/>
            <w:bottom w:val="none" w:sz="0" w:space="0" w:color="auto"/>
            <w:right w:val="none" w:sz="0" w:space="0" w:color="auto"/>
          </w:divBdr>
        </w:div>
        <w:div w:id="63263039">
          <w:marLeft w:val="0"/>
          <w:marRight w:val="0"/>
          <w:marTop w:val="0"/>
          <w:marBottom w:val="101"/>
          <w:divBdr>
            <w:top w:val="none" w:sz="0" w:space="0" w:color="auto"/>
            <w:left w:val="none" w:sz="0" w:space="0" w:color="auto"/>
            <w:bottom w:val="none" w:sz="0" w:space="0" w:color="auto"/>
            <w:right w:val="none" w:sz="0" w:space="0" w:color="auto"/>
          </w:divBdr>
        </w:div>
        <w:div w:id="1938251596">
          <w:marLeft w:val="0"/>
          <w:marRight w:val="0"/>
          <w:marTop w:val="0"/>
          <w:marBottom w:val="101"/>
          <w:divBdr>
            <w:top w:val="none" w:sz="0" w:space="0" w:color="auto"/>
            <w:left w:val="none" w:sz="0" w:space="0" w:color="auto"/>
            <w:bottom w:val="none" w:sz="0" w:space="0" w:color="auto"/>
            <w:right w:val="none" w:sz="0" w:space="0" w:color="auto"/>
          </w:divBdr>
        </w:div>
        <w:div w:id="277416897">
          <w:marLeft w:val="0"/>
          <w:marRight w:val="0"/>
          <w:marTop w:val="0"/>
          <w:marBottom w:val="101"/>
          <w:divBdr>
            <w:top w:val="none" w:sz="0" w:space="0" w:color="auto"/>
            <w:left w:val="none" w:sz="0" w:space="0" w:color="auto"/>
            <w:bottom w:val="none" w:sz="0" w:space="0" w:color="auto"/>
            <w:right w:val="none" w:sz="0" w:space="0" w:color="auto"/>
          </w:divBdr>
        </w:div>
        <w:div w:id="39670641">
          <w:marLeft w:val="0"/>
          <w:marRight w:val="0"/>
          <w:marTop w:val="0"/>
          <w:marBottom w:val="101"/>
          <w:divBdr>
            <w:top w:val="none" w:sz="0" w:space="0" w:color="auto"/>
            <w:left w:val="none" w:sz="0" w:space="0" w:color="auto"/>
            <w:bottom w:val="none" w:sz="0" w:space="0" w:color="auto"/>
            <w:right w:val="none" w:sz="0" w:space="0" w:color="auto"/>
          </w:divBdr>
        </w:div>
        <w:div w:id="887574429">
          <w:marLeft w:val="0"/>
          <w:marRight w:val="0"/>
          <w:marTop w:val="0"/>
          <w:marBottom w:val="101"/>
          <w:divBdr>
            <w:top w:val="none" w:sz="0" w:space="0" w:color="auto"/>
            <w:left w:val="none" w:sz="0" w:space="0" w:color="auto"/>
            <w:bottom w:val="none" w:sz="0" w:space="0" w:color="auto"/>
            <w:right w:val="none" w:sz="0" w:space="0" w:color="auto"/>
          </w:divBdr>
        </w:div>
        <w:div w:id="1769034318">
          <w:marLeft w:val="0"/>
          <w:marRight w:val="0"/>
          <w:marTop w:val="0"/>
          <w:marBottom w:val="101"/>
          <w:divBdr>
            <w:top w:val="none" w:sz="0" w:space="0" w:color="auto"/>
            <w:left w:val="none" w:sz="0" w:space="0" w:color="auto"/>
            <w:bottom w:val="none" w:sz="0" w:space="0" w:color="auto"/>
            <w:right w:val="none" w:sz="0" w:space="0" w:color="auto"/>
          </w:divBdr>
        </w:div>
        <w:div w:id="514810351">
          <w:marLeft w:val="0"/>
          <w:marRight w:val="0"/>
          <w:marTop w:val="0"/>
          <w:marBottom w:val="101"/>
          <w:divBdr>
            <w:top w:val="none" w:sz="0" w:space="0" w:color="auto"/>
            <w:left w:val="none" w:sz="0" w:space="0" w:color="auto"/>
            <w:bottom w:val="none" w:sz="0" w:space="0" w:color="auto"/>
            <w:right w:val="none" w:sz="0" w:space="0" w:color="auto"/>
          </w:divBdr>
        </w:div>
        <w:div w:id="750394606">
          <w:marLeft w:val="0"/>
          <w:marRight w:val="0"/>
          <w:marTop w:val="0"/>
          <w:marBottom w:val="101"/>
          <w:divBdr>
            <w:top w:val="none" w:sz="0" w:space="0" w:color="auto"/>
            <w:left w:val="none" w:sz="0" w:space="0" w:color="auto"/>
            <w:bottom w:val="none" w:sz="0" w:space="0" w:color="auto"/>
            <w:right w:val="none" w:sz="0" w:space="0" w:color="auto"/>
          </w:divBdr>
        </w:div>
        <w:div w:id="1861233274">
          <w:marLeft w:val="0"/>
          <w:marRight w:val="0"/>
          <w:marTop w:val="0"/>
          <w:marBottom w:val="101"/>
          <w:divBdr>
            <w:top w:val="none" w:sz="0" w:space="0" w:color="auto"/>
            <w:left w:val="none" w:sz="0" w:space="0" w:color="auto"/>
            <w:bottom w:val="none" w:sz="0" w:space="0" w:color="auto"/>
            <w:right w:val="none" w:sz="0" w:space="0" w:color="auto"/>
          </w:divBdr>
        </w:div>
        <w:div w:id="709572789">
          <w:marLeft w:val="0"/>
          <w:marRight w:val="0"/>
          <w:marTop w:val="0"/>
          <w:marBottom w:val="101"/>
          <w:divBdr>
            <w:top w:val="none" w:sz="0" w:space="0" w:color="auto"/>
            <w:left w:val="none" w:sz="0" w:space="0" w:color="auto"/>
            <w:bottom w:val="none" w:sz="0" w:space="0" w:color="auto"/>
            <w:right w:val="none" w:sz="0" w:space="0" w:color="auto"/>
          </w:divBdr>
        </w:div>
        <w:div w:id="148526844">
          <w:marLeft w:val="0"/>
          <w:marRight w:val="0"/>
          <w:marTop w:val="0"/>
          <w:marBottom w:val="101"/>
          <w:divBdr>
            <w:top w:val="none" w:sz="0" w:space="0" w:color="auto"/>
            <w:left w:val="none" w:sz="0" w:space="0" w:color="auto"/>
            <w:bottom w:val="none" w:sz="0" w:space="0" w:color="auto"/>
            <w:right w:val="none" w:sz="0" w:space="0" w:color="auto"/>
          </w:divBdr>
        </w:div>
        <w:div w:id="876236196">
          <w:marLeft w:val="0"/>
          <w:marRight w:val="0"/>
          <w:marTop w:val="0"/>
          <w:marBottom w:val="101"/>
          <w:divBdr>
            <w:top w:val="none" w:sz="0" w:space="0" w:color="auto"/>
            <w:left w:val="none" w:sz="0" w:space="0" w:color="auto"/>
            <w:bottom w:val="none" w:sz="0" w:space="0" w:color="auto"/>
            <w:right w:val="none" w:sz="0" w:space="0" w:color="auto"/>
          </w:divBdr>
        </w:div>
        <w:div w:id="979575194">
          <w:marLeft w:val="0"/>
          <w:marRight w:val="0"/>
          <w:marTop w:val="0"/>
          <w:marBottom w:val="101"/>
          <w:divBdr>
            <w:top w:val="none" w:sz="0" w:space="0" w:color="auto"/>
            <w:left w:val="none" w:sz="0" w:space="0" w:color="auto"/>
            <w:bottom w:val="none" w:sz="0" w:space="0" w:color="auto"/>
            <w:right w:val="none" w:sz="0" w:space="0" w:color="auto"/>
          </w:divBdr>
        </w:div>
        <w:div w:id="1669090140">
          <w:marLeft w:val="0"/>
          <w:marRight w:val="0"/>
          <w:marTop w:val="0"/>
          <w:marBottom w:val="200"/>
          <w:divBdr>
            <w:top w:val="none" w:sz="0" w:space="0" w:color="auto"/>
            <w:left w:val="none" w:sz="0" w:space="0" w:color="auto"/>
            <w:bottom w:val="none" w:sz="0" w:space="0" w:color="auto"/>
            <w:right w:val="none" w:sz="0" w:space="0" w:color="auto"/>
          </w:divBdr>
        </w:div>
        <w:div w:id="772669708">
          <w:marLeft w:val="0"/>
          <w:marRight w:val="0"/>
          <w:marTop w:val="0"/>
          <w:marBottom w:val="200"/>
          <w:divBdr>
            <w:top w:val="none" w:sz="0" w:space="0" w:color="auto"/>
            <w:left w:val="none" w:sz="0" w:space="0" w:color="auto"/>
            <w:bottom w:val="none" w:sz="0" w:space="0" w:color="auto"/>
            <w:right w:val="none" w:sz="0" w:space="0" w:color="auto"/>
          </w:divBdr>
        </w:div>
        <w:div w:id="1058161758">
          <w:marLeft w:val="0"/>
          <w:marRight w:val="0"/>
          <w:marTop w:val="0"/>
          <w:marBottom w:val="200"/>
          <w:divBdr>
            <w:top w:val="none" w:sz="0" w:space="0" w:color="auto"/>
            <w:left w:val="none" w:sz="0" w:space="0" w:color="auto"/>
            <w:bottom w:val="none" w:sz="0" w:space="0" w:color="auto"/>
            <w:right w:val="none" w:sz="0" w:space="0" w:color="auto"/>
          </w:divBdr>
        </w:div>
        <w:div w:id="1638995706">
          <w:marLeft w:val="0"/>
          <w:marRight w:val="0"/>
          <w:marTop w:val="0"/>
          <w:marBottom w:val="101"/>
          <w:divBdr>
            <w:top w:val="none" w:sz="0" w:space="0" w:color="auto"/>
            <w:left w:val="none" w:sz="0" w:space="0" w:color="auto"/>
            <w:bottom w:val="none" w:sz="0" w:space="0" w:color="auto"/>
            <w:right w:val="none" w:sz="0" w:space="0" w:color="auto"/>
          </w:divBdr>
        </w:div>
        <w:div w:id="2017339802">
          <w:marLeft w:val="0"/>
          <w:marRight w:val="0"/>
          <w:marTop w:val="0"/>
          <w:marBottom w:val="101"/>
          <w:divBdr>
            <w:top w:val="none" w:sz="0" w:space="0" w:color="auto"/>
            <w:left w:val="none" w:sz="0" w:space="0" w:color="auto"/>
            <w:bottom w:val="none" w:sz="0" w:space="0" w:color="auto"/>
            <w:right w:val="none" w:sz="0" w:space="0" w:color="auto"/>
          </w:divBdr>
        </w:div>
        <w:div w:id="530264372">
          <w:marLeft w:val="0"/>
          <w:marRight w:val="0"/>
          <w:marTop w:val="0"/>
          <w:marBottom w:val="101"/>
          <w:divBdr>
            <w:top w:val="none" w:sz="0" w:space="0" w:color="auto"/>
            <w:left w:val="none" w:sz="0" w:space="0" w:color="auto"/>
            <w:bottom w:val="none" w:sz="0" w:space="0" w:color="auto"/>
            <w:right w:val="none" w:sz="0" w:space="0" w:color="auto"/>
          </w:divBdr>
        </w:div>
        <w:div w:id="1169296856">
          <w:marLeft w:val="0"/>
          <w:marRight w:val="0"/>
          <w:marTop w:val="0"/>
          <w:marBottom w:val="101"/>
          <w:divBdr>
            <w:top w:val="none" w:sz="0" w:space="0" w:color="auto"/>
            <w:left w:val="none" w:sz="0" w:space="0" w:color="auto"/>
            <w:bottom w:val="none" w:sz="0" w:space="0" w:color="auto"/>
            <w:right w:val="none" w:sz="0" w:space="0" w:color="auto"/>
          </w:divBdr>
        </w:div>
        <w:div w:id="432211020">
          <w:marLeft w:val="0"/>
          <w:marRight w:val="0"/>
          <w:marTop w:val="0"/>
          <w:marBottom w:val="200"/>
          <w:divBdr>
            <w:top w:val="none" w:sz="0" w:space="0" w:color="auto"/>
            <w:left w:val="none" w:sz="0" w:space="0" w:color="auto"/>
            <w:bottom w:val="none" w:sz="0" w:space="0" w:color="auto"/>
            <w:right w:val="none" w:sz="0" w:space="0" w:color="auto"/>
          </w:divBdr>
        </w:div>
        <w:div w:id="1674650903">
          <w:marLeft w:val="0"/>
          <w:marRight w:val="0"/>
          <w:marTop w:val="0"/>
          <w:marBottom w:val="200"/>
          <w:divBdr>
            <w:top w:val="none" w:sz="0" w:space="0" w:color="auto"/>
            <w:left w:val="none" w:sz="0" w:space="0" w:color="auto"/>
            <w:bottom w:val="none" w:sz="0" w:space="0" w:color="auto"/>
            <w:right w:val="none" w:sz="0" w:space="0" w:color="auto"/>
          </w:divBdr>
        </w:div>
        <w:div w:id="31540851">
          <w:marLeft w:val="0"/>
          <w:marRight w:val="0"/>
          <w:marTop w:val="0"/>
          <w:marBottom w:val="200"/>
          <w:divBdr>
            <w:top w:val="none" w:sz="0" w:space="0" w:color="auto"/>
            <w:left w:val="none" w:sz="0" w:space="0" w:color="auto"/>
            <w:bottom w:val="none" w:sz="0" w:space="0" w:color="auto"/>
            <w:right w:val="none" w:sz="0" w:space="0" w:color="auto"/>
          </w:divBdr>
        </w:div>
        <w:div w:id="870580650">
          <w:marLeft w:val="0"/>
          <w:marRight w:val="0"/>
          <w:marTop w:val="0"/>
          <w:marBottom w:val="101"/>
          <w:divBdr>
            <w:top w:val="none" w:sz="0" w:space="0" w:color="auto"/>
            <w:left w:val="none" w:sz="0" w:space="0" w:color="auto"/>
            <w:bottom w:val="none" w:sz="0" w:space="0" w:color="auto"/>
            <w:right w:val="none" w:sz="0" w:space="0" w:color="auto"/>
          </w:divBdr>
        </w:div>
        <w:div w:id="1503008944">
          <w:marLeft w:val="1138"/>
          <w:marRight w:val="763"/>
          <w:marTop w:val="0"/>
          <w:marBottom w:val="101"/>
          <w:divBdr>
            <w:top w:val="none" w:sz="0" w:space="0" w:color="auto"/>
            <w:left w:val="none" w:sz="0" w:space="0" w:color="auto"/>
            <w:bottom w:val="none" w:sz="0" w:space="0" w:color="auto"/>
            <w:right w:val="none" w:sz="0" w:space="0" w:color="auto"/>
          </w:divBdr>
        </w:div>
        <w:div w:id="491027987">
          <w:marLeft w:val="1138"/>
          <w:marRight w:val="763"/>
          <w:marTop w:val="0"/>
          <w:marBottom w:val="101"/>
          <w:divBdr>
            <w:top w:val="none" w:sz="0" w:space="0" w:color="auto"/>
            <w:left w:val="none" w:sz="0" w:space="0" w:color="auto"/>
            <w:bottom w:val="none" w:sz="0" w:space="0" w:color="auto"/>
            <w:right w:val="none" w:sz="0" w:space="0" w:color="auto"/>
          </w:divBdr>
        </w:div>
        <w:div w:id="1383358811">
          <w:marLeft w:val="1138"/>
          <w:marRight w:val="763"/>
          <w:marTop w:val="0"/>
          <w:marBottom w:val="101"/>
          <w:divBdr>
            <w:top w:val="none" w:sz="0" w:space="0" w:color="auto"/>
            <w:left w:val="none" w:sz="0" w:space="0" w:color="auto"/>
            <w:bottom w:val="none" w:sz="0" w:space="0" w:color="auto"/>
            <w:right w:val="none" w:sz="0" w:space="0" w:color="auto"/>
          </w:divBdr>
        </w:div>
        <w:div w:id="154807889">
          <w:marLeft w:val="1138"/>
          <w:marRight w:val="763"/>
          <w:marTop w:val="0"/>
          <w:marBottom w:val="101"/>
          <w:divBdr>
            <w:top w:val="none" w:sz="0" w:space="0" w:color="auto"/>
            <w:left w:val="none" w:sz="0" w:space="0" w:color="auto"/>
            <w:bottom w:val="none" w:sz="0" w:space="0" w:color="auto"/>
            <w:right w:val="none" w:sz="0" w:space="0" w:color="auto"/>
          </w:divBdr>
        </w:div>
        <w:div w:id="1746415315">
          <w:marLeft w:val="1138"/>
          <w:marRight w:val="763"/>
          <w:marTop w:val="0"/>
          <w:marBottom w:val="101"/>
          <w:divBdr>
            <w:top w:val="none" w:sz="0" w:space="0" w:color="auto"/>
            <w:left w:val="none" w:sz="0" w:space="0" w:color="auto"/>
            <w:bottom w:val="none" w:sz="0" w:space="0" w:color="auto"/>
            <w:right w:val="none" w:sz="0" w:space="0" w:color="auto"/>
          </w:divBdr>
        </w:div>
        <w:div w:id="1614020980">
          <w:marLeft w:val="1138"/>
          <w:marRight w:val="763"/>
          <w:marTop w:val="0"/>
          <w:marBottom w:val="101"/>
          <w:divBdr>
            <w:top w:val="none" w:sz="0" w:space="0" w:color="auto"/>
            <w:left w:val="none" w:sz="0" w:space="0" w:color="auto"/>
            <w:bottom w:val="none" w:sz="0" w:space="0" w:color="auto"/>
            <w:right w:val="none" w:sz="0" w:space="0" w:color="auto"/>
          </w:divBdr>
        </w:div>
        <w:div w:id="1068962171">
          <w:marLeft w:val="1138"/>
          <w:marRight w:val="763"/>
          <w:marTop w:val="0"/>
          <w:marBottom w:val="101"/>
          <w:divBdr>
            <w:top w:val="none" w:sz="0" w:space="0" w:color="auto"/>
            <w:left w:val="none" w:sz="0" w:space="0" w:color="auto"/>
            <w:bottom w:val="none" w:sz="0" w:space="0" w:color="auto"/>
            <w:right w:val="none" w:sz="0" w:space="0" w:color="auto"/>
          </w:divBdr>
        </w:div>
        <w:div w:id="938684032">
          <w:marLeft w:val="1138"/>
          <w:marRight w:val="763"/>
          <w:marTop w:val="0"/>
          <w:marBottom w:val="101"/>
          <w:divBdr>
            <w:top w:val="none" w:sz="0" w:space="0" w:color="auto"/>
            <w:left w:val="none" w:sz="0" w:space="0" w:color="auto"/>
            <w:bottom w:val="none" w:sz="0" w:space="0" w:color="auto"/>
            <w:right w:val="none" w:sz="0" w:space="0" w:color="auto"/>
          </w:divBdr>
        </w:div>
        <w:div w:id="1979648130">
          <w:marLeft w:val="1138"/>
          <w:marRight w:val="763"/>
          <w:marTop w:val="0"/>
          <w:marBottom w:val="101"/>
          <w:divBdr>
            <w:top w:val="none" w:sz="0" w:space="0" w:color="auto"/>
            <w:left w:val="none" w:sz="0" w:space="0" w:color="auto"/>
            <w:bottom w:val="none" w:sz="0" w:space="0" w:color="auto"/>
            <w:right w:val="none" w:sz="0" w:space="0" w:color="auto"/>
          </w:divBdr>
        </w:div>
        <w:div w:id="1942182912">
          <w:marLeft w:val="1138"/>
          <w:marRight w:val="763"/>
          <w:marTop w:val="0"/>
          <w:marBottom w:val="101"/>
          <w:divBdr>
            <w:top w:val="none" w:sz="0" w:space="0" w:color="auto"/>
            <w:left w:val="none" w:sz="0" w:space="0" w:color="auto"/>
            <w:bottom w:val="none" w:sz="0" w:space="0" w:color="auto"/>
            <w:right w:val="none" w:sz="0" w:space="0" w:color="auto"/>
          </w:divBdr>
        </w:div>
        <w:div w:id="480541766">
          <w:marLeft w:val="1134"/>
          <w:marRight w:val="757"/>
          <w:marTop w:val="0"/>
          <w:marBottom w:val="101"/>
          <w:divBdr>
            <w:top w:val="none" w:sz="0" w:space="0" w:color="auto"/>
            <w:left w:val="none" w:sz="0" w:space="0" w:color="auto"/>
            <w:bottom w:val="none" w:sz="0" w:space="0" w:color="auto"/>
            <w:right w:val="none" w:sz="0" w:space="0" w:color="auto"/>
          </w:divBdr>
        </w:div>
        <w:div w:id="948589695">
          <w:marLeft w:val="1134"/>
          <w:marRight w:val="757"/>
          <w:marTop w:val="0"/>
          <w:marBottom w:val="101"/>
          <w:divBdr>
            <w:top w:val="none" w:sz="0" w:space="0" w:color="auto"/>
            <w:left w:val="none" w:sz="0" w:space="0" w:color="auto"/>
            <w:bottom w:val="none" w:sz="0" w:space="0" w:color="auto"/>
            <w:right w:val="none" w:sz="0" w:space="0" w:color="auto"/>
          </w:divBdr>
        </w:div>
        <w:div w:id="701594374">
          <w:marLeft w:val="1134"/>
          <w:marRight w:val="757"/>
          <w:marTop w:val="0"/>
          <w:marBottom w:val="101"/>
          <w:divBdr>
            <w:top w:val="none" w:sz="0" w:space="0" w:color="auto"/>
            <w:left w:val="none" w:sz="0" w:space="0" w:color="auto"/>
            <w:bottom w:val="none" w:sz="0" w:space="0" w:color="auto"/>
            <w:right w:val="none" w:sz="0" w:space="0" w:color="auto"/>
          </w:divBdr>
        </w:div>
        <w:div w:id="838928670">
          <w:marLeft w:val="1134"/>
          <w:marRight w:val="757"/>
          <w:marTop w:val="0"/>
          <w:marBottom w:val="101"/>
          <w:divBdr>
            <w:top w:val="none" w:sz="0" w:space="0" w:color="auto"/>
            <w:left w:val="none" w:sz="0" w:space="0" w:color="auto"/>
            <w:bottom w:val="none" w:sz="0" w:space="0" w:color="auto"/>
            <w:right w:val="none" w:sz="0" w:space="0" w:color="auto"/>
          </w:divBdr>
        </w:div>
        <w:div w:id="1142651788">
          <w:marLeft w:val="1134"/>
          <w:marRight w:val="757"/>
          <w:marTop w:val="0"/>
          <w:marBottom w:val="101"/>
          <w:divBdr>
            <w:top w:val="none" w:sz="0" w:space="0" w:color="auto"/>
            <w:left w:val="none" w:sz="0" w:space="0" w:color="auto"/>
            <w:bottom w:val="none" w:sz="0" w:space="0" w:color="auto"/>
            <w:right w:val="none" w:sz="0" w:space="0" w:color="auto"/>
          </w:divBdr>
        </w:div>
        <w:div w:id="1353650899">
          <w:marLeft w:val="1134"/>
          <w:marRight w:val="757"/>
          <w:marTop w:val="0"/>
          <w:marBottom w:val="101"/>
          <w:divBdr>
            <w:top w:val="none" w:sz="0" w:space="0" w:color="auto"/>
            <w:left w:val="none" w:sz="0" w:space="0" w:color="auto"/>
            <w:bottom w:val="none" w:sz="0" w:space="0" w:color="auto"/>
            <w:right w:val="none" w:sz="0" w:space="0" w:color="auto"/>
          </w:divBdr>
        </w:div>
        <w:div w:id="659308170">
          <w:marLeft w:val="1134"/>
          <w:marRight w:val="757"/>
          <w:marTop w:val="0"/>
          <w:marBottom w:val="101"/>
          <w:divBdr>
            <w:top w:val="none" w:sz="0" w:space="0" w:color="auto"/>
            <w:left w:val="none" w:sz="0" w:space="0" w:color="auto"/>
            <w:bottom w:val="none" w:sz="0" w:space="0" w:color="auto"/>
            <w:right w:val="none" w:sz="0" w:space="0" w:color="auto"/>
          </w:divBdr>
        </w:div>
        <w:div w:id="1158812481">
          <w:marLeft w:val="1134"/>
          <w:marRight w:val="757"/>
          <w:marTop w:val="0"/>
          <w:marBottom w:val="101"/>
          <w:divBdr>
            <w:top w:val="none" w:sz="0" w:space="0" w:color="auto"/>
            <w:left w:val="none" w:sz="0" w:space="0" w:color="auto"/>
            <w:bottom w:val="none" w:sz="0" w:space="0" w:color="auto"/>
            <w:right w:val="none" w:sz="0" w:space="0" w:color="auto"/>
          </w:divBdr>
        </w:div>
        <w:div w:id="566378788">
          <w:marLeft w:val="1134"/>
          <w:marRight w:val="757"/>
          <w:marTop w:val="0"/>
          <w:marBottom w:val="101"/>
          <w:divBdr>
            <w:top w:val="none" w:sz="0" w:space="0" w:color="auto"/>
            <w:left w:val="none" w:sz="0" w:space="0" w:color="auto"/>
            <w:bottom w:val="none" w:sz="0" w:space="0" w:color="auto"/>
            <w:right w:val="none" w:sz="0" w:space="0" w:color="auto"/>
          </w:divBdr>
        </w:div>
        <w:div w:id="450445079">
          <w:marLeft w:val="0"/>
          <w:marRight w:val="0"/>
          <w:marTop w:val="0"/>
          <w:marBottom w:val="101"/>
          <w:divBdr>
            <w:top w:val="none" w:sz="0" w:space="0" w:color="auto"/>
            <w:left w:val="none" w:sz="0" w:space="0" w:color="auto"/>
            <w:bottom w:val="none" w:sz="0" w:space="0" w:color="auto"/>
            <w:right w:val="none" w:sz="0" w:space="0" w:color="auto"/>
          </w:divBdr>
        </w:div>
        <w:div w:id="18438745">
          <w:marLeft w:val="0"/>
          <w:marRight w:val="0"/>
          <w:marTop w:val="0"/>
          <w:marBottom w:val="101"/>
          <w:divBdr>
            <w:top w:val="none" w:sz="0" w:space="0" w:color="auto"/>
            <w:left w:val="none" w:sz="0" w:space="0" w:color="auto"/>
            <w:bottom w:val="none" w:sz="0" w:space="0" w:color="auto"/>
            <w:right w:val="none" w:sz="0" w:space="0" w:color="auto"/>
          </w:divBdr>
        </w:div>
        <w:div w:id="899631732">
          <w:marLeft w:val="0"/>
          <w:marRight w:val="0"/>
          <w:marTop w:val="0"/>
          <w:marBottom w:val="101"/>
          <w:divBdr>
            <w:top w:val="none" w:sz="0" w:space="0" w:color="auto"/>
            <w:left w:val="none" w:sz="0" w:space="0" w:color="auto"/>
            <w:bottom w:val="none" w:sz="0" w:space="0" w:color="auto"/>
            <w:right w:val="none" w:sz="0" w:space="0" w:color="auto"/>
          </w:divBdr>
        </w:div>
        <w:div w:id="1701202840">
          <w:marLeft w:val="0"/>
          <w:marRight w:val="0"/>
          <w:marTop w:val="0"/>
          <w:marBottom w:val="101"/>
          <w:divBdr>
            <w:top w:val="none" w:sz="0" w:space="0" w:color="auto"/>
            <w:left w:val="none" w:sz="0" w:space="0" w:color="auto"/>
            <w:bottom w:val="none" w:sz="0" w:space="0" w:color="auto"/>
            <w:right w:val="none" w:sz="0" w:space="0" w:color="auto"/>
          </w:divBdr>
        </w:div>
        <w:div w:id="593439422">
          <w:marLeft w:val="720"/>
          <w:marRight w:val="0"/>
          <w:marTop w:val="0"/>
          <w:marBottom w:val="101"/>
          <w:divBdr>
            <w:top w:val="none" w:sz="0" w:space="0" w:color="auto"/>
            <w:left w:val="none" w:sz="0" w:space="0" w:color="auto"/>
            <w:bottom w:val="none" w:sz="0" w:space="0" w:color="auto"/>
            <w:right w:val="none" w:sz="0" w:space="0" w:color="auto"/>
          </w:divBdr>
        </w:div>
        <w:div w:id="1450200452">
          <w:marLeft w:val="720"/>
          <w:marRight w:val="0"/>
          <w:marTop w:val="0"/>
          <w:marBottom w:val="101"/>
          <w:divBdr>
            <w:top w:val="none" w:sz="0" w:space="0" w:color="auto"/>
            <w:left w:val="none" w:sz="0" w:space="0" w:color="auto"/>
            <w:bottom w:val="none" w:sz="0" w:space="0" w:color="auto"/>
            <w:right w:val="none" w:sz="0" w:space="0" w:color="auto"/>
          </w:divBdr>
        </w:div>
        <w:div w:id="1624455184">
          <w:marLeft w:val="720"/>
          <w:marRight w:val="0"/>
          <w:marTop w:val="0"/>
          <w:marBottom w:val="101"/>
          <w:divBdr>
            <w:top w:val="none" w:sz="0" w:space="0" w:color="auto"/>
            <w:left w:val="none" w:sz="0" w:space="0" w:color="auto"/>
            <w:bottom w:val="none" w:sz="0" w:space="0" w:color="auto"/>
            <w:right w:val="none" w:sz="0" w:space="0" w:color="auto"/>
          </w:divBdr>
        </w:div>
        <w:div w:id="1567259199">
          <w:marLeft w:val="720"/>
          <w:marRight w:val="0"/>
          <w:marTop w:val="0"/>
          <w:marBottom w:val="101"/>
          <w:divBdr>
            <w:top w:val="none" w:sz="0" w:space="0" w:color="auto"/>
            <w:left w:val="none" w:sz="0" w:space="0" w:color="auto"/>
            <w:bottom w:val="none" w:sz="0" w:space="0" w:color="auto"/>
            <w:right w:val="none" w:sz="0" w:space="0" w:color="auto"/>
          </w:divBdr>
        </w:div>
        <w:div w:id="1577786197">
          <w:marLeft w:val="0"/>
          <w:marRight w:val="0"/>
          <w:marTop w:val="0"/>
          <w:marBottom w:val="101"/>
          <w:divBdr>
            <w:top w:val="none" w:sz="0" w:space="0" w:color="auto"/>
            <w:left w:val="none" w:sz="0" w:space="0" w:color="auto"/>
            <w:bottom w:val="none" w:sz="0" w:space="0" w:color="auto"/>
            <w:right w:val="none" w:sz="0" w:space="0" w:color="auto"/>
          </w:divBdr>
        </w:div>
        <w:div w:id="594484615">
          <w:marLeft w:val="0"/>
          <w:marRight w:val="0"/>
          <w:marTop w:val="0"/>
          <w:marBottom w:val="101"/>
          <w:divBdr>
            <w:top w:val="none" w:sz="0" w:space="0" w:color="auto"/>
            <w:left w:val="none" w:sz="0" w:space="0" w:color="auto"/>
            <w:bottom w:val="none" w:sz="0" w:space="0" w:color="auto"/>
            <w:right w:val="none" w:sz="0" w:space="0" w:color="auto"/>
          </w:divBdr>
        </w:div>
        <w:div w:id="1532450557">
          <w:marLeft w:val="0"/>
          <w:marRight w:val="0"/>
          <w:marTop w:val="0"/>
          <w:marBottom w:val="101"/>
          <w:divBdr>
            <w:top w:val="none" w:sz="0" w:space="0" w:color="auto"/>
            <w:left w:val="none" w:sz="0" w:space="0" w:color="auto"/>
            <w:bottom w:val="none" w:sz="0" w:space="0" w:color="auto"/>
            <w:right w:val="none" w:sz="0" w:space="0" w:color="auto"/>
          </w:divBdr>
        </w:div>
        <w:div w:id="1013872462">
          <w:marLeft w:val="0"/>
          <w:marRight w:val="0"/>
          <w:marTop w:val="0"/>
          <w:marBottom w:val="101"/>
          <w:divBdr>
            <w:top w:val="none" w:sz="0" w:space="0" w:color="auto"/>
            <w:left w:val="none" w:sz="0" w:space="0" w:color="auto"/>
            <w:bottom w:val="none" w:sz="0" w:space="0" w:color="auto"/>
            <w:right w:val="none" w:sz="0" w:space="0" w:color="auto"/>
          </w:divBdr>
        </w:div>
        <w:div w:id="389690111">
          <w:marLeft w:val="0"/>
          <w:marRight w:val="0"/>
          <w:marTop w:val="0"/>
          <w:marBottom w:val="101"/>
          <w:divBdr>
            <w:top w:val="none" w:sz="0" w:space="0" w:color="auto"/>
            <w:left w:val="none" w:sz="0" w:space="0" w:color="auto"/>
            <w:bottom w:val="none" w:sz="0" w:space="0" w:color="auto"/>
            <w:right w:val="none" w:sz="0" w:space="0" w:color="auto"/>
          </w:divBdr>
        </w:div>
        <w:div w:id="2035419040">
          <w:marLeft w:val="0"/>
          <w:marRight w:val="0"/>
          <w:marTop w:val="0"/>
          <w:marBottom w:val="101"/>
          <w:divBdr>
            <w:top w:val="none" w:sz="0" w:space="0" w:color="auto"/>
            <w:left w:val="none" w:sz="0" w:space="0" w:color="auto"/>
            <w:bottom w:val="none" w:sz="0" w:space="0" w:color="auto"/>
            <w:right w:val="none" w:sz="0" w:space="0" w:color="auto"/>
          </w:divBdr>
        </w:div>
        <w:div w:id="302396867">
          <w:marLeft w:val="0"/>
          <w:marRight w:val="0"/>
          <w:marTop w:val="0"/>
          <w:marBottom w:val="101"/>
          <w:divBdr>
            <w:top w:val="none" w:sz="0" w:space="0" w:color="auto"/>
            <w:left w:val="none" w:sz="0" w:space="0" w:color="auto"/>
            <w:bottom w:val="none" w:sz="0" w:space="0" w:color="auto"/>
            <w:right w:val="none" w:sz="0" w:space="0" w:color="auto"/>
          </w:divBdr>
        </w:div>
        <w:div w:id="176969528">
          <w:marLeft w:val="0"/>
          <w:marRight w:val="0"/>
          <w:marTop w:val="0"/>
          <w:marBottom w:val="101"/>
          <w:divBdr>
            <w:top w:val="none" w:sz="0" w:space="0" w:color="auto"/>
            <w:left w:val="none" w:sz="0" w:space="0" w:color="auto"/>
            <w:bottom w:val="none" w:sz="0" w:space="0" w:color="auto"/>
            <w:right w:val="none" w:sz="0" w:space="0" w:color="auto"/>
          </w:divBdr>
        </w:div>
        <w:div w:id="532810044">
          <w:marLeft w:val="0"/>
          <w:marRight w:val="0"/>
          <w:marTop w:val="0"/>
          <w:marBottom w:val="101"/>
          <w:divBdr>
            <w:top w:val="none" w:sz="0" w:space="0" w:color="auto"/>
            <w:left w:val="none" w:sz="0" w:space="0" w:color="auto"/>
            <w:bottom w:val="none" w:sz="0" w:space="0" w:color="auto"/>
            <w:right w:val="none" w:sz="0" w:space="0" w:color="auto"/>
          </w:divBdr>
        </w:div>
        <w:div w:id="1548495222">
          <w:marLeft w:val="0"/>
          <w:marRight w:val="0"/>
          <w:marTop w:val="0"/>
          <w:marBottom w:val="101"/>
          <w:divBdr>
            <w:top w:val="none" w:sz="0" w:space="0" w:color="auto"/>
            <w:left w:val="none" w:sz="0" w:space="0" w:color="auto"/>
            <w:bottom w:val="none" w:sz="0" w:space="0" w:color="auto"/>
            <w:right w:val="none" w:sz="0" w:space="0" w:color="auto"/>
          </w:divBdr>
        </w:div>
        <w:div w:id="792014484">
          <w:marLeft w:val="0"/>
          <w:marRight w:val="0"/>
          <w:marTop w:val="0"/>
          <w:marBottom w:val="101"/>
          <w:divBdr>
            <w:top w:val="none" w:sz="0" w:space="0" w:color="auto"/>
            <w:left w:val="none" w:sz="0" w:space="0" w:color="auto"/>
            <w:bottom w:val="none" w:sz="0" w:space="0" w:color="auto"/>
            <w:right w:val="none" w:sz="0" w:space="0" w:color="auto"/>
          </w:divBdr>
        </w:div>
        <w:div w:id="2096705107">
          <w:marLeft w:val="0"/>
          <w:marRight w:val="0"/>
          <w:marTop w:val="0"/>
          <w:marBottom w:val="101"/>
          <w:divBdr>
            <w:top w:val="none" w:sz="0" w:space="0" w:color="auto"/>
            <w:left w:val="none" w:sz="0" w:space="0" w:color="auto"/>
            <w:bottom w:val="none" w:sz="0" w:space="0" w:color="auto"/>
            <w:right w:val="none" w:sz="0" w:space="0" w:color="auto"/>
          </w:divBdr>
        </w:div>
        <w:div w:id="1297492268">
          <w:marLeft w:val="0"/>
          <w:marRight w:val="0"/>
          <w:marTop w:val="0"/>
          <w:marBottom w:val="101"/>
          <w:divBdr>
            <w:top w:val="none" w:sz="0" w:space="0" w:color="auto"/>
            <w:left w:val="none" w:sz="0" w:space="0" w:color="auto"/>
            <w:bottom w:val="none" w:sz="0" w:space="0" w:color="auto"/>
            <w:right w:val="none" w:sz="0" w:space="0" w:color="auto"/>
          </w:divBdr>
        </w:div>
        <w:div w:id="34670408">
          <w:marLeft w:val="0"/>
          <w:marRight w:val="850"/>
          <w:marTop w:val="0"/>
          <w:marBottom w:val="101"/>
          <w:divBdr>
            <w:top w:val="none" w:sz="0" w:space="0" w:color="auto"/>
            <w:left w:val="none" w:sz="0" w:space="0" w:color="auto"/>
            <w:bottom w:val="none" w:sz="0" w:space="0" w:color="auto"/>
            <w:right w:val="none" w:sz="0" w:space="0" w:color="auto"/>
          </w:divBdr>
        </w:div>
        <w:div w:id="1656253509">
          <w:marLeft w:val="1701"/>
          <w:marRight w:val="850"/>
          <w:marTop w:val="0"/>
          <w:marBottom w:val="101"/>
          <w:divBdr>
            <w:top w:val="none" w:sz="0" w:space="0" w:color="auto"/>
            <w:left w:val="none" w:sz="0" w:space="0" w:color="auto"/>
            <w:bottom w:val="none" w:sz="0" w:space="0" w:color="auto"/>
            <w:right w:val="none" w:sz="0" w:space="0" w:color="auto"/>
          </w:divBdr>
        </w:div>
        <w:div w:id="1049108739">
          <w:marLeft w:val="1701"/>
          <w:marRight w:val="850"/>
          <w:marTop w:val="0"/>
          <w:marBottom w:val="101"/>
          <w:divBdr>
            <w:top w:val="none" w:sz="0" w:space="0" w:color="auto"/>
            <w:left w:val="none" w:sz="0" w:space="0" w:color="auto"/>
            <w:bottom w:val="none" w:sz="0" w:space="0" w:color="auto"/>
            <w:right w:val="none" w:sz="0" w:space="0" w:color="auto"/>
          </w:divBdr>
        </w:div>
        <w:div w:id="2000233674">
          <w:marLeft w:val="567"/>
          <w:marRight w:val="850"/>
          <w:marTop w:val="0"/>
          <w:marBottom w:val="101"/>
          <w:divBdr>
            <w:top w:val="none" w:sz="0" w:space="0" w:color="auto"/>
            <w:left w:val="none" w:sz="0" w:space="0" w:color="auto"/>
            <w:bottom w:val="none" w:sz="0" w:space="0" w:color="auto"/>
            <w:right w:val="none" w:sz="0" w:space="0" w:color="auto"/>
          </w:divBdr>
        </w:div>
        <w:div w:id="1970893572">
          <w:marLeft w:val="1701"/>
          <w:marRight w:val="850"/>
          <w:marTop w:val="0"/>
          <w:marBottom w:val="101"/>
          <w:divBdr>
            <w:top w:val="none" w:sz="0" w:space="0" w:color="auto"/>
            <w:left w:val="none" w:sz="0" w:space="0" w:color="auto"/>
            <w:bottom w:val="none" w:sz="0" w:space="0" w:color="auto"/>
            <w:right w:val="none" w:sz="0" w:space="0" w:color="auto"/>
          </w:divBdr>
        </w:div>
        <w:div w:id="158346432">
          <w:marLeft w:val="1701"/>
          <w:marRight w:val="850"/>
          <w:marTop w:val="0"/>
          <w:marBottom w:val="101"/>
          <w:divBdr>
            <w:top w:val="none" w:sz="0" w:space="0" w:color="auto"/>
            <w:left w:val="none" w:sz="0" w:space="0" w:color="auto"/>
            <w:bottom w:val="none" w:sz="0" w:space="0" w:color="auto"/>
            <w:right w:val="none" w:sz="0" w:space="0" w:color="auto"/>
          </w:divBdr>
        </w:div>
        <w:div w:id="1432967355">
          <w:marLeft w:val="1701"/>
          <w:marRight w:val="850"/>
          <w:marTop w:val="0"/>
          <w:marBottom w:val="101"/>
          <w:divBdr>
            <w:top w:val="none" w:sz="0" w:space="0" w:color="auto"/>
            <w:left w:val="none" w:sz="0" w:space="0" w:color="auto"/>
            <w:bottom w:val="none" w:sz="0" w:space="0" w:color="auto"/>
            <w:right w:val="none" w:sz="0" w:space="0" w:color="auto"/>
          </w:divBdr>
        </w:div>
        <w:div w:id="327288977">
          <w:marLeft w:val="1701"/>
          <w:marRight w:val="850"/>
          <w:marTop w:val="0"/>
          <w:marBottom w:val="101"/>
          <w:divBdr>
            <w:top w:val="none" w:sz="0" w:space="0" w:color="auto"/>
            <w:left w:val="none" w:sz="0" w:space="0" w:color="auto"/>
            <w:bottom w:val="none" w:sz="0" w:space="0" w:color="auto"/>
            <w:right w:val="none" w:sz="0" w:space="0" w:color="auto"/>
          </w:divBdr>
        </w:div>
        <w:div w:id="923222224">
          <w:marLeft w:val="1701"/>
          <w:marRight w:val="850"/>
          <w:marTop w:val="0"/>
          <w:marBottom w:val="101"/>
          <w:divBdr>
            <w:top w:val="none" w:sz="0" w:space="0" w:color="auto"/>
            <w:left w:val="none" w:sz="0" w:space="0" w:color="auto"/>
            <w:bottom w:val="none" w:sz="0" w:space="0" w:color="auto"/>
            <w:right w:val="none" w:sz="0" w:space="0" w:color="auto"/>
          </w:divBdr>
        </w:div>
        <w:div w:id="85418869">
          <w:marLeft w:val="1701"/>
          <w:marRight w:val="850"/>
          <w:marTop w:val="0"/>
          <w:marBottom w:val="101"/>
          <w:divBdr>
            <w:top w:val="none" w:sz="0" w:space="0" w:color="auto"/>
            <w:left w:val="none" w:sz="0" w:space="0" w:color="auto"/>
            <w:bottom w:val="none" w:sz="0" w:space="0" w:color="auto"/>
            <w:right w:val="none" w:sz="0" w:space="0" w:color="auto"/>
          </w:divBdr>
        </w:div>
        <w:div w:id="380401053">
          <w:marLeft w:val="1701"/>
          <w:marRight w:val="850"/>
          <w:marTop w:val="0"/>
          <w:marBottom w:val="101"/>
          <w:divBdr>
            <w:top w:val="none" w:sz="0" w:space="0" w:color="auto"/>
            <w:left w:val="none" w:sz="0" w:space="0" w:color="auto"/>
            <w:bottom w:val="none" w:sz="0" w:space="0" w:color="auto"/>
            <w:right w:val="none" w:sz="0" w:space="0" w:color="auto"/>
          </w:divBdr>
        </w:div>
        <w:div w:id="835653328">
          <w:marLeft w:val="1701"/>
          <w:marRight w:val="850"/>
          <w:marTop w:val="0"/>
          <w:marBottom w:val="101"/>
          <w:divBdr>
            <w:top w:val="none" w:sz="0" w:space="0" w:color="auto"/>
            <w:left w:val="none" w:sz="0" w:space="0" w:color="auto"/>
            <w:bottom w:val="none" w:sz="0" w:space="0" w:color="auto"/>
            <w:right w:val="none" w:sz="0" w:space="0" w:color="auto"/>
          </w:divBdr>
        </w:div>
        <w:div w:id="1361666493">
          <w:marLeft w:val="1701"/>
          <w:marRight w:val="850"/>
          <w:marTop w:val="0"/>
          <w:marBottom w:val="101"/>
          <w:divBdr>
            <w:top w:val="none" w:sz="0" w:space="0" w:color="auto"/>
            <w:left w:val="none" w:sz="0" w:space="0" w:color="auto"/>
            <w:bottom w:val="none" w:sz="0" w:space="0" w:color="auto"/>
            <w:right w:val="none" w:sz="0" w:space="0" w:color="auto"/>
          </w:divBdr>
        </w:div>
        <w:div w:id="1026055596">
          <w:marLeft w:val="1701"/>
          <w:marRight w:val="850"/>
          <w:marTop w:val="0"/>
          <w:marBottom w:val="101"/>
          <w:divBdr>
            <w:top w:val="none" w:sz="0" w:space="0" w:color="auto"/>
            <w:left w:val="none" w:sz="0" w:space="0" w:color="auto"/>
            <w:bottom w:val="none" w:sz="0" w:space="0" w:color="auto"/>
            <w:right w:val="none" w:sz="0" w:space="0" w:color="auto"/>
          </w:divBdr>
        </w:div>
        <w:div w:id="1112018895">
          <w:marLeft w:val="1701"/>
          <w:marRight w:val="850"/>
          <w:marTop w:val="0"/>
          <w:marBottom w:val="101"/>
          <w:divBdr>
            <w:top w:val="none" w:sz="0" w:space="0" w:color="auto"/>
            <w:left w:val="none" w:sz="0" w:space="0" w:color="auto"/>
            <w:bottom w:val="none" w:sz="0" w:space="0" w:color="auto"/>
            <w:right w:val="none" w:sz="0" w:space="0" w:color="auto"/>
          </w:divBdr>
        </w:div>
        <w:div w:id="1972128586">
          <w:marLeft w:val="1701"/>
          <w:marRight w:val="850"/>
          <w:marTop w:val="0"/>
          <w:marBottom w:val="101"/>
          <w:divBdr>
            <w:top w:val="none" w:sz="0" w:space="0" w:color="auto"/>
            <w:left w:val="none" w:sz="0" w:space="0" w:color="auto"/>
            <w:bottom w:val="none" w:sz="0" w:space="0" w:color="auto"/>
            <w:right w:val="none" w:sz="0" w:space="0" w:color="auto"/>
          </w:divBdr>
        </w:div>
        <w:div w:id="1637029484">
          <w:marLeft w:val="1701"/>
          <w:marRight w:val="850"/>
          <w:marTop w:val="0"/>
          <w:marBottom w:val="101"/>
          <w:divBdr>
            <w:top w:val="none" w:sz="0" w:space="0" w:color="auto"/>
            <w:left w:val="none" w:sz="0" w:space="0" w:color="auto"/>
            <w:bottom w:val="none" w:sz="0" w:space="0" w:color="auto"/>
            <w:right w:val="none" w:sz="0" w:space="0" w:color="auto"/>
          </w:divBdr>
        </w:div>
        <w:div w:id="732238710">
          <w:marLeft w:val="1701"/>
          <w:marRight w:val="850"/>
          <w:marTop w:val="0"/>
          <w:marBottom w:val="101"/>
          <w:divBdr>
            <w:top w:val="none" w:sz="0" w:space="0" w:color="auto"/>
            <w:left w:val="none" w:sz="0" w:space="0" w:color="auto"/>
            <w:bottom w:val="none" w:sz="0" w:space="0" w:color="auto"/>
            <w:right w:val="none" w:sz="0" w:space="0" w:color="auto"/>
          </w:divBdr>
        </w:div>
        <w:div w:id="463353653">
          <w:marLeft w:val="1701"/>
          <w:marRight w:val="850"/>
          <w:marTop w:val="0"/>
          <w:marBottom w:val="101"/>
          <w:divBdr>
            <w:top w:val="none" w:sz="0" w:space="0" w:color="auto"/>
            <w:left w:val="none" w:sz="0" w:space="0" w:color="auto"/>
            <w:bottom w:val="none" w:sz="0" w:space="0" w:color="auto"/>
            <w:right w:val="none" w:sz="0" w:space="0" w:color="auto"/>
          </w:divBdr>
        </w:div>
        <w:div w:id="146021477">
          <w:marLeft w:val="567"/>
          <w:marRight w:val="850"/>
          <w:marTop w:val="0"/>
          <w:marBottom w:val="84"/>
          <w:divBdr>
            <w:top w:val="none" w:sz="0" w:space="0" w:color="auto"/>
            <w:left w:val="none" w:sz="0" w:space="0" w:color="auto"/>
            <w:bottom w:val="none" w:sz="0" w:space="0" w:color="auto"/>
            <w:right w:val="none" w:sz="0" w:space="0" w:color="auto"/>
          </w:divBdr>
        </w:div>
        <w:div w:id="1786193068">
          <w:marLeft w:val="1701"/>
          <w:marRight w:val="850"/>
          <w:marTop w:val="0"/>
          <w:marBottom w:val="84"/>
          <w:divBdr>
            <w:top w:val="none" w:sz="0" w:space="0" w:color="auto"/>
            <w:left w:val="none" w:sz="0" w:space="0" w:color="auto"/>
            <w:bottom w:val="none" w:sz="0" w:space="0" w:color="auto"/>
            <w:right w:val="none" w:sz="0" w:space="0" w:color="auto"/>
          </w:divBdr>
        </w:div>
        <w:div w:id="1673679484">
          <w:marLeft w:val="1701"/>
          <w:marRight w:val="850"/>
          <w:marTop w:val="0"/>
          <w:marBottom w:val="84"/>
          <w:divBdr>
            <w:top w:val="none" w:sz="0" w:space="0" w:color="auto"/>
            <w:left w:val="none" w:sz="0" w:space="0" w:color="auto"/>
            <w:bottom w:val="none" w:sz="0" w:space="0" w:color="auto"/>
            <w:right w:val="none" w:sz="0" w:space="0" w:color="auto"/>
          </w:divBdr>
        </w:div>
        <w:div w:id="1919633254">
          <w:marLeft w:val="1701"/>
          <w:marRight w:val="850"/>
          <w:marTop w:val="0"/>
          <w:marBottom w:val="84"/>
          <w:divBdr>
            <w:top w:val="none" w:sz="0" w:space="0" w:color="auto"/>
            <w:left w:val="none" w:sz="0" w:space="0" w:color="auto"/>
            <w:bottom w:val="none" w:sz="0" w:space="0" w:color="auto"/>
            <w:right w:val="none" w:sz="0" w:space="0" w:color="auto"/>
          </w:divBdr>
        </w:div>
        <w:div w:id="1005018221">
          <w:marLeft w:val="1701"/>
          <w:marRight w:val="850"/>
          <w:marTop w:val="0"/>
          <w:marBottom w:val="84"/>
          <w:divBdr>
            <w:top w:val="none" w:sz="0" w:space="0" w:color="auto"/>
            <w:left w:val="none" w:sz="0" w:space="0" w:color="auto"/>
            <w:bottom w:val="none" w:sz="0" w:space="0" w:color="auto"/>
            <w:right w:val="none" w:sz="0" w:space="0" w:color="auto"/>
          </w:divBdr>
        </w:div>
        <w:div w:id="1806660529">
          <w:marLeft w:val="1701"/>
          <w:marRight w:val="850"/>
          <w:marTop w:val="0"/>
          <w:marBottom w:val="84"/>
          <w:divBdr>
            <w:top w:val="none" w:sz="0" w:space="0" w:color="auto"/>
            <w:left w:val="none" w:sz="0" w:space="0" w:color="auto"/>
            <w:bottom w:val="none" w:sz="0" w:space="0" w:color="auto"/>
            <w:right w:val="none" w:sz="0" w:space="0" w:color="auto"/>
          </w:divBdr>
        </w:div>
        <w:div w:id="5134652">
          <w:marLeft w:val="1701"/>
          <w:marRight w:val="850"/>
          <w:marTop w:val="0"/>
          <w:marBottom w:val="84"/>
          <w:divBdr>
            <w:top w:val="none" w:sz="0" w:space="0" w:color="auto"/>
            <w:left w:val="none" w:sz="0" w:space="0" w:color="auto"/>
            <w:bottom w:val="none" w:sz="0" w:space="0" w:color="auto"/>
            <w:right w:val="none" w:sz="0" w:space="0" w:color="auto"/>
          </w:divBdr>
        </w:div>
        <w:div w:id="1963145922">
          <w:marLeft w:val="1701"/>
          <w:marRight w:val="850"/>
          <w:marTop w:val="0"/>
          <w:marBottom w:val="84"/>
          <w:divBdr>
            <w:top w:val="none" w:sz="0" w:space="0" w:color="auto"/>
            <w:left w:val="none" w:sz="0" w:space="0" w:color="auto"/>
            <w:bottom w:val="none" w:sz="0" w:space="0" w:color="auto"/>
            <w:right w:val="none" w:sz="0" w:space="0" w:color="auto"/>
          </w:divBdr>
        </w:div>
        <w:div w:id="1295059444">
          <w:marLeft w:val="567"/>
          <w:marRight w:val="850"/>
          <w:marTop w:val="0"/>
          <w:marBottom w:val="84"/>
          <w:divBdr>
            <w:top w:val="none" w:sz="0" w:space="0" w:color="auto"/>
            <w:left w:val="none" w:sz="0" w:space="0" w:color="auto"/>
            <w:bottom w:val="none" w:sz="0" w:space="0" w:color="auto"/>
            <w:right w:val="none" w:sz="0" w:space="0" w:color="auto"/>
          </w:divBdr>
        </w:div>
        <w:div w:id="1554003393">
          <w:marLeft w:val="1701"/>
          <w:marRight w:val="850"/>
          <w:marTop w:val="0"/>
          <w:marBottom w:val="84"/>
          <w:divBdr>
            <w:top w:val="none" w:sz="0" w:space="0" w:color="auto"/>
            <w:left w:val="none" w:sz="0" w:space="0" w:color="auto"/>
            <w:bottom w:val="none" w:sz="0" w:space="0" w:color="auto"/>
            <w:right w:val="none" w:sz="0" w:space="0" w:color="auto"/>
          </w:divBdr>
        </w:div>
        <w:div w:id="1329871132">
          <w:marLeft w:val="1701"/>
          <w:marRight w:val="850"/>
          <w:marTop w:val="0"/>
          <w:marBottom w:val="84"/>
          <w:divBdr>
            <w:top w:val="none" w:sz="0" w:space="0" w:color="auto"/>
            <w:left w:val="none" w:sz="0" w:space="0" w:color="auto"/>
            <w:bottom w:val="none" w:sz="0" w:space="0" w:color="auto"/>
            <w:right w:val="none" w:sz="0" w:space="0" w:color="auto"/>
          </w:divBdr>
        </w:div>
        <w:div w:id="280495424">
          <w:marLeft w:val="1701"/>
          <w:marRight w:val="850"/>
          <w:marTop w:val="0"/>
          <w:marBottom w:val="84"/>
          <w:divBdr>
            <w:top w:val="none" w:sz="0" w:space="0" w:color="auto"/>
            <w:left w:val="none" w:sz="0" w:space="0" w:color="auto"/>
            <w:bottom w:val="none" w:sz="0" w:space="0" w:color="auto"/>
            <w:right w:val="none" w:sz="0" w:space="0" w:color="auto"/>
          </w:divBdr>
        </w:div>
        <w:div w:id="1632176771">
          <w:marLeft w:val="1701"/>
          <w:marRight w:val="850"/>
          <w:marTop w:val="0"/>
          <w:marBottom w:val="84"/>
          <w:divBdr>
            <w:top w:val="none" w:sz="0" w:space="0" w:color="auto"/>
            <w:left w:val="none" w:sz="0" w:space="0" w:color="auto"/>
            <w:bottom w:val="none" w:sz="0" w:space="0" w:color="auto"/>
            <w:right w:val="none" w:sz="0" w:space="0" w:color="auto"/>
          </w:divBdr>
        </w:div>
        <w:div w:id="1178075870">
          <w:marLeft w:val="1701"/>
          <w:marRight w:val="850"/>
          <w:marTop w:val="0"/>
          <w:marBottom w:val="84"/>
          <w:divBdr>
            <w:top w:val="none" w:sz="0" w:space="0" w:color="auto"/>
            <w:left w:val="none" w:sz="0" w:space="0" w:color="auto"/>
            <w:bottom w:val="none" w:sz="0" w:space="0" w:color="auto"/>
            <w:right w:val="none" w:sz="0" w:space="0" w:color="auto"/>
          </w:divBdr>
        </w:div>
        <w:div w:id="1979800262">
          <w:marLeft w:val="1701"/>
          <w:marRight w:val="850"/>
          <w:marTop w:val="0"/>
          <w:marBottom w:val="84"/>
          <w:divBdr>
            <w:top w:val="none" w:sz="0" w:space="0" w:color="auto"/>
            <w:left w:val="none" w:sz="0" w:space="0" w:color="auto"/>
            <w:bottom w:val="none" w:sz="0" w:space="0" w:color="auto"/>
            <w:right w:val="none" w:sz="0" w:space="0" w:color="auto"/>
          </w:divBdr>
        </w:div>
        <w:div w:id="99379035">
          <w:marLeft w:val="1701"/>
          <w:marRight w:val="850"/>
          <w:marTop w:val="0"/>
          <w:marBottom w:val="84"/>
          <w:divBdr>
            <w:top w:val="none" w:sz="0" w:space="0" w:color="auto"/>
            <w:left w:val="none" w:sz="0" w:space="0" w:color="auto"/>
            <w:bottom w:val="none" w:sz="0" w:space="0" w:color="auto"/>
            <w:right w:val="none" w:sz="0" w:space="0" w:color="auto"/>
          </w:divBdr>
        </w:div>
        <w:div w:id="1050034536">
          <w:marLeft w:val="567"/>
          <w:marRight w:val="850"/>
          <w:marTop w:val="0"/>
          <w:marBottom w:val="84"/>
          <w:divBdr>
            <w:top w:val="none" w:sz="0" w:space="0" w:color="auto"/>
            <w:left w:val="none" w:sz="0" w:space="0" w:color="auto"/>
            <w:bottom w:val="none" w:sz="0" w:space="0" w:color="auto"/>
            <w:right w:val="none" w:sz="0" w:space="0" w:color="auto"/>
          </w:divBdr>
        </w:div>
        <w:div w:id="1072238759">
          <w:marLeft w:val="1701"/>
          <w:marRight w:val="850"/>
          <w:marTop w:val="0"/>
          <w:marBottom w:val="84"/>
          <w:divBdr>
            <w:top w:val="none" w:sz="0" w:space="0" w:color="auto"/>
            <w:left w:val="none" w:sz="0" w:space="0" w:color="auto"/>
            <w:bottom w:val="none" w:sz="0" w:space="0" w:color="auto"/>
            <w:right w:val="none" w:sz="0" w:space="0" w:color="auto"/>
          </w:divBdr>
        </w:div>
        <w:div w:id="1433207730">
          <w:marLeft w:val="1701"/>
          <w:marRight w:val="850"/>
          <w:marTop w:val="0"/>
          <w:marBottom w:val="84"/>
          <w:divBdr>
            <w:top w:val="none" w:sz="0" w:space="0" w:color="auto"/>
            <w:left w:val="none" w:sz="0" w:space="0" w:color="auto"/>
            <w:bottom w:val="none" w:sz="0" w:space="0" w:color="auto"/>
            <w:right w:val="none" w:sz="0" w:space="0" w:color="auto"/>
          </w:divBdr>
        </w:div>
        <w:div w:id="1264192696">
          <w:marLeft w:val="1701"/>
          <w:marRight w:val="850"/>
          <w:marTop w:val="0"/>
          <w:marBottom w:val="84"/>
          <w:divBdr>
            <w:top w:val="none" w:sz="0" w:space="0" w:color="auto"/>
            <w:left w:val="none" w:sz="0" w:space="0" w:color="auto"/>
            <w:bottom w:val="none" w:sz="0" w:space="0" w:color="auto"/>
            <w:right w:val="none" w:sz="0" w:space="0" w:color="auto"/>
          </w:divBdr>
        </w:div>
        <w:div w:id="1955212128">
          <w:marLeft w:val="1701"/>
          <w:marRight w:val="850"/>
          <w:marTop w:val="0"/>
          <w:marBottom w:val="84"/>
          <w:divBdr>
            <w:top w:val="none" w:sz="0" w:space="0" w:color="auto"/>
            <w:left w:val="none" w:sz="0" w:space="0" w:color="auto"/>
            <w:bottom w:val="none" w:sz="0" w:space="0" w:color="auto"/>
            <w:right w:val="none" w:sz="0" w:space="0" w:color="auto"/>
          </w:divBdr>
        </w:div>
        <w:div w:id="537548918">
          <w:marLeft w:val="1701"/>
          <w:marRight w:val="850"/>
          <w:marTop w:val="0"/>
          <w:marBottom w:val="84"/>
          <w:divBdr>
            <w:top w:val="none" w:sz="0" w:space="0" w:color="auto"/>
            <w:left w:val="none" w:sz="0" w:space="0" w:color="auto"/>
            <w:bottom w:val="none" w:sz="0" w:space="0" w:color="auto"/>
            <w:right w:val="none" w:sz="0" w:space="0" w:color="auto"/>
          </w:divBdr>
        </w:div>
        <w:div w:id="1527325633">
          <w:marLeft w:val="567"/>
          <w:marRight w:val="850"/>
          <w:marTop w:val="0"/>
          <w:marBottom w:val="84"/>
          <w:divBdr>
            <w:top w:val="none" w:sz="0" w:space="0" w:color="auto"/>
            <w:left w:val="none" w:sz="0" w:space="0" w:color="auto"/>
            <w:bottom w:val="none" w:sz="0" w:space="0" w:color="auto"/>
            <w:right w:val="none" w:sz="0" w:space="0" w:color="auto"/>
          </w:divBdr>
        </w:div>
        <w:div w:id="884483089">
          <w:marLeft w:val="1701"/>
          <w:marRight w:val="850"/>
          <w:marTop w:val="0"/>
          <w:marBottom w:val="84"/>
          <w:divBdr>
            <w:top w:val="none" w:sz="0" w:space="0" w:color="auto"/>
            <w:left w:val="none" w:sz="0" w:space="0" w:color="auto"/>
            <w:bottom w:val="none" w:sz="0" w:space="0" w:color="auto"/>
            <w:right w:val="none" w:sz="0" w:space="0" w:color="auto"/>
          </w:divBdr>
        </w:div>
        <w:div w:id="834031162">
          <w:marLeft w:val="1701"/>
          <w:marRight w:val="850"/>
          <w:marTop w:val="0"/>
          <w:marBottom w:val="84"/>
          <w:divBdr>
            <w:top w:val="none" w:sz="0" w:space="0" w:color="auto"/>
            <w:left w:val="none" w:sz="0" w:space="0" w:color="auto"/>
            <w:bottom w:val="none" w:sz="0" w:space="0" w:color="auto"/>
            <w:right w:val="none" w:sz="0" w:space="0" w:color="auto"/>
          </w:divBdr>
        </w:div>
        <w:div w:id="537158018">
          <w:marLeft w:val="1701"/>
          <w:marRight w:val="850"/>
          <w:marTop w:val="0"/>
          <w:marBottom w:val="84"/>
          <w:divBdr>
            <w:top w:val="none" w:sz="0" w:space="0" w:color="auto"/>
            <w:left w:val="none" w:sz="0" w:space="0" w:color="auto"/>
            <w:bottom w:val="none" w:sz="0" w:space="0" w:color="auto"/>
            <w:right w:val="none" w:sz="0" w:space="0" w:color="auto"/>
          </w:divBdr>
        </w:div>
        <w:div w:id="1615474985">
          <w:marLeft w:val="1701"/>
          <w:marRight w:val="850"/>
          <w:marTop w:val="0"/>
          <w:marBottom w:val="84"/>
          <w:divBdr>
            <w:top w:val="none" w:sz="0" w:space="0" w:color="auto"/>
            <w:left w:val="none" w:sz="0" w:space="0" w:color="auto"/>
            <w:bottom w:val="none" w:sz="0" w:space="0" w:color="auto"/>
            <w:right w:val="none" w:sz="0" w:space="0" w:color="auto"/>
          </w:divBdr>
        </w:div>
        <w:div w:id="3217277">
          <w:marLeft w:val="1701"/>
          <w:marRight w:val="850"/>
          <w:marTop w:val="0"/>
          <w:marBottom w:val="84"/>
          <w:divBdr>
            <w:top w:val="none" w:sz="0" w:space="0" w:color="auto"/>
            <w:left w:val="none" w:sz="0" w:space="0" w:color="auto"/>
            <w:bottom w:val="none" w:sz="0" w:space="0" w:color="auto"/>
            <w:right w:val="none" w:sz="0" w:space="0" w:color="auto"/>
          </w:divBdr>
        </w:div>
        <w:div w:id="726342150">
          <w:marLeft w:val="1701"/>
          <w:marRight w:val="850"/>
          <w:marTop w:val="0"/>
          <w:marBottom w:val="84"/>
          <w:divBdr>
            <w:top w:val="none" w:sz="0" w:space="0" w:color="auto"/>
            <w:left w:val="none" w:sz="0" w:space="0" w:color="auto"/>
            <w:bottom w:val="none" w:sz="0" w:space="0" w:color="auto"/>
            <w:right w:val="none" w:sz="0" w:space="0" w:color="auto"/>
          </w:divBdr>
        </w:div>
        <w:div w:id="1742213607">
          <w:marLeft w:val="1701"/>
          <w:marRight w:val="850"/>
          <w:marTop w:val="0"/>
          <w:marBottom w:val="84"/>
          <w:divBdr>
            <w:top w:val="none" w:sz="0" w:space="0" w:color="auto"/>
            <w:left w:val="none" w:sz="0" w:space="0" w:color="auto"/>
            <w:bottom w:val="none" w:sz="0" w:space="0" w:color="auto"/>
            <w:right w:val="none" w:sz="0" w:space="0" w:color="auto"/>
          </w:divBdr>
        </w:div>
        <w:div w:id="1532036657">
          <w:marLeft w:val="1701"/>
          <w:marRight w:val="850"/>
          <w:marTop w:val="0"/>
          <w:marBottom w:val="101"/>
          <w:divBdr>
            <w:top w:val="none" w:sz="0" w:space="0" w:color="auto"/>
            <w:left w:val="none" w:sz="0" w:space="0" w:color="auto"/>
            <w:bottom w:val="none" w:sz="0" w:space="0" w:color="auto"/>
            <w:right w:val="none" w:sz="0" w:space="0" w:color="auto"/>
          </w:divBdr>
        </w:div>
        <w:div w:id="213586376">
          <w:marLeft w:val="1701"/>
          <w:marRight w:val="850"/>
          <w:marTop w:val="0"/>
          <w:marBottom w:val="101"/>
          <w:divBdr>
            <w:top w:val="none" w:sz="0" w:space="0" w:color="auto"/>
            <w:left w:val="none" w:sz="0" w:space="0" w:color="auto"/>
            <w:bottom w:val="none" w:sz="0" w:space="0" w:color="auto"/>
            <w:right w:val="none" w:sz="0" w:space="0" w:color="auto"/>
          </w:divBdr>
        </w:div>
        <w:div w:id="863010389">
          <w:marLeft w:val="1701"/>
          <w:marRight w:val="850"/>
          <w:marTop w:val="0"/>
          <w:marBottom w:val="101"/>
          <w:divBdr>
            <w:top w:val="none" w:sz="0" w:space="0" w:color="auto"/>
            <w:left w:val="none" w:sz="0" w:space="0" w:color="auto"/>
            <w:bottom w:val="none" w:sz="0" w:space="0" w:color="auto"/>
            <w:right w:val="none" w:sz="0" w:space="0" w:color="auto"/>
          </w:divBdr>
        </w:div>
        <w:div w:id="542257521">
          <w:marLeft w:val="1701"/>
          <w:marRight w:val="850"/>
          <w:marTop w:val="0"/>
          <w:marBottom w:val="101"/>
          <w:divBdr>
            <w:top w:val="none" w:sz="0" w:space="0" w:color="auto"/>
            <w:left w:val="none" w:sz="0" w:space="0" w:color="auto"/>
            <w:bottom w:val="none" w:sz="0" w:space="0" w:color="auto"/>
            <w:right w:val="none" w:sz="0" w:space="0" w:color="auto"/>
          </w:divBdr>
        </w:div>
        <w:div w:id="1572034984">
          <w:marLeft w:val="1701"/>
          <w:marRight w:val="850"/>
          <w:marTop w:val="0"/>
          <w:marBottom w:val="101"/>
          <w:divBdr>
            <w:top w:val="none" w:sz="0" w:space="0" w:color="auto"/>
            <w:left w:val="none" w:sz="0" w:space="0" w:color="auto"/>
            <w:bottom w:val="none" w:sz="0" w:space="0" w:color="auto"/>
            <w:right w:val="none" w:sz="0" w:space="0" w:color="auto"/>
          </w:divBdr>
        </w:div>
        <w:div w:id="794255155">
          <w:marLeft w:val="1701"/>
          <w:marRight w:val="850"/>
          <w:marTop w:val="0"/>
          <w:marBottom w:val="101"/>
          <w:divBdr>
            <w:top w:val="none" w:sz="0" w:space="0" w:color="auto"/>
            <w:left w:val="none" w:sz="0" w:space="0" w:color="auto"/>
            <w:bottom w:val="none" w:sz="0" w:space="0" w:color="auto"/>
            <w:right w:val="none" w:sz="0" w:space="0" w:color="auto"/>
          </w:divBdr>
        </w:div>
        <w:div w:id="1056931569">
          <w:marLeft w:val="1701"/>
          <w:marRight w:val="850"/>
          <w:marTop w:val="0"/>
          <w:marBottom w:val="101"/>
          <w:divBdr>
            <w:top w:val="none" w:sz="0" w:space="0" w:color="auto"/>
            <w:left w:val="none" w:sz="0" w:space="0" w:color="auto"/>
            <w:bottom w:val="none" w:sz="0" w:space="0" w:color="auto"/>
            <w:right w:val="none" w:sz="0" w:space="0" w:color="auto"/>
          </w:divBdr>
        </w:div>
        <w:div w:id="433063490">
          <w:marLeft w:val="567"/>
          <w:marRight w:val="850"/>
          <w:marTop w:val="0"/>
          <w:marBottom w:val="101"/>
          <w:divBdr>
            <w:top w:val="none" w:sz="0" w:space="0" w:color="auto"/>
            <w:left w:val="none" w:sz="0" w:space="0" w:color="auto"/>
            <w:bottom w:val="none" w:sz="0" w:space="0" w:color="auto"/>
            <w:right w:val="none" w:sz="0" w:space="0" w:color="auto"/>
          </w:divBdr>
        </w:div>
        <w:div w:id="295910192">
          <w:marLeft w:val="1701"/>
          <w:marRight w:val="850"/>
          <w:marTop w:val="0"/>
          <w:marBottom w:val="101"/>
          <w:divBdr>
            <w:top w:val="none" w:sz="0" w:space="0" w:color="auto"/>
            <w:left w:val="none" w:sz="0" w:space="0" w:color="auto"/>
            <w:bottom w:val="none" w:sz="0" w:space="0" w:color="auto"/>
            <w:right w:val="none" w:sz="0" w:space="0" w:color="auto"/>
          </w:divBdr>
        </w:div>
        <w:div w:id="773139132">
          <w:marLeft w:val="1701"/>
          <w:marRight w:val="850"/>
          <w:marTop w:val="0"/>
          <w:marBottom w:val="101"/>
          <w:divBdr>
            <w:top w:val="none" w:sz="0" w:space="0" w:color="auto"/>
            <w:left w:val="none" w:sz="0" w:space="0" w:color="auto"/>
            <w:bottom w:val="none" w:sz="0" w:space="0" w:color="auto"/>
            <w:right w:val="none" w:sz="0" w:space="0" w:color="auto"/>
          </w:divBdr>
        </w:div>
        <w:div w:id="325255220">
          <w:marLeft w:val="1701"/>
          <w:marRight w:val="850"/>
          <w:marTop w:val="0"/>
          <w:marBottom w:val="101"/>
          <w:divBdr>
            <w:top w:val="none" w:sz="0" w:space="0" w:color="auto"/>
            <w:left w:val="none" w:sz="0" w:space="0" w:color="auto"/>
            <w:bottom w:val="none" w:sz="0" w:space="0" w:color="auto"/>
            <w:right w:val="none" w:sz="0" w:space="0" w:color="auto"/>
          </w:divBdr>
        </w:div>
        <w:div w:id="1145126915">
          <w:marLeft w:val="1701"/>
          <w:marRight w:val="850"/>
          <w:marTop w:val="0"/>
          <w:marBottom w:val="101"/>
          <w:divBdr>
            <w:top w:val="none" w:sz="0" w:space="0" w:color="auto"/>
            <w:left w:val="none" w:sz="0" w:space="0" w:color="auto"/>
            <w:bottom w:val="none" w:sz="0" w:space="0" w:color="auto"/>
            <w:right w:val="none" w:sz="0" w:space="0" w:color="auto"/>
          </w:divBdr>
        </w:div>
        <w:div w:id="1414741135">
          <w:marLeft w:val="567"/>
          <w:marRight w:val="850"/>
          <w:marTop w:val="0"/>
          <w:marBottom w:val="101"/>
          <w:divBdr>
            <w:top w:val="none" w:sz="0" w:space="0" w:color="auto"/>
            <w:left w:val="none" w:sz="0" w:space="0" w:color="auto"/>
            <w:bottom w:val="none" w:sz="0" w:space="0" w:color="auto"/>
            <w:right w:val="none" w:sz="0" w:space="0" w:color="auto"/>
          </w:divBdr>
        </w:div>
        <w:div w:id="1391728924">
          <w:marLeft w:val="1701"/>
          <w:marRight w:val="850"/>
          <w:marTop w:val="0"/>
          <w:marBottom w:val="101"/>
          <w:divBdr>
            <w:top w:val="none" w:sz="0" w:space="0" w:color="auto"/>
            <w:left w:val="none" w:sz="0" w:space="0" w:color="auto"/>
            <w:bottom w:val="none" w:sz="0" w:space="0" w:color="auto"/>
            <w:right w:val="none" w:sz="0" w:space="0" w:color="auto"/>
          </w:divBdr>
        </w:div>
        <w:div w:id="1529442003">
          <w:marLeft w:val="1701"/>
          <w:marRight w:val="850"/>
          <w:marTop w:val="0"/>
          <w:marBottom w:val="101"/>
          <w:divBdr>
            <w:top w:val="none" w:sz="0" w:space="0" w:color="auto"/>
            <w:left w:val="none" w:sz="0" w:space="0" w:color="auto"/>
            <w:bottom w:val="none" w:sz="0" w:space="0" w:color="auto"/>
            <w:right w:val="none" w:sz="0" w:space="0" w:color="auto"/>
          </w:divBdr>
        </w:div>
        <w:div w:id="737946356">
          <w:marLeft w:val="1701"/>
          <w:marRight w:val="850"/>
          <w:marTop w:val="0"/>
          <w:marBottom w:val="101"/>
          <w:divBdr>
            <w:top w:val="none" w:sz="0" w:space="0" w:color="auto"/>
            <w:left w:val="none" w:sz="0" w:space="0" w:color="auto"/>
            <w:bottom w:val="none" w:sz="0" w:space="0" w:color="auto"/>
            <w:right w:val="none" w:sz="0" w:space="0" w:color="auto"/>
          </w:divBdr>
        </w:div>
        <w:div w:id="1579552972">
          <w:marLeft w:val="567"/>
          <w:marRight w:val="850"/>
          <w:marTop w:val="0"/>
          <w:marBottom w:val="101"/>
          <w:divBdr>
            <w:top w:val="none" w:sz="0" w:space="0" w:color="auto"/>
            <w:left w:val="none" w:sz="0" w:space="0" w:color="auto"/>
            <w:bottom w:val="none" w:sz="0" w:space="0" w:color="auto"/>
            <w:right w:val="none" w:sz="0" w:space="0" w:color="auto"/>
          </w:divBdr>
        </w:div>
        <w:div w:id="1859195669">
          <w:marLeft w:val="1701"/>
          <w:marRight w:val="850"/>
          <w:marTop w:val="0"/>
          <w:marBottom w:val="101"/>
          <w:divBdr>
            <w:top w:val="none" w:sz="0" w:space="0" w:color="auto"/>
            <w:left w:val="none" w:sz="0" w:space="0" w:color="auto"/>
            <w:bottom w:val="none" w:sz="0" w:space="0" w:color="auto"/>
            <w:right w:val="none" w:sz="0" w:space="0" w:color="auto"/>
          </w:divBdr>
        </w:div>
        <w:div w:id="458693478">
          <w:marLeft w:val="1701"/>
          <w:marRight w:val="850"/>
          <w:marTop w:val="0"/>
          <w:marBottom w:val="101"/>
          <w:divBdr>
            <w:top w:val="none" w:sz="0" w:space="0" w:color="auto"/>
            <w:left w:val="none" w:sz="0" w:space="0" w:color="auto"/>
            <w:bottom w:val="none" w:sz="0" w:space="0" w:color="auto"/>
            <w:right w:val="none" w:sz="0" w:space="0" w:color="auto"/>
          </w:divBdr>
        </w:div>
        <w:div w:id="370955630">
          <w:marLeft w:val="1701"/>
          <w:marRight w:val="850"/>
          <w:marTop w:val="0"/>
          <w:marBottom w:val="101"/>
          <w:divBdr>
            <w:top w:val="none" w:sz="0" w:space="0" w:color="auto"/>
            <w:left w:val="none" w:sz="0" w:space="0" w:color="auto"/>
            <w:bottom w:val="none" w:sz="0" w:space="0" w:color="auto"/>
            <w:right w:val="none" w:sz="0" w:space="0" w:color="auto"/>
          </w:divBdr>
        </w:div>
        <w:div w:id="1992127184">
          <w:marLeft w:val="567"/>
          <w:marRight w:val="850"/>
          <w:marTop w:val="0"/>
          <w:marBottom w:val="101"/>
          <w:divBdr>
            <w:top w:val="none" w:sz="0" w:space="0" w:color="auto"/>
            <w:left w:val="none" w:sz="0" w:space="0" w:color="auto"/>
            <w:bottom w:val="none" w:sz="0" w:space="0" w:color="auto"/>
            <w:right w:val="none" w:sz="0" w:space="0" w:color="auto"/>
          </w:divBdr>
        </w:div>
        <w:div w:id="833683621">
          <w:marLeft w:val="1701"/>
          <w:marRight w:val="850"/>
          <w:marTop w:val="0"/>
          <w:marBottom w:val="101"/>
          <w:divBdr>
            <w:top w:val="none" w:sz="0" w:space="0" w:color="auto"/>
            <w:left w:val="none" w:sz="0" w:space="0" w:color="auto"/>
            <w:bottom w:val="none" w:sz="0" w:space="0" w:color="auto"/>
            <w:right w:val="none" w:sz="0" w:space="0" w:color="auto"/>
          </w:divBdr>
        </w:div>
        <w:div w:id="1049693452">
          <w:marLeft w:val="0"/>
          <w:marRight w:val="850"/>
          <w:marTop w:val="0"/>
          <w:marBottom w:val="101"/>
          <w:divBdr>
            <w:top w:val="none" w:sz="0" w:space="0" w:color="auto"/>
            <w:left w:val="none" w:sz="0" w:space="0" w:color="auto"/>
            <w:bottom w:val="none" w:sz="0" w:space="0" w:color="auto"/>
            <w:right w:val="none" w:sz="0" w:space="0" w:color="auto"/>
          </w:divBdr>
        </w:div>
        <w:div w:id="195001896">
          <w:marLeft w:val="1701"/>
          <w:marRight w:val="850"/>
          <w:marTop w:val="0"/>
          <w:marBottom w:val="101"/>
          <w:divBdr>
            <w:top w:val="none" w:sz="0" w:space="0" w:color="auto"/>
            <w:left w:val="none" w:sz="0" w:space="0" w:color="auto"/>
            <w:bottom w:val="none" w:sz="0" w:space="0" w:color="auto"/>
            <w:right w:val="none" w:sz="0" w:space="0" w:color="auto"/>
          </w:divBdr>
        </w:div>
        <w:div w:id="1844591651">
          <w:marLeft w:val="1701"/>
          <w:marRight w:val="850"/>
          <w:marTop w:val="0"/>
          <w:marBottom w:val="101"/>
          <w:divBdr>
            <w:top w:val="none" w:sz="0" w:space="0" w:color="auto"/>
            <w:left w:val="none" w:sz="0" w:space="0" w:color="auto"/>
            <w:bottom w:val="none" w:sz="0" w:space="0" w:color="auto"/>
            <w:right w:val="none" w:sz="0" w:space="0" w:color="auto"/>
          </w:divBdr>
        </w:div>
        <w:div w:id="351297983">
          <w:marLeft w:val="1701"/>
          <w:marRight w:val="850"/>
          <w:marTop w:val="0"/>
          <w:marBottom w:val="101"/>
          <w:divBdr>
            <w:top w:val="none" w:sz="0" w:space="0" w:color="auto"/>
            <w:left w:val="none" w:sz="0" w:space="0" w:color="auto"/>
            <w:bottom w:val="none" w:sz="0" w:space="0" w:color="auto"/>
            <w:right w:val="none" w:sz="0" w:space="0" w:color="auto"/>
          </w:divBdr>
        </w:div>
        <w:div w:id="2121489342">
          <w:marLeft w:val="0"/>
          <w:marRight w:val="850"/>
          <w:marTop w:val="0"/>
          <w:marBottom w:val="101"/>
          <w:divBdr>
            <w:top w:val="none" w:sz="0" w:space="0" w:color="auto"/>
            <w:left w:val="none" w:sz="0" w:space="0" w:color="auto"/>
            <w:bottom w:val="none" w:sz="0" w:space="0" w:color="auto"/>
            <w:right w:val="none" w:sz="0" w:space="0" w:color="auto"/>
          </w:divBdr>
        </w:div>
        <w:div w:id="505248113">
          <w:marLeft w:val="1701"/>
          <w:marRight w:val="850"/>
          <w:marTop w:val="0"/>
          <w:marBottom w:val="101"/>
          <w:divBdr>
            <w:top w:val="none" w:sz="0" w:space="0" w:color="auto"/>
            <w:left w:val="none" w:sz="0" w:space="0" w:color="auto"/>
            <w:bottom w:val="none" w:sz="0" w:space="0" w:color="auto"/>
            <w:right w:val="none" w:sz="0" w:space="0" w:color="auto"/>
          </w:divBdr>
        </w:div>
        <w:div w:id="109591105">
          <w:marLeft w:val="1701"/>
          <w:marRight w:val="850"/>
          <w:marTop w:val="0"/>
          <w:marBottom w:val="101"/>
          <w:divBdr>
            <w:top w:val="none" w:sz="0" w:space="0" w:color="auto"/>
            <w:left w:val="none" w:sz="0" w:space="0" w:color="auto"/>
            <w:bottom w:val="none" w:sz="0" w:space="0" w:color="auto"/>
            <w:right w:val="none" w:sz="0" w:space="0" w:color="auto"/>
          </w:divBdr>
        </w:div>
        <w:div w:id="1666783483">
          <w:marLeft w:val="1701"/>
          <w:marRight w:val="850"/>
          <w:marTop w:val="0"/>
          <w:marBottom w:val="101"/>
          <w:divBdr>
            <w:top w:val="none" w:sz="0" w:space="0" w:color="auto"/>
            <w:left w:val="none" w:sz="0" w:space="0" w:color="auto"/>
            <w:bottom w:val="none" w:sz="0" w:space="0" w:color="auto"/>
            <w:right w:val="none" w:sz="0" w:space="0" w:color="auto"/>
          </w:divBdr>
        </w:div>
        <w:div w:id="1941255564">
          <w:marLeft w:val="1701"/>
          <w:marRight w:val="850"/>
          <w:marTop w:val="0"/>
          <w:marBottom w:val="101"/>
          <w:divBdr>
            <w:top w:val="none" w:sz="0" w:space="0" w:color="auto"/>
            <w:left w:val="none" w:sz="0" w:space="0" w:color="auto"/>
            <w:bottom w:val="none" w:sz="0" w:space="0" w:color="auto"/>
            <w:right w:val="none" w:sz="0" w:space="0" w:color="auto"/>
          </w:divBdr>
        </w:div>
        <w:div w:id="1136408804">
          <w:marLeft w:val="0"/>
          <w:marRight w:val="850"/>
          <w:marTop w:val="0"/>
          <w:marBottom w:val="101"/>
          <w:divBdr>
            <w:top w:val="none" w:sz="0" w:space="0" w:color="auto"/>
            <w:left w:val="none" w:sz="0" w:space="0" w:color="auto"/>
            <w:bottom w:val="none" w:sz="0" w:space="0" w:color="auto"/>
            <w:right w:val="none" w:sz="0" w:space="0" w:color="auto"/>
          </w:divBdr>
        </w:div>
        <w:div w:id="230779239">
          <w:marLeft w:val="1701"/>
          <w:marRight w:val="850"/>
          <w:marTop w:val="0"/>
          <w:marBottom w:val="101"/>
          <w:divBdr>
            <w:top w:val="none" w:sz="0" w:space="0" w:color="auto"/>
            <w:left w:val="none" w:sz="0" w:space="0" w:color="auto"/>
            <w:bottom w:val="none" w:sz="0" w:space="0" w:color="auto"/>
            <w:right w:val="none" w:sz="0" w:space="0" w:color="auto"/>
          </w:divBdr>
        </w:div>
        <w:div w:id="1225096411">
          <w:marLeft w:val="1701"/>
          <w:marRight w:val="850"/>
          <w:marTop w:val="0"/>
          <w:marBottom w:val="101"/>
          <w:divBdr>
            <w:top w:val="none" w:sz="0" w:space="0" w:color="auto"/>
            <w:left w:val="none" w:sz="0" w:space="0" w:color="auto"/>
            <w:bottom w:val="none" w:sz="0" w:space="0" w:color="auto"/>
            <w:right w:val="none" w:sz="0" w:space="0" w:color="auto"/>
          </w:divBdr>
        </w:div>
        <w:div w:id="84039727">
          <w:marLeft w:val="0"/>
          <w:marRight w:val="0"/>
          <w:marTop w:val="0"/>
          <w:marBottom w:val="101"/>
          <w:divBdr>
            <w:top w:val="none" w:sz="0" w:space="0" w:color="auto"/>
            <w:left w:val="none" w:sz="0" w:space="0" w:color="auto"/>
            <w:bottom w:val="none" w:sz="0" w:space="0" w:color="auto"/>
            <w:right w:val="none" w:sz="0" w:space="0" w:color="auto"/>
          </w:divBdr>
        </w:div>
        <w:div w:id="757022006">
          <w:marLeft w:val="0"/>
          <w:marRight w:val="0"/>
          <w:marTop w:val="0"/>
          <w:marBottom w:val="101"/>
          <w:divBdr>
            <w:top w:val="none" w:sz="0" w:space="0" w:color="auto"/>
            <w:left w:val="none" w:sz="0" w:space="0" w:color="auto"/>
            <w:bottom w:val="none" w:sz="0" w:space="0" w:color="auto"/>
            <w:right w:val="none" w:sz="0" w:space="0" w:color="auto"/>
          </w:divBdr>
        </w:div>
        <w:div w:id="1233351384">
          <w:marLeft w:val="0"/>
          <w:marRight w:val="0"/>
          <w:marTop w:val="0"/>
          <w:marBottom w:val="101"/>
          <w:divBdr>
            <w:top w:val="none" w:sz="0" w:space="0" w:color="auto"/>
            <w:left w:val="none" w:sz="0" w:space="0" w:color="auto"/>
            <w:bottom w:val="none" w:sz="0" w:space="0" w:color="auto"/>
            <w:right w:val="none" w:sz="0" w:space="0" w:color="auto"/>
          </w:divBdr>
        </w:div>
        <w:div w:id="1798598730">
          <w:marLeft w:val="0"/>
          <w:marRight w:val="0"/>
          <w:marTop w:val="0"/>
          <w:marBottom w:val="101"/>
          <w:divBdr>
            <w:top w:val="none" w:sz="0" w:space="0" w:color="auto"/>
            <w:left w:val="none" w:sz="0" w:space="0" w:color="auto"/>
            <w:bottom w:val="none" w:sz="0" w:space="0" w:color="auto"/>
            <w:right w:val="none" w:sz="0" w:space="0" w:color="auto"/>
          </w:divBdr>
        </w:div>
        <w:div w:id="2129086816">
          <w:marLeft w:val="0"/>
          <w:marRight w:val="0"/>
          <w:marTop w:val="0"/>
          <w:marBottom w:val="101"/>
          <w:divBdr>
            <w:top w:val="none" w:sz="0" w:space="0" w:color="auto"/>
            <w:left w:val="none" w:sz="0" w:space="0" w:color="auto"/>
            <w:bottom w:val="none" w:sz="0" w:space="0" w:color="auto"/>
            <w:right w:val="none" w:sz="0" w:space="0" w:color="auto"/>
          </w:divBdr>
        </w:div>
        <w:div w:id="2057731177">
          <w:marLeft w:val="0"/>
          <w:marRight w:val="0"/>
          <w:marTop w:val="0"/>
          <w:marBottom w:val="101"/>
          <w:divBdr>
            <w:top w:val="none" w:sz="0" w:space="0" w:color="auto"/>
            <w:left w:val="none" w:sz="0" w:space="0" w:color="auto"/>
            <w:bottom w:val="none" w:sz="0" w:space="0" w:color="auto"/>
            <w:right w:val="none" w:sz="0" w:space="0" w:color="auto"/>
          </w:divBdr>
        </w:div>
        <w:div w:id="1908614085">
          <w:marLeft w:val="0"/>
          <w:marRight w:val="0"/>
          <w:marTop w:val="0"/>
          <w:marBottom w:val="101"/>
          <w:divBdr>
            <w:top w:val="none" w:sz="0" w:space="0" w:color="auto"/>
            <w:left w:val="none" w:sz="0" w:space="0" w:color="auto"/>
            <w:bottom w:val="none" w:sz="0" w:space="0" w:color="auto"/>
            <w:right w:val="none" w:sz="0" w:space="0" w:color="auto"/>
          </w:divBdr>
        </w:div>
        <w:div w:id="1063026344">
          <w:marLeft w:val="0"/>
          <w:marRight w:val="0"/>
          <w:marTop w:val="0"/>
          <w:marBottom w:val="101"/>
          <w:divBdr>
            <w:top w:val="none" w:sz="0" w:space="0" w:color="auto"/>
            <w:left w:val="none" w:sz="0" w:space="0" w:color="auto"/>
            <w:bottom w:val="none" w:sz="0" w:space="0" w:color="auto"/>
            <w:right w:val="none" w:sz="0" w:space="0" w:color="auto"/>
          </w:divBdr>
        </w:div>
        <w:div w:id="597256993">
          <w:marLeft w:val="0"/>
          <w:marRight w:val="0"/>
          <w:marTop w:val="0"/>
          <w:marBottom w:val="101"/>
          <w:divBdr>
            <w:top w:val="none" w:sz="0" w:space="0" w:color="auto"/>
            <w:left w:val="none" w:sz="0" w:space="0" w:color="auto"/>
            <w:bottom w:val="none" w:sz="0" w:space="0" w:color="auto"/>
            <w:right w:val="none" w:sz="0" w:space="0" w:color="auto"/>
          </w:divBdr>
        </w:div>
        <w:div w:id="66658887">
          <w:marLeft w:val="0"/>
          <w:marRight w:val="0"/>
          <w:marTop w:val="0"/>
          <w:marBottom w:val="101"/>
          <w:divBdr>
            <w:top w:val="none" w:sz="0" w:space="0" w:color="auto"/>
            <w:left w:val="none" w:sz="0" w:space="0" w:color="auto"/>
            <w:bottom w:val="none" w:sz="0" w:space="0" w:color="auto"/>
            <w:right w:val="none" w:sz="0" w:space="0" w:color="auto"/>
          </w:divBdr>
        </w:div>
        <w:div w:id="342972740">
          <w:marLeft w:val="0"/>
          <w:marRight w:val="0"/>
          <w:marTop w:val="0"/>
          <w:marBottom w:val="101"/>
          <w:divBdr>
            <w:top w:val="none" w:sz="0" w:space="0" w:color="auto"/>
            <w:left w:val="none" w:sz="0" w:space="0" w:color="auto"/>
            <w:bottom w:val="none" w:sz="0" w:space="0" w:color="auto"/>
            <w:right w:val="none" w:sz="0" w:space="0" w:color="auto"/>
          </w:divBdr>
        </w:div>
        <w:div w:id="505943559">
          <w:marLeft w:val="0"/>
          <w:marRight w:val="0"/>
          <w:marTop w:val="0"/>
          <w:marBottom w:val="101"/>
          <w:divBdr>
            <w:top w:val="none" w:sz="0" w:space="0" w:color="auto"/>
            <w:left w:val="none" w:sz="0" w:space="0" w:color="auto"/>
            <w:bottom w:val="none" w:sz="0" w:space="0" w:color="auto"/>
            <w:right w:val="none" w:sz="0" w:space="0" w:color="auto"/>
          </w:divBdr>
        </w:div>
        <w:div w:id="479425248">
          <w:marLeft w:val="0"/>
          <w:marRight w:val="0"/>
          <w:marTop w:val="0"/>
          <w:marBottom w:val="101"/>
          <w:divBdr>
            <w:top w:val="none" w:sz="0" w:space="0" w:color="auto"/>
            <w:left w:val="none" w:sz="0" w:space="0" w:color="auto"/>
            <w:bottom w:val="none" w:sz="0" w:space="0" w:color="auto"/>
            <w:right w:val="none" w:sz="0" w:space="0" w:color="auto"/>
          </w:divBdr>
        </w:div>
        <w:div w:id="648021955">
          <w:marLeft w:val="0"/>
          <w:marRight w:val="0"/>
          <w:marTop w:val="0"/>
          <w:marBottom w:val="101"/>
          <w:divBdr>
            <w:top w:val="none" w:sz="0" w:space="0" w:color="auto"/>
            <w:left w:val="none" w:sz="0" w:space="0" w:color="auto"/>
            <w:bottom w:val="none" w:sz="0" w:space="0" w:color="auto"/>
            <w:right w:val="none" w:sz="0" w:space="0" w:color="auto"/>
          </w:divBdr>
        </w:div>
        <w:div w:id="1038050757">
          <w:marLeft w:val="0"/>
          <w:marRight w:val="0"/>
          <w:marTop w:val="0"/>
          <w:marBottom w:val="101"/>
          <w:divBdr>
            <w:top w:val="none" w:sz="0" w:space="0" w:color="auto"/>
            <w:left w:val="none" w:sz="0" w:space="0" w:color="auto"/>
            <w:bottom w:val="none" w:sz="0" w:space="0" w:color="auto"/>
            <w:right w:val="none" w:sz="0" w:space="0" w:color="auto"/>
          </w:divBdr>
        </w:div>
        <w:div w:id="1764960057">
          <w:marLeft w:val="0"/>
          <w:marRight w:val="0"/>
          <w:marTop w:val="0"/>
          <w:marBottom w:val="101"/>
          <w:divBdr>
            <w:top w:val="none" w:sz="0" w:space="0" w:color="auto"/>
            <w:left w:val="none" w:sz="0" w:space="0" w:color="auto"/>
            <w:bottom w:val="none" w:sz="0" w:space="0" w:color="auto"/>
            <w:right w:val="none" w:sz="0" w:space="0" w:color="auto"/>
          </w:divBdr>
        </w:div>
        <w:div w:id="1455060853">
          <w:marLeft w:val="0"/>
          <w:marRight w:val="0"/>
          <w:marTop w:val="0"/>
          <w:marBottom w:val="101"/>
          <w:divBdr>
            <w:top w:val="none" w:sz="0" w:space="0" w:color="auto"/>
            <w:left w:val="none" w:sz="0" w:space="0" w:color="auto"/>
            <w:bottom w:val="none" w:sz="0" w:space="0" w:color="auto"/>
            <w:right w:val="none" w:sz="0" w:space="0" w:color="auto"/>
          </w:divBdr>
        </w:div>
        <w:div w:id="1965963698">
          <w:marLeft w:val="0"/>
          <w:marRight w:val="0"/>
          <w:marTop w:val="0"/>
          <w:marBottom w:val="101"/>
          <w:divBdr>
            <w:top w:val="none" w:sz="0" w:space="0" w:color="auto"/>
            <w:left w:val="none" w:sz="0" w:space="0" w:color="auto"/>
            <w:bottom w:val="none" w:sz="0" w:space="0" w:color="auto"/>
            <w:right w:val="none" w:sz="0" w:space="0" w:color="auto"/>
          </w:divBdr>
        </w:div>
        <w:div w:id="2067560867">
          <w:marLeft w:val="0"/>
          <w:marRight w:val="0"/>
          <w:marTop w:val="0"/>
          <w:marBottom w:val="101"/>
          <w:divBdr>
            <w:top w:val="none" w:sz="0" w:space="0" w:color="auto"/>
            <w:left w:val="none" w:sz="0" w:space="0" w:color="auto"/>
            <w:bottom w:val="none" w:sz="0" w:space="0" w:color="auto"/>
            <w:right w:val="none" w:sz="0" w:space="0" w:color="auto"/>
          </w:divBdr>
        </w:div>
        <w:div w:id="2117670968">
          <w:marLeft w:val="0"/>
          <w:marRight w:val="0"/>
          <w:marTop w:val="0"/>
          <w:marBottom w:val="101"/>
          <w:divBdr>
            <w:top w:val="none" w:sz="0" w:space="0" w:color="auto"/>
            <w:left w:val="none" w:sz="0" w:space="0" w:color="auto"/>
            <w:bottom w:val="none" w:sz="0" w:space="0" w:color="auto"/>
            <w:right w:val="none" w:sz="0" w:space="0" w:color="auto"/>
          </w:divBdr>
        </w:div>
        <w:div w:id="764544526">
          <w:marLeft w:val="0"/>
          <w:marRight w:val="0"/>
          <w:marTop w:val="0"/>
          <w:marBottom w:val="101"/>
          <w:divBdr>
            <w:top w:val="none" w:sz="0" w:space="0" w:color="auto"/>
            <w:left w:val="none" w:sz="0" w:space="0" w:color="auto"/>
            <w:bottom w:val="none" w:sz="0" w:space="0" w:color="auto"/>
            <w:right w:val="none" w:sz="0" w:space="0" w:color="auto"/>
          </w:divBdr>
        </w:div>
        <w:div w:id="1188329687">
          <w:marLeft w:val="0"/>
          <w:marRight w:val="0"/>
          <w:marTop w:val="0"/>
          <w:marBottom w:val="101"/>
          <w:divBdr>
            <w:top w:val="none" w:sz="0" w:space="0" w:color="auto"/>
            <w:left w:val="none" w:sz="0" w:space="0" w:color="auto"/>
            <w:bottom w:val="none" w:sz="0" w:space="0" w:color="auto"/>
            <w:right w:val="none" w:sz="0" w:space="0" w:color="auto"/>
          </w:divBdr>
        </w:div>
        <w:div w:id="211236847">
          <w:marLeft w:val="0"/>
          <w:marRight w:val="0"/>
          <w:marTop w:val="0"/>
          <w:marBottom w:val="101"/>
          <w:divBdr>
            <w:top w:val="none" w:sz="0" w:space="0" w:color="auto"/>
            <w:left w:val="none" w:sz="0" w:space="0" w:color="auto"/>
            <w:bottom w:val="none" w:sz="0" w:space="0" w:color="auto"/>
            <w:right w:val="none" w:sz="0" w:space="0" w:color="auto"/>
          </w:divBdr>
        </w:div>
        <w:div w:id="1647588649">
          <w:marLeft w:val="0"/>
          <w:marRight w:val="0"/>
          <w:marTop w:val="0"/>
          <w:marBottom w:val="101"/>
          <w:divBdr>
            <w:top w:val="none" w:sz="0" w:space="0" w:color="auto"/>
            <w:left w:val="none" w:sz="0" w:space="0" w:color="auto"/>
            <w:bottom w:val="none" w:sz="0" w:space="0" w:color="auto"/>
            <w:right w:val="none" w:sz="0" w:space="0" w:color="auto"/>
          </w:divBdr>
        </w:div>
        <w:div w:id="102069571">
          <w:marLeft w:val="0"/>
          <w:marRight w:val="0"/>
          <w:marTop w:val="0"/>
          <w:marBottom w:val="101"/>
          <w:divBdr>
            <w:top w:val="none" w:sz="0" w:space="0" w:color="auto"/>
            <w:left w:val="none" w:sz="0" w:space="0" w:color="auto"/>
            <w:bottom w:val="none" w:sz="0" w:space="0" w:color="auto"/>
            <w:right w:val="none" w:sz="0" w:space="0" w:color="auto"/>
          </w:divBdr>
        </w:div>
        <w:div w:id="649137647">
          <w:marLeft w:val="0"/>
          <w:marRight w:val="0"/>
          <w:marTop w:val="0"/>
          <w:marBottom w:val="101"/>
          <w:divBdr>
            <w:top w:val="none" w:sz="0" w:space="0" w:color="auto"/>
            <w:left w:val="none" w:sz="0" w:space="0" w:color="auto"/>
            <w:bottom w:val="none" w:sz="0" w:space="0" w:color="auto"/>
            <w:right w:val="none" w:sz="0" w:space="0" w:color="auto"/>
          </w:divBdr>
        </w:div>
        <w:div w:id="271713552">
          <w:marLeft w:val="0"/>
          <w:marRight w:val="0"/>
          <w:marTop w:val="0"/>
          <w:marBottom w:val="101"/>
          <w:divBdr>
            <w:top w:val="none" w:sz="0" w:space="0" w:color="auto"/>
            <w:left w:val="none" w:sz="0" w:space="0" w:color="auto"/>
            <w:bottom w:val="none" w:sz="0" w:space="0" w:color="auto"/>
            <w:right w:val="none" w:sz="0" w:space="0" w:color="auto"/>
          </w:divBdr>
        </w:div>
        <w:div w:id="990016597">
          <w:marLeft w:val="0"/>
          <w:marRight w:val="0"/>
          <w:marTop w:val="0"/>
          <w:marBottom w:val="101"/>
          <w:divBdr>
            <w:top w:val="none" w:sz="0" w:space="0" w:color="auto"/>
            <w:left w:val="none" w:sz="0" w:space="0" w:color="auto"/>
            <w:bottom w:val="none" w:sz="0" w:space="0" w:color="auto"/>
            <w:right w:val="none" w:sz="0" w:space="0" w:color="auto"/>
          </w:divBdr>
        </w:div>
        <w:div w:id="225648861">
          <w:marLeft w:val="0"/>
          <w:marRight w:val="0"/>
          <w:marTop w:val="0"/>
          <w:marBottom w:val="101"/>
          <w:divBdr>
            <w:top w:val="none" w:sz="0" w:space="0" w:color="auto"/>
            <w:left w:val="none" w:sz="0" w:space="0" w:color="auto"/>
            <w:bottom w:val="none" w:sz="0" w:space="0" w:color="auto"/>
            <w:right w:val="none" w:sz="0" w:space="0" w:color="auto"/>
          </w:divBdr>
        </w:div>
        <w:div w:id="1423523999">
          <w:marLeft w:val="0"/>
          <w:marRight w:val="0"/>
          <w:marTop w:val="0"/>
          <w:marBottom w:val="101"/>
          <w:divBdr>
            <w:top w:val="none" w:sz="0" w:space="0" w:color="auto"/>
            <w:left w:val="none" w:sz="0" w:space="0" w:color="auto"/>
            <w:bottom w:val="none" w:sz="0" w:space="0" w:color="auto"/>
            <w:right w:val="none" w:sz="0" w:space="0" w:color="auto"/>
          </w:divBdr>
        </w:div>
        <w:div w:id="858395755">
          <w:marLeft w:val="0"/>
          <w:marRight w:val="0"/>
          <w:marTop w:val="0"/>
          <w:marBottom w:val="101"/>
          <w:divBdr>
            <w:top w:val="none" w:sz="0" w:space="0" w:color="auto"/>
            <w:left w:val="none" w:sz="0" w:space="0" w:color="auto"/>
            <w:bottom w:val="none" w:sz="0" w:space="0" w:color="auto"/>
            <w:right w:val="none" w:sz="0" w:space="0" w:color="auto"/>
          </w:divBdr>
        </w:div>
        <w:div w:id="1402099555">
          <w:marLeft w:val="0"/>
          <w:marRight w:val="0"/>
          <w:marTop w:val="0"/>
          <w:marBottom w:val="101"/>
          <w:divBdr>
            <w:top w:val="none" w:sz="0" w:space="0" w:color="auto"/>
            <w:left w:val="none" w:sz="0" w:space="0" w:color="auto"/>
            <w:bottom w:val="none" w:sz="0" w:space="0" w:color="auto"/>
            <w:right w:val="none" w:sz="0" w:space="0" w:color="auto"/>
          </w:divBdr>
        </w:div>
        <w:div w:id="86120805">
          <w:marLeft w:val="0"/>
          <w:marRight w:val="0"/>
          <w:marTop w:val="0"/>
          <w:marBottom w:val="101"/>
          <w:divBdr>
            <w:top w:val="none" w:sz="0" w:space="0" w:color="auto"/>
            <w:left w:val="none" w:sz="0" w:space="0" w:color="auto"/>
            <w:bottom w:val="none" w:sz="0" w:space="0" w:color="auto"/>
            <w:right w:val="none" w:sz="0" w:space="0" w:color="auto"/>
          </w:divBdr>
        </w:div>
        <w:div w:id="1225415465">
          <w:marLeft w:val="0"/>
          <w:marRight w:val="0"/>
          <w:marTop w:val="0"/>
          <w:marBottom w:val="101"/>
          <w:divBdr>
            <w:top w:val="none" w:sz="0" w:space="0" w:color="auto"/>
            <w:left w:val="none" w:sz="0" w:space="0" w:color="auto"/>
            <w:bottom w:val="none" w:sz="0" w:space="0" w:color="auto"/>
            <w:right w:val="none" w:sz="0" w:space="0" w:color="auto"/>
          </w:divBdr>
        </w:div>
        <w:div w:id="1570923803">
          <w:marLeft w:val="0"/>
          <w:marRight w:val="0"/>
          <w:marTop w:val="0"/>
          <w:marBottom w:val="101"/>
          <w:divBdr>
            <w:top w:val="none" w:sz="0" w:space="0" w:color="auto"/>
            <w:left w:val="none" w:sz="0" w:space="0" w:color="auto"/>
            <w:bottom w:val="none" w:sz="0" w:space="0" w:color="auto"/>
            <w:right w:val="none" w:sz="0" w:space="0" w:color="auto"/>
          </w:divBdr>
        </w:div>
        <w:div w:id="1607617787">
          <w:marLeft w:val="0"/>
          <w:marRight w:val="0"/>
          <w:marTop w:val="0"/>
          <w:marBottom w:val="101"/>
          <w:divBdr>
            <w:top w:val="none" w:sz="0" w:space="0" w:color="auto"/>
            <w:left w:val="none" w:sz="0" w:space="0" w:color="auto"/>
            <w:bottom w:val="none" w:sz="0" w:space="0" w:color="auto"/>
            <w:right w:val="none" w:sz="0" w:space="0" w:color="auto"/>
          </w:divBdr>
        </w:div>
        <w:div w:id="1220824732">
          <w:marLeft w:val="0"/>
          <w:marRight w:val="0"/>
          <w:marTop w:val="0"/>
          <w:marBottom w:val="101"/>
          <w:divBdr>
            <w:top w:val="none" w:sz="0" w:space="0" w:color="auto"/>
            <w:left w:val="none" w:sz="0" w:space="0" w:color="auto"/>
            <w:bottom w:val="none" w:sz="0" w:space="0" w:color="auto"/>
            <w:right w:val="none" w:sz="0" w:space="0" w:color="auto"/>
          </w:divBdr>
        </w:div>
        <w:div w:id="1380395979">
          <w:marLeft w:val="0"/>
          <w:marRight w:val="0"/>
          <w:marTop w:val="0"/>
          <w:marBottom w:val="101"/>
          <w:divBdr>
            <w:top w:val="none" w:sz="0" w:space="0" w:color="auto"/>
            <w:left w:val="none" w:sz="0" w:space="0" w:color="auto"/>
            <w:bottom w:val="none" w:sz="0" w:space="0" w:color="auto"/>
            <w:right w:val="none" w:sz="0" w:space="0" w:color="auto"/>
          </w:divBdr>
        </w:div>
        <w:div w:id="360055454">
          <w:marLeft w:val="0"/>
          <w:marRight w:val="0"/>
          <w:marTop w:val="0"/>
          <w:marBottom w:val="101"/>
          <w:divBdr>
            <w:top w:val="none" w:sz="0" w:space="0" w:color="auto"/>
            <w:left w:val="none" w:sz="0" w:space="0" w:color="auto"/>
            <w:bottom w:val="none" w:sz="0" w:space="0" w:color="auto"/>
            <w:right w:val="none" w:sz="0" w:space="0" w:color="auto"/>
          </w:divBdr>
        </w:div>
        <w:div w:id="1566913404">
          <w:marLeft w:val="0"/>
          <w:marRight w:val="0"/>
          <w:marTop w:val="0"/>
          <w:marBottom w:val="101"/>
          <w:divBdr>
            <w:top w:val="none" w:sz="0" w:space="0" w:color="auto"/>
            <w:left w:val="none" w:sz="0" w:space="0" w:color="auto"/>
            <w:bottom w:val="none" w:sz="0" w:space="0" w:color="auto"/>
            <w:right w:val="none" w:sz="0" w:space="0" w:color="auto"/>
          </w:divBdr>
        </w:div>
        <w:div w:id="613177692">
          <w:marLeft w:val="0"/>
          <w:marRight w:val="0"/>
          <w:marTop w:val="0"/>
          <w:marBottom w:val="101"/>
          <w:divBdr>
            <w:top w:val="none" w:sz="0" w:space="0" w:color="auto"/>
            <w:left w:val="none" w:sz="0" w:space="0" w:color="auto"/>
            <w:bottom w:val="none" w:sz="0" w:space="0" w:color="auto"/>
            <w:right w:val="none" w:sz="0" w:space="0" w:color="auto"/>
          </w:divBdr>
        </w:div>
        <w:div w:id="790394086">
          <w:marLeft w:val="0"/>
          <w:marRight w:val="0"/>
          <w:marTop w:val="0"/>
          <w:marBottom w:val="101"/>
          <w:divBdr>
            <w:top w:val="none" w:sz="0" w:space="0" w:color="auto"/>
            <w:left w:val="none" w:sz="0" w:space="0" w:color="auto"/>
            <w:bottom w:val="none" w:sz="0" w:space="0" w:color="auto"/>
            <w:right w:val="none" w:sz="0" w:space="0" w:color="auto"/>
          </w:divBdr>
        </w:div>
        <w:div w:id="914972524">
          <w:marLeft w:val="0"/>
          <w:marRight w:val="0"/>
          <w:marTop w:val="0"/>
          <w:marBottom w:val="101"/>
          <w:divBdr>
            <w:top w:val="none" w:sz="0" w:space="0" w:color="auto"/>
            <w:left w:val="none" w:sz="0" w:space="0" w:color="auto"/>
            <w:bottom w:val="none" w:sz="0" w:space="0" w:color="auto"/>
            <w:right w:val="none" w:sz="0" w:space="0" w:color="auto"/>
          </w:divBdr>
        </w:div>
        <w:div w:id="1492406129">
          <w:marLeft w:val="0"/>
          <w:marRight w:val="0"/>
          <w:marTop w:val="0"/>
          <w:marBottom w:val="101"/>
          <w:divBdr>
            <w:top w:val="none" w:sz="0" w:space="0" w:color="auto"/>
            <w:left w:val="none" w:sz="0" w:space="0" w:color="auto"/>
            <w:bottom w:val="none" w:sz="0" w:space="0" w:color="auto"/>
            <w:right w:val="none" w:sz="0" w:space="0" w:color="auto"/>
          </w:divBdr>
        </w:div>
        <w:div w:id="1167599209">
          <w:marLeft w:val="0"/>
          <w:marRight w:val="0"/>
          <w:marTop w:val="0"/>
          <w:marBottom w:val="101"/>
          <w:divBdr>
            <w:top w:val="none" w:sz="0" w:space="0" w:color="auto"/>
            <w:left w:val="none" w:sz="0" w:space="0" w:color="auto"/>
            <w:bottom w:val="none" w:sz="0" w:space="0" w:color="auto"/>
            <w:right w:val="none" w:sz="0" w:space="0" w:color="auto"/>
          </w:divBdr>
        </w:div>
        <w:div w:id="542407629">
          <w:marLeft w:val="0"/>
          <w:marRight w:val="0"/>
          <w:marTop w:val="0"/>
          <w:marBottom w:val="101"/>
          <w:divBdr>
            <w:top w:val="none" w:sz="0" w:space="0" w:color="auto"/>
            <w:left w:val="none" w:sz="0" w:space="0" w:color="auto"/>
            <w:bottom w:val="none" w:sz="0" w:space="0" w:color="auto"/>
            <w:right w:val="none" w:sz="0" w:space="0" w:color="auto"/>
          </w:divBdr>
        </w:div>
        <w:div w:id="639454491">
          <w:marLeft w:val="0"/>
          <w:marRight w:val="0"/>
          <w:marTop w:val="0"/>
          <w:marBottom w:val="101"/>
          <w:divBdr>
            <w:top w:val="none" w:sz="0" w:space="0" w:color="auto"/>
            <w:left w:val="none" w:sz="0" w:space="0" w:color="auto"/>
            <w:bottom w:val="none" w:sz="0" w:space="0" w:color="auto"/>
            <w:right w:val="none" w:sz="0" w:space="0" w:color="auto"/>
          </w:divBdr>
        </w:div>
        <w:div w:id="487088562">
          <w:marLeft w:val="0"/>
          <w:marRight w:val="0"/>
          <w:marTop w:val="0"/>
          <w:marBottom w:val="101"/>
          <w:divBdr>
            <w:top w:val="none" w:sz="0" w:space="0" w:color="auto"/>
            <w:left w:val="none" w:sz="0" w:space="0" w:color="auto"/>
            <w:bottom w:val="none" w:sz="0" w:space="0" w:color="auto"/>
            <w:right w:val="none" w:sz="0" w:space="0" w:color="auto"/>
          </w:divBdr>
        </w:div>
        <w:div w:id="2146310920">
          <w:marLeft w:val="0"/>
          <w:marRight w:val="0"/>
          <w:marTop w:val="0"/>
          <w:marBottom w:val="101"/>
          <w:divBdr>
            <w:top w:val="none" w:sz="0" w:space="0" w:color="auto"/>
            <w:left w:val="none" w:sz="0" w:space="0" w:color="auto"/>
            <w:bottom w:val="none" w:sz="0" w:space="0" w:color="auto"/>
            <w:right w:val="none" w:sz="0" w:space="0" w:color="auto"/>
          </w:divBdr>
        </w:div>
        <w:div w:id="202140852">
          <w:marLeft w:val="0"/>
          <w:marRight w:val="0"/>
          <w:marTop w:val="0"/>
          <w:marBottom w:val="101"/>
          <w:divBdr>
            <w:top w:val="none" w:sz="0" w:space="0" w:color="auto"/>
            <w:left w:val="none" w:sz="0" w:space="0" w:color="auto"/>
            <w:bottom w:val="none" w:sz="0" w:space="0" w:color="auto"/>
            <w:right w:val="none" w:sz="0" w:space="0" w:color="auto"/>
          </w:divBdr>
        </w:div>
        <w:div w:id="1406683716">
          <w:marLeft w:val="0"/>
          <w:marRight w:val="0"/>
          <w:marTop w:val="0"/>
          <w:marBottom w:val="101"/>
          <w:divBdr>
            <w:top w:val="none" w:sz="0" w:space="0" w:color="auto"/>
            <w:left w:val="none" w:sz="0" w:space="0" w:color="auto"/>
            <w:bottom w:val="none" w:sz="0" w:space="0" w:color="auto"/>
            <w:right w:val="none" w:sz="0" w:space="0" w:color="auto"/>
          </w:divBdr>
        </w:div>
        <w:div w:id="537930522">
          <w:marLeft w:val="0"/>
          <w:marRight w:val="0"/>
          <w:marTop w:val="0"/>
          <w:marBottom w:val="101"/>
          <w:divBdr>
            <w:top w:val="none" w:sz="0" w:space="0" w:color="auto"/>
            <w:left w:val="none" w:sz="0" w:space="0" w:color="auto"/>
            <w:bottom w:val="none" w:sz="0" w:space="0" w:color="auto"/>
            <w:right w:val="none" w:sz="0" w:space="0" w:color="auto"/>
          </w:divBdr>
        </w:div>
        <w:div w:id="618997758">
          <w:marLeft w:val="0"/>
          <w:marRight w:val="0"/>
          <w:marTop w:val="0"/>
          <w:marBottom w:val="101"/>
          <w:divBdr>
            <w:top w:val="none" w:sz="0" w:space="0" w:color="auto"/>
            <w:left w:val="none" w:sz="0" w:space="0" w:color="auto"/>
            <w:bottom w:val="none" w:sz="0" w:space="0" w:color="auto"/>
            <w:right w:val="none" w:sz="0" w:space="0" w:color="auto"/>
          </w:divBdr>
        </w:div>
        <w:div w:id="1206287273">
          <w:marLeft w:val="0"/>
          <w:marRight w:val="0"/>
          <w:marTop w:val="0"/>
          <w:marBottom w:val="101"/>
          <w:divBdr>
            <w:top w:val="none" w:sz="0" w:space="0" w:color="auto"/>
            <w:left w:val="none" w:sz="0" w:space="0" w:color="auto"/>
            <w:bottom w:val="none" w:sz="0" w:space="0" w:color="auto"/>
            <w:right w:val="none" w:sz="0" w:space="0" w:color="auto"/>
          </w:divBdr>
        </w:div>
        <w:div w:id="646126047">
          <w:marLeft w:val="0"/>
          <w:marRight w:val="0"/>
          <w:marTop w:val="0"/>
          <w:marBottom w:val="101"/>
          <w:divBdr>
            <w:top w:val="none" w:sz="0" w:space="0" w:color="auto"/>
            <w:left w:val="none" w:sz="0" w:space="0" w:color="auto"/>
            <w:bottom w:val="none" w:sz="0" w:space="0" w:color="auto"/>
            <w:right w:val="none" w:sz="0" w:space="0" w:color="auto"/>
          </w:divBdr>
        </w:div>
        <w:div w:id="143932389">
          <w:marLeft w:val="0"/>
          <w:marRight w:val="0"/>
          <w:marTop w:val="0"/>
          <w:marBottom w:val="101"/>
          <w:divBdr>
            <w:top w:val="none" w:sz="0" w:space="0" w:color="auto"/>
            <w:left w:val="none" w:sz="0" w:space="0" w:color="auto"/>
            <w:bottom w:val="none" w:sz="0" w:space="0" w:color="auto"/>
            <w:right w:val="none" w:sz="0" w:space="0" w:color="auto"/>
          </w:divBdr>
        </w:div>
        <w:div w:id="1305046619">
          <w:marLeft w:val="0"/>
          <w:marRight w:val="0"/>
          <w:marTop w:val="0"/>
          <w:marBottom w:val="101"/>
          <w:divBdr>
            <w:top w:val="none" w:sz="0" w:space="0" w:color="auto"/>
            <w:left w:val="none" w:sz="0" w:space="0" w:color="auto"/>
            <w:bottom w:val="none" w:sz="0" w:space="0" w:color="auto"/>
            <w:right w:val="none" w:sz="0" w:space="0" w:color="auto"/>
          </w:divBdr>
        </w:div>
        <w:div w:id="793475734">
          <w:marLeft w:val="0"/>
          <w:marRight w:val="0"/>
          <w:marTop w:val="0"/>
          <w:marBottom w:val="101"/>
          <w:divBdr>
            <w:top w:val="none" w:sz="0" w:space="0" w:color="auto"/>
            <w:left w:val="none" w:sz="0" w:space="0" w:color="auto"/>
            <w:bottom w:val="none" w:sz="0" w:space="0" w:color="auto"/>
            <w:right w:val="none" w:sz="0" w:space="0" w:color="auto"/>
          </w:divBdr>
        </w:div>
        <w:div w:id="211966951">
          <w:marLeft w:val="0"/>
          <w:marRight w:val="0"/>
          <w:marTop w:val="0"/>
          <w:marBottom w:val="101"/>
          <w:divBdr>
            <w:top w:val="none" w:sz="0" w:space="0" w:color="auto"/>
            <w:left w:val="none" w:sz="0" w:space="0" w:color="auto"/>
            <w:bottom w:val="none" w:sz="0" w:space="0" w:color="auto"/>
            <w:right w:val="none" w:sz="0" w:space="0" w:color="auto"/>
          </w:divBdr>
        </w:div>
        <w:div w:id="1192911813">
          <w:marLeft w:val="0"/>
          <w:marRight w:val="0"/>
          <w:marTop w:val="0"/>
          <w:marBottom w:val="101"/>
          <w:divBdr>
            <w:top w:val="none" w:sz="0" w:space="0" w:color="auto"/>
            <w:left w:val="none" w:sz="0" w:space="0" w:color="auto"/>
            <w:bottom w:val="none" w:sz="0" w:space="0" w:color="auto"/>
            <w:right w:val="none" w:sz="0" w:space="0" w:color="auto"/>
          </w:divBdr>
        </w:div>
        <w:div w:id="680473387">
          <w:marLeft w:val="0"/>
          <w:marRight w:val="0"/>
          <w:marTop w:val="0"/>
          <w:marBottom w:val="101"/>
          <w:divBdr>
            <w:top w:val="none" w:sz="0" w:space="0" w:color="auto"/>
            <w:left w:val="none" w:sz="0" w:space="0" w:color="auto"/>
            <w:bottom w:val="none" w:sz="0" w:space="0" w:color="auto"/>
            <w:right w:val="none" w:sz="0" w:space="0" w:color="auto"/>
          </w:divBdr>
        </w:div>
        <w:div w:id="287513770">
          <w:marLeft w:val="0"/>
          <w:marRight w:val="0"/>
          <w:marTop w:val="0"/>
          <w:marBottom w:val="101"/>
          <w:divBdr>
            <w:top w:val="none" w:sz="0" w:space="0" w:color="auto"/>
            <w:left w:val="none" w:sz="0" w:space="0" w:color="auto"/>
            <w:bottom w:val="none" w:sz="0" w:space="0" w:color="auto"/>
            <w:right w:val="none" w:sz="0" w:space="0" w:color="auto"/>
          </w:divBdr>
        </w:div>
        <w:div w:id="1118531002">
          <w:marLeft w:val="0"/>
          <w:marRight w:val="0"/>
          <w:marTop w:val="0"/>
          <w:marBottom w:val="101"/>
          <w:divBdr>
            <w:top w:val="none" w:sz="0" w:space="0" w:color="auto"/>
            <w:left w:val="none" w:sz="0" w:space="0" w:color="auto"/>
            <w:bottom w:val="none" w:sz="0" w:space="0" w:color="auto"/>
            <w:right w:val="none" w:sz="0" w:space="0" w:color="auto"/>
          </w:divBdr>
        </w:div>
        <w:div w:id="647512201">
          <w:marLeft w:val="0"/>
          <w:marRight w:val="0"/>
          <w:marTop w:val="0"/>
          <w:marBottom w:val="101"/>
          <w:divBdr>
            <w:top w:val="none" w:sz="0" w:space="0" w:color="auto"/>
            <w:left w:val="none" w:sz="0" w:space="0" w:color="auto"/>
            <w:bottom w:val="none" w:sz="0" w:space="0" w:color="auto"/>
            <w:right w:val="none" w:sz="0" w:space="0" w:color="auto"/>
          </w:divBdr>
        </w:div>
        <w:div w:id="1961716134">
          <w:marLeft w:val="0"/>
          <w:marRight w:val="0"/>
          <w:marTop w:val="0"/>
          <w:marBottom w:val="101"/>
          <w:divBdr>
            <w:top w:val="none" w:sz="0" w:space="0" w:color="auto"/>
            <w:left w:val="none" w:sz="0" w:space="0" w:color="auto"/>
            <w:bottom w:val="none" w:sz="0" w:space="0" w:color="auto"/>
            <w:right w:val="none" w:sz="0" w:space="0" w:color="auto"/>
          </w:divBdr>
        </w:div>
        <w:div w:id="1036659495">
          <w:marLeft w:val="0"/>
          <w:marRight w:val="0"/>
          <w:marTop w:val="0"/>
          <w:marBottom w:val="101"/>
          <w:divBdr>
            <w:top w:val="none" w:sz="0" w:space="0" w:color="auto"/>
            <w:left w:val="none" w:sz="0" w:space="0" w:color="auto"/>
            <w:bottom w:val="none" w:sz="0" w:space="0" w:color="auto"/>
            <w:right w:val="none" w:sz="0" w:space="0" w:color="auto"/>
          </w:divBdr>
        </w:div>
        <w:div w:id="447968701">
          <w:marLeft w:val="0"/>
          <w:marRight w:val="0"/>
          <w:marTop w:val="0"/>
          <w:marBottom w:val="101"/>
          <w:divBdr>
            <w:top w:val="none" w:sz="0" w:space="0" w:color="auto"/>
            <w:left w:val="none" w:sz="0" w:space="0" w:color="auto"/>
            <w:bottom w:val="none" w:sz="0" w:space="0" w:color="auto"/>
            <w:right w:val="none" w:sz="0" w:space="0" w:color="auto"/>
          </w:divBdr>
        </w:div>
        <w:div w:id="194197086">
          <w:marLeft w:val="0"/>
          <w:marRight w:val="0"/>
          <w:marTop w:val="0"/>
          <w:marBottom w:val="101"/>
          <w:divBdr>
            <w:top w:val="none" w:sz="0" w:space="0" w:color="auto"/>
            <w:left w:val="none" w:sz="0" w:space="0" w:color="auto"/>
            <w:bottom w:val="none" w:sz="0" w:space="0" w:color="auto"/>
            <w:right w:val="none" w:sz="0" w:space="0" w:color="auto"/>
          </w:divBdr>
        </w:div>
        <w:div w:id="1517117728">
          <w:marLeft w:val="0"/>
          <w:marRight w:val="0"/>
          <w:marTop w:val="0"/>
          <w:marBottom w:val="101"/>
          <w:divBdr>
            <w:top w:val="none" w:sz="0" w:space="0" w:color="auto"/>
            <w:left w:val="none" w:sz="0" w:space="0" w:color="auto"/>
            <w:bottom w:val="none" w:sz="0" w:space="0" w:color="auto"/>
            <w:right w:val="none" w:sz="0" w:space="0" w:color="auto"/>
          </w:divBdr>
        </w:div>
        <w:div w:id="866523243">
          <w:marLeft w:val="0"/>
          <w:marRight w:val="0"/>
          <w:marTop w:val="0"/>
          <w:marBottom w:val="101"/>
          <w:divBdr>
            <w:top w:val="none" w:sz="0" w:space="0" w:color="auto"/>
            <w:left w:val="none" w:sz="0" w:space="0" w:color="auto"/>
            <w:bottom w:val="none" w:sz="0" w:space="0" w:color="auto"/>
            <w:right w:val="none" w:sz="0" w:space="0" w:color="auto"/>
          </w:divBdr>
        </w:div>
        <w:div w:id="1478035054">
          <w:marLeft w:val="0"/>
          <w:marRight w:val="0"/>
          <w:marTop w:val="0"/>
          <w:marBottom w:val="101"/>
          <w:divBdr>
            <w:top w:val="none" w:sz="0" w:space="0" w:color="auto"/>
            <w:left w:val="none" w:sz="0" w:space="0" w:color="auto"/>
            <w:bottom w:val="none" w:sz="0" w:space="0" w:color="auto"/>
            <w:right w:val="none" w:sz="0" w:space="0" w:color="auto"/>
          </w:divBdr>
        </w:div>
        <w:div w:id="922497305">
          <w:marLeft w:val="0"/>
          <w:marRight w:val="0"/>
          <w:marTop w:val="0"/>
          <w:marBottom w:val="101"/>
          <w:divBdr>
            <w:top w:val="none" w:sz="0" w:space="0" w:color="auto"/>
            <w:left w:val="none" w:sz="0" w:space="0" w:color="auto"/>
            <w:bottom w:val="none" w:sz="0" w:space="0" w:color="auto"/>
            <w:right w:val="none" w:sz="0" w:space="0" w:color="auto"/>
          </w:divBdr>
        </w:div>
        <w:div w:id="447428749">
          <w:marLeft w:val="0"/>
          <w:marRight w:val="0"/>
          <w:marTop w:val="0"/>
          <w:marBottom w:val="101"/>
          <w:divBdr>
            <w:top w:val="none" w:sz="0" w:space="0" w:color="auto"/>
            <w:left w:val="none" w:sz="0" w:space="0" w:color="auto"/>
            <w:bottom w:val="none" w:sz="0" w:space="0" w:color="auto"/>
            <w:right w:val="none" w:sz="0" w:space="0" w:color="auto"/>
          </w:divBdr>
        </w:div>
        <w:div w:id="260988738">
          <w:marLeft w:val="0"/>
          <w:marRight w:val="0"/>
          <w:marTop w:val="0"/>
          <w:marBottom w:val="101"/>
          <w:divBdr>
            <w:top w:val="none" w:sz="0" w:space="0" w:color="auto"/>
            <w:left w:val="none" w:sz="0" w:space="0" w:color="auto"/>
            <w:bottom w:val="none" w:sz="0" w:space="0" w:color="auto"/>
            <w:right w:val="none" w:sz="0" w:space="0" w:color="auto"/>
          </w:divBdr>
        </w:div>
        <w:div w:id="70930172">
          <w:marLeft w:val="0"/>
          <w:marRight w:val="0"/>
          <w:marTop w:val="0"/>
          <w:marBottom w:val="101"/>
          <w:divBdr>
            <w:top w:val="none" w:sz="0" w:space="0" w:color="auto"/>
            <w:left w:val="none" w:sz="0" w:space="0" w:color="auto"/>
            <w:bottom w:val="none" w:sz="0" w:space="0" w:color="auto"/>
            <w:right w:val="none" w:sz="0" w:space="0" w:color="auto"/>
          </w:divBdr>
        </w:div>
        <w:div w:id="775447774">
          <w:marLeft w:val="0"/>
          <w:marRight w:val="0"/>
          <w:marTop w:val="0"/>
          <w:marBottom w:val="101"/>
          <w:divBdr>
            <w:top w:val="none" w:sz="0" w:space="0" w:color="auto"/>
            <w:left w:val="none" w:sz="0" w:space="0" w:color="auto"/>
            <w:bottom w:val="none" w:sz="0" w:space="0" w:color="auto"/>
            <w:right w:val="none" w:sz="0" w:space="0" w:color="auto"/>
          </w:divBdr>
        </w:div>
        <w:div w:id="1126242726">
          <w:marLeft w:val="0"/>
          <w:marRight w:val="0"/>
          <w:marTop w:val="0"/>
          <w:marBottom w:val="101"/>
          <w:divBdr>
            <w:top w:val="none" w:sz="0" w:space="0" w:color="auto"/>
            <w:left w:val="none" w:sz="0" w:space="0" w:color="auto"/>
            <w:bottom w:val="none" w:sz="0" w:space="0" w:color="auto"/>
            <w:right w:val="none" w:sz="0" w:space="0" w:color="auto"/>
          </w:divBdr>
        </w:div>
        <w:div w:id="45573299">
          <w:marLeft w:val="0"/>
          <w:marRight w:val="0"/>
          <w:marTop w:val="0"/>
          <w:marBottom w:val="101"/>
          <w:divBdr>
            <w:top w:val="none" w:sz="0" w:space="0" w:color="auto"/>
            <w:left w:val="none" w:sz="0" w:space="0" w:color="auto"/>
            <w:bottom w:val="none" w:sz="0" w:space="0" w:color="auto"/>
            <w:right w:val="none" w:sz="0" w:space="0" w:color="auto"/>
          </w:divBdr>
        </w:div>
        <w:div w:id="1160853282">
          <w:marLeft w:val="0"/>
          <w:marRight w:val="0"/>
          <w:marTop w:val="0"/>
          <w:marBottom w:val="101"/>
          <w:divBdr>
            <w:top w:val="none" w:sz="0" w:space="0" w:color="auto"/>
            <w:left w:val="none" w:sz="0" w:space="0" w:color="auto"/>
            <w:bottom w:val="none" w:sz="0" w:space="0" w:color="auto"/>
            <w:right w:val="none" w:sz="0" w:space="0" w:color="auto"/>
          </w:divBdr>
        </w:div>
        <w:div w:id="1037320145">
          <w:marLeft w:val="0"/>
          <w:marRight w:val="0"/>
          <w:marTop w:val="0"/>
          <w:marBottom w:val="101"/>
          <w:divBdr>
            <w:top w:val="none" w:sz="0" w:space="0" w:color="auto"/>
            <w:left w:val="none" w:sz="0" w:space="0" w:color="auto"/>
            <w:bottom w:val="none" w:sz="0" w:space="0" w:color="auto"/>
            <w:right w:val="none" w:sz="0" w:space="0" w:color="auto"/>
          </w:divBdr>
        </w:div>
        <w:div w:id="1144927493">
          <w:marLeft w:val="0"/>
          <w:marRight w:val="0"/>
          <w:marTop w:val="0"/>
          <w:marBottom w:val="101"/>
          <w:divBdr>
            <w:top w:val="none" w:sz="0" w:space="0" w:color="auto"/>
            <w:left w:val="none" w:sz="0" w:space="0" w:color="auto"/>
            <w:bottom w:val="none" w:sz="0" w:space="0" w:color="auto"/>
            <w:right w:val="none" w:sz="0" w:space="0" w:color="auto"/>
          </w:divBdr>
        </w:div>
        <w:div w:id="588467190">
          <w:marLeft w:val="0"/>
          <w:marRight w:val="0"/>
          <w:marTop w:val="0"/>
          <w:marBottom w:val="101"/>
          <w:divBdr>
            <w:top w:val="none" w:sz="0" w:space="0" w:color="auto"/>
            <w:left w:val="none" w:sz="0" w:space="0" w:color="auto"/>
            <w:bottom w:val="none" w:sz="0" w:space="0" w:color="auto"/>
            <w:right w:val="none" w:sz="0" w:space="0" w:color="auto"/>
          </w:divBdr>
        </w:div>
        <w:div w:id="926109979">
          <w:marLeft w:val="0"/>
          <w:marRight w:val="0"/>
          <w:marTop w:val="40"/>
          <w:marBottom w:val="40"/>
          <w:divBdr>
            <w:top w:val="none" w:sz="0" w:space="0" w:color="auto"/>
            <w:left w:val="none" w:sz="0" w:space="0" w:color="auto"/>
            <w:bottom w:val="none" w:sz="0" w:space="0" w:color="auto"/>
            <w:right w:val="none" w:sz="0" w:space="0" w:color="auto"/>
          </w:divBdr>
        </w:div>
        <w:div w:id="336494190">
          <w:marLeft w:val="0"/>
          <w:marRight w:val="0"/>
          <w:marTop w:val="40"/>
          <w:marBottom w:val="40"/>
          <w:divBdr>
            <w:top w:val="none" w:sz="0" w:space="0" w:color="auto"/>
            <w:left w:val="none" w:sz="0" w:space="0" w:color="auto"/>
            <w:bottom w:val="none" w:sz="0" w:space="0" w:color="auto"/>
            <w:right w:val="none" w:sz="0" w:space="0" w:color="auto"/>
          </w:divBdr>
        </w:div>
        <w:div w:id="1901476620">
          <w:marLeft w:val="0"/>
          <w:marRight w:val="0"/>
          <w:marTop w:val="40"/>
          <w:marBottom w:val="40"/>
          <w:divBdr>
            <w:top w:val="none" w:sz="0" w:space="0" w:color="auto"/>
            <w:left w:val="none" w:sz="0" w:space="0" w:color="auto"/>
            <w:bottom w:val="none" w:sz="0" w:space="0" w:color="auto"/>
            <w:right w:val="none" w:sz="0" w:space="0" w:color="auto"/>
          </w:divBdr>
        </w:div>
        <w:div w:id="1682007088">
          <w:marLeft w:val="0"/>
          <w:marRight w:val="0"/>
          <w:marTop w:val="40"/>
          <w:marBottom w:val="40"/>
          <w:divBdr>
            <w:top w:val="none" w:sz="0" w:space="0" w:color="auto"/>
            <w:left w:val="none" w:sz="0" w:space="0" w:color="auto"/>
            <w:bottom w:val="none" w:sz="0" w:space="0" w:color="auto"/>
            <w:right w:val="none" w:sz="0" w:space="0" w:color="auto"/>
          </w:divBdr>
        </w:div>
        <w:div w:id="826550647">
          <w:marLeft w:val="0"/>
          <w:marRight w:val="0"/>
          <w:marTop w:val="40"/>
          <w:marBottom w:val="40"/>
          <w:divBdr>
            <w:top w:val="none" w:sz="0" w:space="0" w:color="auto"/>
            <w:left w:val="none" w:sz="0" w:space="0" w:color="auto"/>
            <w:bottom w:val="none" w:sz="0" w:space="0" w:color="auto"/>
            <w:right w:val="none" w:sz="0" w:space="0" w:color="auto"/>
          </w:divBdr>
        </w:div>
        <w:div w:id="1244874033">
          <w:marLeft w:val="0"/>
          <w:marRight w:val="0"/>
          <w:marTop w:val="40"/>
          <w:marBottom w:val="40"/>
          <w:divBdr>
            <w:top w:val="none" w:sz="0" w:space="0" w:color="auto"/>
            <w:left w:val="none" w:sz="0" w:space="0" w:color="auto"/>
            <w:bottom w:val="none" w:sz="0" w:space="0" w:color="auto"/>
            <w:right w:val="none" w:sz="0" w:space="0" w:color="auto"/>
          </w:divBdr>
        </w:div>
        <w:div w:id="328020464">
          <w:marLeft w:val="0"/>
          <w:marRight w:val="0"/>
          <w:marTop w:val="40"/>
          <w:marBottom w:val="40"/>
          <w:divBdr>
            <w:top w:val="none" w:sz="0" w:space="0" w:color="auto"/>
            <w:left w:val="none" w:sz="0" w:space="0" w:color="auto"/>
            <w:bottom w:val="none" w:sz="0" w:space="0" w:color="auto"/>
            <w:right w:val="none" w:sz="0" w:space="0" w:color="auto"/>
          </w:divBdr>
        </w:div>
        <w:div w:id="1390568948">
          <w:marLeft w:val="0"/>
          <w:marRight w:val="0"/>
          <w:marTop w:val="40"/>
          <w:marBottom w:val="40"/>
          <w:divBdr>
            <w:top w:val="none" w:sz="0" w:space="0" w:color="auto"/>
            <w:left w:val="none" w:sz="0" w:space="0" w:color="auto"/>
            <w:bottom w:val="none" w:sz="0" w:space="0" w:color="auto"/>
            <w:right w:val="none" w:sz="0" w:space="0" w:color="auto"/>
          </w:divBdr>
        </w:div>
        <w:div w:id="1954244669">
          <w:marLeft w:val="0"/>
          <w:marRight w:val="0"/>
          <w:marTop w:val="40"/>
          <w:marBottom w:val="40"/>
          <w:divBdr>
            <w:top w:val="none" w:sz="0" w:space="0" w:color="auto"/>
            <w:left w:val="none" w:sz="0" w:space="0" w:color="auto"/>
            <w:bottom w:val="none" w:sz="0" w:space="0" w:color="auto"/>
            <w:right w:val="none" w:sz="0" w:space="0" w:color="auto"/>
          </w:divBdr>
        </w:div>
        <w:div w:id="551621494">
          <w:marLeft w:val="0"/>
          <w:marRight w:val="0"/>
          <w:marTop w:val="40"/>
          <w:marBottom w:val="40"/>
          <w:divBdr>
            <w:top w:val="none" w:sz="0" w:space="0" w:color="auto"/>
            <w:left w:val="none" w:sz="0" w:space="0" w:color="auto"/>
            <w:bottom w:val="none" w:sz="0" w:space="0" w:color="auto"/>
            <w:right w:val="none" w:sz="0" w:space="0" w:color="auto"/>
          </w:divBdr>
        </w:div>
        <w:div w:id="902838580">
          <w:marLeft w:val="0"/>
          <w:marRight w:val="0"/>
          <w:marTop w:val="40"/>
          <w:marBottom w:val="40"/>
          <w:divBdr>
            <w:top w:val="none" w:sz="0" w:space="0" w:color="auto"/>
            <w:left w:val="none" w:sz="0" w:space="0" w:color="auto"/>
            <w:bottom w:val="none" w:sz="0" w:space="0" w:color="auto"/>
            <w:right w:val="none" w:sz="0" w:space="0" w:color="auto"/>
          </w:divBdr>
        </w:div>
        <w:div w:id="426005643">
          <w:marLeft w:val="0"/>
          <w:marRight w:val="0"/>
          <w:marTop w:val="40"/>
          <w:marBottom w:val="40"/>
          <w:divBdr>
            <w:top w:val="none" w:sz="0" w:space="0" w:color="auto"/>
            <w:left w:val="none" w:sz="0" w:space="0" w:color="auto"/>
            <w:bottom w:val="none" w:sz="0" w:space="0" w:color="auto"/>
            <w:right w:val="none" w:sz="0" w:space="0" w:color="auto"/>
          </w:divBdr>
        </w:div>
        <w:div w:id="1955211029">
          <w:marLeft w:val="0"/>
          <w:marRight w:val="0"/>
          <w:marTop w:val="40"/>
          <w:marBottom w:val="40"/>
          <w:divBdr>
            <w:top w:val="none" w:sz="0" w:space="0" w:color="auto"/>
            <w:left w:val="none" w:sz="0" w:space="0" w:color="auto"/>
            <w:bottom w:val="none" w:sz="0" w:space="0" w:color="auto"/>
            <w:right w:val="none" w:sz="0" w:space="0" w:color="auto"/>
          </w:divBdr>
        </w:div>
        <w:div w:id="1391540284">
          <w:marLeft w:val="0"/>
          <w:marRight w:val="0"/>
          <w:marTop w:val="40"/>
          <w:marBottom w:val="40"/>
          <w:divBdr>
            <w:top w:val="none" w:sz="0" w:space="0" w:color="auto"/>
            <w:left w:val="none" w:sz="0" w:space="0" w:color="auto"/>
            <w:bottom w:val="none" w:sz="0" w:space="0" w:color="auto"/>
            <w:right w:val="none" w:sz="0" w:space="0" w:color="auto"/>
          </w:divBdr>
        </w:div>
        <w:div w:id="21395627">
          <w:marLeft w:val="0"/>
          <w:marRight w:val="0"/>
          <w:marTop w:val="40"/>
          <w:marBottom w:val="40"/>
          <w:divBdr>
            <w:top w:val="none" w:sz="0" w:space="0" w:color="auto"/>
            <w:left w:val="none" w:sz="0" w:space="0" w:color="auto"/>
            <w:bottom w:val="none" w:sz="0" w:space="0" w:color="auto"/>
            <w:right w:val="none" w:sz="0" w:space="0" w:color="auto"/>
          </w:divBdr>
        </w:div>
        <w:div w:id="1980379773">
          <w:marLeft w:val="0"/>
          <w:marRight w:val="0"/>
          <w:marTop w:val="40"/>
          <w:marBottom w:val="40"/>
          <w:divBdr>
            <w:top w:val="none" w:sz="0" w:space="0" w:color="auto"/>
            <w:left w:val="none" w:sz="0" w:space="0" w:color="auto"/>
            <w:bottom w:val="none" w:sz="0" w:space="0" w:color="auto"/>
            <w:right w:val="none" w:sz="0" w:space="0" w:color="auto"/>
          </w:divBdr>
        </w:div>
        <w:div w:id="2041473981">
          <w:marLeft w:val="0"/>
          <w:marRight w:val="0"/>
          <w:marTop w:val="40"/>
          <w:marBottom w:val="40"/>
          <w:divBdr>
            <w:top w:val="none" w:sz="0" w:space="0" w:color="auto"/>
            <w:left w:val="none" w:sz="0" w:space="0" w:color="auto"/>
            <w:bottom w:val="none" w:sz="0" w:space="0" w:color="auto"/>
            <w:right w:val="none" w:sz="0" w:space="0" w:color="auto"/>
          </w:divBdr>
        </w:div>
        <w:div w:id="1563636706">
          <w:marLeft w:val="0"/>
          <w:marRight w:val="0"/>
          <w:marTop w:val="40"/>
          <w:marBottom w:val="40"/>
          <w:divBdr>
            <w:top w:val="none" w:sz="0" w:space="0" w:color="auto"/>
            <w:left w:val="none" w:sz="0" w:space="0" w:color="auto"/>
            <w:bottom w:val="none" w:sz="0" w:space="0" w:color="auto"/>
            <w:right w:val="none" w:sz="0" w:space="0" w:color="auto"/>
          </w:divBdr>
        </w:div>
        <w:div w:id="1981767361">
          <w:marLeft w:val="0"/>
          <w:marRight w:val="0"/>
          <w:marTop w:val="40"/>
          <w:marBottom w:val="40"/>
          <w:divBdr>
            <w:top w:val="none" w:sz="0" w:space="0" w:color="auto"/>
            <w:left w:val="none" w:sz="0" w:space="0" w:color="auto"/>
            <w:bottom w:val="none" w:sz="0" w:space="0" w:color="auto"/>
            <w:right w:val="none" w:sz="0" w:space="0" w:color="auto"/>
          </w:divBdr>
        </w:div>
        <w:div w:id="1204638974">
          <w:marLeft w:val="0"/>
          <w:marRight w:val="0"/>
          <w:marTop w:val="40"/>
          <w:marBottom w:val="40"/>
          <w:divBdr>
            <w:top w:val="none" w:sz="0" w:space="0" w:color="auto"/>
            <w:left w:val="none" w:sz="0" w:space="0" w:color="auto"/>
            <w:bottom w:val="none" w:sz="0" w:space="0" w:color="auto"/>
            <w:right w:val="none" w:sz="0" w:space="0" w:color="auto"/>
          </w:divBdr>
        </w:div>
        <w:div w:id="697581506">
          <w:marLeft w:val="0"/>
          <w:marRight w:val="0"/>
          <w:marTop w:val="40"/>
          <w:marBottom w:val="40"/>
          <w:divBdr>
            <w:top w:val="none" w:sz="0" w:space="0" w:color="auto"/>
            <w:left w:val="none" w:sz="0" w:space="0" w:color="auto"/>
            <w:bottom w:val="none" w:sz="0" w:space="0" w:color="auto"/>
            <w:right w:val="none" w:sz="0" w:space="0" w:color="auto"/>
          </w:divBdr>
        </w:div>
        <w:div w:id="113058480">
          <w:marLeft w:val="0"/>
          <w:marRight w:val="0"/>
          <w:marTop w:val="40"/>
          <w:marBottom w:val="40"/>
          <w:divBdr>
            <w:top w:val="none" w:sz="0" w:space="0" w:color="auto"/>
            <w:left w:val="none" w:sz="0" w:space="0" w:color="auto"/>
            <w:bottom w:val="none" w:sz="0" w:space="0" w:color="auto"/>
            <w:right w:val="none" w:sz="0" w:space="0" w:color="auto"/>
          </w:divBdr>
        </w:div>
        <w:div w:id="546257560">
          <w:marLeft w:val="0"/>
          <w:marRight w:val="0"/>
          <w:marTop w:val="40"/>
          <w:marBottom w:val="40"/>
          <w:divBdr>
            <w:top w:val="none" w:sz="0" w:space="0" w:color="auto"/>
            <w:left w:val="none" w:sz="0" w:space="0" w:color="auto"/>
            <w:bottom w:val="none" w:sz="0" w:space="0" w:color="auto"/>
            <w:right w:val="none" w:sz="0" w:space="0" w:color="auto"/>
          </w:divBdr>
        </w:div>
        <w:div w:id="12004051">
          <w:marLeft w:val="0"/>
          <w:marRight w:val="0"/>
          <w:marTop w:val="40"/>
          <w:marBottom w:val="40"/>
          <w:divBdr>
            <w:top w:val="none" w:sz="0" w:space="0" w:color="auto"/>
            <w:left w:val="none" w:sz="0" w:space="0" w:color="auto"/>
            <w:bottom w:val="none" w:sz="0" w:space="0" w:color="auto"/>
            <w:right w:val="none" w:sz="0" w:space="0" w:color="auto"/>
          </w:divBdr>
        </w:div>
        <w:div w:id="1675716897">
          <w:marLeft w:val="0"/>
          <w:marRight w:val="0"/>
          <w:marTop w:val="40"/>
          <w:marBottom w:val="40"/>
          <w:divBdr>
            <w:top w:val="none" w:sz="0" w:space="0" w:color="auto"/>
            <w:left w:val="none" w:sz="0" w:space="0" w:color="auto"/>
            <w:bottom w:val="none" w:sz="0" w:space="0" w:color="auto"/>
            <w:right w:val="none" w:sz="0" w:space="0" w:color="auto"/>
          </w:divBdr>
        </w:div>
        <w:div w:id="979922562">
          <w:marLeft w:val="0"/>
          <w:marRight w:val="0"/>
          <w:marTop w:val="40"/>
          <w:marBottom w:val="40"/>
          <w:divBdr>
            <w:top w:val="none" w:sz="0" w:space="0" w:color="auto"/>
            <w:left w:val="none" w:sz="0" w:space="0" w:color="auto"/>
            <w:bottom w:val="none" w:sz="0" w:space="0" w:color="auto"/>
            <w:right w:val="none" w:sz="0" w:space="0" w:color="auto"/>
          </w:divBdr>
        </w:div>
        <w:div w:id="167914193">
          <w:marLeft w:val="0"/>
          <w:marRight w:val="0"/>
          <w:marTop w:val="40"/>
          <w:marBottom w:val="40"/>
          <w:divBdr>
            <w:top w:val="none" w:sz="0" w:space="0" w:color="auto"/>
            <w:left w:val="none" w:sz="0" w:space="0" w:color="auto"/>
            <w:bottom w:val="none" w:sz="0" w:space="0" w:color="auto"/>
            <w:right w:val="none" w:sz="0" w:space="0" w:color="auto"/>
          </w:divBdr>
        </w:div>
        <w:div w:id="823666948">
          <w:marLeft w:val="0"/>
          <w:marRight w:val="0"/>
          <w:marTop w:val="40"/>
          <w:marBottom w:val="40"/>
          <w:divBdr>
            <w:top w:val="none" w:sz="0" w:space="0" w:color="auto"/>
            <w:left w:val="none" w:sz="0" w:space="0" w:color="auto"/>
            <w:bottom w:val="none" w:sz="0" w:space="0" w:color="auto"/>
            <w:right w:val="none" w:sz="0" w:space="0" w:color="auto"/>
          </w:divBdr>
        </w:div>
        <w:div w:id="387801939">
          <w:marLeft w:val="0"/>
          <w:marRight w:val="0"/>
          <w:marTop w:val="40"/>
          <w:marBottom w:val="40"/>
          <w:divBdr>
            <w:top w:val="none" w:sz="0" w:space="0" w:color="auto"/>
            <w:left w:val="none" w:sz="0" w:space="0" w:color="auto"/>
            <w:bottom w:val="none" w:sz="0" w:space="0" w:color="auto"/>
            <w:right w:val="none" w:sz="0" w:space="0" w:color="auto"/>
          </w:divBdr>
        </w:div>
        <w:div w:id="271203596">
          <w:marLeft w:val="0"/>
          <w:marRight w:val="0"/>
          <w:marTop w:val="40"/>
          <w:marBottom w:val="40"/>
          <w:divBdr>
            <w:top w:val="none" w:sz="0" w:space="0" w:color="auto"/>
            <w:left w:val="none" w:sz="0" w:space="0" w:color="auto"/>
            <w:bottom w:val="none" w:sz="0" w:space="0" w:color="auto"/>
            <w:right w:val="none" w:sz="0" w:space="0" w:color="auto"/>
          </w:divBdr>
        </w:div>
        <w:div w:id="99885752">
          <w:marLeft w:val="0"/>
          <w:marRight w:val="0"/>
          <w:marTop w:val="40"/>
          <w:marBottom w:val="40"/>
          <w:divBdr>
            <w:top w:val="none" w:sz="0" w:space="0" w:color="auto"/>
            <w:left w:val="none" w:sz="0" w:space="0" w:color="auto"/>
            <w:bottom w:val="none" w:sz="0" w:space="0" w:color="auto"/>
            <w:right w:val="none" w:sz="0" w:space="0" w:color="auto"/>
          </w:divBdr>
        </w:div>
        <w:div w:id="303895595">
          <w:marLeft w:val="0"/>
          <w:marRight w:val="0"/>
          <w:marTop w:val="40"/>
          <w:marBottom w:val="40"/>
          <w:divBdr>
            <w:top w:val="none" w:sz="0" w:space="0" w:color="auto"/>
            <w:left w:val="none" w:sz="0" w:space="0" w:color="auto"/>
            <w:bottom w:val="none" w:sz="0" w:space="0" w:color="auto"/>
            <w:right w:val="none" w:sz="0" w:space="0" w:color="auto"/>
          </w:divBdr>
        </w:div>
        <w:div w:id="1365060538">
          <w:marLeft w:val="0"/>
          <w:marRight w:val="0"/>
          <w:marTop w:val="40"/>
          <w:marBottom w:val="40"/>
          <w:divBdr>
            <w:top w:val="none" w:sz="0" w:space="0" w:color="auto"/>
            <w:left w:val="none" w:sz="0" w:space="0" w:color="auto"/>
            <w:bottom w:val="none" w:sz="0" w:space="0" w:color="auto"/>
            <w:right w:val="none" w:sz="0" w:space="0" w:color="auto"/>
          </w:divBdr>
        </w:div>
        <w:div w:id="527719460">
          <w:marLeft w:val="0"/>
          <w:marRight w:val="0"/>
          <w:marTop w:val="40"/>
          <w:marBottom w:val="40"/>
          <w:divBdr>
            <w:top w:val="none" w:sz="0" w:space="0" w:color="auto"/>
            <w:left w:val="none" w:sz="0" w:space="0" w:color="auto"/>
            <w:bottom w:val="none" w:sz="0" w:space="0" w:color="auto"/>
            <w:right w:val="none" w:sz="0" w:space="0" w:color="auto"/>
          </w:divBdr>
        </w:div>
        <w:div w:id="33042654">
          <w:marLeft w:val="0"/>
          <w:marRight w:val="0"/>
          <w:marTop w:val="40"/>
          <w:marBottom w:val="40"/>
          <w:divBdr>
            <w:top w:val="none" w:sz="0" w:space="0" w:color="auto"/>
            <w:left w:val="none" w:sz="0" w:space="0" w:color="auto"/>
            <w:bottom w:val="none" w:sz="0" w:space="0" w:color="auto"/>
            <w:right w:val="none" w:sz="0" w:space="0" w:color="auto"/>
          </w:divBdr>
        </w:div>
        <w:div w:id="1199196536">
          <w:marLeft w:val="0"/>
          <w:marRight w:val="0"/>
          <w:marTop w:val="40"/>
          <w:marBottom w:val="40"/>
          <w:divBdr>
            <w:top w:val="none" w:sz="0" w:space="0" w:color="auto"/>
            <w:left w:val="none" w:sz="0" w:space="0" w:color="auto"/>
            <w:bottom w:val="none" w:sz="0" w:space="0" w:color="auto"/>
            <w:right w:val="none" w:sz="0" w:space="0" w:color="auto"/>
          </w:divBdr>
        </w:div>
        <w:div w:id="675309566">
          <w:marLeft w:val="0"/>
          <w:marRight w:val="0"/>
          <w:marTop w:val="40"/>
          <w:marBottom w:val="40"/>
          <w:divBdr>
            <w:top w:val="none" w:sz="0" w:space="0" w:color="auto"/>
            <w:left w:val="none" w:sz="0" w:space="0" w:color="auto"/>
            <w:bottom w:val="none" w:sz="0" w:space="0" w:color="auto"/>
            <w:right w:val="none" w:sz="0" w:space="0" w:color="auto"/>
          </w:divBdr>
        </w:div>
        <w:div w:id="548490501">
          <w:marLeft w:val="0"/>
          <w:marRight w:val="0"/>
          <w:marTop w:val="40"/>
          <w:marBottom w:val="40"/>
          <w:divBdr>
            <w:top w:val="none" w:sz="0" w:space="0" w:color="auto"/>
            <w:left w:val="none" w:sz="0" w:space="0" w:color="auto"/>
            <w:bottom w:val="none" w:sz="0" w:space="0" w:color="auto"/>
            <w:right w:val="none" w:sz="0" w:space="0" w:color="auto"/>
          </w:divBdr>
        </w:div>
        <w:div w:id="1758593431">
          <w:marLeft w:val="0"/>
          <w:marRight w:val="0"/>
          <w:marTop w:val="40"/>
          <w:marBottom w:val="40"/>
          <w:divBdr>
            <w:top w:val="none" w:sz="0" w:space="0" w:color="auto"/>
            <w:left w:val="none" w:sz="0" w:space="0" w:color="auto"/>
            <w:bottom w:val="none" w:sz="0" w:space="0" w:color="auto"/>
            <w:right w:val="none" w:sz="0" w:space="0" w:color="auto"/>
          </w:divBdr>
        </w:div>
        <w:div w:id="2102529886">
          <w:marLeft w:val="0"/>
          <w:marRight w:val="0"/>
          <w:marTop w:val="40"/>
          <w:marBottom w:val="40"/>
          <w:divBdr>
            <w:top w:val="none" w:sz="0" w:space="0" w:color="auto"/>
            <w:left w:val="none" w:sz="0" w:space="0" w:color="auto"/>
            <w:bottom w:val="none" w:sz="0" w:space="0" w:color="auto"/>
            <w:right w:val="none" w:sz="0" w:space="0" w:color="auto"/>
          </w:divBdr>
        </w:div>
        <w:div w:id="208299888">
          <w:marLeft w:val="0"/>
          <w:marRight w:val="0"/>
          <w:marTop w:val="40"/>
          <w:marBottom w:val="40"/>
          <w:divBdr>
            <w:top w:val="none" w:sz="0" w:space="0" w:color="auto"/>
            <w:left w:val="none" w:sz="0" w:space="0" w:color="auto"/>
            <w:bottom w:val="none" w:sz="0" w:space="0" w:color="auto"/>
            <w:right w:val="none" w:sz="0" w:space="0" w:color="auto"/>
          </w:divBdr>
        </w:div>
        <w:div w:id="1529443343">
          <w:marLeft w:val="0"/>
          <w:marRight w:val="0"/>
          <w:marTop w:val="40"/>
          <w:marBottom w:val="40"/>
          <w:divBdr>
            <w:top w:val="none" w:sz="0" w:space="0" w:color="auto"/>
            <w:left w:val="none" w:sz="0" w:space="0" w:color="auto"/>
            <w:bottom w:val="none" w:sz="0" w:space="0" w:color="auto"/>
            <w:right w:val="none" w:sz="0" w:space="0" w:color="auto"/>
          </w:divBdr>
        </w:div>
        <w:div w:id="475491337">
          <w:marLeft w:val="0"/>
          <w:marRight w:val="0"/>
          <w:marTop w:val="40"/>
          <w:marBottom w:val="40"/>
          <w:divBdr>
            <w:top w:val="none" w:sz="0" w:space="0" w:color="auto"/>
            <w:left w:val="none" w:sz="0" w:space="0" w:color="auto"/>
            <w:bottom w:val="none" w:sz="0" w:space="0" w:color="auto"/>
            <w:right w:val="none" w:sz="0" w:space="0" w:color="auto"/>
          </w:divBdr>
        </w:div>
        <w:div w:id="1295260382">
          <w:marLeft w:val="0"/>
          <w:marRight w:val="0"/>
          <w:marTop w:val="40"/>
          <w:marBottom w:val="40"/>
          <w:divBdr>
            <w:top w:val="none" w:sz="0" w:space="0" w:color="auto"/>
            <w:left w:val="none" w:sz="0" w:space="0" w:color="auto"/>
            <w:bottom w:val="none" w:sz="0" w:space="0" w:color="auto"/>
            <w:right w:val="none" w:sz="0" w:space="0" w:color="auto"/>
          </w:divBdr>
        </w:div>
        <w:div w:id="908882410">
          <w:marLeft w:val="0"/>
          <w:marRight w:val="0"/>
          <w:marTop w:val="40"/>
          <w:marBottom w:val="40"/>
          <w:divBdr>
            <w:top w:val="none" w:sz="0" w:space="0" w:color="auto"/>
            <w:left w:val="none" w:sz="0" w:space="0" w:color="auto"/>
            <w:bottom w:val="none" w:sz="0" w:space="0" w:color="auto"/>
            <w:right w:val="none" w:sz="0" w:space="0" w:color="auto"/>
          </w:divBdr>
        </w:div>
        <w:div w:id="1180965601">
          <w:marLeft w:val="0"/>
          <w:marRight w:val="0"/>
          <w:marTop w:val="40"/>
          <w:marBottom w:val="40"/>
          <w:divBdr>
            <w:top w:val="none" w:sz="0" w:space="0" w:color="auto"/>
            <w:left w:val="none" w:sz="0" w:space="0" w:color="auto"/>
            <w:bottom w:val="none" w:sz="0" w:space="0" w:color="auto"/>
            <w:right w:val="none" w:sz="0" w:space="0" w:color="auto"/>
          </w:divBdr>
        </w:div>
        <w:div w:id="960039654">
          <w:marLeft w:val="0"/>
          <w:marRight w:val="0"/>
          <w:marTop w:val="40"/>
          <w:marBottom w:val="40"/>
          <w:divBdr>
            <w:top w:val="none" w:sz="0" w:space="0" w:color="auto"/>
            <w:left w:val="none" w:sz="0" w:space="0" w:color="auto"/>
            <w:bottom w:val="none" w:sz="0" w:space="0" w:color="auto"/>
            <w:right w:val="none" w:sz="0" w:space="0" w:color="auto"/>
          </w:divBdr>
        </w:div>
        <w:div w:id="717896426">
          <w:marLeft w:val="0"/>
          <w:marRight w:val="0"/>
          <w:marTop w:val="40"/>
          <w:marBottom w:val="40"/>
          <w:divBdr>
            <w:top w:val="none" w:sz="0" w:space="0" w:color="auto"/>
            <w:left w:val="none" w:sz="0" w:space="0" w:color="auto"/>
            <w:bottom w:val="none" w:sz="0" w:space="0" w:color="auto"/>
            <w:right w:val="none" w:sz="0" w:space="0" w:color="auto"/>
          </w:divBdr>
        </w:div>
        <w:div w:id="1242369268">
          <w:marLeft w:val="0"/>
          <w:marRight w:val="0"/>
          <w:marTop w:val="40"/>
          <w:marBottom w:val="40"/>
          <w:divBdr>
            <w:top w:val="none" w:sz="0" w:space="0" w:color="auto"/>
            <w:left w:val="none" w:sz="0" w:space="0" w:color="auto"/>
            <w:bottom w:val="none" w:sz="0" w:space="0" w:color="auto"/>
            <w:right w:val="none" w:sz="0" w:space="0" w:color="auto"/>
          </w:divBdr>
        </w:div>
        <w:div w:id="2031564187">
          <w:marLeft w:val="0"/>
          <w:marRight w:val="0"/>
          <w:marTop w:val="40"/>
          <w:marBottom w:val="40"/>
          <w:divBdr>
            <w:top w:val="none" w:sz="0" w:space="0" w:color="auto"/>
            <w:left w:val="none" w:sz="0" w:space="0" w:color="auto"/>
            <w:bottom w:val="none" w:sz="0" w:space="0" w:color="auto"/>
            <w:right w:val="none" w:sz="0" w:space="0" w:color="auto"/>
          </w:divBdr>
        </w:div>
        <w:div w:id="346030654">
          <w:marLeft w:val="0"/>
          <w:marRight w:val="0"/>
          <w:marTop w:val="40"/>
          <w:marBottom w:val="40"/>
          <w:divBdr>
            <w:top w:val="none" w:sz="0" w:space="0" w:color="auto"/>
            <w:left w:val="none" w:sz="0" w:space="0" w:color="auto"/>
            <w:bottom w:val="none" w:sz="0" w:space="0" w:color="auto"/>
            <w:right w:val="none" w:sz="0" w:space="0" w:color="auto"/>
          </w:divBdr>
        </w:div>
        <w:div w:id="276916048">
          <w:marLeft w:val="0"/>
          <w:marRight w:val="0"/>
          <w:marTop w:val="40"/>
          <w:marBottom w:val="40"/>
          <w:divBdr>
            <w:top w:val="none" w:sz="0" w:space="0" w:color="auto"/>
            <w:left w:val="none" w:sz="0" w:space="0" w:color="auto"/>
            <w:bottom w:val="none" w:sz="0" w:space="0" w:color="auto"/>
            <w:right w:val="none" w:sz="0" w:space="0" w:color="auto"/>
          </w:divBdr>
        </w:div>
        <w:div w:id="39518379">
          <w:marLeft w:val="0"/>
          <w:marRight w:val="0"/>
          <w:marTop w:val="40"/>
          <w:marBottom w:val="40"/>
          <w:divBdr>
            <w:top w:val="none" w:sz="0" w:space="0" w:color="auto"/>
            <w:left w:val="none" w:sz="0" w:space="0" w:color="auto"/>
            <w:bottom w:val="none" w:sz="0" w:space="0" w:color="auto"/>
            <w:right w:val="none" w:sz="0" w:space="0" w:color="auto"/>
          </w:divBdr>
        </w:div>
        <w:div w:id="796996141">
          <w:marLeft w:val="0"/>
          <w:marRight w:val="0"/>
          <w:marTop w:val="40"/>
          <w:marBottom w:val="40"/>
          <w:divBdr>
            <w:top w:val="none" w:sz="0" w:space="0" w:color="auto"/>
            <w:left w:val="none" w:sz="0" w:space="0" w:color="auto"/>
            <w:bottom w:val="none" w:sz="0" w:space="0" w:color="auto"/>
            <w:right w:val="none" w:sz="0" w:space="0" w:color="auto"/>
          </w:divBdr>
        </w:div>
        <w:div w:id="1882283696">
          <w:marLeft w:val="0"/>
          <w:marRight w:val="0"/>
          <w:marTop w:val="40"/>
          <w:marBottom w:val="40"/>
          <w:divBdr>
            <w:top w:val="none" w:sz="0" w:space="0" w:color="auto"/>
            <w:left w:val="none" w:sz="0" w:space="0" w:color="auto"/>
            <w:bottom w:val="none" w:sz="0" w:space="0" w:color="auto"/>
            <w:right w:val="none" w:sz="0" w:space="0" w:color="auto"/>
          </w:divBdr>
        </w:div>
        <w:div w:id="764035441">
          <w:marLeft w:val="0"/>
          <w:marRight w:val="0"/>
          <w:marTop w:val="40"/>
          <w:marBottom w:val="40"/>
          <w:divBdr>
            <w:top w:val="none" w:sz="0" w:space="0" w:color="auto"/>
            <w:left w:val="none" w:sz="0" w:space="0" w:color="auto"/>
            <w:bottom w:val="none" w:sz="0" w:space="0" w:color="auto"/>
            <w:right w:val="none" w:sz="0" w:space="0" w:color="auto"/>
          </w:divBdr>
        </w:div>
        <w:div w:id="548953017">
          <w:marLeft w:val="0"/>
          <w:marRight w:val="0"/>
          <w:marTop w:val="40"/>
          <w:marBottom w:val="40"/>
          <w:divBdr>
            <w:top w:val="none" w:sz="0" w:space="0" w:color="auto"/>
            <w:left w:val="none" w:sz="0" w:space="0" w:color="auto"/>
            <w:bottom w:val="none" w:sz="0" w:space="0" w:color="auto"/>
            <w:right w:val="none" w:sz="0" w:space="0" w:color="auto"/>
          </w:divBdr>
        </w:div>
        <w:div w:id="1837072245">
          <w:marLeft w:val="0"/>
          <w:marRight w:val="0"/>
          <w:marTop w:val="40"/>
          <w:marBottom w:val="40"/>
          <w:divBdr>
            <w:top w:val="none" w:sz="0" w:space="0" w:color="auto"/>
            <w:left w:val="none" w:sz="0" w:space="0" w:color="auto"/>
            <w:bottom w:val="none" w:sz="0" w:space="0" w:color="auto"/>
            <w:right w:val="none" w:sz="0" w:space="0" w:color="auto"/>
          </w:divBdr>
        </w:div>
        <w:div w:id="1507162214">
          <w:marLeft w:val="0"/>
          <w:marRight w:val="0"/>
          <w:marTop w:val="40"/>
          <w:marBottom w:val="40"/>
          <w:divBdr>
            <w:top w:val="none" w:sz="0" w:space="0" w:color="auto"/>
            <w:left w:val="none" w:sz="0" w:space="0" w:color="auto"/>
            <w:bottom w:val="none" w:sz="0" w:space="0" w:color="auto"/>
            <w:right w:val="none" w:sz="0" w:space="0" w:color="auto"/>
          </w:divBdr>
        </w:div>
        <w:div w:id="2096824655">
          <w:marLeft w:val="0"/>
          <w:marRight w:val="0"/>
          <w:marTop w:val="40"/>
          <w:marBottom w:val="40"/>
          <w:divBdr>
            <w:top w:val="none" w:sz="0" w:space="0" w:color="auto"/>
            <w:left w:val="none" w:sz="0" w:space="0" w:color="auto"/>
            <w:bottom w:val="none" w:sz="0" w:space="0" w:color="auto"/>
            <w:right w:val="none" w:sz="0" w:space="0" w:color="auto"/>
          </w:divBdr>
        </w:div>
        <w:div w:id="1236016236">
          <w:marLeft w:val="0"/>
          <w:marRight w:val="0"/>
          <w:marTop w:val="40"/>
          <w:marBottom w:val="40"/>
          <w:divBdr>
            <w:top w:val="none" w:sz="0" w:space="0" w:color="auto"/>
            <w:left w:val="none" w:sz="0" w:space="0" w:color="auto"/>
            <w:bottom w:val="none" w:sz="0" w:space="0" w:color="auto"/>
            <w:right w:val="none" w:sz="0" w:space="0" w:color="auto"/>
          </w:divBdr>
        </w:div>
        <w:div w:id="1973093553">
          <w:marLeft w:val="0"/>
          <w:marRight w:val="0"/>
          <w:marTop w:val="40"/>
          <w:marBottom w:val="40"/>
          <w:divBdr>
            <w:top w:val="none" w:sz="0" w:space="0" w:color="auto"/>
            <w:left w:val="none" w:sz="0" w:space="0" w:color="auto"/>
            <w:bottom w:val="none" w:sz="0" w:space="0" w:color="auto"/>
            <w:right w:val="none" w:sz="0" w:space="0" w:color="auto"/>
          </w:divBdr>
        </w:div>
        <w:div w:id="21397129">
          <w:marLeft w:val="0"/>
          <w:marRight w:val="0"/>
          <w:marTop w:val="40"/>
          <w:marBottom w:val="40"/>
          <w:divBdr>
            <w:top w:val="none" w:sz="0" w:space="0" w:color="auto"/>
            <w:left w:val="none" w:sz="0" w:space="0" w:color="auto"/>
            <w:bottom w:val="none" w:sz="0" w:space="0" w:color="auto"/>
            <w:right w:val="none" w:sz="0" w:space="0" w:color="auto"/>
          </w:divBdr>
        </w:div>
        <w:div w:id="1804499831">
          <w:marLeft w:val="0"/>
          <w:marRight w:val="0"/>
          <w:marTop w:val="40"/>
          <w:marBottom w:val="40"/>
          <w:divBdr>
            <w:top w:val="none" w:sz="0" w:space="0" w:color="auto"/>
            <w:left w:val="none" w:sz="0" w:space="0" w:color="auto"/>
            <w:bottom w:val="none" w:sz="0" w:space="0" w:color="auto"/>
            <w:right w:val="none" w:sz="0" w:space="0" w:color="auto"/>
          </w:divBdr>
        </w:div>
        <w:div w:id="1078090649">
          <w:marLeft w:val="0"/>
          <w:marRight w:val="0"/>
          <w:marTop w:val="40"/>
          <w:marBottom w:val="40"/>
          <w:divBdr>
            <w:top w:val="none" w:sz="0" w:space="0" w:color="auto"/>
            <w:left w:val="none" w:sz="0" w:space="0" w:color="auto"/>
            <w:bottom w:val="none" w:sz="0" w:space="0" w:color="auto"/>
            <w:right w:val="none" w:sz="0" w:space="0" w:color="auto"/>
          </w:divBdr>
        </w:div>
        <w:div w:id="541478237">
          <w:marLeft w:val="0"/>
          <w:marRight w:val="0"/>
          <w:marTop w:val="40"/>
          <w:marBottom w:val="40"/>
          <w:divBdr>
            <w:top w:val="none" w:sz="0" w:space="0" w:color="auto"/>
            <w:left w:val="none" w:sz="0" w:space="0" w:color="auto"/>
            <w:bottom w:val="none" w:sz="0" w:space="0" w:color="auto"/>
            <w:right w:val="none" w:sz="0" w:space="0" w:color="auto"/>
          </w:divBdr>
        </w:div>
        <w:div w:id="1984457612">
          <w:marLeft w:val="0"/>
          <w:marRight w:val="0"/>
          <w:marTop w:val="40"/>
          <w:marBottom w:val="40"/>
          <w:divBdr>
            <w:top w:val="none" w:sz="0" w:space="0" w:color="auto"/>
            <w:left w:val="none" w:sz="0" w:space="0" w:color="auto"/>
            <w:bottom w:val="none" w:sz="0" w:space="0" w:color="auto"/>
            <w:right w:val="none" w:sz="0" w:space="0" w:color="auto"/>
          </w:divBdr>
        </w:div>
        <w:div w:id="604046811">
          <w:marLeft w:val="0"/>
          <w:marRight w:val="0"/>
          <w:marTop w:val="40"/>
          <w:marBottom w:val="40"/>
          <w:divBdr>
            <w:top w:val="none" w:sz="0" w:space="0" w:color="auto"/>
            <w:left w:val="none" w:sz="0" w:space="0" w:color="auto"/>
            <w:bottom w:val="none" w:sz="0" w:space="0" w:color="auto"/>
            <w:right w:val="none" w:sz="0" w:space="0" w:color="auto"/>
          </w:divBdr>
        </w:div>
        <w:div w:id="910315980">
          <w:marLeft w:val="0"/>
          <w:marRight w:val="0"/>
          <w:marTop w:val="40"/>
          <w:marBottom w:val="40"/>
          <w:divBdr>
            <w:top w:val="none" w:sz="0" w:space="0" w:color="auto"/>
            <w:left w:val="none" w:sz="0" w:space="0" w:color="auto"/>
            <w:bottom w:val="none" w:sz="0" w:space="0" w:color="auto"/>
            <w:right w:val="none" w:sz="0" w:space="0" w:color="auto"/>
          </w:divBdr>
        </w:div>
        <w:div w:id="237373089">
          <w:marLeft w:val="0"/>
          <w:marRight w:val="0"/>
          <w:marTop w:val="40"/>
          <w:marBottom w:val="40"/>
          <w:divBdr>
            <w:top w:val="none" w:sz="0" w:space="0" w:color="auto"/>
            <w:left w:val="none" w:sz="0" w:space="0" w:color="auto"/>
            <w:bottom w:val="none" w:sz="0" w:space="0" w:color="auto"/>
            <w:right w:val="none" w:sz="0" w:space="0" w:color="auto"/>
          </w:divBdr>
        </w:div>
        <w:div w:id="1329136684">
          <w:marLeft w:val="0"/>
          <w:marRight w:val="0"/>
          <w:marTop w:val="40"/>
          <w:marBottom w:val="40"/>
          <w:divBdr>
            <w:top w:val="none" w:sz="0" w:space="0" w:color="auto"/>
            <w:left w:val="none" w:sz="0" w:space="0" w:color="auto"/>
            <w:bottom w:val="none" w:sz="0" w:space="0" w:color="auto"/>
            <w:right w:val="none" w:sz="0" w:space="0" w:color="auto"/>
          </w:divBdr>
        </w:div>
        <w:div w:id="214126551">
          <w:marLeft w:val="0"/>
          <w:marRight w:val="0"/>
          <w:marTop w:val="40"/>
          <w:marBottom w:val="40"/>
          <w:divBdr>
            <w:top w:val="none" w:sz="0" w:space="0" w:color="auto"/>
            <w:left w:val="none" w:sz="0" w:space="0" w:color="auto"/>
            <w:bottom w:val="none" w:sz="0" w:space="0" w:color="auto"/>
            <w:right w:val="none" w:sz="0" w:space="0" w:color="auto"/>
          </w:divBdr>
        </w:div>
        <w:div w:id="486098025">
          <w:marLeft w:val="0"/>
          <w:marRight w:val="0"/>
          <w:marTop w:val="40"/>
          <w:marBottom w:val="40"/>
          <w:divBdr>
            <w:top w:val="none" w:sz="0" w:space="0" w:color="auto"/>
            <w:left w:val="none" w:sz="0" w:space="0" w:color="auto"/>
            <w:bottom w:val="none" w:sz="0" w:space="0" w:color="auto"/>
            <w:right w:val="none" w:sz="0" w:space="0" w:color="auto"/>
          </w:divBdr>
        </w:div>
        <w:div w:id="303043580">
          <w:marLeft w:val="0"/>
          <w:marRight w:val="0"/>
          <w:marTop w:val="40"/>
          <w:marBottom w:val="40"/>
          <w:divBdr>
            <w:top w:val="none" w:sz="0" w:space="0" w:color="auto"/>
            <w:left w:val="none" w:sz="0" w:space="0" w:color="auto"/>
            <w:bottom w:val="none" w:sz="0" w:space="0" w:color="auto"/>
            <w:right w:val="none" w:sz="0" w:space="0" w:color="auto"/>
          </w:divBdr>
        </w:div>
        <w:div w:id="1024595246">
          <w:marLeft w:val="0"/>
          <w:marRight w:val="0"/>
          <w:marTop w:val="40"/>
          <w:marBottom w:val="40"/>
          <w:divBdr>
            <w:top w:val="none" w:sz="0" w:space="0" w:color="auto"/>
            <w:left w:val="none" w:sz="0" w:space="0" w:color="auto"/>
            <w:bottom w:val="none" w:sz="0" w:space="0" w:color="auto"/>
            <w:right w:val="none" w:sz="0" w:space="0" w:color="auto"/>
          </w:divBdr>
        </w:div>
        <w:div w:id="362633706">
          <w:marLeft w:val="0"/>
          <w:marRight w:val="0"/>
          <w:marTop w:val="40"/>
          <w:marBottom w:val="40"/>
          <w:divBdr>
            <w:top w:val="none" w:sz="0" w:space="0" w:color="auto"/>
            <w:left w:val="none" w:sz="0" w:space="0" w:color="auto"/>
            <w:bottom w:val="none" w:sz="0" w:space="0" w:color="auto"/>
            <w:right w:val="none" w:sz="0" w:space="0" w:color="auto"/>
          </w:divBdr>
        </w:div>
        <w:div w:id="2133937825">
          <w:marLeft w:val="0"/>
          <w:marRight w:val="0"/>
          <w:marTop w:val="40"/>
          <w:marBottom w:val="40"/>
          <w:divBdr>
            <w:top w:val="none" w:sz="0" w:space="0" w:color="auto"/>
            <w:left w:val="none" w:sz="0" w:space="0" w:color="auto"/>
            <w:bottom w:val="none" w:sz="0" w:space="0" w:color="auto"/>
            <w:right w:val="none" w:sz="0" w:space="0" w:color="auto"/>
          </w:divBdr>
        </w:div>
        <w:div w:id="428821123">
          <w:marLeft w:val="0"/>
          <w:marRight w:val="0"/>
          <w:marTop w:val="40"/>
          <w:marBottom w:val="40"/>
          <w:divBdr>
            <w:top w:val="none" w:sz="0" w:space="0" w:color="auto"/>
            <w:left w:val="none" w:sz="0" w:space="0" w:color="auto"/>
            <w:bottom w:val="none" w:sz="0" w:space="0" w:color="auto"/>
            <w:right w:val="none" w:sz="0" w:space="0" w:color="auto"/>
          </w:divBdr>
        </w:div>
        <w:div w:id="444465252">
          <w:marLeft w:val="0"/>
          <w:marRight w:val="0"/>
          <w:marTop w:val="40"/>
          <w:marBottom w:val="40"/>
          <w:divBdr>
            <w:top w:val="none" w:sz="0" w:space="0" w:color="auto"/>
            <w:left w:val="none" w:sz="0" w:space="0" w:color="auto"/>
            <w:bottom w:val="none" w:sz="0" w:space="0" w:color="auto"/>
            <w:right w:val="none" w:sz="0" w:space="0" w:color="auto"/>
          </w:divBdr>
        </w:div>
        <w:div w:id="2108227945">
          <w:marLeft w:val="0"/>
          <w:marRight w:val="0"/>
          <w:marTop w:val="40"/>
          <w:marBottom w:val="40"/>
          <w:divBdr>
            <w:top w:val="none" w:sz="0" w:space="0" w:color="auto"/>
            <w:left w:val="none" w:sz="0" w:space="0" w:color="auto"/>
            <w:bottom w:val="none" w:sz="0" w:space="0" w:color="auto"/>
            <w:right w:val="none" w:sz="0" w:space="0" w:color="auto"/>
          </w:divBdr>
        </w:div>
        <w:div w:id="829298153">
          <w:marLeft w:val="0"/>
          <w:marRight w:val="0"/>
          <w:marTop w:val="40"/>
          <w:marBottom w:val="40"/>
          <w:divBdr>
            <w:top w:val="none" w:sz="0" w:space="0" w:color="auto"/>
            <w:left w:val="none" w:sz="0" w:space="0" w:color="auto"/>
            <w:bottom w:val="none" w:sz="0" w:space="0" w:color="auto"/>
            <w:right w:val="none" w:sz="0" w:space="0" w:color="auto"/>
          </w:divBdr>
        </w:div>
        <w:div w:id="245458117">
          <w:marLeft w:val="0"/>
          <w:marRight w:val="0"/>
          <w:marTop w:val="40"/>
          <w:marBottom w:val="40"/>
          <w:divBdr>
            <w:top w:val="none" w:sz="0" w:space="0" w:color="auto"/>
            <w:left w:val="none" w:sz="0" w:space="0" w:color="auto"/>
            <w:bottom w:val="none" w:sz="0" w:space="0" w:color="auto"/>
            <w:right w:val="none" w:sz="0" w:space="0" w:color="auto"/>
          </w:divBdr>
        </w:div>
        <w:div w:id="238446661">
          <w:marLeft w:val="0"/>
          <w:marRight w:val="0"/>
          <w:marTop w:val="40"/>
          <w:marBottom w:val="40"/>
          <w:divBdr>
            <w:top w:val="none" w:sz="0" w:space="0" w:color="auto"/>
            <w:left w:val="none" w:sz="0" w:space="0" w:color="auto"/>
            <w:bottom w:val="none" w:sz="0" w:space="0" w:color="auto"/>
            <w:right w:val="none" w:sz="0" w:space="0" w:color="auto"/>
          </w:divBdr>
        </w:div>
        <w:div w:id="1478494290">
          <w:marLeft w:val="0"/>
          <w:marRight w:val="0"/>
          <w:marTop w:val="40"/>
          <w:marBottom w:val="40"/>
          <w:divBdr>
            <w:top w:val="none" w:sz="0" w:space="0" w:color="auto"/>
            <w:left w:val="none" w:sz="0" w:space="0" w:color="auto"/>
            <w:bottom w:val="none" w:sz="0" w:space="0" w:color="auto"/>
            <w:right w:val="none" w:sz="0" w:space="0" w:color="auto"/>
          </w:divBdr>
        </w:div>
        <w:div w:id="1220434982">
          <w:marLeft w:val="0"/>
          <w:marRight w:val="0"/>
          <w:marTop w:val="40"/>
          <w:marBottom w:val="40"/>
          <w:divBdr>
            <w:top w:val="none" w:sz="0" w:space="0" w:color="auto"/>
            <w:left w:val="none" w:sz="0" w:space="0" w:color="auto"/>
            <w:bottom w:val="none" w:sz="0" w:space="0" w:color="auto"/>
            <w:right w:val="none" w:sz="0" w:space="0" w:color="auto"/>
          </w:divBdr>
        </w:div>
        <w:div w:id="785849832">
          <w:marLeft w:val="0"/>
          <w:marRight w:val="0"/>
          <w:marTop w:val="40"/>
          <w:marBottom w:val="40"/>
          <w:divBdr>
            <w:top w:val="none" w:sz="0" w:space="0" w:color="auto"/>
            <w:left w:val="none" w:sz="0" w:space="0" w:color="auto"/>
            <w:bottom w:val="none" w:sz="0" w:space="0" w:color="auto"/>
            <w:right w:val="none" w:sz="0" w:space="0" w:color="auto"/>
          </w:divBdr>
        </w:div>
        <w:div w:id="1673953129">
          <w:marLeft w:val="0"/>
          <w:marRight w:val="0"/>
          <w:marTop w:val="40"/>
          <w:marBottom w:val="40"/>
          <w:divBdr>
            <w:top w:val="none" w:sz="0" w:space="0" w:color="auto"/>
            <w:left w:val="none" w:sz="0" w:space="0" w:color="auto"/>
            <w:bottom w:val="none" w:sz="0" w:space="0" w:color="auto"/>
            <w:right w:val="none" w:sz="0" w:space="0" w:color="auto"/>
          </w:divBdr>
        </w:div>
        <w:div w:id="163668942">
          <w:marLeft w:val="0"/>
          <w:marRight w:val="0"/>
          <w:marTop w:val="40"/>
          <w:marBottom w:val="40"/>
          <w:divBdr>
            <w:top w:val="none" w:sz="0" w:space="0" w:color="auto"/>
            <w:left w:val="none" w:sz="0" w:space="0" w:color="auto"/>
            <w:bottom w:val="none" w:sz="0" w:space="0" w:color="auto"/>
            <w:right w:val="none" w:sz="0" w:space="0" w:color="auto"/>
          </w:divBdr>
        </w:div>
        <w:div w:id="1996953312">
          <w:marLeft w:val="0"/>
          <w:marRight w:val="0"/>
          <w:marTop w:val="40"/>
          <w:marBottom w:val="40"/>
          <w:divBdr>
            <w:top w:val="none" w:sz="0" w:space="0" w:color="auto"/>
            <w:left w:val="none" w:sz="0" w:space="0" w:color="auto"/>
            <w:bottom w:val="none" w:sz="0" w:space="0" w:color="auto"/>
            <w:right w:val="none" w:sz="0" w:space="0" w:color="auto"/>
          </w:divBdr>
        </w:div>
        <w:div w:id="307052885">
          <w:marLeft w:val="0"/>
          <w:marRight w:val="0"/>
          <w:marTop w:val="40"/>
          <w:marBottom w:val="40"/>
          <w:divBdr>
            <w:top w:val="none" w:sz="0" w:space="0" w:color="auto"/>
            <w:left w:val="none" w:sz="0" w:space="0" w:color="auto"/>
            <w:bottom w:val="none" w:sz="0" w:space="0" w:color="auto"/>
            <w:right w:val="none" w:sz="0" w:space="0" w:color="auto"/>
          </w:divBdr>
        </w:div>
        <w:div w:id="1663238802">
          <w:marLeft w:val="0"/>
          <w:marRight w:val="0"/>
          <w:marTop w:val="40"/>
          <w:marBottom w:val="40"/>
          <w:divBdr>
            <w:top w:val="none" w:sz="0" w:space="0" w:color="auto"/>
            <w:left w:val="none" w:sz="0" w:space="0" w:color="auto"/>
            <w:bottom w:val="none" w:sz="0" w:space="0" w:color="auto"/>
            <w:right w:val="none" w:sz="0" w:space="0" w:color="auto"/>
          </w:divBdr>
        </w:div>
        <w:div w:id="283772033">
          <w:marLeft w:val="0"/>
          <w:marRight w:val="0"/>
          <w:marTop w:val="40"/>
          <w:marBottom w:val="40"/>
          <w:divBdr>
            <w:top w:val="none" w:sz="0" w:space="0" w:color="auto"/>
            <w:left w:val="none" w:sz="0" w:space="0" w:color="auto"/>
            <w:bottom w:val="none" w:sz="0" w:space="0" w:color="auto"/>
            <w:right w:val="none" w:sz="0" w:space="0" w:color="auto"/>
          </w:divBdr>
        </w:div>
        <w:div w:id="1695764985">
          <w:marLeft w:val="0"/>
          <w:marRight w:val="0"/>
          <w:marTop w:val="40"/>
          <w:marBottom w:val="40"/>
          <w:divBdr>
            <w:top w:val="none" w:sz="0" w:space="0" w:color="auto"/>
            <w:left w:val="none" w:sz="0" w:space="0" w:color="auto"/>
            <w:bottom w:val="none" w:sz="0" w:space="0" w:color="auto"/>
            <w:right w:val="none" w:sz="0" w:space="0" w:color="auto"/>
          </w:divBdr>
        </w:div>
        <w:div w:id="1383091210">
          <w:marLeft w:val="0"/>
          <w:marRight w:val="0"/>
          <w:marTop w:val="40"/>
          <w:marBottom w:val="40"/>
          <w:divBdr>
            <w:top w:val="none" w:sz="0" w:space="0" w:color="auto"/>
            <w:left w:val="none" w:sz="0" w:space="0" w:color="auto"/>
            <w:bottom w:val="none" w:sz="0" w:space="0" w:color="auto"/>
            <w:right w:val="none" w:sz="0" w:space="0" w:color="auto"/>
          </w:divBdr>
        </w:div>
        <w:div w:id="963343244">
          <w:marLeft w:val="0"/>
          <w:marRight w:val="0"/>
          <w:marTop w:val="40"/>
          <w:marBottom w:val="40"/>
          <w:divBdr>
            <w:top w:val="none" w:sz="0" w:space="0" w:color="auto"/>
            <w:left w:val="none" w:sz="0" w:space="0" w:color="auto"/>
            <w:bottom w:val="none" w:sz="0" w:space="0" w:color="auto"/>
            <w:right w:val="none" w:sz="0" w:space="0" w:color="auto"/>
          </w:divBdr>
        </w:div>
        <w:div w:id="1940485850">
          <w:marLeft w:val="0"/>
          <w:marRight w:val="0"/>
          <w:marTop w:val="40"/>
          <w:marBottom w:val="40"/>
          <w:divBdr>
            <w:top w:val="none" w:sz="0" w:space="0" w:color="auto"/>
            <w:left w:val="none" w:sz="0" w:space="0" w:color="auto"/>
            <w:bottom w:val="none" w:sz="0" w:space="0" w:color="auto"/>
            <w:right w:val="none" w:sz="0" w:space="0" w:color="auto"/>
          </w:divBdr>
        </w:div>
        <w:div w:id="993601656">
          <w:marLeft w:val="0"/>
          <w:marRight w:val="0"/>
          <w:marTop w:val="40"/>
          <w:marBottom w:val="40"/>
          <w:divBdr>
            <w:top w:val="none" w:sz="0" w:space="0" w:color="auto"/>
            <w:left w:val="none" w:sz="0" w:space="0" w:color="auto"/>
            <w:bottom w:val="none" w:sz="0" w:space="0" w:color="auto"/>
            <w:right w:val="none" w:sz="0" w:space="0" w:color="auto"/>
          </w:divBdr>
        </w:div>
        <w:div w:id="463886528">
          <w:marLeft w:val="0"/>
          <w:marRight w:val="0"/>
          <w:marTop w:val="40"/>
          <w:marBottom w:val="40"/>
          <w:divBdr>
            <w:top w:val="none" w:sz="0" w:space="0" w:color="auto"/>
            <w:left w:val="none" w:sz="0" w:space="0" w:color="auto"/>
            <w:bottom w:val="none" w:sz="0" w:space="0" w:color="auto"/>
            <w:right w:val="none" w:sz="0" w:space="0" w:color="auto"/>
          </w:divBdr>
        </w:div>
        <w:div w:id="1765611328">
          <w:marLeft w:val="0"/>
          <w:marRight w:val="0"/>
          <w:marTop w:val="40"/>
          <w:marBottom w:val="40"/>
          <w:divBdr>
            <w:top w:val="none" w:sz="0" w:space="0" w:color="auto"/>
            <w:left w:val="none" w:sz="0" w:space="0" w:color="auto"/>
            <w:bottom w:val="none" w:sz="0" w:space="0" w:color="auto"/>
            <w:right w:val="none" w:sz="0" w:space="0" w:color="auto"/>
          </w:divBdr>
        </w:div>
        <w:div w:id="32197879">
          <w:marLeft w:val="0"/>
          <w:marRight w:val="0"/>
          <w:marTop w:val="40"/>
          <w:marBottom w:val="40"/>
          <w:divBdr>
            <w:top w:val="none" w:sz="0" w:space="0" w:color="auto"/>
            <w:left w:val="none" w:sz="0" w:space="0" w:color="auto"/>
            <w:bottom w:val="none" w:sz="0" w:space="0" w:color="auto"/>
            <w:right w:val="none" w:sz="0" w:space="0" w:color="auto"/>
          </w:divBdr>
        </w:div>
        <w:div w:id="959803527">
          <w:marLeft w:val="0"/>
          <w:marRight w:val="0"/>
          <w:marTop w:val="40"/>
          <w:marBottom w:val="40"/>
          <w:divBdr>
            <w:top w:val="none" w:sz="0" w:space="0" w:color="auto"/>
            <w:left w:val="none" w:sz="0" w:space="0" w:color="auto"/>
            <w:bottom w:val="none" w:sz="0" w:space="0" w:color="auto"/>
            <w:right w:val="none" w:sz="0" w:space="0" w:color="auto"/>
          </w:divBdr>
        </w:div>
        <w:div w:id="957488548">
          <w:marLeft w:val="0"/>
          <w:marRight w:val="0"/>
          <w:marTop w:val="0"/>
          <w:marBottom w:val="101"/>
          <w:divBdr>
            <w:top w:val="none" w:sz="0" w:space="0" w:color="auto"/>
            <w:left w:val="none" w:sz="0" w:space="0" w:color="auto"/>
            <w:bottom w:val="none" w:sz="0" w:space="0" w:color="auto"/>
            <w:right w:val="none" w:sz="0" w:space="0" w:color="auto"/>
          </w:divBdr>
        </w:div>
        <w:div w:id="921766756">
          <w:marLeft w:val="0"/>
          <w:marRight w:val="0"/>
          <w:marTop w:val="0"/>
          <w:marBottom w:val="101"/>
          <w:divBdr>
            <w:top w:val="none" w:sz="0" w:space="0" w:color="auto"/>
            <w:left w:val="none" w:sz="0" w:space="0" w:color="auto"/>
            <w:bottom w:val="none" w:sz="0" w:space="0" w:color="auto"/>
            <w:right w:val="none" w:sz="0" w:space="0" w:color="auto"/>
          </w:divBdr>
        </w:div>
        <w:div w:id="303392189">
          <w:marLeft w:val="0"/>
          <w:marRight w:val="0"/>
          <w:marTop w:val="0"/>
          <w:marBottom w:val="101"/>
          <w:divBdr>
            <w:top w:val="none" w:sz="0" w:space="0" w:color="auto"/>
            <w:left w:val="none" w:sz="0" w:space="0" w:color="auto"/>
            <w:bottom w:val="none" w:sz="0" w:space="0" w:color="auto"/>
            <w:right w:val="none" w:sz="0" w:space="0" w:color="auto"/>
          </w:divBdr>
        </w:div>
        <w:div w:id="911164116">
          <w:marLeft w:val="0"/>
          <w:marRight w:val="0"/>
          <w:marTop w:val="0"/>
          <w:marBottom w:val="101"/>
          <w:divBdr>
            <w:top w:val="none" w:sz="0" w:space="0" w:color="auto"/>
            <w:left w:val="none" w:sz="0" w:space="0" w:color="auto"/>
            <w:bottom w:val="none" w:sz="0" w:space="0" w:color="auto"/>
            <w:right w:val="none" w:sz="0" w:space="0" w:color="auto"/>
          </w:divBdr>
        </w:div>
        <w:div w:id="1480224148">
          <w:marLeft w:val="0"/>
          <w:marRight w:val="0"/>
          <w:marTop w:val="0"/>
          <w:marBottom w:val="101"/>
          <w:divBdr>
            <w:top w:val="none" w:sz="0" w:space="0" w:color="auto"/>
            <w:left w:val="none" w:sz="0" w:space="0" w:color="auto"/>
            <w:bottom w:val="none" w:sz="0" w:space="0" w:color="auto"/>
            <w:right w:val="none" w:sz="0" w:space="0" w:color="auto"/>
          </w:divBdr>
        </w:div>
        <w:div w:id="19014212">
          <w:marLeft w:val="0"/>
          <w:marRight w:val="0"/>
          <w:marTop w:val="0"/>
          <w:marBottom w:val="101"/>
          <w:divBdr>
            <w:top w:val="none" w:sz="0" w:space="0" w:color="auto"/>
            <w:left w:val="none" w:sz="0" w:space="0" w:color="auto"/>
            <w:bottom w:val="none" w:sz="0" w:space="0" w:color="auto"/>
            <w:right w:val="none" w:sz="0" w:space="0" w:color="auto"/>
          </w:divBdr>
        </w:div>
        <w:div w:id="234245255">
          <w:marLeft w:val="0"/>
          <w:marRight w:val="0"/>
          <w:marTop w:val="0"/>
          <w:marBottom w:val="101"/>
          <w:divBdr>
            <w:top w:val="none" w:sz="0" w:space="0" w:color="auto"/>
            <w:left w:val="none" w:sz="0" w:space="0" w:color="auto"/>
            <w:bottom w:val="none" w:sz="0" w:space="0" w:color="auto"/>
            <w:right w:val="none" w:sz="0" w:space="0" w:color="auto"/>
          </w:divBdr>
        </w:div>
        <w:div w:id="1978871887">
          <w:marLeft w:val="0"/>
          <w:marRight w:val="0"/>
          <w:marTop w:val="0"/>
          <w:marBottom w:val="101"/>
          <w:divBdr>
            <w:top w:val="none" w:sz="0" w:space="0" w:color="auto"/>
            <w:left w:val="none" w:sz="0" w:space="0" w:color="auto"/>
            <w:bottom w:val="none" w:sz="0" w:space="0" w:color="auto"/>
            <w:right w:val="none" w:sz="0" w:space="0" w:color="auto"/>
          </w:divBdr>
        </w:div>
        <w:div w:id="1385176030">
          <w:marLeft w:val="0"/>
          <w:marRight w:val="0"/>
          <w:marTop w:val="0"/>
          <w:marBottom w:val="101"/>
          <w:divBdr>
            <w:top w:val="none" w:sz="0" w:space="0" w:color="auto"/>
            <w:left w:val="none" w:sz="0" w:space="0" w:color="auto"/>
            <w:bottom w:val="none" w:sz="0" w:space="0" w:color="auto"/>
            <w:right w:val="none" w:sz="0" w:space="0" w:color="auto"/>
          </w:divBdr>
        </w:div>
        <w:div w:id="609898905">
          <w:marLeft w:val="0"/>
          <w:marRight w:val="0"/>
          <w:marTop w:val="0"/>
          <w:marBottom w:val="101"/>
          <w:divBdr>
            <w:top w:val="none" w:sz="0" w:space="0" w:color="auto"/>
            <w:left w:val="none" w:sz="0" w:space="0" w:color="auto"/>
            <w:bottom w:val="none" w:sz="0" w:space="0" w:color="auto"/>
            <w:right w:val="none" w:sz="0" w:space="0" w:color="auto"/>
          </w:divBdr>
        </w:div>
        <w:div w:id="1858617207">
          <w:marLeft w:val="0"/>
          <w:marRight w:val="0"/>
          <w:marTop w:val="0"/>
          <w:marBottom w:val="101"/>
          <w:divBdr>
            <w:top w:val="none" w:sz="0" w:space="0" w:color="auto"/>
            <w:left w:val="none" w:sz="0" w:space="0" w:color="auto"/>
            <w:bottom w:val="none" w:sz="0" w:space="0" w:color="auto"/>
            <w:right w:val="none" w:sz="0" w:space="0" w:color="auto"/>
          </w:divBdr>
        </w:div>
        <w:div w:id="1455101454">
          <w:marLeft w:val="0"/>
          <w:marRight w:val="0"/>
          <w:marTop w:val="0"/>
          <w:marBottom w:val="101"/>
          <w:divBdr>
            <w:top w:val="none" w:sz="0" w:space="0" w:color="auto"/>
            <w:left w:val="none" w:sz="0" w:space="0" w:color="auto"/>
            <w:bottom w:val="none" w:sz="0" w:space="0" w:color="auto"/>
            <w:right w:val="none" w:sz="0" w:space="0" w:color="auto"/>
          </w:divBdr>
        </w:div>
        <w:div w:id="893468831">
          <w:marLeft w:val="0"/>
          <w:marRight w:val="0"/>
          <w:marTop w:val="0"/>
          <w:marBottom w:val="101"/>
          <w:divBdr>
            <w:top w:val="none" w:sz="0" w:space="0" w:color="auto"/>
            <w:left w:val="none" w:sz="0" w:space="0" w:color="auto"/>
            <w:bottom w:val="none" w:sz="0" w:space="0" w:color="auto"/>
            <w:right w:val="none" w:sz="0" w:space="0" w:color="auto"/>
          </w:divBdr>
        </w:div>
        <w:div w:id="956451317">
          <w:marLeft w:val="0"/>
          <w:marRight w:val="0"/>
          <w:marTop w:val="0"/>
          <w:marBottom w:val="101"/>
          <w:divBdr>
            <w:top w:val="none" w:sz="0" w:space="0" w:color="auto"/>
            <w:left w:val="none" w:sz="0" w:space="0" w:color="auto"/>
            <w:bottom w:val="none" w:sz="0" w:space="0" w:color="auto"/>
            <w:right w:val="none" w:sz="0" w:space="0" w:color="auto"/>
          </w:divBdr>
        </w:div>
        <w:div w:id="1610046045">
          <w:marLeft w:val="0"/>
          <w:marRight w:val="0"/>
          <w:marTop w:val="0"/>
          <w:marBottom w:val="101"/>
          <w:divBdr>
            <w:top w:val="none" w:sz="0" w:space="0" w:color="auto"/>
            <w:left w:val="none" w:sz="0" w:space="0" w:color="auto"/>
            <w:bottom w:val="none" w:sz="0" w:space="0" w:color="auto"/>
            <w:right w:val="none" w:sz="0" w:space="0" w:color="auto"/>
          </w:divBdr>
        </w:div>
        <w:div w:id="1227761386">
          <w:marLeft w:val="0"/>
          <w:marRight w:val="0"/>
          <w:marTop w:val="0"/>
          <w:marBottom w:val="101"/>
          <w:divBdr>
            <w:top w:val="none" w:sz="0" w:space="0" w:color="auto"/>
            <w:left w:val="none" w:sz="0" w:space="0" w:color="auto"/>
            <w:bottom w:val="none" w:sz="0" w:space="0" w:color="auto"/>
            <w:right w:val="none" w:sz="0" w:space="0" w:color="auto"/>
          </w:divBdr>
        </w:div>
        <w:div w:id="2003459620">
          <w:marLeft w:val="0"/>
          <w:marRight w:val="0"/>
          <w:marTop w:val="0"/>
          <w:marBottom w:val="101"/>
          <w:divBdr>
            <w:top w:val="none" w:sz="0" w:space="0" w:color="auto"/>
            <w:left w:val="none" w:sz="0" w:space="0" w:color="auto"/>
            <w:bottom w:val="none" w:sz="0" w:space="0" w:color="auto"/>
            <w:right w:val="none" w:sz="0" w:space="0" w:color="auto"/>
          </w:divBdr>
        </w:div>
        <w:div w:id="749620348">
          <w:marLeft w:val="0"/>
          <w:marRight w:val="0"/>
          <w:marTop w:val="0"/>
          <w:marBottom w:val="101"/>
          <w:divBdr>
            <w:top w:val="none" w:sz="0" w:space="0" w:color="auto"/>
            <w:left w:val="none" w:sz="0" w:space="0" w:color="auto"/>
            <w:bottom w:val="none" w:sz="0" w:space="0" w:color="auto"/>
            <w:right w:val="none" w:sz="0" w:space="0" w:color="auto"/>
          </w:divBdr>
        </w:div>
        <w:div w:id="1327515147">
          <w:marLeft w:val="0"/>
          <w:marRight w:val="0"/>
          <w:marTop w:val="0"/>
          <w:marBottom w:val="101"/>
          <w:divBdr>
            <w:top w:val="none" w:sz="0" w:space="0" w:color="auto"/>
            <w:left w:val="none" w:sz="0" w:space="0" w:color="auto"/>
            <w:bottom w:val="none" w:sz="0" w:space="0" w:color="auto"/>
            <w:right w:val="none" w:sz="0" w:space="0" w:color="auto"/>
          </w:divBdr>
        </w:div>
        <w:div w:id="931089983">
          <w:marLeft w:val="0"/>
          <w:marRight w:val="0"/>
          <w:marTop w:val="0"/>
          <w:marBottom w:val="101"/>
          <w:divBdr>
            <w:top w:val="none" w:sz="0" w:space="0" w:color="auto"/>
            <w:left w:val="none" w:sz="0" w:space="0" w:color="auto"/>
            <w:bottom w:val="none" w:sz="0" w:space="0" w:color="auto"/>
            <w:right w:val="none" w:sz="0" w:space="0" w:color="auto"/>
          </w:divBdr>
        </w:div>
        <w:div w:id="1722092904">
          <w:marLeft w:val="0"/>
          <w:marRight w:val="0"/>
          <w:marTop w:val="0"/>
          <w:marBottom w:val="101"/>
          <w:divBdr>
            <w:top w:val="none" w:sz="0" w:space="0" w:color="auto"/>
            <w:left w:val="none" w:sz="0" w:space="0" w:color="auto"/>
            <w:bottom w:val="none" w:sz="0" w:space="0" w:color="auto"/>
            <w:right w:val="none" w:sz="0" w:space="0" w:color="auto"/>
          </w:divBdr>
        </w:div>
        <w:div w:id="1537615833">
          <w:marLeft w:val="0"/>
          <w:marRight w:val="0"/>
          <w:marTop w:val="0"/>
          <w:marBottom w:val="101"/>
          <w:divBdr>
            <w:top w:val="none" w:sz="0" w:space="0" w:color="auto"/>
            <w:left w:val="none" w:sz="0" w:space="0" w:color="auto"/>
            <w:bottom w:val="none" w:sz="0" w:space="0" w:color="auto"/>
            <w:right w:val="none" w:sz="0" w:space="0" w:color="auto"/>
          </w:divBdr>
        </w:div>
        <w:div w:id="1175875449">
          <w:marLeft w:val="0"/>
          <w:marRight w:val="0"/>
          <w:marTop w:val="0"/>
          <w:marBottom w:val="101"/>
          <w:divBdr>
            <w:top w:val="none" w:sz="0" w:space="0" w:color="auto"/>
            <w:left w:val="none" w:sz="0" w:space="0" w:color="auto"/>
            <w:bottom w:val="none" w:sz="0" w:space="0" w:color="auto"/>
            <w:right w:val="none" w:sz="0" w:space="0" w:color="auto"/>
          </w:divBdr>
        </w:div>
        <w:div w:id="394671001">
          <w:marLeft w:val="0"/>
          <w:marRight w:val="0"/>
          <w:marTop w:val="0"/>
          <w:marBottom w:val="101"/>
          <w:divBdr>
            <w:top w:val="none" w:sz="0" w:space="0" w:color="auto"/>
            <w:left w:val="none" w:sz="0" w:space="0" w:color="auto"/>
            <w:bottom w:val="none" w:sz="0" w:space="0" w:color="auto"/>
            <w:right w:val="none" w:sz="0" w:space="0" w:color="auto"/>
          </w:divBdr>
        </w:div>
        <w:div w:id="236212163">
          <w:marLeft w:val="0"/>
          <w:marRight w:val="0"/>
          <w:marTop w:val="0"/>
          <w:marBottom w:val="101"/>
          <w:divBdr>
            <w:top w:val="none" w:sz="0" w:space="0" w:color="auto"/>
            <w:left w:val="none" w:sz="0" w:space="0" w:color="auto"/>
            <w:bottom w:val="none" w:sz="0" w:space="0" w:color="auto"/>
            <w:right w:val="none" w:sz="0" w:space="0" w:color="auto"/>
          </w:divBdr>
        </w:div>
        <w:div w:id="288895388">
          <w:marLeft w:val="0"/>
          <w:marRight w:val="0"/>
          <w:marTop w:val="0"/>
          <w:marBottom w:val="101"/>
          <w:divBdr>
            <w:top w:val="none" w:sz="0" w:space="0" w:color="auto"/>
            <w:left w:val="none" w:sz="0" w:space="0" w:color="auto"/>
            <w:bottom w:val="none" w:sz="0" w:space="0" w:color="auto"/>
            <w:right w:val="none" w:sz="0" w:space="0" w:color="auto"/>
          </w:divBdr>
        </w:div>
        <w:div w:id="1040935211">
          <w:marLeft w:val="0"/>
          <w:marRight w:val="0"/>
          <w:marTop w:val="0"/>
          <w:marBottom w:val="101"/>
          <w:divBdr>
            <w:top w:val="none" w:sz="0" w:space="0" w:color="auto"/>
            <w:left w:val="none" w:sz="0" w:space="0" w:color="auto"/>
            <w:bottom w:val="none" w:sz="0" w:space="0" w:color="auto"/>
            <w:right w:val="none" w:sz="0" w:space="0" w:color="auto"/>
          </w:divBdr>
        </w:div>
        <w:div w:id="1202667122">
          <w:marLeft w:val="0"/>
          <w:marRight w:val="0"/>
          <w:marTop w:val="0"/>
          <w:marBottom w:val="101"/>
          <w:divBdr>
            <w:top w:val="none" w:sz="0" w:space="0" w:color="auto"/>
            <w:left w:val="none" w:sz="0" w:space="0" w:color="auto"/>
            <w:bottom w:val="none" w:sz="0" w:space="0" w:color="auto"/>
            <w:right w:val="none" w:sz="0" w:space="0" w:color="auto"/>
          </w:divBdr>
        </w:div>
        <w:div w:id="667709913">
          <w:marLeft w:val="0"/>
          <w:marRight w:val="0"/>
          <w:marTop w:val="0"/>
          <w:marBottom w:val="101"/>
          <w:divBdr>
            <w:top w:val="none" w:sz="0" w:space="0" w:color="auto"/>
            <w:left w:val="none" w:sz="0" w:space="0" w:color="auto"/>
            <w:bottom w:val="none" w:sz="0" w:space="0" w:color="auto"/>
            <w:right w:val="none" w:sz="0" w:space="0" w:color="auto"/>
          </w:divBdr>
        </w:div>
        <w:div w:id="1199902373">
          <w:marLeft w:val="0"/>
          <w:marRight w:val="0"/>
          <w:marTop w:val="0"/>
          <w:marBottom w:val="101"/>
          <w:divBdr>
            <w:top w:val="none" w:sz="0" w:space="0" w:color="auto"/>
            <w:left w:val="none" w:sz="0" w:space="0" w:color="auto"/>
            <w:bottom w:val="none" w:sz="0" w:space="0" w:color="auto"/>
            <w:right w:val="none" w:sz="0" w:space="0" w:color="auto"/>
          </w:divBdr>
        </w:div>
        <w:div w:id="1347050600">
          <w:marLeft w:val="0"/>
          <w:marRight w:val="0"/>
          <w:marTop w:val="0"/>
          <w:marBottom w:val="101"/>
          <w:divBdr>
            <w:top w:val="none" w:sz="0" w:space="0" w:color="auto"/>
            <w:left w:val="none" w:sz="0" w:space="0" w:color="auto"/>
            <w:bottom w:val="none" w:sz="0" w:space="0" w:color="auto"/>
            <w:right w:val="none" w:sz="0" w:space="0" w:color="auto"/>
          </w:divBdr>
        </w:div>
        <w:div w:id="452091762">
          <w:marLeft w:val="0"/>
          <w:marRight w:val="0"/>
          <w:marTop w:val="0"/>
          <w:marBottom w:val="101"/>
          <w:divBdr>
            <w:top w:val="none" w:sz="0" w:space="0" w:color="auto"/>
            <w:left w:val="none" w:sz="0" w:space="0" w:color="auto"/>
            <w:bottom w:val="none" w:sz="0" w:space="0" w:color="auto"/>
            <w:right w:val="none" w:sz="0" w:space="0" w:color="auto"/>
          </w:divBdr>
        </w:div>
        <w:div w:id="858351618">
          <w:marLeft w:val="0"/>
          <w:marRight w:val="0"/>
          <w:marTop w:val="0"/>
          <w:marBottom w:val="101"/>
          <w:divBdr>
            <w:top w:val="none" w:sz="0" w:space="0" w:color="auto"/>
            <w:left w:val="none" w:sz="0" w:space="0" w:color="auto"/>
            <w:bottom w:val="none" w:sz="0" w:space="0" w:color="auto"/>
            <w:right w:val="none" w:sz="0" w:space="0" w:color="auto"/>
          </w:divBdr>
        </w:div>
        <w:div w:id="722993840">
          <w:marLeft w:val="0"/>
          <w:marRight w:val="0"/>
          <w:marTop w:val="0"/>
          <w:marBottom w:val="101"/>
          <w:divBdr>
            <w:top w:val="none" w:sz="0" w:space="0" w:color="auto"/>
            <w:left w:val="none" w:sz="0" w:space="0" w:color="auto"/>
            <w:bottom w:val="none" w:sz="0" w:space="0" w:color="auto"/>
            <w:right w:val="none" w:sz="0" w:space="0" w:color="auto"/>
          </w:divBdr>
        </w:div>
        <w:div w:id="760493967">
          <w:marLeft w:val="0"/>
          <w:marRight w:val="0"/>
          <w:marTop w:val="0"/>
          <w:marBottom w:val="101"/>
          <w:divBdr>
            <w:top w:val="none" w:sz="0" w:space="0" w:color="auto"/>
            <w:left w:val="none" w:sz="0" w:space="0" w:color="auto"/>
            <w:bottom w:val="none" w:sz="0" w:space="0" w:color="auto"/>
            <w:right w:val="none" w:sz="0" w:space="0" w:color="auto"/>
          </w:divBdr>
        </w:div>
        <w:div w:id="625965812">
          <w:marLeft w:val="0"/>
          <w:marRight w:val="0"/>
          <w:marTop w:val="0"/>
          <w:marBottom w:val="101"/>
          <w:divBdr>
            <w:top w:val="none" w:sz="0" w:space="0" w:color="auto"/>
            <w:left w:val="none" w:sz="0" w:space="0" w:color="auto"/>
            <w:bottom w:val="none" w:sz="0" w:space="0" w:color="auto"/>
            <w:right w:val="none" w:sz="0" w:space="0" w:color="auto"/>
          </w:divBdr>
        </w:div>
        <w:div w:id="97415298">
          <w:marLeft w:val="0"/>
          <w:marRight w:val="0"/>
          <w:marTop w:val="0"/>
          <w:marBottom w:val="101"/>
          <w:divBdr>
            <w:top w:val="none" w:sz="0" w:space="0" w:color="auto"/>
            <w:left w:val="none" w:sz="0" w:space="0" w:color="auto"/>
            <w:bottom w:val="none" w:sz="0" w:space="0" w:color="auto"/>
            <w:right w:val="none" w:sz="0" w:space="0" w:color="auto"/>
          </w:divBdr>
        </w:div>
        <w:div w:id="1599631736">
          <w:marLeft w:val="0"/>
          <w:marRight w:val="0"/>
          <w:marTop w:val="0"/>
          <w:marBottom w:val="101"/>
          <w:divBdr>
            <w:top w:val="none" w:sz="0" w:space="0" w:color="auto"/>
            <w:left w:val="none" w:sz="0" w:space="0" w:color="auto"/>
            <w:bottom w:val="none" w:sz="0" w:space="0" w:color="auto"/>
            <w:right w:val="none" w:sz="0" w:space="0" w:color="auto"/>
          </w:divBdr>
        </w:div>
        <w:div w:id="875771199">
          <w:marLeft w:val="0"/>
          <w:marRight w:val="0"/>
          <w:marTop w:val="0"/>
          <w:marBottom w:val="101"/>
          <w:divBdr>
            <w:top w:val="none" w:sz="0" w:space="0" w:color="auto"/>
            <w:left w:val="none" w:sz="0" w:space="0" w:color="auto"/>
            <w:bottom w:val="none" w:sz="0" w:space="0" w:color="auto"/>
            <w:right w:val="none" w:sz="0" w:space="0" w:color="auto"/>
          </w:divBdr>
        </w:div>
        <w:div w:id="1081874001">
          <w:marLeft w:val="0"/>
          <w:marRight w:val="0"/>
          <w:marTop w:val="0"/>
          <w:marBottom w:val="101"/>
          <w:divBdr>
            <w:top w:val="none" w:sz="0" w:space="0" w:color="auto"/>
            <w:left w:val="none" w:sz="0" w:space="0" w:color="auto"/>
            <w:bottom w:val="none" w:sz="0" w:space="0" w:color="auto"/>
            <w:right w:val="none" w:sz="0" w:space="0" w:color="auto"/>
          </w:divBdr>
        </w:div>
        <w:div w:id="687367232">
          <w:marLeft w:val="1800"/>
          <w:marRight w:val="899"/>
          <w:marTop w:val="0"/>
          <w:marBottom w:val="101"/>
          <w:divBdr>
            <w:top w:val="none" w:sz="0" w:space="0" w:color="auto"/>
            <w:left w:val="none" w:sz="0" w:space="0" w:color="auto"/>
            <w:bottom w:val="none" w:sz="0" w:space="0" w:color="auto"/>
            <w:right w:val="none" w:sz="0" w:space="0" w:color="auto"/>
          </w:divBdr>
        </w:div>
        <w:div w:id="150097881">
          <w:marLeft w:val="0"/>
          <w:marRight w:val="0"/>
          <w:marTop w:val="0"/>
          <w:marBottom w:val="101"/>
          <w:divBdr>
            <w:top w:val="none" w:sz="0" w:space="0" w:color="auto"/>
            <w:left w:val="none" w:sz="0" w:space="0" w:color="auto"/>
            <w:bottom w:val="none" w:sz="0" w:space="0" w:color="auto"/>
            <w:right w:val="none" w:sz="0" w:space="0" w:color="auto"/>
          </w:divBdr>
        </w:div>
        <w:div w:id="1608922815">
          <w:marLeft w:val="0"/>
          <w:marRight w:val="0"/>
          <w:marTop w:val="0"/>
          <w:marBottom w:val="101"/>
          <w:divBdr>
            <w:top w:val="none" w:sz="0" w:space="0" w:color="auto"/>
            <w:left w:val="none" w:sz="0" w:space="0" w:color="auto"/>
            <w:bottom w:val="none" w:sz="0" w:space="0" w:color="auto"/>
            <w:right w:val="none" w:sz="0" w:space="0" w:color="auto"/>
          </w:divBdr>
        </w:div>
        <w:div w:id="1149395915">
          <w:marLeft w:val="0"/>
          <w:marRight w:val="0"/>
          <w:marTop w:val="0"/>
          <w:marBottom w:val="101"/>
          <w:divBdr>
            <w:top w:val="none" w:sz="0" w:space="0" w:color="auto"/>
            <w:left w:val="none" w:sz="0" w:space="0" w:color="auto"/>
            <w:bottom w:val="none" w:sz="0" w:space="0" w:color="auto"/>
            <w:right w:val="none" w:sz="0" w:space="0" w:color="auto"/>
          </w:divBdr>
        </w:div>
        <w:div w:id="360710497">
          <w:marLeft w:val="0"/>
          <w:marRight w:val="0"/>
          <w:marTop w:val="0"/>
          <w:marBottom w:val="101"/>
          <w:divBdr>
            <w:top w:val="none" w:sz="0" w:space="0" w:color="auto"/>
            <w:left w:val="none" w:sz="0" w:space="0" w:color="auto"/>
            <w:bottom w:val="none" w:sz="0" w:space="0" w:color="auto"/>
            <w:right w:val="none" w:sz="0" w:space="0" w:color="auto"/>
          </w:divBdr>
        </w:div>
        <w:div w:id="1603535364">
          <w:marLeft w:val="0"/>
          <w:marRight w:val="0"/>
          <w:marTop w:val="0"/>
          <w:marBottom w:val="101"/>
          <w:divBdr>
            <w:top w:val="none" w:sz="0" w:space="0" w:color="auto"/>
            <w:left w:val="none" w:sz="0" w:space="0" w:color="auto"/>
            <w:bottom w:val="none" w:sz="0" w:space="0" w:color="auto"/>
            <w:right w:val="none" w:sz="0" w:space="0" w:color="auto"/>
          </w:divBdr>
        </w:div>
        <w:div w:id="1299871628">
          <w:marLeft w:val="0"/>
          <w:marRight w:val="0"/>
          <w:marTop w:val="0"/>
          <w:marBottom w:val="101"/>
          <w:divBdr>
            <w:top w:val="none" w:sz="0" w:space="0" w:color="auto"/>
            <w:left w:val="none" w:sz="0" w:space="0" w:color="auto"/>
            <w:bottom w:val="none" w:sz="0" w:space="0" w:color="auto"/>
            <w:right w:val="none" w:sz="0" w:space="0" w:color="auto"/>
          </w:divBdr>
        </w:div>
        <w:div w:id="1956250084">
          <w:marLeft w:val="0"/>
          <w:marRight w:val="0"/>
          <w:marTop w:val="0"/>
          <w:marBottom w:val="101"/>
          <w:divBdr>
            <w:top w:val="none" w:sz="0" w:space="0" w:color="auto"/>
            <w:left w:val="none" w:sz="0" w:space="0" w:color="auto"/>
            <w:bottom w:val="none" w:sz="0" w:space="0" w:color="auto"/>
            <w:right w:val="none" w:sz="0" w:space="0" w:color="auto"/>
          </w:divBdr>
        </w:div>
        <w:div w:id="398140394">
          <w:marLeft w:val="0"/>
          <w:marRight w:val="0"/>
          <w:marTop w:val="0"/>
          <w:marBottom w:val="101"/>
          <w:divBdr>
            <w:top w:val="none" w:sz="0" w:space="0" w:color="auto"/>
            <w:left w:val="none" w:sz="0" w:space="0" w:color="auto"/>
            <w:bottom w:val="none" w:sz="0" w:space="0" w:color="auto"/>
            <w:right w:val="none" w:sz="0" w:space="0" w:color="auto"/>
          </w:divBdr>
        </w:div>
        <w:div w:id="1537698730">
          <w:marLeft w:val="0"/>
          <w:marRight w:val="0"/>
          <w:marTop w:val="0"/>
          <w:marBottom w:val="101"/>
          <w:divBdr>
            <w:top w:val="none" w:sz="0" w:space="0" w:color="auto"/>
            <w:left w:val="none" w:sz="0" w:space="0" w:color="auto"/>
            <w:bottom w:val="none" w:sz="0" w:space="0" w:color="auto"/>
            <w:right w:val="none" w:sz="0" w:space="0" w:color="auto"/>
          </w:divBdr>
        </w:div>
        <w:div w:id="325088554">
          <w:marLeft w:val="0"/>
          <w:marRight w:val="0"/>
          <w:marTop w:val="0"/>
          <w:marBottom w:val="101"/>
          <w:divBdr>
            <w:top w:val="none" w:sz="0" w:space="0" w:color="auto"/>
            <w:left w:val="none" w:sz="0" w:space="0" w:color="auto"/>
            <w:bottom w:val="none" w:sz="0" w:space="0" w:color="auto"/>
            <w:right w:val="none" w:sz="0" w:space="0" w:color="auto"/>
          </w:divBdr>
        </w:div>
        <w:div w:id="1887447294">
          <w:marLeft w:val="567"/>
          <w:marRight w:val="899"/>
          <w:marTop w:val="0"/>
          <w:marBottom w:val="101"/>
          <w:divBdr>
            <w:top w:val="none" w:sz="0" w:space="0" w:color="auto"/>
            <w:left w:val="none" w:sz="0" w:space="0" w:color="auto"/>
            <w:bottom w:val="none" w:sz="0" w:space="0" w:color="auto"/>
            <w:right w:val="none" w:sz="0" w:space="0" w:color="auto"/>
          </w:divBdr>
        </w:div>
        <w:div w:id="756175848">
          <w:marLeft w:val="1701"/>
          <w:marRight w:val="899"/>
          <w:marTop w:val="0"/>
          <w:marBottom w:val="101"/>
          <w:divBdr>
            <w:top w:val="none" w:sz="0" w:space="0" w:color="auto"/>
            <w:left w:val="none" w:sz="0" w:space="0" w:color="auto"/>
            <w:bottom w:val="none" w:sz="0" w:space="0" w:color="auto"/>
            <w:right w:val="none" w:sz="0" w:space="0" w:color="auto"/>
          </w:divBdr>
        </w:div>
        <w:div w:id="37122684">
          <w:marLeft w:val="1701"/>
          <w:marRight w:val="899"/>
          <w:marTop w:val="0"/>
          <w:marBottom w:val="101"/>
          <w:divBdr>
            <w:top w:val="none" w:sz="0" w:space="0" w:color="auto"/>
            <w:left w:val="none" w:sz="0" w:space="0" w:color="auto"/>
            <w:bottom w:val="none" w:sz="0" w:space="0" w:color="auto"/>
            <w:right w:val="none" w:sz="0" w:space="0" w:color="auto"/>
          </w:divBdr>
        </w:div>
        <w:div w:id="454718307">
          <w:marLeft w:val="1701"/>
          <w:marRight w:val="899"/>
          <w:marTop w:val="0"/>
          <w:marBottom w:val="101"/>
          <w:divBdr>
            <w:top w:val="none" w:sz="0" w:space="0" w:color="auto"/>
            <w:left w:val="none" w:sz="0" w:space="0" w:color="auto"/>
            <w:bottom w:val="none" w:sz="0" w:space="0" w:color="auto"/>
            <w:right w:val="none" w:sz="0" w:space="0" w:color="auto"/>
          </w:divBdr>
        </w:div>
        <w:div w:id="944385196">
          <w:marLeft w:val="1701"/>
          <w:marRight w:val="899"/>
          <w:marTop w:val="0"/>
          <w:marBottom w:val="101"/>
          <w:divBdr>
            <w:top w:val="none" w:sz="0" w:space="0" w:color="auto"/>
            <w:left w:val="none" w:sz="0" w:space="0" w:color="auto"/>
            <w:bottom w:val="none" w:sz="0" w:space="0" w:color="auto"/>
            <w:right w:val="none" w:sz="0" w:space="0" w:color="auto"/>
          </w:divBdr>
        </w:div>
        <w:div w:id="1315186586">
          <w:marLeft w:val="1701"/>
          <w:marRight w:val="899"/>
          <w:marTop w:val="0"/>
          <w:marBottom w:val="101"/>
          <w:divBdr>
            <w:top w:val="none" w:sz="0" w:space="0" w:color="auto"/>
            <w:left w:val="none" w:sz="0" w:space="0" w:color="auto"/>
            <w:bottom w:val="none" w:sz="0" w:space="0" w:color="auto"/>
            <w:right w:val="none" w:sz="0" w:space="0" w:color="auto"/>
          </w:divBdr>
        </w:div>
        <w:div w:id="1382558350">
          <w:marLeft w:val="1701"/>
          <w:marRight w:val="899"/>
          <w:marTop w:val="0"/>
          <w:marBottom w:val="101"/>
          <w:divBdr>
            <w:top w:val="none" w:sz="0" w:space="0" w:color="auto"/>
            <w:left w:val="none" w:sz="0" w:space="0" w:color="auto"/>
            <w:bottom w:val="none" w:sz="0" w:space="0" w:color="auto"/>
            <w:right w:val="none" w:sz="0" w:space="0" w:color="auto"/>
          </w:divBdr>
        </w:div>
        <w:div w:id="582229261">
          <w:marLeft w:val="1701"/>
          <w:marRight w:val="899"/>
          <w:marTop w:val="0"/>
          <w:marBottom w:val="101"/>
          <w:divBdr>
            <w:top w:val="none" w:sz="0" w:space="0" w:color="auto"/>
            <w:left w:val="none" w:sz="0" w:space="0" w:color="auto"/>
            <w:bottom w:val="none" w:sz="0" w:space="0" w:color="auto"/>
            <w:right w:val="none" w:sz="0" w:space="0" w:color="auto"/>
          </w:divBdr>
        </w:div>
        <w:div w:id="65808420">
          <w:marLeft w:val="1701"/>
          <w:marRight w:val="899"/>
          <w:marTop w:val="0"/>
          <w:marBottom w:val="101"/>
          <w:divBdr>
            <w:top w:val="none" w:sz="0" w:space="0" w:color="auto"/>
            <w:left w:val="none" w:sz="0" w:space="0" w:color="auto"/>
            <w:bottom w:val="none" w:sz="0" w:space="0" w:color="auto"/>
            <w:right w:val="none" w:sz="0" w:space="0" w:color="auto"/>
          </w:divBdr>
        </w:div>
        <w:div w:id="1991324122">
          <w:marLeft w:val="1701"/>
          <w:marRight w:val="899"/>
          <w:marTop w:val="0"/>
          <w:marBottom w:val="101"/>
          <w:divBdr>
            <w:top w:val="none" w:sz="0" w:space="0" w:color="auto"/>
            <w:left w:val="none" w:sz="0" w:space="0" w:color="auto"/>
            <w:bottom w:val="none" w:sz="0" w:space="0" w:color="auto"/>
            <w:right w:val="none" w:sz="0" w:space="0" w:color="auto"/>
          </w:divBdr>
        </w:div>
        <w:div w:id="521670705">
          <w:marLeft w:val="1701"/>
          <w:marRight w:val="899"/>
          <w:marTop w:val="0"/>
          <w:marBottom w:val="101"/>
          <w:divBdr>
            <w:top w:val="none" w:sz="0" w:space="0" w:color="auto"/>
            <w:left w:val="none" w:sz="0" w:space="0" w:color="auto"/>
            <w:bottom w:val="none" w:sz="0" w:space="0" w:color="auto"/>
            <w:right w:val="none" w:sz="0" w:space="0" w:color="auto"/>
          </w:divBdr>
        </w:div>
        <w:div w:id="655257809">
          <w:marLeft w:val="567"/>
          <w:marRight w:val="899"/>
          <w:marTop w:val="0"/>
          <w:marBottom w:val="101"/>
          <w:divBdr>
            <w:top w:val="none" w:sz="0" w:space="0" w:color="auto"/>
            <w:left w:val="none" w:sz="0" w:space="0" w:color="auto"/>
            <w:bottom w:val="none" w:sz="0" w:space="0" w:color="auto"/>
            <w:right w:val="none" w:sz="0" w:space="0" w:color="auto"/>
          </w:divBdr>
        </w:div>
        <w:div w:id="807940279">
          <w:marLeft w:val="1701"/>
          <w:marRight w:val="899"/>
          <w:marTop w:val="0"/>
          <w:marBottom w:val="101"/>
          <w:divBdr>
            <w:top w:val="none" w:sz="0" w:space="0" w:color="auto"/>
            <w:left w:val="none" w:sz="0" w:space="0" w:color="auto"/>
            <w:bottom w:val="none" w:sz="0" w:space="0" w:color="auto"/>
            <w:right w:val="none" w:sz="0" w:space="0" w:color="auto"/>
          </w:divBdr>
        </w:div>
        <w:div w:id="1661423382">
          <w:marLeft w:val="1701"/>
          <w:marRight w:val="899"/>
          <w:marTop w:val="0"/>
          <w:marBottom w:val="101"/>
          <w:divBdr>
            <w:top w:val="none" w:sz="0" w:space="0" w:color="auto"/>
            <w:left w:val="none" w:sz="0" w:space="0" w:color="auto"/>
            <w:bottom w:val="none" w:sz="0" w:space="0" w:color="auto"/>
            <w:right w:val="none" w:sz="0" w:space="0" w:color="auto"/>
          </w:divBdr>
        </w:div>
        <w:div w:id="794444701">
          <w:marLeft w:val="1701"/>
          <w:marRight w:val="899"/>
          <w:marTop w:val="0"/>
          <w:marBottom w:val="101"/>
          <w:divBdr>
            <w:top w:val="none" w:sz="0" w:space="0" w:color="auto"/>
            <w:left w:val="none" w:sz="0" w:space="0" w:color="auto"/>
            <w:bottom w:val="none" w:sz="0" w:space="0" w:color="auto"/>
            <w:right w:val="none" w:sz="0" w:space="0" w:color="auto"/>
          </w:divBdr>
        </w:div>
        <w:div w:id="86465672">
          <w:marLeft w:val="1701"/>
          <w:marRight w:val="899"/>
          <w:marTop w:val="0"/>
          <w:marBottom w:val="101"/>
          <w:divBdr>
            <w:top w:val="none" w:sz="0" w:space="0" w:color="auto"/>
            <w:left w:val="none" w:sz="0" w:space="0" w:color="auto"/>
            <w:bottom w:val="none" w:sz="0" w:space="0" w:color="auto"/>
            <w:right w:val="none" w:sz="0" w:space="0" w:color="auto"/>
          </w:divBdr>
        </w:div>
        <w:div w:id="1620185280">
          <w:marLeft w:val="1701"/>
          <w:marRight w:val="899"/>
          <w:marTop w:val="0"/>
          <w:marBottom w:val="101"/>
          <w:divBdr>
            <w:top w:val="none" w:sz="0" w:space="0" w:color="auto"/>
            <w:left w:val="none" w:sz="0" w:space="0" w:color="auto"/>
            <w:bottom w:val="none" w:sz="0" w:space="0" w:color="auto"/>
            <w:right w:val="none" w:sz="0" w:space="0" w:color="auto"/>
          </w:divBdr>
        </w:div>
        <w:div w:id="595556758">
          <w:marLeft w:val="1701"/>
          <w:marRight w:val="899"/>
          <w:marTop w:val="0"/>
          <w:marBottom w:val="101"/>
          <w:divBdr>
            <w:top w:val="none" w:sz="0" w:space="0" w:color="auto"/>
            <w:left w:val="none" w:sz="0" w:space="0" w:color="auto"/>
            <w:bottom w:val="none" w:sz="0" w:space="0" w:color="auto"/>
            <w:right w:val="none" w:sz="0" w:space="0" w:color="auto"/>
          </w:divBdr>
        </w:div>
        <w:div w:id="379717369">
          <w:marLeft w:val="1701"/>
          <w:marRight w:val="899"/>
          <w:marTop w:val="0"/>
          <w:marBottom w:val="101"/>
          <w:divBdr>
            <w:top w:val="none" w:sz="0" w:space="0" w:color="auto"/>
            <w:left w:val="none" w:sz="0" w:space="0" w:color="auto"/>
            <w:bottom w:val="none" w:sz="0" w:space="0" w:color="auto"/>
            <w:right w:val="none" w:sz="0" w:space="0" w:color="auto"/>
          </w:divBdr>
        </w:div>
        <w:div w:id="444085584">
          <w:marLeft w:val="1701"/>
          <w:marRight w:val="899"/>
          <w:marTop w:val="0"/>
          <w:marBottom w:val="101"/>
          <w:divBdr>
            <w:top w:val="none" w:sz="0" w:space="0" w:color="auto"/>
            <w:left w:val="none" w:sz="0" w:space="0" w:color="auto"/>
            <w:bottom w:val="none" w:sz="0" w:space="0" w:color="auto"/>
            <w:right w:val="none" w:sz="0" w:space="0" w:color="auto"/>
          </w:divBdr>
        </w:div>
        <w:div w:id="1259099634">
          <w:marLeft w:val="1701"/>
          <w:marRight w:val="899"/>
          <w:marTop w:val="0"/>
          <w:marBottom w:val="101"/>
          <w:divBdr>
            <w:top w:val="none" w:sz="0" w:space="0" w:color="auto"/>
            <w:left w:val="none" w:sz="0" w:space="0" w:color="auto"/>
            <w:bottom w:val="none" w:sz="0" w:space="0" w:color="auto"/>
            <w:right w:val="none" w:sz="0" w:space="0" w:color="auto"/>
          </w:divBdr>
        </w:div>
        <w:div w:id="1174999157">
          <w:marLeft w:val="1701"/>
          <w:marRight w:val="899"/>
          <w:marTop w:val="0"/>
          <w:marBottom w:val="101"/>
          <w:divBdr>
            <w:top w:val="none" w:sz="0" w:space="0" w:color="auto"/>
            <w:left w:val="none" w:sz="0" w:space="0" w:color="auto"/>
            <w:bottom w:val="none" w:sz="0" w:space="0" w:color="auto"/>
            <w:right w:val="none" w:sz="0" w:space="0" w:color="auto"/>
          </w:divBdr>
        </w:div>
        <w:div w:id="1594626783">
          <w:marLeft w:val="1701"/>
          <w:marRight w:val="899"/>
          <w:marTop w:val="0"/>
          <w:marBottom w:val="101"/>
          <w:divBdr>
            <w:top w:val="none" w:sz="0" w:space="0" w:color="auto"/>
            <w:left w:val="none" w:sz="0" w:space="0" w:color="auto"/>
            <w:bottom w:val="none" w:sz="0" w:space="0" w:color="auto"/>
            <w:right w:val="none" w:sz="0" w:space="0" w:color="auto"/>
          </w:divBdr>
        </w:div>
        <w:div w:id="361440253">
          <w:marLeft w:val="1701"/>
          <w:marRight w:val="899"/>
          <w:marTop w:val="0"/>
          <w:marBottom w:val="101"/>
          <w:divBdr>
            <w:top w:val="none" w:sz="0" w:space="0" w:color="auto"/>
            <w:left w:val="none" w:sz="0" w:space="0" w:color="auto"/>
            <w:bottom w:val="none" w:sz="0" w:space="0" w:color="auto"/>
            <w:right w:val="none" w:sz="0" w:space="0" w:color="auto"/>
          </w:divBdr>
        </w:div>
        <w:div w:id="871957382">
          <w:marLeft w:val="1701"/>
          <w:marRight w:val="899"/>
          <w:marTop w:val="0"/>
          <w:marBottom w:val="101"/>
          <w:divBdr>
            <w:top w:val="none" w:sz="0" w:space="0" w:color="auto"/>
            <w:left w:val="none" w:sz="0" w:space="0" w:color="auto"/>
            <w:bottom w:val="none" w:sz="0" w:space="0" w:color="auto"/>
            <w:right w:val="none" w:sz="0" w:space="0" w:color="auto"/>
          </w:divBdr>
        </w:div>
        <w:div w:id="1111166523">
          <w:marLeft w:val="1701"/>
          <w:marRight w:val="899"/>
          <w:marTop w:val="0"/>
          <w:marBottom w:val="101"/>
          <w:divBdr>
            <w:top w:val="none" w:sz="0" w:space="0" w:color="auto"/>
            <w:left w:val="none" w:sz="0" w:space="0" w:color="auto"/>
            <w:bottom w:val="none" w:sz="0" w:space="0" w:color="auto"/>
            <w:right w:val="none" w:sz="0" w:space="0" w:color="auto"/>
          </w:divBdr>
        </w:div>
        <w:div w:id="2010599636">
          <w:marLeft w:val="1701"/>
          <w:marRight w:val="899"/>
          <w:marTop w:val="0"/>
          <w:marBottom w:val="101"/>
          <w:divBdr>
            <w:top w:val="none" w:sz="0" w:space="0" w:color="auto"/>
            <w:left w:val="none" w:sz="0" w:space="0" w:color="auto"/>
            <w:bottom w:val="none" w:sz="0" w:space="0" w:color="auto"/>
            <w:right w:val="none" w:sz="0" w:space="0" w:color="auto"/>
          </w:divBdr>
        </w:div>
        <w:div w:id="1850678685">
          <w:marLeft w:val="0"/>
          <w:marRight w:val="757"/>
          <w:marTop w:val="0"/>
          <w:marBottom w:val="101"/>
          <w:divBdr>
            <w:top w:val="none" w:sz="0" w:space="0" w:color="auto"/>
            <w:left w:val="none" w:sz="0" w:space="0" w:color="auto"/>
            <w:bottom w:val="none" w:sz="0" w:space="0" w:color="auto"/>
            <w:right w:val="none" w:sz="0" w:space="0" w:color="auto"/>
          </w:divBdr>
        </w:div>
        <w:div w:id="328606894">
          <w:marLeft w:val="1701"/>
          <w:marRight w:val="899"/>
          <w:marTop w:val="0"/>
          <w:marBottom w:val="101"/>
          <w:divBdr>
            <w:top w:val="none" w:sz="0" w:space="0" w:color="auto"/>
            <w:left w:val="none" w:sz="0" w:space="0" w:color="auto"/>
            <w:bottom w:val="none" w:sz="0" w:space="0" w:color="auto"/>
            <w:right w:val="none" w:sz="0" w:space="0" w:color="auto"/>
          </w:divBdr>
        </w:div>
        <w:div w:id="722290398">
          <w:marLeft w:val="1701"/>
          <w:marRight w:val="899"/>
          <w:marTop w:val="0"/>
          <w:marBottom w:val="101"/>
          <w:divBdr>
            <w:top w:val="none" w:sz="0" w:space="0" w:color="auto"/>
            <w:left w:val="none" w:sz="0" w:space="0" w:color="auto"/>
            <w:bottom w:val="none" w:sz="0" w:space="0" w:color="auto"/>
            <w:right w:val="none" w:sz="0" w:space="0" w:color="auto"/>
          </w:divBdr>
        </w:div>
        <w:div w:id="1337656281">
          <w:marLeft w:val="1701"/>
          <w:marRight w:val="899"/>
          <w:marTop w:val="0"/>
          <w:marBottom w:val="101"/>
          <w:divBdr>
            <w:top w:val="none" w:sz="0" w:space="0" w:color="auto"/>
            <w:left w:val="none" w:sz="0" w:space="0" w:color="auto"/>
            <w:bottom w:val="none" w:sz="0" w:space="0" w:color="auto"/>
            <w:right w:val="none" w:sz="0" w:space="0" w:color="auto"/>
          </w:divBdr>
        </w:div>
        <w:div w:id="561603444">
          <w:marLeft w:val="0"/>
          <w:marRight w:val="899"/>
          <w:marTop w:val="0"/>
          <w:marBottom w:val="101"/>
          <w:divBdr>
            <w:top w:val="none" w:sz="0" w:space="0" w:color="auto"/>
            <w:left w:val="none" w:sz="0" w:space="0" w:color="auto"/>
            <w:bottom w:val="none" w:sz="0" w:space="0" w:color="auto"/>
            <w:right w:val="none" w:sz="0" w:space="0" w:color="auto"/>
          </w:divBdr>
        </w:div>
        <w:div w:id="2064209883">
          <w:marLeft w:val="1701"/>
          <w:marRight w:val="899"/>
          <w:marTop w:val="0"/>
          <w:marBottom w:val="101"/>
          <w:divBdr>
            <w:top w:val="none" w:sz="0" w:space="0" w:color="auto"/>
            <w:left w:val="none" w:sz="0" w:space="0" w:color="auto"/>
            <w:bottom w:val="none" w:sz="0" w:space="0" w:color="auto"/>
            <w:right w:val="none" w:sz="0" w:space="0" w:color="auto"/>
          </w:divBdr>
        </w:div>
        <w:div w:id="324210920">
          <w:marLeft w:val="1701"/>
          <w:marRight w:val="899"/>
          <w:marTop w:val="0"/>
          <w:marBottom w:val="101"/>
          <w:divBdr>
            <w:top w:val="none" w:sz="0" w:space="0" w:color="auto"/>
            <w:left w:val="none" w:sz="0" w:space="0" w:color="auto"/>
            <w:bottom w:val="none" w:sz="0" w:space="0" w:color="auto"/>
            <w:right w:val="none" w:sz="0" w:space="0" w:color="auto"/>
          </w:divBdr>
        </w:div>
        <w:div w:id="454057060">
          <w:marLeft w:val="1701"/>
          <w:marRight w:val="899"/>
          <w:marTop w:val="0"/>
          <w:marBottom w:val="101"/>
          <w:divBdr>
            <w:top w:val="none" w:sz="0" w:space="0" w:color="auto"/>
            <w:left w:val="none" w:sz="0" w:space="0" w:color="auto"/>
            <w:bottom w:val="none" w:sz="0" w:space="0" w:color="auto"/>
            <w:right w:val="none" w:sz="0" w:space="0" w:color="auto"/>
          </w:divBdr>
        </w:div>
        <w:div w:id="371343326">
          <w:marLeft w:val="0"/>
          <w:marRight w:val="899"/>
          <w:marTop w:val="0"/>
          <w:marBottom w:val="101"/>
          <w:divBdr>
            <w:top w:val="none" w:sz="0" w:space="0" w:color="auto"/>
            <w:left w:val="none" w:sz="0" w:space="0" w:color="auto"/>
            <w:bottom w:val="none" w:sz="0" w:space="0" w:color="auto"/>
            <w:right w:val="none" w:sz="0" w:space="0" w:color="auto"/>
          </w:divBdr>
        </w:div>
        <w:div w:id="1414084922">
          <w:marLeft w:val="1701"/>
          <w:marRight w:val="899"/>
          <w:marTop w:val="0"/>
          <w:marBottom w:val="101"/>
          <w:divBdr>
            <w:top w:val="none" w:sz="0" w:space="0" w:color="auto"/>
            <w:left w:val="none" w:sz="0" w:space="0" w:color="auto"/>
            <w:bottom w:val="none" w:sz="0" w:space="0" w:color="auto"/>
            <w:right w:val="none" w:sz="0" w:space="0" w:color="auto"/>
          </w:divBdr>
        </w:div>
        <w:div w:id="55981779">
          <w:marLeft w:val="1701"/>
          <w:marRight w:val="899"/>
          <w:marTop w:val="0"/>
          <w:marBottom w:val="101"/>
          <w:divBdr>
            <w:top w:val="none" w:sz="0" w:space="0" w:color="auto"/>
            <w:left w:val="none" w:sz="0" w:space="0" w:color="auto"/>
            <w:bottom w:val="none" w:sz="0" w:space="0" w:color="auto"/>
            <w:right w:val="none" w:sz="0" w:space="0" w:color="auto"/>
          </w:divBdr>
        </w:div>
        <w:div w:id="1448811749">
          <w:marLeft w:val="0"/>
          <w:marRight w:val="0"/>
          <w:marTop w:val="0"/>
          <w:marBottom w:val="101"/>
          <w:divBdr>
            <w:top w:val="none" w:sz="0" w:space="0" w:color="auto"/>
            <w:left w:val="none" w:sz="0" w:space="0" w:color="auto"/>
            <w:bottom w:val="none" w:sz="0" w:space="0" w:color="auto"/>
            <w:right w:val="none" w:sz="0" w:space="0" w:color="auto"/>
          </w:divBdr>
        </w:div>
        <w:div w:id="314185258">
          <w:marLeft w:val="0"/>
          <w:marRight w:val="0"/>
          <w:marTop w:val="0"/>
          <w:marBottom w:val="101"/>
          <w:divBdr>
            <w:top w:val="none" w:sz="0" w:space="0" w:color="auto"/>
            <w:left w:val="none" w:sz="0" w:space="0" w:color="auto"/>
            <w:bottom w:val="none" w:sz="0" w:space="0" w:color="auto"/>
            <w:right w:val="none" w:sz="0" w:space="0" w:color="auto"/>
          </w:divBdr>
        </w:div>
        <w:div w:id="1637175116">
          <w:marLeft w:val="0"/>
          <w:marRight w:val="0"/>
          <w:marTop w:val="0"/>
          <w:marBottom w:val="101"/>
          <w:divBdr>
            <w:top w:val="none" w:sz="0" w:space="0" w:color="auto"/>
            <w:left w:val="none" w:sz="0" w:space="0" w:color="auto"/>
            <w:bottom w:val="none" w:sz="0" w:space="0" w:color="auto"/>
            <w:right w:val="none" w:sz="0" w:space="0" w:color="auto"/>
          </w:divBdr>
        </w:div>
        <w:div w:id="1172648489">
          <w:marLeft w:val="0"/>
          <w:marRight w:val="0"/>
          <w:marTop w:val="40"/>
          <w:marBottom w:val="40"/>
          <w:divBdr>
            <w:top w:val="none" w:sz="0" w:space="0" w:color="auto"/>
            <w:left w:val="none" w:sz="0" w:space="0" w:color="auto"/>
            <w:bottom w:val="none" w:sz="0" w:space="0" w:color="auto"/>
            <w:right w:val="none" w:sz="0" w:space="0" w:color="auto"/>
          </w:divBdr>
        </w:div>
        <w:div w:id="1826510610">
          <w:marLeft w:val="0"/>
          <w:marRight w:val="0"/>
          <w:marTop w:val="40"/>
          <w:marBottom w:val="40"/>
          <w:divBdr>
            <w:top w:val="none" w:sz="0" w:space="0" w:color="auto"/>
            <w:left w:val="none" w:sz="0" w:space="0" w:color="auto"/>
            <w:bottom w:val="none" w:sz="0" w:space="0" w:color="auto"/>
            <w:right w:val="none" w:sz="0" w:space="0" w:color="auto"/>
          </w:divBdr>
        </w:div>
        <w:div w:id="1849372346">
          <w:marLeft w:val="0"/>
          <w:marRight w:val="0"/>
          <w:marTop w:val="40"/>
          <w:marBottom w:val="40"/>
          <w:divBdr>
            <w:top w:val="none" w:sz="0" w:space="0" w:color="auto"/>
            <w:left w:val="none" w:sz="0" w:space="0" w:color="auto"/>
            <w:bottom w:val="none" w:sz="0" w:space="0" w:color="auto"/>
            <w:right w:val="none" w:sz="0" w:space="0" w:color="auto"/>
          </w:divBdr>
        </w:div>
        <w:div w:id="889925570">
          <w:marLeft w:val="0"/>
          <w:marRight w:val="0"/>
          <w:marTop w:val="40"/>
          <w:marBottom w:val="40"/>
          <w:divBdr>
            <w:top w:val="none" w:sz="0" w:space="0" w:color="auto"/>
            <w:left w:val="none" w:sz="0" w:space="0" w:color="auto"/>
            <w:bottom w:val="none" w:sz="0" w:space="0" w:color="auto"/>
            <w:right w:val="none" w:sz="0" w:space="0" w:color="auto"/>
          </w:divBdr>
        </w:div>
        <w:div w:id="1230338429">
          <w:marLeft w:val="0"/>
          <w:marRight w:val="0"/>
          <w:marTop w:val="40"/>
          <w:marBottom w:val="40"/>
          <w:divBdr>
            <w:top w:val="none" w:sz="0" w:space="0" w:color="auto"/>
            <w:left w:val="none" w:sz="0" w:space="0" w:color="auto"/>
            <w:bottom w:val="none" w:sz="0" w:space="0" w:color="auto"/>
            <w:right w:val="none" w:sz="0" w:space="0" w:color="auto"/>
          </w:divBdr>
        </w:div>
        <w:div w:id="1384719157">
          <w:marLeft w:val="0"/>
          <w:marRight w:val="0"/>
          <w:marTop w:val="40"/>
          <w:marBottom w:val="40"/>
          <w:divBdr>
            <w:top w:val="none" w:sz="0" w:space="0" w:color="auto"/>
            <w:left w:val="none" w:sz="0" w:space="0" w:color="auto"/>
            <w:bottom w:val="none" w:sz="0" w:space="0" w:color="auto"/>
            <w:right w:val="none" w:sz="0" w:space="0" w:color="auto"/>
          </w:divBdr>
        </w:div>
        <w:div w:id="735786790">
          <w:marLeft w:val="0"/>
          <w:marRight w:val="0"/>
          <w:marTop w:val="40"/>
          <w:marBottom w:val="40"/>
          <w:divBdr>
            <w:top w:val="none" w:sz="0" w:space="0" w:color="auto"/>
            <w:left w:val="none" w:sz="0" w:space="0" w:color="auto"/>
            <w:bottom w:val="none" w:sz="0" w:space="0" w:color="auto"/>
            <w:right w:val="none" w:sz="0" w:space="0" w:color="auto"/>
          </w:divBdr>
        </w:div>
        <w:div w:id="1159733156">
          <w:marLeft w:val="0"/>
          <w:marRight w:val="0"/>
          <w:marTop w:val="40"/>
          <w:marBottom w:val="40"/>
          <w:divBdr>
            <w:top w:val="none" w:sz="0" w:space="0" w:color="auto"/>
            <w:left w:val="none" w:sz="0" w:space="0" w:color="auto"/>
            <w:bottom w:val="none" w:sz="0" w:space="0" w:color="auto"/>
            <w:right w:val="none" w:sz="0" w:space="0" w:color="auto"/>
          </w:divBdr>
        </w:div>
        <w:div w:id="2009599762">
          <w:marLeft w:val="0"/>
          <w:marRight w:val="0"/>
          <w:marTop w:val="40"/>
          <w:marBottom w:val="40"/>
          <w:divBdr>
            <w:top w:val="none" w:sz="0" w:space="0" w:color="auto"/>
            <w:left w:val="none" w:sz="0" w:space="0" w:color="auto"/>
            <w:bottom w:val="none" w:sz="0" w:space="0" w:color="auto"/>
            <w:right w:val="none" w:sz="0" w:space="0" w:color="auto"/>
          </w:divBdr>
        </w:div>
        <w:div w:id="1018896207">
          <w:marLeft w:val="0"/>
          <w:marRight w:val="0"/>
          <w:marTop w:val="40"/>
          <w:marBottom w:val="40"/>
          <w:divBdr>
            <w:top w:val="none" w:sz="0" w:space="0" w:color="auto"/>
            <w:left w:val="none" w:sz="0" w:space="0" w:color="auto"/>
            <w:bottom w:val="none" w:sz="0" w:space="0" w:color="auto"/>
            <w:right w:val="none" w:sz="0" w:space="0" w:color="auto"/>
          </w:divBdr>
        </w:div>
        <w:div w:id="809129659">
          <w:marLeft w:val="0"/>
          <w:marRight w:val="0"/>
          <w:marTop w:val="40"/>
          <w:marBottom w:val="40"/>
          <w:divBdr>
            <w:top w:val="none" w:sz="0" w:space="0" w:color="auto"/>
            <w:left w:val="none" w:sz="0" w:space="0" w:color="auto"/>
            <w:bottom w:val="none" w:sz="0" w:space="0" w:color="auto"/>
            <w:right w:val="none" w:sz="0" w:space="0" w:color="auto"/>
          </w:divBdr>
        </w:div>
        <w:div w:id="1669600668">
          <w:marLeft w:val="0"/>
          <w:marRight w:val="0"/>
          <w:marTop w:val="40"/>
          <w:marBottom w:val="40"/>
          <w:divBdr>
            <w:top w:val="none" w:sz="0" w:space="0" w:color="auto"/>
            <w:left w:val="none" w:sz="0" w:space="0" w:color="auto"/>
            <w:bottom w:val="none" w:sz="0" w:space="0" w:color="auto"/>
            <w:right w:val="none" w:sz="0" w:space="0" w:color="auto"/>
          </w:divBdr>
        </w:div>
        <w:div w:id="177238444">
          <w:marLeft w:val="0"/>
          <w:marRight w:val="0"/>
          <w:marTop w:val="40"/>
          <w:marBottom w:val="40"/>
          <w:divBdr>
            <w:top w:val="none" w:sz="0" w:space="0" w:color="auto"/>
            <w:left w:val="none" w:sz="0" w:space="0" w:color="auto"/>
            <w:bottom w:val="none" w:sz="0" w:space="0" w:color="auto"/>
            <w:right w:val="none" w:sz="0" w:space="0" w:color="auto"/>
          </w:divBdr>
        </w:div>
        <w:div w:id="229195679">
          <w:marLeft w:val="0"/>
          <w:marRight w:val="0"/>
          <w:marTop w:val="40"/>
          <w:marBottom w:val="40"/>
          <w:divBdr>
            <w:top w:val="none" w:sz="0" w:space="0" w:color="auto"/>
            <w:left w:val="none" w:sz="0" w:space="0" w:color="auto"/>
            <w:bottom w:val="none" w:sz="0" w:space="0" w:color="auto"/>
            <w:right w:val="none" w:sz="0" w:space="0" w:color="auto"/>
          </w:divBdr>
        </w:div>
        <w:div w:id="1401366353">
          <w:marLeft w:val="0"/>
          <w:marRight w:val="0"/>
          <w:marTop w:val="40"/>
          <w:marBottom w:val="40"/>
          <w:divBdr>
            <w:top w:val="none" w:sz="0" w:space="0" w:color="auto"/>
            <w:left w:val="none" w:sz="0" w:space="0" w:color="auto"/>
            <w:bottom w:val="none" w:sz="0" w:space="0" w:color="auto"/>
            <w:right w:val="none" w:sz="0" w:space="0" w:color="auto"/>
          </w:divBdr>
        </w:div>
        <w:div w:id="1368214534">
          <w:marLeft w:val="0"/>
          <w:marRight w:val="0"/>
          <w:marTop w:val="40"/>
          <w:marBottom w:val="40"/>
          <w:divBdr>
            <w:top w:val="none" w:sz="0" w:space="0" w:color="auto"/>
            <w:left w:val="none" w:sz="0" w:space="0" w:color="auto"/>
            <w:bottom w:val="none" w:sz="0" w:space="0" w:color="auto"/>
            <w:right w:val="none" w:sz="0" w:space="0" w:color="auto"/>
          </w:divBdr>
        </w:div>
        <w:div w:id="423304719">
          <w:marLeft w:val="0"/>
          <w:marRight w:val="0"/>
          <w:marTop w:val="40"/>
          <w:marBottom w:val="40"/>
          <w:divBdr>
            <w:top w:val="none" w:sz="0" w:space="0" w:color="auto"/>
            <w:left w:val="none" w:sz="0" w:space="0" w:color="auto"/>
            <w:bottom w:val="none" w:sz="0" w:space="0" w:color="auto"/>
            <w:right w:val="none" w:sz="0" w:space="0" w:color="auto"/>
          </w:divBdr>
        </w:div>
        <w:div w:id="1012225223">
          <w:marLeft w:val="0"/>
          <w:marRight w:val="0"/>
          <w:marTop w:val="40"/>
          <w:marBottom w:val="40"/>
          <w:divBdr>
            <w:top w:val="none" w:sz="0" w:space="0" w:color="auto"/>
            <w:left w:val="none" w:sz="0" w:space="0" w:color="auto"/>
            <w:bottom w:val="none" w:sz="0" w:space="0" w:color="auto"/>
            <w:right w:val="none" w:sz="0" w:space="0" w:color="auto"/>
          </w:divBdr>
        </w:div>
        <w:div w:id="1693800906">
          <w:marLeft w:val="0"/>
          <w:marRight w:val="0"/>
          <w:marTop w:val="40"/>
          <w:marBottom w:val="40"/>
          <w:divBdr>
            <w:top w:val="none" w:sz="0" w:space="0" w:color="auto"/>
            <w:left w:val="none" w:sz="0" w:space="0" w:color="auto"/>
            <w:bottom w:val="none" w:sz="0" w:space="0" w:color="auto"/>
            <w:right w:val="none" w:sz="0" w:space="0" w:color="auto"/>
          </w:divBdr>
        </w:div>
        <w:div w:id="762258782">
          <w:marLeft w:val="0"/>
          <w:marRight w:val="0"/>
          <w:marTop w:val="40"/>
          <w:marBottom w:val="40"/>
          <w:divBdr>
            <w:top w:val="none" w:sz="0" w:space="0" w:color="auto"/>
            <w:left w:val="none" w:sz="0" w:space="0" w:color="auto"/>
            <w:bottom w:val="none" w:sz="0" w:space="0" w:color="auto"/>
            <w:right w:val="none" w:sz="0" w:space="0" w:color="auto"/>
          </w:divBdr>
        </w:div>
        <w:div w:id="510531180">
          <w:marLeft w:val="0"/>
          <w:marRight w:val="0"/>
          <w:marTop w:val="40"/>
          <w:marBottom w:val="40"/>
          <w:divBdr>
            <w:top w:val="none" w:sz="0" w:space="0" w:color="auto"/>
            <w:left w:val="none" w:sz="0" w:space="0" w:color="auto"/>
            <w:bottom w:val="none" w:sz="0" w:space="0" w:color="auto"/>
            <w:right w:val="none" w:sz="0" w:space="0" w:color="auto"/>
          </w:divBdr>
        </w:div>
        <w:div w:id="1167747967">
          <w:marLeft w:val="0"/>
          <w:marRight w:val="0"/>
          <w:marTop w:val="40"/>
          <w:marBottom w:val="40"/>
          <w:divBdr>
            <w:top w:val="none" w:sz="0" w:space="0" w:color="auto"/>
            <w:left w:val="none" w:sz="0" w:space="0" w:color="auto"/>
            <w:bottom w:val="none" w:sz="0" w:space="0" w:color="auto"/>
            <w:right w:val="none" w:sz="0" w:space="0" w:color="auto"/>
          </w:divBdr>
        </w:div>
        <w:div w:id="62145247">
          <w:marLeft w:val="0"/>
          <w:marRight w:val="0"/>
          <w:marTop w:val="40"/>
          <w:marBottom w:val="40"/>
          <w:divBdr>
            <w:top w:val="none" w:sz="0" w:space="0" w:color="auto"/>
            <w:left w:val="none" w:sz="0" w:space="0" w:color="auto"/>
            <w:bottom w:val="none" w:sz="0" w:space="0" w:color="auto"/>
            <w:right w:val="none" w:sz="0" w:space="0" w:color="auto"/>
          </w:divBdr>
        </w:div>
        <w:div w:id="160388187">
          <w:marLeft w:val="0"/>
          <w:marRight w:val="0"/>
          <w:marTop w:val="40"/>
          <w:marBottom w:val="40"/>
          <w:divBdr>
            <w:top w:val="none" w:sz="0" w:space="0" w:color="auto"/>
            <w:left w:val="none" w:sz="0" w:space="0" w:color="auto"/>
            <w:bottom w:val="none" w:sz="0" w:space="0" w:color="auto"/>
            <w:right w:val="none" w:sz="0" w:space="0" w:color="auto"/>
          </w:divBdr>
        </w:div>
        <w:div w:id="1467770421">
          <w:marLeft w:val="0"/>
          <w:marRight w:val="0"/>
          <w:marTop w:val="40"/>
          <w:marBottom w:val="40"/>
          <w:divBdr>
            <w:top w:val="none" w:sz="0" w:space="0" w:color="auto"/>
            <w:left w:val="none" w:sz="0" w:space="0" w:color="auto"/>
            <w:bottom w:val="none" w:sz="0" w:space="0" w:color="auto"/>
            <w:right w:val="none" w:sz="0" w:space="0" w:color="auto"/>
          </w:divBdr>
        </w:div>
        <w:div w:id="841435304">
          <w:marLeft w:val="0"/>
          <w:marRight w:val="0"/>
          <w:marTop w:val="40"/>
          <w:marBottom w:val="40"/>
          <w:divBdr>
            <w:top w:val="none" w:sz="0" w:space="0" w:color="auto"/>
            <w:left w:val="none" w:sz="0" w:space="0" w:color="auto"/>
            <w:bottom w:val="none" w:sz="0" w:space="0" w:color="auto"/>
            <w:right w:val="none" w:sz="0" w:space="0" w:color="auto"/>
          </w:divBdr>
        </w:div>
        <w:div w:id="1933272505">
          <w:marLeft w:val="0"/>
          <w:marRight w:val="0"/>
          <w:marTop w:val="40"/>
          <w:marBottom w:val="40"/>
          <w:divBdr>
            <w:top w:val="none" w:sz="0" w:space="0" w:color="auto"/>
            <w:left w:val="none" w:sz="0" w:space="0" w:color="auto"/>
            <w:bottom w:val="none" w:sz="0" w:space="0" w:color="auto"/>
            <w:right w:val="none" w:sz="0" w:space="0" w:color="auto"/>
          </w:divBdr>
        </w:div>
        <w:div w:id="2136096957">
          <w:marLeft w:val="0"/>
          <w:marRight w:val="0"/>
          <w:marTop w:val="40"/>
          <w:marBottom w:val="40"/>
          <w:divBdr>
            <w:top w:val="none" w:sz="0" w:space="0" w:color="auto"/>
            <w:left w:val="none" w:sz="0" w:space="0" w:color="auto"/>
            <w:bottom w:val="none" w:sz="0" w:space="0" w:color="auto"/>
            <w:right w:val="none" w:sz="0" w:space="0" w:color="auto"/>
          </w:divBdr>
        </w:div>
        <w:div w:id="487483613">
          <w:marLeft w:val="0"/>
          <w:marRight w:val="0"/>
          <w:marTop w:val="40"/>
          <w:marBottom w:val="40"/>
          <w:divBdr>
            <w:top w:val="none" w:sz="0" w:space="0" w:color="auto"/>
            <w:left w:val="none" w:sz="0" w:space="0" w:color="auto"/>
            <w:bottom w:val="none" w:sz="0" w:space="0" w:color="auto"/>
            <w:right w:val="none" w:sz="0" w:space="0" w:color="auto"/>
          </w:divBdr>
        </w:div>
        <w:div w:id="530532404">
          <w:marLeft w:val="0"/>
          <w:marRight w:val="0"/>
          <w:marTop w:val="40"/>
          <w:marBottom w:val="40"/>
          <w:divBdr>
            <w:top w:val="none" w:sz="0" w:space="0" w:color="auto"/>
            <w:left w:val="none" w:sz="0" w:space="0" w:color="auto"/>
            <w:bottom w:val="none" w:sz="0" w:space="0" w:color="auto"/>
            <w:right w:val="none" w:sz="0" w:space="0" w:color="auto"/>
          </w:divBdr>
        </w:div>
        <w:div w:id="371464579">
          <w:marLeft w:val="0"/>
          <w:marRight w:val="0"/>
          <w:marTop w:val="40"/>
          <w:marBottom w:val="40"/>
          <w:divBdr>
            <w:top w:val="none" w:sz="0" w:space="0" w:color="auto"/>
            <w:left w:val="none" w:sz="0" w:space="0" w:color="auto"/>
            <w:bottom w:val="none" w:sz="0" w:space="0" w:color="auto"/>
            <w:right w:val="none" w:sz="0" w:space="0" w:color="auto"/>
          </w:divBdr>
        </w:div>
        <w:div w:id="1058669543">
          <w:marLeft w:val="0"/>
          <w:marRight w:val="0"/>
          <w:marTop w:val="40"/>
          <w:marBottom w:val="40"/>
          <w:divBdr>
            <w:top w:val="none" w:sz="0" w:space="0" w:color="auto"/>
            <w:left w:val="none" w:sz="0" w:space="0" w:color="auto"/>
            <w:bottom w:val="none" w:sz="0" w:space="0" w:color="auto"/>
            <w:right w:val="none" w:sz="0" w:space="0" w:color="auto"/>
          </w:divBdr>
        </w:div>
        <w:div w:id="1006132140">
          <w:marLeft w:val="0"/>
          <w:marRight w:val="0"/>
          <w:marTop w:val="40"/>
          <w:marBottom w:val="40"/>
          <w:divBdr>
            <w:top w:val="none" w:sz="0" w:space="0" w:color="auto"/>
            <w:left w:val="none" w:sz="0" w:space="0" w:color="auto"/>
            <w:bottom w:val="none" w:sz="0" w:space="0" w:color="auto"/>
            <w:right w:val="none" w:sz="0" w:space="0" w:color="auto"/>
          </w:divBdr>
        </w:div>
        <w:div w:id="17587528">
          <w:marLeft w:val="0"/>
          <w:marRight w:val="0"/>
          <w:marTop w:val="40"/>
          <w:marBottom w:val="40"/>
          <w:divBdr>
            <w:top w:val="none" w:sz="0" w:space="0" w:color="auto"/>
            <w:left w:val="none" w:sz="0" w:space="0" w:color="auto"/>
            <w:bottom w:val="none" w:sz="0" w:space="0" w:color="auto"/>
            <w:right w:val="none" w:sz="0" w:space="0" w:color="auto"/>
          </w:divBdr>
        </w:div>
        <w:div w:id="750546726">
          <w:marLeft w:val="0"/>
          <w:marRight w:val="0"/>
          <w:marTop w:val="40"/>
          <w:marBottom w:val="40"/>
          <w:divBdr>
            <w:top w:val="none" w:sz="0" w:space="0" w:color="auto"/>
            <w:left w:val="none" w:sz="0" w:space="0" w:color="auto"/>
            <w:bottom w:val="none" w:sz="0" w:space="0" w:color="auto"/>
            <w:right w:val="none" w:sz="0" w:space="0" w:color="auto"/>
          </w:divBdr>
        </w:div>
        <w:div w:id="1001202145">
          <w:marLeft w:val="0"/>
          <w:marRight w:val="0"/>
          <w:marTop w:val="0"/>
          <w:marBottom w:val="200"/>
          <w:divBdr>
            <w:top w:val="none" w:sz="0" w:space="0" w:color="auto"/>
            <w:left w:val="none" w:sz="0" w:space="0" w:color="auto"/>
            <w:bottom w:val="none" w:sz="0" w:space="0" w:color="auto"/>
            <w:right w:val="none" w:sz="0" w:space="0" w:color="auto"/>
          </w:divBdr>
        </w:div>
        <w:div w:id="913047645">
          <w:marLeft w:val="0"/>
          <w:marRight w:val="0"/>
          <w:marTop w:val="0"/>
          <w:marBottom w:val="101"/>
          <w:divBdr>
            <w:top w:val="none" w:sz="0" w:space="0" w:color="auto"/>
            <w:left w:val="none" w:sz="0" w:space="0" w:color="auto"/>
            <w:bottom w:val="none" w:sz="0" w:space="0" w:color="auto"/>
            <w:right w:val="none" w:sz="0" w:space="0" w:color="auto"/>
          </w:divBdr>
        </w:div>
        <w:div w:id="32584070">
          <w:marLeft w:val="0"/>
          <w:marRight w:val="0"/>
          <w:marTop w:val="0"/>
          <w:marBottom w:val="101"/>
          <w:divBdr>
            <w:top w:val="none" w:sz="0" w:space="0" w:color="auto"/>
            <w:left w:val="none" w:sz="0" w:space="0" w:color="auto"/>
            <w:bottom w:val="none" w:sz="0" w:space="0" w:color="auto"/>
            <w:right w:val="none" w:sz="0" w:space="0" w:color="auto"/>
          </w:divBdr>
        </w:div>
        <w:div w:id="1978678247">
          <w:marLeft w:val="0"/>
          <w:marRight w:val="0"/>
          <w:marTop w:val="0"/>
          <w:marBottom w:val="101"/>
          <w:divBdr>
            <w:top w:val="none" w:sz="0" w:space="0" w:color="auto"/>
            <w:left w:val="none" w:sz="0" w:space="0" w:color="auto"/>
            <w:bottom w:val="none" w:sz="0" w:space="0" w:color="auto"/>
            <w:right w:val="none" w:sz="0" w:space="0" w:color="auto"/>
          </w:divBdr>
        </w:div>
        <w:div w:id="648051494">
          <w:marLeft w:val="0"/>
          <w:marRight w:val="0"/>
          <w:marTop w:val="0"/>
          <w:marBottom w:val="101"/>
          <w:divBdr>
            <w:top w:val="none" w:sz="0" w:space="0" w:color="auto"/>
            <w:left w:val="none" w:sz="0" w:space="0" w:color="auto"/>
            <w:bottom w:val="none" w:sz="0" w:space="0" w:color="auto"/>
            <w:right w:val="none" w:sz="0" w:space="0" w:color="auto"/>
          </w:divBdr>
        </w:div>
        <w:div w:id="269430807">
          <w:marLeft w:val="0"/>
          <w:marRight w:val="0"/>
          <w:marTop w:val="0"/>
          <w:marBottom w:val="101"/>
          <w:divBdr>
            <w:top w:val="none" w:sz="0" w:space="0" w:color="auto"/>
            <w:left w:val="none" w:sz="0" w:space="0" w:color="auto"/>
            <w:bottom w:val="none" w:sz="0" w:space="0" w:color="auto"/>
            <w:right w:val="none" w:sz="0" w:space="0" w:color="auto"/>
          </w:divBdr>
        </w:div>
        <w:div w:id="1791121383">
          <w:marLeft w:val="1701"/>
          <w:marRight w:val="0"/>
          <w:marTop w:val="0"/>
          <w:marBottom w:val="101"/>
          <w:divBdr>
            <w:top w:val="none" w:sz="0" w:space="0" w:color="auto"/>
            <w:left w:val="none" w:sz="0" w:space="0" w:color="auto"/>
            <w:bottom w:val="none" w:sz="0" w:space="0" w:color="auto"/>
            <w:right w:val="none" w:sz="0" w:space="0" w:color="auto"/>
          </w:divBdr>
        </w:div>
        <w:div w:id="1294795656">
          <w:marLeft w:val="0"/>
          <w:marRight w:val="0"/>
          <w:marTop w:val="40"/>
          <w:marBottom w:val="40"/>
          <w:divBdr>
            <w:top w:val="none" w:sz="0" w:space="0" w:color="auto"/>
            <w:left w:val="none" w:sz="0" w:space="0" w:color="auto"/>
            <w:bottom w:val="none" w:sz="0" w:space="0" w:color="auto"/>
            <w:right w:val="none" w:sz="0" w:space="0" w:color="auto"/>
          </w:divBdr>
        </w:div>
        <w:div w:id="186912554">
          <w:marLeft w:val="0"/>
          <w:marRight w:val="0"/>
          <w:marTop w:val="40"/>
          <w:marBottom w:val="40"/>
          <w:divBdr>
            <w:top w:val="none" w:sz="0" w:space="0" w:color="auto"/>
            <w:left w:val="none" w:sz="0" w:space="0" w:color="auto"/>
            <w:bottom w:val="none" w:sz="0" w:space="0" w:color="auto"/>
            <w:right w:val="none" w:sz="0" w:space="0" w:color="auto"/>
          </w:divBdr>
        </w:div>
        <w:div w:id="958100201">
          <w:marLeft w:val="0"/>
          <w:marRight w:val="0"/>
          <w:marTop w:val="40"/>
          <w:marBottom w:val="40"/>
          <w:divBdr>
            <w:top w:val="none" w:sz="0" w:space="0" w:color="auto"/>
            <w:left w:val="none" w:sz="0" w:space="0" w:color="auto"/>
            <w:bottom w:val="none" w:sz="0" w:space="0" w:color="auto"/>
            <w:right w:val="none" w:sz="0" w:space="0" w:color="auto"/>
          </w:divBdr>
        </w:div>
        <w:div w:id="1910067221">
          <w:marLeft w:val="0"/>
          <w:marRight w:val="0"/>
          <w:marTop w:val="40"/>
          <w:marBottom w:val="40"/>
          <w:divBdr>
            <w:top w:val="none" w:sz="0" w:space="0" w:color="auto"/>
            <w:left w:val="none" w:sz="0" w:space="0" w:color="auto"/>
            <w:bottom w:val="none" w:sz="0" w:space="0" w:color="auto"/>
            <w:right w:val="none" w:sz="0" w:space="0" w:color="auto"/>
          </w:divBdr>
        </w:div>
        <w:div w:id="1438064608">
          <w:marLeft w:val="0"/>
          <w:marRight w:val="0"/>
          <w:marTop w:val="40"/>
          <w:marBottom w:val="40"/>
          <w:divBdr>
            <w:top w:val="none" w:sz="0" w:space="0" w:color="auto"/>
            <w:left w:val="none" w:sz="0" w:space="0" w:color="auto"/>
            <w:bottom w:val="none" w:sz="0" w:space="0" w:color="auto"/>
            <w:right w:val="none" w:sz="0" w:space="0" w:color="auto"/>
          </w:divBdr>
        </w:div>
        <w:div w:id="1750302600">
          <w:marLeft w:val="0"/>
          <w:marRight w:val="0"/>
          <w:marTop w:val="40"/>
          <w:marBottom w:val="40"/>
          <w:divBdr>
            <w:top w:val="none" w:sz="0" w:space="0" w:color="auto"/>
            <w:left w:val="none" w:sz="0" w:space="0" w:color="auto"/>
            <w:bottom w:val="none" w:sz="0" w:space="0" w:color="auto"/>
            <w:right w:val="none" w:sz="0" w:space="0" w:color="auto"/>
          </w:divBdr>
        </w:div>
        <w:div w:id="996223927">
          <w:marLeft w:val="0"/>
          <w:marRight w:val="0"/>
          <w:marTop w:val="40"/>
          <w:marBottom w:val="40"/>
          <w:divBdr>
            <w:top w:val="none" w:sz="0" w:space="0" w:color="auto"/>
            <w:left w:val="none" w:sz="0" w:space="0" w:color="auto"/>
            <w:bottom w:val="none" w:sz="0" w:space="0" w:color="auto"/>
            <w:right w:val="none" w:sz="0" w:space="0" w:color="auto"/>
          </w:divBdr>
        </w:div>
        <w:div w:id="710544209">
          <w:marLeft w:val="0"/>
          <w:marRight w:val="0"/>
          <w:marTop w:val="40"/>
          <w:marBottom w:val="40"/>
          <w:divBdr>
            <w:top w:val="none" w:sz="0" w:space="0" w:color="auto"/>
            <w:left w:val="none" w:sz="0" w:space="0" w:color="auto"/>
            <w:bottom w:val="none" w:sz="0" w:space="0" w:color="auto"/>
            <w:right w:val="none" w:sz="0" w:space="0" w:color="auto"/>
          </w:divBdr>
        </w:div>
        <w:div w:id="699475921">
          <w:marLeft w:val="0"/>
          <w:marRight w:val="0"/>
          <w:marTop w:val="40"/>
          <w:marBottom w:val="40"/>
          <w:divBdr>
            <w:top w:val="none" w:sz="0" w:space="0" w:color="auto"/>
            <w:left w:val="none" w:sz="0" w:space="0" w:color="auto"/>
            <w:bottom w:val="none" w:sz="0" w:space="0" w:color="auto"/>
            <w:right w:val="none" w:sz="0" w:space="0" w:color="auto"/>
          </w:divBdr>
        </w:div>
        <w:div w:id="497813373">
          <w:marLeft w:val="0"/>
          <w:marRight w:val="0"/>
          <w:marTop w:val="40"/>
          <w:marBottom w:val="40"/>
          <w:divBdr>
            <w:top w:val="none" w:sz="0" w:space="0" w:color="auto"/>
            <w:left w:val="none" w:sz="0" w:space="0" w:color="auto"/>
            <w:bottom w:val="none" w:sz="0" w:space="0" w:color="auto"/>
            <w:right w:val="none" w:sz="0" w:space="0" w:color="auto"/>
          </w:divBdr>
        </w:div>
        <w:div w:id="1270894649">
          <w:marLeft w:val="0"/>
          <w:marRight w:val="0"/>
          <w:marTop w:val="40"/>
          <w:marBottom w:val="40"/>
          <w:divBdr>
            <w:top w:val="none" w:sz="0" w:space="0" w:color="auto"/>
            <w:left w:val="none" w:sz="0" w:space="0" w:color="auto"/>
            <w:bottom w:val="none" w:sz="0" w:space="0" w:color="auto"/>
            <w:right w:val="none" w:sz="0" w:space="0" w:color="auto"/>
          </w:divBdr>
        </w:div>
        <w:div w:id="831914914">
          <w:marLeft w:val="0"/>
          <w:marRight w:val="0"/>
          <w:marTop w:val="40"/>
          <w:marBottom w:val="40"/>
          <w:divBdr>
            <w:top w:val="none" w:sz="0" w:space="0" w:color="auto"/>
            <w:left w:val="none" w:sz="0" w:space="0" w:color="auto"/>
            <w:bottom w:val="none" w:sz="0" w:space="0" w:color="auto"/>
            <w:right w:val="none" w:sz="0" w:space="0" w:color="auto"/>
          </w:divBdr>
        </w:div>
        <w:div w:id="1778719550">
          <w:marLeft w:val="0"/>
          <w:marRight w:val="0"/>
          <w:marTop w:val="40"/>
          <w:marBottom w:val="40"/>
          <w:divBdr>
            <w:top w:val="none" w:sz="0" w:space="0" w:color="auto"/>
            <w:left w:val="none" w:sz="0" w:space="0" w:color="auto"/>
            <w:bottom w:val="none" w:sz="0" w:space="0" w:color="auto"/>
            <w:right w:val="none" w:sz="0" w:space="0" w:color="auto"/>
          </w:divBdr>
        </w:div>
        <w:div w:id="704251413">
          <w:marLeft w:val="0"/>
          <w:marRight w:val="0"/>
          <w:marTop w:val="40"/>
          <w:marBottom w:val="40"/>
          <w:divBdr>
            <w:top w:val="none" w:sz="0" w:space="0" w:color="auto"/>
            <w:left w:val="none" w:sz="0" w:space="0" w:color="auto"/>
            <w:bottom w:val="none" w:sz="0" w:space="0" w:color="auto"/>
            <w:right w:val="none" w:sz="0" w:space="0" w:color="auto"/>
          </w:divBdr>
        </w:div>
        <w:div w:id="1328435122">
          <w:marLeft w:val="0"/>
          <w:marRight w:val="0"/>
          <w:marTop w:val="40"/>
          <w:marBottom w:val="40"/>
          <w:divBdr>
            <w:top w:val="none" w:sz="0" w:space="0" w:color="auto"/>
            <w:left w:val="none" w:sz="0" w:space="0" w:color="auto"/>
            <w:bottom w:val="none" w:sz="0" w:space="0" w:color="auto"/>
            <w:right w:val="none" w:sz="0" w:space="0" w:color="auto"/>
          </w:divBdr>
        </w:div>
        <w:div w:id="2131048019">
          <w:marLeft w:val="0"/>
          <w:marRight w:val="0"/>
          <w:marTop w:val="40"/>
          <w:marBottom w:val="40"/>
          <w:divBdr>
            <w:top w:val="none" w:sz="0" w:space="0" w:color="auto"/>
            <w:left w:val="none" w:sz="0" w:space="0" w:color="auto"/>
            <w:bottom w:val="none" w:sz="0" w:space="0" w:color="auto"/>
            <w:right w:val="none" w:sz="0" w:space="0" w:color="auto"/>
          </w:divBdr>
        </w:div>
        <w:div w:id="788430776">
          <w:marLeft w:val="0"/>
          <w:marRight w:val="0"/>
          <w:marTop w:val="40"/>
          <w:marBottom w:val="40"/>
          <w:divBdr>
            <w:top w:val="none" w:sz="0" w:space="0" w:color="auto"/>
            <w:left w:val="none" w:sz="0" w:space="0" w:color="auto"/>
            <w:bottom w:val="none" w:sz="0" w:space="0" w:color="auto"/>
            <w:right w:val="none" w:sz="0" w:space="0" w:color="auto"/>
          </w:divBdr>
        </w:div>
        <w:div w:id="1402406225">
          <w:marLeft w:val="0"/>
          <w:marRight w:val="0"/>
          <w:marTop w:val="40"/>
          <w:marBottom w:val="40"/>
          <w:divBdr>
            <w:top w:val="none" w:sz="0" w:space="0" w:color="auto"/>
            <w:left w:val="none" w:sz="0" w:space="0" w:color="auto"/>
            <w:bottom w:val="none" w:sz="0" w:space="0" w:color="auto"/>
            <w:right w:val="none" w:sz="0" w:space="0" w:color="auto"/>
          </w:divBdr>
        </w:div>
        <w:div w:id="20404972">
          <w:marLeft w:val="0"/>
          <w:marRight w:val="0"/>
          <w:marTop w:val="40"/>
          <w:marBottom w:val="40"/>
          <w:divBdr>
            <w:top w:val="none" w:sz="0" w:space="0" w:color="auto"/>
            <w:left w:val="none" w:sz="0" w:space="0" w:color="auto"/>
            <w:bottom w:val="none" w:sz="0" w:space="0" w:color="auto"/>
            <w:right w:val="none" w:sz="0" w:space="0" w:color="auto"/>
          </w:divBdr>
        </w:div>
        <w:div w:id="838155125">
          <w:marLeft w:val="0"/>
          <w:marRight w:val="0"/>
          <w:marTop w:val="40"/>
          <w:marBottom w:val="40"/>
          <w:divBdr>
            <w:top w:val="none" w:sz="0" w:space="0" w:color="auto"/>
            <w:left w:val="none" w:sz="0" w:space="0" w:color="auto"/>
            <w:bottom w:val="none" w:sz="0" w:space="0" w:color="auto"/>
            <w:right w:val="none" w:sz="0" w:space="0" w:color="auto"/>
          </w:divBdr>
        </w:div>
        <w:div w:id="200212707">
          <w:marLeft w:val="0"/>
          <w:marRight w:val="0"/>
          <w:marTop w:val="40"/>
          <w:marBottom w:val="40"/>
          <w:divBdr>
            <w:top w:val="none" w:sz="0" w:space="0" w:color="auto"/>
            <w:left w:val="none" w:sz="0" w:space="0" w:color="auto"/>
            <w:bottom w:val="none" w:sz="0" w:space="0" w:color="auto"/>
            <w:right w:val="none" w:sz="0" w:space="0" w:color="auto"/>
          </w:divBdr>
        </w:div>
        <w:div w:id="325785184">
          <w:marLeft w:val="0"/>
          <w:marRight w:val="0"/>
          <w:marTop w:val="40"/>
          <w:marBottom w:val="40"/>
          <w:divBdr>
            <w:top w:val="none" w:sz="0" w:space="0" w:color="auto"/>
            <w:left w:val="none" w:sz="0" w:space="0" w:color="auto"/>
            <w:bottom w:val="none" w:sz="0" w:space="0" w:color="auto"/>
            <w:right w:val="none" w:sz="0" w:space="0" w:color="auto"/>
          </w:divBdr>
        </w:div>
        <w:div w:id="1356080700">
          <w:marLeft w:val="0"/>
          <w:marRight w:val="0"/>
          <w:marTop w:val="40"/>
          <w:marBottom w:val="40"/>
          <w:divBdr>
            <w:top w:val="none" w:sz="0" w:space="0" w:color="auto"/>
            <w:left w:val="none" w:sz="0" w:space="0" w:color="auto"/>
            <w:bottom w:val="none" w:sz="0" w:space="0" w:color="auto"/>
            <w:right w:val="none" w:sz="0" w:space="0" w:color="auto"/>
          </w:divBdr>
        </w:div>
        <w:div w:id="1391924260">
          <w:marLeft w:val="0"/>
          <w:marRight w:val="0"/>
          <w:marTop w:val="40"/>
          <w:marBottom w:val="40"/>
          <w:divBdr>
            <w:top w:val="none" w:sz="0" w:space="0" w:color="auto"/>
            <w:left w:val="none" w:sz="0" w:space="0" w:color="auto"/>
            <w:bottom w:val="none" w:sz="0" w:space="0" w:color="auto"/>
            <w:right w:val="none" w:sz="0" w:space="0" w:color="auto"/>
          </w:divBdr>
        </w:div>
        <w:div w:id="887717083">
          <w:marLeft w:val="0"/>
          <w:marRight w:val="0"/>
          <w:marTop w:val="40"/>
          <w:marBottom w:val="40"/>
          <w:divBdr>
            <w:top w:val="none" w:sz="0" w:space="0" w:color="auto"/>
            <w:left w:val="none" w:sz="0" w:space="0" w:color="auto"/>
            <w:bottom w:val="none" w:sz="0" w:space="0" w:color="auto"/>
            <w:right w:val="none" w:sz="0" w:space="0" w:color="auto"/>
          </w:divBdr>
        </w:div>
        <w:div w:id="264391003">
          <w:marLeft w:val="0"/>
          <w:marRight w:val="0"/>
          <w:marTop w:val="40"/>
          <w:marBottom w:val="40"/>
          <w:divBdr>
            <w:top w:val="none" w:sz="0" w:space="0" w:color="auto"/>
            <w:left w:val="none" w:sz="0" w:space="0" w:color="auto"/>
            <w:bottom w:val="none" w:sz="0" w:space="0" w:color="auto"/>
            <w:right w:val="none" w:sz="0" w:space="0" w:color="auto"/>
          </w:divBdr>
        </w:div>
        <w:div w:id="902761411">
          <w:marLeft w:val="0"/>
          <w:marRight w:val="0"/>
          <w:marTop w:val="40"/>
          <w:marBottom w:val="40"/>
          <w:divBdr>
            <w:top w:val="none" w:sz="0" w:space="0" w:color="auto"/>
            <w:left w:val="none" w:sz="0" w:space="0" w:color="auto"/>
            <w:bottom w:val="none" w:sz="0" w:space="0" w:color="auto"/>
            <w:right w:val="none" w:sz="0" w:space="0" w:color="auto"/>
          </w:divBdr>
        </w:div>
        <w:div w:id="965500400">
          <w:marLeft w:val="0"/>
          <w:marRight w:val="0"/>
          <w:marTop w:val="40"/>
          <w:marBottom w:val="40"/>
          <w:divBdr>
            <w:top w:val="none" w:sz="0" w:space="0" w:color="auto"/>
            <w:left w:val="none" w:sz="0" w:space="0" w:color="auto"/>
            <w:bottom w:val="none" w:sz="0" w:space="0" w:color="auto"/>
            <w:right w:val="none" w:sz="0" w:space="0" w:color="auto"/>
          </w:divBdr>
        </w:div>
        <w:div w:id="1781293033">
          <w:marLeft w:val="0"/>
          <w:marRight w:val="0"/>
          <w:marTop w:val="40"/>
          <w:marBottom w:val="40"/>
          <w:divBdr>
            <w:top w:val="none" w:sz="0" w:space="0" w:color="auto"/>
            <w:left w:val="none" w:sz="0" w:space="0" w:color="auto"/>
            <w:bottom w:val="none" w:sz="0" w:space="0" w:color="auto"/>
            <w:right w:val="none" w:sz="0" w:space="0" w:color="auto"/>
          </w:divBdr>
        </w:div>
        <w:div w:id="357435894">
          <w:marLeft w:val="0"/>
          <w:marRight w:val="0"/>
          <w:marTop w:val="40"/>
          <w:marBottom w:val="40"/>
          <w:divBdr>
            <w:top w:val="none" w:sz="0" w:space="0" w:color="auto"/>
            <w:left w:val="none" w:sz="0" w:space="0" w:color="auto"/>
            <w:bottom w:val="none" w:sz="0" w:space="0" w:color="auto"/>
            <w:right w:val="none" w:sz="0" w:space="0" w:color="auto"/>
          </w:divBdr>
        </w:div>
        <w:div w:id="801577935">
          <w:marLeft w:val="0"/>
          <w:marRight w:val="0"/>
          <w:marTop w:val="40"/>
          <w:marBottom w:val="40"/>
          <w:divBdr>
            <w:top w:val="none" w:sz="0" w:space="0" w:color="auto"/>
            <w:left w:val="none" w:sz="0" w:space="0" w:color="auto"/>
            <w:bottom w:val="none" w:sz="0" w:space="0" w:color="auto"/>
            <w:right w:val="none" w:sz="0" w:space="0" w:color="auto"/>
          </w:divBdr>
        </w:div>
        <w:div w:id="1980842483">
          <w:marLeft w:val="0"/>
          <w:marRight w:val="0"/>
          <w:marTop w:val="40"/>
          <w:marBottom w:val="40"/>
          <w:divBdr>
            <w:top w:val="none" w:sz="0" w:space="0" w:color="auto"/>
            <w:left w:val="none" w:sz="0" w:space="0" w:color="auto"/>
            <w:bottom w:val="none" w:sz="0" w:space="0" w:color="auto"/>
            <w:right w:val="none" w:sz="0" w:space="0" w:color="auto"/>
          </w:divBdr>
        </w:div>
        <w:div w:id="829519659">
          <w:marLeft w:val="0"/>
          <w:marRight w:val="0"/>
          <w:marTop w:val="40"/>
          <w:marBottom w:val="40"/>
          <w:divBdr>
            <w:top w:val="none" w:sz="0" w:space="0" w:color="auto"/>
            <w:left w:val="none" w:sz="0" w:space="0" w:color="auto"/>
            <w:bottom w:val="none" w:sz="0" w:space="0" w:color="auto"/>
            <w:right w:val="none" w:sz="0" w:space="0" w:color="auto"/>
          </w:divBdr>
        </w:div>
        <w:div w:id="1391805373">
          <w:marLeft w:val="0"/>
          <w:marRight w:val="0"/>
          <w:marTop w:val="40"/>
          <w:marBottom w:val="40"/>
          <w:divBdr>
            <w:top w:val="none" w:sz="0" w:space="0" w:color="auto"/>
            <w:left w:val="none" w:sz="0" w:space="0" w:color="auto"/>
            <w:bottom w:val="none" w:sz="0" w:space="0" w:color="auto"/>
            <w:right w:val="none" w:sz="0" w:space="0" w:color="auto"/>
          </w:divBdr>
        </w:div>
        <w:div w:id="1266811439">
          <w:marLeft w:val="0"/>
          <w:marRight w:val="0"/>
          <w:marTop w:val="40"/>
          <w:marBottom w:val="40"/>
          <w:divBdr>
            <w:top w:val="none" w:sz="0" w:space="0" w:color="auto"/>
            <w:left w:val="none" w:sz="0" w:space="0" w:color="auto"/>
            <w:bottom w:val="none" w:sz="0" w:space="0" w:color="auto"/>
            <w:right w:val="none" w:sz="0" w:space="0" w:color="auto"/>
          </w:divBdr>
        </w:div>
        <w:div w:id="1120802309">
          <w:marLeft w:val="0"/>
          <w:marRight w:val="0"/>
          <w:marTop w:val="40"/>
          <w:marBottom w:val="40"/>
          <w:divBdr>
            <w:top w:val="none" w:sz="0" w:space="0" w:color="auto"/>
            <w:left w:val="none" w:sz="0" w:space="0" w:color="auto"/>
            <w:bottom w:val="none" w:sz="0" w:space="0" w:color="auto"/>
            <w:right w:val="none" w:sz="0" w:space="0" w:color="auto"/>
          </w:divBdr>
        </w:div>
        <w:div w:id="1505709912">
          <w:marLeft w:val="0"/>
          <w:marRight w:val="0"/>
          <w:marTop w:val="40"/>
          <w:marBottom w:val="40"/>
          <w:divBdr>
            <w:top w:val="none" w:sz="0" w:space="0" w:color="auto"/>
            <w:left w:val="none" w:sz="0" w:space="0" w:color="auto"/>
            <w:bottom w:val="none" w:sz="0" w:space="0" w:color="auto"/>
            <w:right w:val="none" w:sz="0" w:space="0" w:color="auto"/>
          </w:divBdr>
        </w:div>
        <w:div w:id="216935525">
          <w:marLeft w:val="0"/>
          <w:marRight w:val="0"/>
          <w:marTop w:val="40"/>
          <w:marBottom w:val="40"/>
          <w:divBdr>
            <w:top w:val="none" w:sz="0" w:space="0" w:color="auto"/>
            <w:left w:val="none" w:sz="0" w:space="0" w:color="auto"/>
            <w:bottom w:val="none" w:sz="0" w:space="0" w:color="auto"/>
            <w:right w:val="none" w:sz="0" w:space="0" w:color="auto"/>
          </w:divBdr>
        </w:div>
        <w:div w:id="807282831">
          <w:marLeft w:val="0"/>
          <w:marRight w:val="0"/>
          <w:marTop w:val="40"/>
          <w:marBottom w:val="40"/>
          <w:divBdr>
            <w:top w:val="none" w:sz="0" w:space="0" w:color="auto"/>
            <w:left w:val="none" w:sz="0" w:space="0" w:color="auto"/>
            <w:bottom w:val="none" w:sz="0" w:space="0" w:color="auto"/>
            <w:right w:val="none" w:sz="0" w:space="0" w:color="auto"/>
          </w:divBdr>
        </w:div>
        <w:div w:id="20207619">
          <w:marLeft w:val="0"/>
          <w:marRight w:val="0"/>
          <w:marTop w:val="40"/>
          <w:marBottom w:val="40"/>
          <w:divBdr>
            <w:top w:val="none" w:sz="0" w:space="0" w:color="auto"/>
            <w:left w:val="none" w:sz="0" w:space="0" w:color="auto"/>
            <w:bottom w:val="none" w:sz="0" w:space="0" w:color="auto"/>
            <w:right w:val="none" w:sz="0" w:space="0" w:color="auto"/>
          </w:divBdr>
        </w:div>
        <w:div w:id="14245">
          <w:marLeft w:val="0"/>
          <w:marRight w:val="0"/>
          <w:marTop w:val="40"/>
          <w:marBottom w:val="40"/>
          <w:divBdr>
            <w:top w:val="none" w:sz="0" w:space="0" w:color="auto"/>
            <w:left w:val="none" w:sz="0" w:space="0" w:color="auto"/>
            <w:bottom w:val="none" w:sz="0" w:space="0" w:color="auto"/>
            <w:right w:val="none" w:sz="0" w:space="0" w:color="auto"/>
          </w:divBdr>
        </w:div>
        <w:div w:id="1107627190">
          <w:marLeft w:val="0"/>
          <w:marRight w:val="0"/>
          <w:marTop w:val="40"/>
          <w:marBottom w:val="40"/>
          <w:divBdr>
            <w:top w:val="none" w:sz="0" w:space="0" w:color="auto"/>
            <w:left w:val="none" w:sz="0" w:space="0" w:color="auto"/>
            <w:bottom w:val="none" w:sz="0" w:space="0" w:color="auto"/>
            <w:right w:val="none" w:sz="0" w:space="0" w:color="auto"/>
          </w:divBdr>
        </w:div>
        <w:div w:id="488594319">
          <w:marLeft w:val="0"/>
          <w:marRight w:val="0"/>
          <w:marTop w:val="40"/>
          <w:marBottom w:val="40"/>
          <w:divBdr>
            <w:top w:val="none" w:sz="0" w:space="0" w:color="auto"/>
            <w:left w:val="none" w:sz="0" w:space="0" w:color="auto"/>
            <w:bottom w:val="none" w:sz="0" w:space="0" w:color="auto"/>
            <w:right w:val="none" w:sz="0" w:space="0" w:color="auto"/>
          </w:divBdr>
        </w:div>
        <w:div w:id="983120596">
          <w:marLeft w:val="0"/>
          <w:marRight w:val="0"/>
          <w:marTop w:val="0"/>
          <w:marBottom w:val="60"/>
          <w:divBdr>
            <w:top w:val="none" w:sz="0" w:space="0" w:color="auto"/>
            <w:left w:val="none" w:sz="0" w:space="0" w:color="auto"/>
            <w:bottom w:val="none" w:sz="0" w:space="0" w:color="auto"/>
            <w:right w:val="none" w:sz="0" w:space="0" w:color="auto"/>
          </w:divBdr>
        </w:div>
        <w:div w:id="2115129044">
          <w:marLeft w:val="0"/>
          <w:marRight w:val="0"/>
          <w:marTop w:val="0"/>
          <w:marBottom w:val="60"/>
          <w:divBdr>
            <w:top w:val="none" w:sz="0" w:space="0" w:color="auto"/>
            <w:left w:val="none" w:sz="0" w:space="0" w:color="auto"/>
            <w:bottom w:val="none" w:sz="0" w:space="0" w:color="auto"/>
            <w:right w:val="none" w:sz="0" w:space="0" w:color="auto"/>
          </w:divBdr>
        </w:div>
        <w:div w:id="1044796459">
          <w:marLeft w:val="0"/>
          <w:marRight w:val="0"/>
          <w:marTop w:val="0"/>
          <w:marBottom w:val="60"/>
          <w:divBdr>
            <w:top w:val="none" w:sz="0" w:space="0" w:color="auto"/>
            <w:left w:val="none" w:sz="0" w:space="0" w:color="auto"/>
            <w:bottom w:val="none" w:sz="0" w:space="0" w:color="auto"/>
            <w:right w:val="none" w:sz="0" w:space="0" w:color="auto"/>
          </w:divBdr>
        </w:div>
        <w:div w:id="203293666">
          <w:marLeft w:val="0"/>
          <w:marRight w:val="0"/>
          <w:marTop w:val="0"/>
          <w:marBottom w:val="101"/>
          <w:divBdr>
            <w:top w:val="none" w:sz="0" w:space="0" w:color="auto"/>
            <w:left w:val="none" w:sz="0" w:space="0" w:color="auto"/>
            <w:bottom w:val="none" w:sz="0" w:space="0" w:color="auto"/>
            <w:right w:val="none" w:sz="0" w:space="0" w:color="auto"/>
          </w:divBdr>
        </w:div>
        <w:div w:id="1933513403">
          <w:marLeft w:val="1800"/>
          <w:marRight w:val="899"/>
          <w:marTop w:val="0"/>
          <w:marBottom w:val="101"/>
          <w:divBdr>
            <w:top w:val="none" w:sz="0" w:space="0" w:color="auto"/>
            <w:left w:val="none" w:sz="0" w:space="0" w:color="auto"/>
            <w:bottom w:val="none" w:sz="0" w:space="0" w:color="auto"/>
            <w:right w:val="none" w:sz="0" w:space="0" w:color="auto"/>
          </w:divBdr>
        </w:div>
        <w:div w:id="468910540">
          <w:marLeft w:val="0"/>
          <w:marRight w:val="0"/>
          <w:marTop w:val="0"/>
          <w:marBottom w:val="101"/>
          <w:divBdr>
            <w:top w:val="none" w:sz="0" w:space="0" w:color="auto"/>
            <w:left w:val="none" w:sz="0" w:space="0" w:color="auto"/>
            <w:bottom w:val="none" w:sz="0" w:space="0" w:color="auto"/>
            <w:right w:val="none" w:sz="0" w:space="0" w:color="auto"/>
          </w:divBdr>
        </w:div>
        <w:div w:id="121002952">
          <w:marLeft w:val="0"/>
          <w:marRight w:val="0"/>
          <w:marTop w:val="0"/>
          <w:marBottom w:val="101"/>
          <w:divBdr>
            <w:top w:val="none" w:sz="0" w:space="0" w:color="auto"/>
            <w:left w:val="none" w:sz="0" w:space="0" w:color="auto"/>
            <w:bottom w:val="none" w:sz="0" w:space="0" w:color="auto"/>
            <w:right w:val="none" w:sz="0" w:space="0" w:color="auto"/>
          </w:divBdr>
        </w:div>
        <w:div w:id="668799069">
          <w:marLeft w:val="0"/>
          <w:marRight w:val="0"/>
          <w:marTop w:val="0"/>
          <w:marBottom w:val="101"/>
          <w:divBdr>
            <w:top w:val="none" w:sz="0" w:space="0" w:color="auto"/>
            <w:left w:val="none" w:sz="0" w:space="0" w:color="auto"/>
            <w:bottom w:val="none" w:sz="0" w:space="0" w:color="auto"/>
            <w:right w:val="none" w:sz="0" w:space="0" w:color="auto"/>
          </w:divBdr>
        </w:div>
        <w:div w:id="1577787791">
          <w:marLeft w:val="0"/>
          <w:marRight w:val="0"/>
          <w:marTop w:val="0"/>
          <w:marBottom w:val="101"/>
          <w:divBdr>
            <w:top w:val="none" w:sz="0" w:space="0" w:color="auto"/>
            <w:left w:val="none" w:sz="0" w:space="0" w:color="auto"/>
            <w:bottom w:val="none" w:sz="0" w:space="0" w:color="auto"/>
            <w:right w:val="none" w:sz="0" w:space="0" w:color="auto"/>
          </w:divBdr>
        </w:div>
        <w:div w:id="1806122661">
          <w:marLeft w:val="0"/>
          <w:marRight w:val="0"/>
          <w:marTop w:val="0"/>
          <w:marBottom w:val="101"/>
          <w:divBdr>
            <w:top w:val="none" w:sz="0" w:space="0" w:color="auto"/>
            <w:left w:val="none" w:sz="0" w:space="0" w:color="auto"/>
            <w:bottom w:val="none" w:sz="0" w:space="0" w:color="auto"/>
            <w:right w:val="none" w:sz="0" w:space="0" w:color="auto"/>
          </w:divBdr>
        </w:div>
        <w:div w:id="1391536586">
          <w:marLeft w:val="0"/>
          <w:marRight w:val="0"/>
          <w:marTop w:val="0"/>
          <w:marBottom w:val="101"/>
          <w:divBdr>
            <w:top w:val="none" w:sz="0" w:space="0" w:color="auto"/>
            <w:left w:val="none" w:sz="0" w:space="0" w:color="auto"/>
            <w:bottom w:val="none" w:sz="0" w:space="0" w:color="auto"/>
            <w:right w:val="none" w:sz="0" w:space="0" w:color="auto"/>
          </w:divBdr>
        </w:div>
        <w:div w:id="1085150531">
          <w:marLeft w:val="0"/>
          <w:marRight w:val="0"/>
          <w:marTop w:val="0"/>
          <w:marBottom w:val="101"/>
          <w:divBdr>
            <w:top w:val="none" w:sz="0" w:space="0" w:color="auto"/>
            <w:left w:val="none" w:sz="0" w:space="0" w:color="auto"/>
            <w:bottom w:val="none" w:sz="0" w:space="0" w:color="auto"/>
            <w:right w:val="none" w:sz="0" w:space="0" w:color="auto"/>
          </w:divBdr>
        </w:div>
        <w:div w:id="1113086815">
          <w:marLeft w:val="0"/>
          <w:marRight w:val="0"/>
          <w:marTop w:val="0"/>
          <w:marBottom w:val="101"/>
          <w:divBdr>
            <w:top w:val="none" w:sz="0" w:space="0" w:color="auto"/>
            <w:left w:val="none" w:sz="0" w:space="0" w:color="auto"/>
            <w:bottom w:val="none" w:sz="0" w:space="0" w:color="auto"/>
            <w:right w:val="none" w:sz="0" w:space="0" w:color="auto"/>
          </w:divBdr>
        </w:div>
        <w:div w:id="1713190365">
          <w:marLeft w:val="0"/>
          <w:marRight w:val="0"/>
          <w:marTop w:val="0"/>
          <w:marBottom w:val="101"/>
          <w:divBdr>
            <w:top w:val="none" w:sz="0" w:space="0" w:color="auto"/>
            <w:left w:val="none" w:sz="0" w:space="0" w:color="auto"/>
            <w:bottom w:val="none" w:sz="0" w:space="0" w:color="auto"/>
            <w:right w:val="none" w:sz="0" w:space="0" w:color="auto"/>
          </w:divBdr>
        </w:div>
        <w:div w:id="1891727196">
          <w:marLeft w:val="0"/>
          <w:marRight w:val="0"/>
          <w:marTop w:val="0"/>
          <w:marBottom w:val="101"/>
          <w:divBdr>
            <w:top w:val="none" w:sz="0" w:space="0" w:color="auto"/>
            <w:left w:val="none" w:sz="0" w:space="0" w:color="auto"/>
            <w:bottom w:val="none" w:sz="0" w:space="0" w:color="auto"/>
            <w:right w:val="none" w:sz="0" w:space="0" w:color="auto"/>
          </w:divBdr>
        </w:div>
        <w:div w:id="747574283">
          <w:marLeft w:val="0"/>
          <w:marRight w:val="0"/>
          <w:marTop w:val="0"/>
          <w:marBottom w:val="101"/>
          <w:divBdr>
            <w:top w:val="none" w:sz="0" w:space="0" w:color="auto"/>
            <w:left w:val="none" w:sz="0" w:space="0" w:color="auto"/>
            <w:bottom w:val="none" w:sz="0" w:space="0" w:color="auto"/>
            <w:right w:val="none" w:sz="0" w:space="0" w:color="auto"/>
          </w:divBdr>
        </w:div>
        <w:div w:id="1815171651">
          <w:marLeft w:val="1701"/>
          <w:marRight w:val="899"/>
          <w:marTop w:val="0"/>
          <w:marBottom w:val="101"/>
          <w:divBdr>
            <w:top w:val="none" w:sz="0" w:space="0" w:color="auto"/>
            <w:left w:val="none" w:sz="0" w:space="0" w:color="auto"/>
            <w:bottom w:val="none" w:sz="0" w:space="0" w:color="auto"/>
            <w:right w:val="none" w:sz="0" w:space="0" w:color="auto"/>
          </w:divBdr>
        </w:div>
        <w:div w:id="1967226412">
          <w:marLeft w:val="1701"/>
          <w:marRight w:val="899"/>
          <w:marTop w:val="0"/>
          <w:marBottom w:val="101"/>
          <w:divBdr>
            <w:top w:val="none" w:sz="0" w:space="0" w:color="auto"/>
            <w:left w:val="none" w:sz="0" w:space="0" w:color="auto"/>
            <w:bottom w:val="none" w:sz="0" w:space="0" w:color="auto"/>
            <w:right w:val="none" w:sz="0" w:space="0" w:color="auto"/>
          </w:divBdr>
        </w:div>
        <w:div w:id="205797837">
          <w:marLeft w:val="1701"/>
          <w:marRight w:val="899"/>
          <w:marTop w:val="0"/>
          <w:marBottom w:val="101"/>
          <w:divBdr>
            <w:top w:val="none" w:sz="0" w:space="0" w:color="auto"/>
            <w:left w:val="none" w:sz="0" w:space="0" w:color="auto"/>
            <w:bottom w:val="none" w:sz="0" w:space="0" w:color="auto"/>
            <w:right w:val="none" w:sz="0" w:space="0" w:color="auto"/>
          </w:divBdr>
        </w:div>
        <w:div w:id="2114279912">
          <w:marLeft w:val="1701"/>
          <w:marRight w:val="899"/>
          <w:marTop w:val="0"/>
          <w:marBottom w:val="101"/>
          <w:divBdr>
            <w:top w:val="none" w:sz="0" w:space="0" w:color="auto"/>
            <w:left w:val="none" w:sz="0" w:space="0" w:color="auto"/>
            <w:bottom w:val="none" w:sz="0" w:space="0" w:color="auto"/>
            <w:right w:val="none" w:sz="0" w:space="0" w:color="auto"/>
          </w:divBdr>
        </w:div>
        <w:div w:id="1117991341">
          <w:marLeft w:val="1701"/>
          <w:marRight w:val="899"/>
          <w:marTop w:val="0"/>
          <w:marBottom w:val="101"/>
          <w:divBdr>
            <w:top w:val="none" w:sz="0" w:space="0" w:color="auto"/>
            <w:left w:val="none" w:sz="0" w:space="0" w:color="auto"/>
            <w:bottom w:val="none" w:sz="0" w:space="0" w:color="auto"/>
            <w:right w:val="none" w:sz="0" w:space="0" w:color="auto"/>
          </w:divBdr>
        </w:div>
        <w:div w:id="1189415107">
          <w:marLeft w:val="567"/>
          <w:marRight w:val="899"/>
          <w:marTop w:val="0"/>
          <w:marBottom w:val="101"/>
          <w:divBdr>
            <w:top w:val="none" w:sz="0" w:space="0" w:color="auto"/>
            <w:left w:val="none" w:sz="0" w:space="0" w:color="auto"/>
            <w:bottom w:val="none" w:sz="0" w:space="0" w:color="auto"/>
            <w:right w:val="none" w:sz="0" w:space="0" w:color="auto"/>
          </w:divBdr>
        </w:div>
        <w:div w:id="820124960">
          <w:marLeft w:val="1701"/>
          <w:marRight w:val="899"/>
          <w:marTop w:val="0"/>
          <w:marBottom w:val="101"/>
          <w:divBdr>
            <w:top w:val="none" w:sz="0" w:space="0" w:color="auto"/>
            <w:left w:val="none" w:sz="0" w:space="0" w:color="auto"/>
            <w:bottom w:val="none" w:sz="0" w:space="0" w:color="auto"/>
            <w:right w:val="none" w:sz="0" w:space="0" w:color="auto"/>
          </w:divBdr>
        </w:div>
        <w:div w:id="1474177126">
          <w:marLeft w:val="1701"/>
          <w:marRight w:val="899"/>
          <w:marTop w:val="0"/>
          <w:marBottom w:val="101"/>
          <w:divBdr>
            <w:top w:val="none" w:sz="0" w:space="0" w:color="auto"/>
            <w:left w:val="none" w:sz="0" w:space="0" w:color="auto"/>
            <w:bottom w:val="none" w:sz="0" w:space="0" w:color="auto"/>
            <w:right w:val="none" w:sz="0" w:space="0" w:color="auto"/>
          </w:divBdr>
        </w:div>
        <w:div w:id="1490756923">
          <w:marLeft w:val="567"/>
          <w:marRight w:val="899"/>
          <w:marTop w:val="0"/>
          <w:marBottom w:val="101"/>
          <w:divBdr>
            <w:top w:val="none" w:sz="0" w:space="0" w:color="auto"/>
            <w:left w:val="none" w:sz="0" w:space="0" w:color="auto"/>
            <w:bottom w:val="none" w:sz="0" w:space="0" w:color="auto"/>
            <w:right w:val="none" w:sz="0" w:space="0" w:color="auto"/>
          </w:divBdr>
        </w:div>
        <w:div w:id="1772241703">
          <w:marLeft w:val="1701"/>
          <w:marRight w:val="899"/>
          <w:marTop w:val="0"/>
          <w:marBottom w:val="101"/>
          <w:divBdr>
            <w:top w:val="none" w:sz="0" w:space="0" w:color="auto"/>
            <w:left w:val="none" w:sz="0" w:space="0" w:color="auto"/>
            <w:bottom w:val="none" w:sz="0" w:space="0" w:color="auto"/>
            <w:right w:val="none" w:sz="0" w:space="0" w:color="auto"/>
          </w:divBdr>
        </w:div>
        <w:div w:id="1042822110">
          <w:marLeft w:val="1701"/>
          <w:marRight w:val="899"/>
          <w:marTop w:val="0"/>
          <w:marBottom w:val="101"/>
          <w:divBdr>
            <w:top w:val="none" w:sz="0" w:space="0" w:color="auto"/>
            <w:left w:val="none" w:sz="0" w:space="0" w:color="auto"/>
            <w:bottom w:val="none" w:sz="0" w:space="0" w:color="auto"/>
            <w:right w:val="none" w:sz="0" w:space="0" w:color="auto"/>
          </w:divBdr>
        </w:div>
        <w:div w:id="1609510919">
          <w:marLeft w:val="1701"/>
          <w:marRight w:val="899"/>
          <w:marTop w:val="0"/>
          <w:marBottom w:val="101"/>
          <w:divBdr>
            <w:top w:val="none" w:sz="0" w:space="0" w:color="auto"/>
            <w:left w:val="none" w:sz="0" w:space="0" w:color="auto"/>
            <w:bottom w:val="none" w:sz="0" w:space="0" w:color="auto"/>
            <w:right w:val="none" w:sz="0" w:space="0" w:color="auto"/>
          </w:divBdr>
        </w:div>
        <w:div w:id="463668360">
          <w:marLeft w:val="1701"/>
          <w:marRight w:val="899"/>
          <w:marTop w:val="0"/>
          <w:marBottom w:val="101"/>
          <w:divBdr>
            <w:top w:val="none" w:sz="0" w:space="0" w:color="auto"/>
            <w:left w:val="none" w:sz="0" w:space="0" w:color="auto"/>
            <w:bottom w:val="none" w:sz="0" w:space="0" w:color="auto"/>
            <w:right w:val="none" w:sz="0" w:space="0" w:color="auto"/>
          </w:divBdr>
        </w:div>
        <w:div w:id="1835950465">
          <w:marLeft w:val="1701"/>
          <w:marRight w:val="899"/>
          <w:marTop w:val="0"/>
          <w:marBottom w:val="40"/>
          <w:divBdr>
            <w:top w:val="none" w:sz="0" w:space="0" w:color="auto"/>
            <w:left w:val="none" w:sz="0" w:space="0" w:color="auto"/>
            <w:bottom w:val="none" w:sz="0" w:space="0" w:color="auto"/>
            <w:right w:val="none" w:sz="0" w:space="0" w:color="auto"/>
          </w:divBdr>
        </w:div>
        <w:div w:id="1096176449">
          <w:marLeft w:val="1701"/>
          <w:marRight w:val="899"/>
          <w:marTop w:val="0"/>
          <w:marBottom w:val="40"/>
          <w:divBdr>
            <w:top w:val="none" w:sz="0" w:space="0" w:color="auto"/>
            <w:left w:val="none" w:sz="0" w:space="0" w:color="auto"/>
            <w:bottom w:val="none" w:sz="0" w:space="0" w:color="auto"/>
            <w:right w:val="none" w:sz="0" w:space="0" w:color="auto"/>
          </w:divBdr>
        </w:div>
        <w:div w:id="375083887">
          <w:marLeft w:val="0"/>
          <w:marRight w:val="899"/>
          <w:marTop w:val="0"/>
          <w:marBottom w:val="40"/>
          <w:divBdr>
            <w:top w:val="none" w:sz="0" w:space="0" w:color="auto"/>
            <w:left w:val="none" w:sz="0" w:space="0" w:color="auto"/>
            <w:bottom w:val="none" w:sz="0" w:space="0" w:color="auto"/>
            <w:right w:val="none" w:sz="0" w:space="0" w:color="auto"/>
          </w:divBdr>
        </w:div>
        <w:div w:id="1688287267">
          <w:marLeft w:val="1701"/>
          <w:marRight w:val="899"/>
          <w:marTop w:val="0"/>
          <w:marBottom w:val="40"/>
          <w:divBdr>
            <w:top w:val="none" w:sz="0" w:space="0" w:color="auto"/>
            <w:left w:val="none" w:sz="0" w:space="0" w:color="auto"/>
            <w:bottom w:val="none" w:sz="0" w:space="0" w:color="auto"/>
            <w:right w:val="none" w:sz="0" w:space="0" w:color="auto"/>
          </w:divBdr>
        </w:div>
        <w:div w:id="897059222">
          <w:marLeft w:val="1701"/>
          <w:marRight w:val="899"/>
          <w:marTop w:val="0"/>
          <w:marBottom w:val="40"/>
          <w:divBdr>
            <w:top w:val="none" w:sz="0" w:space="0" w:color="auto"/>
            <w:left w:val="none" w:sz="0" w:space="0" w:color="auto"/>
            <w:bottom w:val="none" w:sz="0" w:space="0" w:color="auto"/>
            <w:right w:val="none" w:sz="0" w:space="0" w:color="auto"/>
          </w:divBdr>
        </w:div>
        <w:div w:id="1115171916">
          <w:marLeft w:val="1701"/>
          <w:marRight w:val="899"/>
          <w:marTop w:val="0"/>
          <w:marBottom w:val="40"/>
          <w:divBdr>
            <w:top w:val="none" w:sz="0" w:space="0" w:color="auto"/>
            <w:left w:val="none" w:sz="0" w:space="0" w:color="auto"/>
            <w:bottom w:val="none" w:sz="0" w:space="0" w:color="auto"/>
            <w:right w:val="none" w:sz="0" w:space="0" w:color="auto"/>
          </w:divBdr>
        </w:div>
        <w:div w:id="1850561415">
          <w:marLeft w:val="1701"/>
          <w:marRight w:val="899"/>
          <w:marTop w:val="0"/>
          <w:marBottom w:val="40"/>
          <w:divBdr>
            <w:top w:val="none" w:sz="0" w:space="0" w:color="auto"/>
            <w:left w:val="none" w:sz="0" w:space="0" w:color="auto"/>
            <w:bottom w:val="none" w:sz="0" w:space="0" w:color="auto"/>
            <w:right w:val="none" w:sz="0" w:space="0" w:color="auto"/>
          </w:divBdr>
        </w:div>
        <w:div w:id="2014917369">
          <w:marLeft w:val="0"/>
          <w:marRight w:val="899"/>
          <w:marTop w:val="0"/>
          <w:marBottom w:val="40"/>
          <w:divBdr>
            <w:top w:val="none" w:sz="0" w:space="0" w:color="auto"/>
            <w:left w:val="none" w:sz="0" w:space="0" w:color="auto"/>
            <w:bottom w:val="none" w:sz="0" w:space="0" w:color="auto"/>
            <w:right w:val="none" w:sz="0" w:space="0" w:color="auto"/>
          </w:divBdr>
        </w:div>
        <w:div w:id="195892647">
          <w:marLeft w:val="1701"/>
          <w:marRight w:val="899"/>
          <w:marTop w:val="0"/>
          <w:marBottom w:val="40"/>
          <w:divBdr>
            <w:top w:val="none" w:sz="0" w:space="0" w:color="auto"/>
            <w:left w:val="none" w:sz="0" w:space="0" w:color="auto"/>
            <w:bottom w:val="none" w:sz="0" w:space="0" w:color="auto"/>
            <w:right w:val="none" w:sz="0" w:space="0" w:color="auto"/>
          </w:divBdr>
        </w:div>
        <w:div w:id="655568434">
          <w:marLeft w:val="1701"/>
          <w:marRight w:val="899"/>
          <w:marTop w:val="0"/>
          <w:marBottom w:val="40"/>
          <w:divBdr>
            <w:top w:val="none" w:sz="0" w:space="0" w:color="auto"/>
            <w:left w:val="none" w:sz="0" w:space="0" w:color="auto"/>
            <w:bottom w:val="none" w:sz="0" w:space="0" w:color="auto"/>
            <w:right w:val="none" w:sz="0" w:space="0" w:color="auto"/>
          </w:divBdr>
        </w:div>
        <w:div w:id="1036810785">
          <w:marLeft w:val="1701"/>
          <w:marRight w:val="899"/>
          <w:marTop w:val="0"/>
          <w:marBottom w:val="40"/>
          <w:divBdr>
            <w:top w:val="none" w:sz="0" w:space="0" w:color="auto"/>
            <w:left w:val="none" w:sz="0" w:space="0" w:color="auto"/>
            <w:bottom w:val="none" w:sz="0" w:space="0" w:color="auto"/>
            <w:right w:val="none" w:sz="0" w:space="0" w:color="auto"/>
          </w:divBdr>
        </w:div>
        <w:div w:id="2049838410">
          <w:marLeft w:val="0"/>
          <w:marRight w:val="899"/>
          <w:marTop w:val="0"/>
          <w:marBottom w:val="40"/>
          <w:divBdr>
            <w:top w:val="none" w:sz="0" w:space="0" w:color="auto"/>
            <w:left w:val="none" w:sz="0" w:space="0" w:color="auto"/>
            <w:bottom w:val="none" w:sz="0" w:space="0" w:color="auto"/>
            <w:right w:val="none" w:sz="0" w:space="0" w:color="auto"/>
          </w:divBdr>
        </w:div>
        <w:div w:id="1774394937">
          <w:marLeft w:val="1701"/>
          <w:marRight w:val="899"/>
          <w:marTop w:val="0"/>
          <w:marBottom w:val="40"/>
          <w:divBdr>
            <w:top w:val="none" w:sz="0" w:space="0" w:color="auto"/>
            <w:left w:val="none" w:sz="0" w:space="0" w:color="auto"/>
            <w:bottom w:val="none" w:sz="0" w:space="0" w:color="auto"/>
            <w:right w:val="none" w:sz="0" w:space="0" w:color="auto"/>
          </w:divBdr>
        </w:div>
        <w:div w:id="185599704">
          <w:marLeft w:val="1701"/>
          <w:marRight w:val="899"/>
          <w:marTop w:val="0"/>
          <w:marBottom w:val="40"/>
          <w:divBdr>
            <w:top w:val="none" w:sz="0" w:space="0" w:color="auto"/>
            <w:left w:val="none" w:sz="0" w:space="0" w:color="auto"/>
            <w:bottom w:val="none" w:sz="0" w:space="0" w:color="auto"/>
            <w:right w:val="none" w:sz="0" w:space="0" w:color="auto"/>
          </w:divBdr>
        </w:div>
        <w:div w:id="357972540">
          <w:marLeft w:val="0"/>
          <w:marRight w:val="0"/>
          <w:marTop w:val="0"/>
          <w:marBottom w:val="40"/>
          <w:divBdr>
            <w:top w:val="none" w:sz="0" w:space="0" w:color="auto"/>
            <w:left w:val="none" w:sz="0" w:space="0" w:color="auto"/>
            <w:bottom w:val="none" w:sz="0" w:space="0" w:color="auto"/>
            <w:right w:val="none" w:sz="0" w:space="0" w:color="auto"/>
          </w:divBdr>
        </w:div>
        <w:div w:id="499388951">
          <w:marLeft w:val="0"/>
          <w:marRight w:val="0"/>
          <w:marTop w:val="0"/>
          <w:marBottom w:val="101"/>
          <w:divBdr>
            <w:top w:val="none" w:sz="0" w:space="0" w:color="auto"/>
            <w:left w:val="none" w:sz="0" w:space="0" w:color="auto"/>
            <w:bottom w:val="none" w:sz="0" w:space="0" w:color="auto"/>
            <w:right w:val="none" w:sz="0" w:space="0" w:color="auto"/>
          </w:divBdr>
        </w:div>
        <w:div w:id="266353679">
          <w:marLeft w:val="0"/>
          <w:marRight w:val="0"/>
          <w:marTop w:val="40"/>
          <w:marBottom w:val="40"/>
          <w:divBdr>
            <w:top w:val="none" w:sz="0" w:space="0" w:color="auto"/>
            <w:left w:val="none" w:sz="0" w:space="0" w:color="auto"/>
            <w:bottom w:val="none" w:sz="0" w:space="0" w:color="auto"/>
            <w:right w:val="none" w:sz="0" w:space="0" w:color="auto"/>
          </w:divBdr>
        </w:div>
        <w:div w:id="834875801">
          <w:marLeft w:val="0"/>
          <w:marRight w:val="0"/>
          <w:marTop w:val="40"/>
          <w:marBottom w:val="40"/>
          <w:divBdr>
            <w:top w:val="none" w:sz="0" w:space="0" w:color="auto"/>
            <w:left w:val="none" w:sz="0" w:space="0" w:color="auto"/>
            <w:bottom w:val="none" w:sz="0" w:space="0" w:color="auto"/>
            <w:right w:val="none" w:sz="0" w:space="0" w:color="auto"/>
          </w:divBdr>
        </w:div>
        <w:div w:id="1318655773">
          <w:marLeft w:val="0"/>
          <w:marRight w:val="0"/>
          <w:marTop w:val="40"/>
          <w:marBottom w:val="40"/>
          <w:divBdr>
            <w:top w:val="none" w:sz="0" w:space="0" w:color="auto"/>
            <w:left w:val="none" w:sz="0" w:space="0" w:color="auto"/>
            <w:bottom w:val="none" w:sz="0" w:space="0" w:color="auto"/>
            <w:right w:val="none" w:sz="0" w:space="0" w:color="auto"/>
          </w:divBdr>
        </w:div>
        <w:div w:id="893275000">
          <w:marLeft w:val="0"/>
          <w:marRight w:val="0"/>
          <w:marTop w:val="40"/>
          <w:marBottom w:val="40"/>
          <w:divBdr>
            <w:top w:val="none" w:sz="0" w:space="0" w:color="auto"/>
            <w:left w:val="none" w:sz="0" w:space="0" w:color="auto"/>
            <w:bottom w:val="none" w:sz="0" w:space="0" w:color="auto"/>
            <w:right w:val="none" w:sz="0" w:space="0" w:color="auto"/>
          </w:divBdr>
        </w:div>
        <w:div w:id="1250580906">
          <w:marLeft w:val="0"/>
          <w:marRight w:val="0"/>
          <w:marTop w:val="40"/>
          <w:marBottom w:val="40"/>
          <w:divBdr>
            <w:top w:val="none" w:sz="0" w:space="0" w:color="auto"/>
            <w:left w:val="none" w:sz="0" w:space="0" w:color="auto"/>
            <w:bottom w:val="none" w:sz="0" w:space="0" w:color="auto"/>
            <w:right w:val="none" w:sz="0" w:space="0" w:color="auto"/>
          </w:divBdr>
        </w:div>
        <w:div w:id="1631205706">
          <w:marLeft w:val="0"/>
          <w:marRight w:val="0"/>
          <w:marTop w:val="40"/>
          <w:marBottom w:val="40"/>
          <w:divBdr>
            <w:top w:val="none" w:sz="0" w:space="0" w:color="auto"/>
            <w:left w:val="none" w:sz="0" w:space="0" w:color="auto"/>
            <w:bottom w:val="none" w:sz="0" w:space="0" w:color="auto"/>
            <w:right w:val="none" w:sz="0" w:space="0" w:color="auto"/>
          </w:divBdr>
        </w:div>
        <w:div w:id="1377775061">
          <w:marLeft w:val="0"/>
          <w:marRight w:val="0"/>
          <w:marTop w:val="40"/>
          <w:marBottom w:val="40"/>
          <w:divBdr>
            <w:top w:val="none" w:sz="0" w:space="0" w:color="auto"/>
            <w:left w:val="none" w:sz="0" w:space="0" w:color="auto"/>
            <w:bottom w:val="none" w:sz="0" w:space="0" w:color="auto"/>
            <w:right w:val="none" w:sz="0" w:space="0" w:color="auto"/>
          </w:divBdr>
        </w:div>
        <w:div w:id="1515991777">
          <w:marLeft w:val="0"/>
          <w:marRight w:val="0"/>
          <w:marTop w:val="40"/>
          <w:marBottom w:val="40"/>
          <w:divBdr>
            <w:top w:val="none" w:sz="0" w:space="0" w:color="auto"/>
            <w:left w:val="none" w:sz="0" w:space="0" w:color="auto"/>
            <w:bottom w:val="none" w:sz="0" w:space="0" w:color="auto"/>
            <w:right w:val="none" w:sz="0" w:space="0" w:color="auto"/>
          </w:divBdr>
        </w:div>
        <w:div w:id="59839205">
          <w:marLeft w:val="0"/>
          <w:marRight w:val="0"/>
          <w:marTop w:val="40"/>
          <w:marBottom w:val="40"/>
          <w:divBdr>
            <w:top w:val="none" w:sz="0" w:space="0" w:color="auto"/>
            <w:left w:val="none" w:sz="0" w:space="0" w:color="auto"/>
            <w:bottom w:val="none" w:sz="0" w:space="0" w:color="auto"/>
            <w:right w:val="none" w:sz="0" w:space="0" w:color="auto"/>
          </w:divBdr>
        </w:div>
        <w:div w:id="1690140193">
          <w:marLeft w:val="0"/>
          <w:marRight w:val="0"/>
          <w:marTop w:val="40"/>
          <w:marBottom w:val="40"/>
          <w:divBdr>
            <w:top w:val="none" w:sz="0" w:space="0" w:color="auto"/>
            <w:left w:val="none" w:sz="0" w:space="0" w:color="auto"/>
            <w:bottom w:val="none" w:sz="0" w:space="0" w:color="auto"/>
            <w:right w:val="none" w:sz="0" w:space="0" w:color="auto"/>
          </w:divBdr>
        </w:div>
        <w:div w:id="1444378314">
          <w:marLeft w:val="0"/>
          <w:marRight w:val="0"/>
          <w:marTop w:val="40"/>
          <w:marBottom w:val="40"/>
          <w:divBdr>
            <w:top w:val="none" w:sz="0" w:space="0" w:color="auto"/>
            <w:left w:val="none" w:sz="0" w:space="0" w:color="auto"/>
            <w:bottom w:val="none" w:sz="0" w:space="0" w:color="auto"/>
            <w:right w:val="none" w:sz="0" w:space="0" w:color="auto"/>
          </w:divBdr>
        </w:div>
        <w:div w:id="1310597126">
          <w:marLeft w:val="0"/>
          <w:marRight w:val="0"/>
          <w:marTop w:val="40"/>
          <w:marBottom w:val="40"/>
          <w:divBdr>
            <w:top w:val="none" w:sz="0" w:space="0" w:color="auto"/>
            <w:left w:val="none" w:sz="0" w:space="0" w:color="auto"/>
            <w:bottom w:val="none" w:sz="0" w:space="0" w:color="auto"/>
            <w:right w:val="none" w:sz="0" w:space="0" w:color="auto"/>
          </w:divBdr>
        </w:div>
        <w:div w:id="205993700">
          <w:marLeft w:val="0"/>
          <w:marRight w:val="0"/>
          <w:marTop w:val="40"/>
          <w:marBottom w:val="40"/>
          <w:divBdr>
            <w:top w:val="none" w:sz="0" w:space="0" w:color="auto"/>
            <w:left w:val="none" w:sz="0" w:space="0" w:color="auto"/>
            <w:bottom w:val="none" w:sz="0" w:space="0" w:color="auto"/>
            <w:right w:val="none" w:sz="0" w:space="0" w:color="auto"/>
          </w:divBdr>
        </w:div>
        <w:div w:id="1813907859">
          <w:marLeft w:val="0"/>
          <w:marRight w:val="0"/>
          <w:marTop w:val="40"/>
          <w:marBottom w:val="40"/>
          <w:divBdr>
            <w:top w:val="none" w:sz="0" w:space="0" w:color="auto"/>
            <w:left w:val="none" w:sz="0" w:space="0" w:color="auto"/>
            <w:bottom w:val="none" w:sz="0" w:space="0" w:color="auto"/>
            <w:right w:val="none" w:sz="0" w:space="0" w:color="auto"/>
          </w:divBdr>
        </w:div>
        <w:div w:id="1440296202">
          <w:marLeft w:val="0"/>
          <w:marRight w:val="0"/>
          <w:marTop w:val="40"/>
          <w:marBottom w:val="40"/>
          <w:divBdr>
            <w:top w:val="none" w:sz="0" w:space="0" w:color="auto"/>
            <w:left w:val="none" w:sz="0" w:space="0" w:color="auto"/>
            <w:bottom w:val="none" w:sz="0" w:space="0" w:color="auto"/>
            <w:right w:val="none" w:sz="0" w:space="0" w:color="auto"/>
          </w:divBdr>
        </w:div>
        <w:div w:id="1739474044">
          <w:marLeft w:val="0"/>
          <w:marRight w:val="0"/>
          <w:marTop w:val="40"/>
          <w:marBottom w:val="40"/>
          <w:divBdr>
            <w:top w:val="none" w:sz="0" w:space="0" w:color="auto"/>
            <w:left w:val="none" w:sz="0" w:space="0" w:color="auto"/>
            <w:bottom w:val="none" w:sz="0" w:space="0" w:color="auto"/>
            <w:right w:val="none" w:sz="0" w:space="0" w:color="auto"/>
          </w:divBdr>
        </w:div>
        <w:div w:id="1937901986">
          <w:marLeft w:val="0"/>
          <w:marRight w:val="0"/>
          <w:marTop w:val="40"/>
          <w:marBottom w:val="40"/>
          <w:divBdr>
            <w:top w:val="none" w:sz="0" w:space="0" w:color="auto"/>
            <w:left w:val="none" w:sz="0" w:space="0" w:color="auto"/>
            <w:bottom w:val="none" w:sz="0" w:space="0" w:color="auto"/>
            <w:right w:val="none" w:sz="0" w:space="0" w:color="auto"/>
          </w:divBdr>
        </w:div>
        <w:div w:id="694965161">
          <w:marLeft w:val="0"/>
          <w:marRight w:val="0"/>
          <w:marTop w:val="40"/>
          <w:marBottom w:val="40"/>
          <w:divBdr>
            <w:top w:val="none" w:sz="0" w:space="0" w:color="auto"/>
            <w:left w:val="none" w:sz="0" w:space="0" w:color="auto"/>
            <w:bottom w:val="none" w:sz="0" w:space="0" w:color="auto"/>
            <w:right w:val="none" w:sz="0" w:space="0" w:color="auto"/>
          </w:divBdr>
        </w:div>
        <w:div w:id="172763919">
          <w:marLeft w:val="0"/>
          <w:marRight w:val="0"/>
          <w:marTop w:val="40"/>
          <w:marBottom w:val="40"/>
          <w:divBdr>
            <w:top w:val="none" w:sz="0" w:space="0" w:color="auto"/>
            <w:left w:val="none" w:sz="0" w:space="0" w:color="auto"/>
            <w:bottom w:val="none" w:sz="0" w:space="0" w:color="auto"/>
            <w:right w:val="none" w:sz="0" w:space="0" w:color="auto"/>
          </w:divBdr>
        </w:div>
        <w:div w:id="1964772110">
          <w:marLeft w:val="0"/>
          <w:marRight w:val="0"/>
          <w:marTop w:val="40"/>
          <w:marBottom w:val="40"/>
          <w:divBdr>
            <w:top w:val="none" w:sz="0" w:space="0" w:color="auto"/>
            <w:left w:val="none" w:sz="0" w:space="0" w:color="auto"/>
            <w:bottom w:val="none" w:sz="0" w:space="0" w:color="auto"/>
            <w:right w:val="none" w:sz="0" w:space="0" w:color="auto"/>
          </w:divBdr>
        </w:div>
        <w:div w:id="468402773">
          <w:marLeft w:val="0"/>
          <w:marRight w:val="0"/>
          <w:marTop w:val="40"/>
          <w:marBottom w:val="40"/>
          <w:divBdr>
            <w:top w:val="none" w:sz="0" w:space="0" w:color="auto"/>
            <w:left w:val="none" w:sz="0" w:space="0" w:color="auto"/>
            <w:bottom w:val="none" w:sz="0" w:space="0" w:color="auto"/>
            <w:right w:val="none" w:sz="0" w:space="0" w:color="auto"/>
          </w:divBdr>
        </w:div>
        <w:div w:id="1663042114">
          <w:marLeft w:val="0"/>
          <w:marRight w:val="0"/>
          <w:marTop w:val="40"/>
          <w:marBottom w:val="40"/>
          <w:divBdr>
            <w:top w:val="none" w:sz="0" w:space="0" w:color="auto"/>
            <w:left w:val="none" w:sz="0" w:space="0" w:color="auto"/>
            <w:bottom w:val="none" w:sz="0" w:space="0" w:color="auto"/>
            <w:right w:val="none" w:sz="0" w:space="0" w:color="auto"/>
          </w:divBdr>
        </w:div>
        <w:div w:id="187842171">
          <w:marLeft w:val="0"/>
          <w:marRight w:val="0"/>
          <w:marTop w:val="0"/>
          <w:marBottom w:val="101"/>
          <w:divBdr>
            <w:top w:val="none" w:sz="0" w:space="0" w:color="auto"/>
            <w:left w:val="none" w:sz="0" w:space="0" w:color="auto"/>
            <w:bottom w:val="none" w:sz="0" w:space="0" w:color="auto"/>
            <w:right w:val="none" w:sz="0" w:space="0" w:color="auto"/>
          </w:divBdr>
        </w:div>
        <w:div w:id="339047482">
          <w:marLeft w:val="0"/>
          <w:marRight w:val="0"/>
          <w:marTop w:val="40"/>
          <w:marBottom w:val="40"/>
          <w:divBdr>
            <w:top w:val="none" w:sz="0" w:space="0" w:color="auto"/>
            <w:left w:val="none" w:sz="0" w:space="0" w:color="auto"/>
            <w:bottom w:val="none" w:sz="0" w:space="0" w:color="auto"/>
            <w:right w:val="none" w:sz="0" w:space="0" w:color="auto"/>
          </w:divBdr>
        </w:div>
        <w:div w:id="2030401912">
          <w:marLeft w:val="0"/>
          <w:marRight w:val="0"/>
          <w:marTop w:val="40"/>
          <w:marBottom w:val="40"/>
          <w:divBdr>
            <w:top w:val="none" w:sz="0" w:space="0" w:color="auto"/>
            <w:left w:val="none" w:sz="0" w:space="0" w:color="auto"/>
            <w:bottom w:val="none" w:sz="0" w:space="0" w:color="auto"/>
            <w:right w:val="none" w:sz="0" w:space="0" w:color="auto"/>
          </w:divBdr>
        </w:div>
        <w:div w:id="307436891">
          <w:marLeft w:val="0"/>
          <w:marRight w:val="0"/>
          <w:marTop w:val="40"/>
          <w:marBottom w:val="40"/>
          <w:divBdr>
            <w:top w:val="none" w:sz="0" w:space="0" w:color="auto"/>
            <w:left w:val="none" w:sz="0" w:space="0" w:color="auto"/>
            <w:bottom w:val="none" w:sz="0" w:space="0" w:color="auto"/>
            <w:right w:val="none" w:sz="0" w:space="0" w:color="auto"/>
          </w:divBdr>
        </w:div>
        <w:div w:id="1221555137">
          <w:marLeft w:val="0"/>
          <w:marRight w:val="0"/>
          <w:marTop w:val="40"/>
          <w:marBottom w:val="40"/>
          <w:divBdr>
            <w:top w:val="none" w:sz="0" w:space="0" w:color="auto"/>
            <w:left w:val="none" w:sz="0" w:space="0" w:color="auto"/>
            <w:bottom w:val="none" w:sz="0" w:space="0" w:color="auto"/>
            <w:right w:val="none" w:sz="0" w:space="0" w:color="auto"/>
          </w:divBdr>
        </w:div>
        <w:div w:id="1454595756">
          <w:marLeft w:val="0"/>
          <w:marRight w:val="0"/>
          <w:marTop w:val="40"/>
          <w:marBottom w:val="40"/>
          <w:divBdr>
            <w:top w:val="none" w:sz="0" w:space="0" w:color="auto"/>
            <w:left w:val="none" w:sz="0" w:space="0" w:color="auto"/>
            <w:bottom w:val="none" w:sz="0" w:space="0" w:color="auto"/>
            <w:right w:val="none" w:sz="0" w:space="0" w:color="auto"/>
          </w:divBdr>
        </w:div>
        <w:div w:id="230964354">
          <w:marLeft w:val="0"/>
          <w:marRight w:val="0"/>
          <w:marTop w:val="40"/>
          <w:marBottom w:val="40"/>
          <w:divBdr>
            <w:top w:val="none" w:sz="0" w:space="0" w:color="auto"/>
            <w:left w:val="none" w:sz="0" w:space="0" w:color="auto"/>
            <w:bottom w:val="none" w:sz="0" w:space="0" w:color="auto"/>
            <w:right w:val="none" w:sz="0" w:space="0" w:color="auto"/>
          </w:divBdr>
        </w:div>
        <w:div w:id="1558013810">
          <w:marLeft w:val="0"/>
          <w:marRight w:val="0"/>
          <w:marTop w:val="40"/>
          <w:marBottom w:val="40"/>
          <w:divBdr>
            <w:top w:val="none" w:sz="0" w:space="0" w:color="auto"/>
            <w:left w:val="none" w:sz="0" w:space="0" w:color="auto"/>
            <w:bottom w:val="none" w:sz="0" w:space="0" w:color="auto"/>
            <w:right w:val="none" w:sz="0" w:space="0" w:color="auto"/>
          </w:divBdr>
        </w:div>
        <w:div w:id="617181814">
          <w:marLeft w:val="0"/>
          <w:marRight w:val="0"/>
          <w:marTop w:val="40"/>
          <w:marBottom w:val="40"/>
          <w:divBdr>
            <w:top w:val="none" w:sz="0" w:space="0" w:color="auto"/>
            <w:left w:val="none" w:sz="0" w:space="0" w:color="auto"/>
            <w:bottom w:val="none" w:sz="0" w:space="0" w:color="auto"/>
            <w:right w:val="none" w:sz="0" w:space="0" w:color="auto"/>
          </w:divBdr>
        </w:div>
        <w:div w:id="1434590423">
          <w:marLeft w:val="0"/>
          <w:marRight w:val="0"/>
          <w:marTop w:val="40"/>
          <w:marBottom w:val="40"/>
          <w:divBdr>
            <w:top w:val="none" w:sz="0" w:space="0" w:color="auto"/>
            <w:left w:val="none" w:sz="0" w:space="0" w:color="auto"/>
            <w:bottom w:val="none" w:sz="0" w:space="0" w:color="auto"/>
            <w:right w:val="none" w:sz="0" w:space="0" w:color="auto"/>
          </w:divBdr>
        </w:div>
        <w:div w:id="2110197768">
          <w:marLeft w:val="0"/>
          <w:marRight w:val="0"/>
          <w:marTop w:val="40"/>
          <w:marBottom w:val="40"/>
          <w:divBdr>
            <w:top w:val="none" w:sz="0" w:space="0" w:color="auto"/>
            <w:left w:val="none" w:sz="0" w:space="0" w:color="auto"/>
            <w:bottom w:val="none" w:sz="0" w:space="0" w:color="auto"/>
            <w:right w:val="none" w:sz="0" w:space="0" w:color="auto"/>
          </w:divBdr>
        </w:div>
        <w:div w:id="450325424">
          <w:marLeft w:val="0"/>
          <w:marRight w:val="0"/>
          <w:marTop w:val="40"/>
          <w:marBottom w:val="40"/>
          <w:divBdr>
            <w:top w:val="none" w:sz="0" w:space="0" w:color="auto"/>
            <w:left w:val="none" w:sz="0" w:space="0" w:color="auto"/>
            <w:bottom w:val="none" w:sz="0" w:space="0" w:color="auto"/>
            <w:right w:val="none" w:sz="0" w:space="0" w:color="auto"/>
          </w:divBdr>
        </w:div>
        <w:div w:id="1814446231">
          <w:marLeft w:val="0"/>
          <w:marRight w:val="0"/>
          <w:marTop w:val="40"/>
          <w:marBottom w:val="40"/>
          <w:divBdr>
            <w:top w:val="none" w:sz="0" w:space="0" w:color="auto"/>
            <w:left w:val="none" w:sz="0" w:space="0" w:color="auto"/>
            <w:bottom w:val="none" w:sz="0" w:space="0" w:color="auto"/>
            <w:right w:val="none" w:sz="0" w:space="0" w:color="auto"/>
          </w:divBdr>
        </w:div>
        <w:div w:id="2048722563">
          <w:marLeft w:val="0"/>
          <w:marRight w:val="0"/>
          <w:marTop w:val="40"/>
          <w:marBottom w:val="40"/>
          <w:divBdr>
            <w:top w:val="none" w:sz="0" w:space="0" w:color="auto"/>
            <w:left w:val="none" w:sz="0" w:space="0" w:color="auto"/>
            <w:bottom w:val="none" w:sz="0" w:space="0" w:color="auto"/>
            <w:right w:val="none" w:sz="0" w:space="0" w:color="auto"/>
          </w:divBdr>
        </w:div>
        <w:div w:id="1739940675">
          <w:marLeft w:val="0"/>
          <w:marRight w:val="0"/>
          <w:marTop w:val="40"/>
          <w:marBottom w:val="40"/>
          <w:divBdr>
            <w:top w:val="none" w:sz="0" w:space="0" w:color="auto"/>
            <w:left w:val="none" w:sz="0" w:space="0" w:color="auto"/>
            <w:bottom w:val="none" w:sz="0" w:space="0" w:color="auto"/>
            <w:right w:val="none" w:sz="0" w:space="0" w:color="auto"/>
          </w:divBdr>
        </w:div>
        <w:div w:id="843321199">
          <w:marLeft w:val="0"/>
          <w:marRight w:val="0"/>
          <w:marTop w:val="40"/>
          <w:marBottom w:val="40"/>
          <w:divBdr>
            <w:top w:val="none" w:sz="0" w:space="0" w:color="auto"/>
            <w:left w:val="none" w:sz="0" w:space="0" w:color="auto"/>
            <w:bottom w:val="none" w:sz="0" w:space="0" w:color="auto"/>
            <w:right w:val="none" w:sz="0" w:space="0" w:color="auto"/>
          </w:divBdr>
        </w:div>
        <w:div w:id="254167798">
          <w:marLeft w:val="0"/>
          <w:marRight w:val="0"/>
          <w:marTop w:val="40"/>
          <w:marBottom w:val="40"/>
          <w:divBdr>
            <w:top w:val="none" w:sz="0" w:space="0" w:color="auto"/>
            <w:left w:val="none" w:sz="0" w:space="0" w:color="auto"/>
            <w:bottom w:val="none" w:sz="0" w:space="0" w:color="auto"/>
            <w:right w:val="none" w:sz="0" w:space="0" w:color="auto"/>
          </w:divBdr>
        </w:div>
        <w:div w:id="1793209446">
          <w:marLeft w:val="0"/>
          <w:marRight w:val="0"/>
          <w:marTop w:val="40"/>
          <w:marBottom w:val="40"/>
          <w:divBdr>
            <w:top w:val="none" w:sz="0" w:space="0" w:color="auto"/>
            <w:left w:val="none" w:sz="0" w:space="0" w:color="auto"/>
            <w:bottom w:val="none" w:sz="0" w:space="0" w:color="auto"/>
            <w:right w:val="none" w:sz="0" w:space="0" w:color="auto"/>
          </w:divBdr>
        </w:div>
        <w:div w:id="1027605051">
          <w:marLeft w:val="0"/>
          <w:marRight w:val="0"/>
          <w:marTop w:val="40"/>
          <w:marBottom w:val="40"/>
          <w:divBdr>
            <w:top w:val="none" w:sz="0" w:space="0" w:color="auto"/>
            <w:left w:val="none" w:sz="0" w:space="0" w:color="auto"/>
            <w:bottom w:val="none" w:sz="0" w:space="0" w:color="auto"/>
            <w:right w:val="none" w:sz="0" w:space="0" w:color="auto"/>
          </w:divBdr>
        </w:div>
        <w:div w:id="683478566">
          <w:marLeft w:val="0"/>
          <w:marRight w:val="0"/>
          <w:marTop w:val="40"/>
          <w:marBottom w:val="40"/>
          <w:divBdr>
            <w:top w:val="none" w:sz="0" w:space="0" w:color="auto"/>
            <w:left w:val="none" w:sz="0" w:space="0" w:color="auto"/>
            <w:bottom w:val="none" w:sz="0" w:space="0" w:color="auto"/>
            <w:right w:val="none" w:sz="0" w:space="0" w:color="auto"/>
          </w:divBdr>
        </w:div>
        <w:div w:id="1653876342">
          <w:marLeft w:val="0"/>
          <w:marRight w:val="0"/>
          <w:marTop w:val="40"/>
          <w:marBottom w:val="40"/>
          <w:divBdr>
            <w:top w:val="none" w:sz="0" w:space="0" w:color="auto"/>
            <w:left w:val="none" w:sz="0" w:space="0" w:color="auto"/>
            <w:bottom w:val="none" w:sz="0" w:space="0" w:color="auto"/>
            <w:right w:val="none" w:sz="0" w:space="0" w:color="auto"/>
          </w:divBdr>
        </w:div>
        <w:div w:id="234052381">
          <w:marLeft w:val="0"/>
          <w:marRight w:val="0"/>
          <w:marTop w:val="40"/>
          <w:marBottom w:val="40"/>
          <w:divBdr>
            <w:top w:val="none" w:sz="0" w:space="0" w:color="auto"/>
            <w:left w:val="none" w:sz="0" w:space="0" w:color="auto"/>
            <w:bottom w:val="none" w:sz="0" w:space="0" w:color="auto"/>
            <w:right w:val="none" w:sz="0" w:space="0" w:color="auto"/>
          </w:divBdr>
        </w:div>
        <w:div w:id="321930986">
          <w:marLeft w:val="0"/>
          <w:marRight w:val="0"/>
          <w:marTop w:val="40"/>
          <w:marBottom w:val="40"/>
          <w:divBdr>
            <w:top w:val="none" w:sz="0" w:space="0" w:color="auto"/>
            <w:left w:val="none" w:sz="0" w:space="0" w:color="auto"/>
            <w:bottom w:val="none" w:sz="0" w:space="0" w:color="auto"/>
            <w:right w:val="none" w:sz="0" w:space="0" w:color="auto"/>
          </w:divBdr>
        </w:div>
        <w:div w:id="684135687">
          <w:marLeft w:val="0"/>
          <w:marRight w:val="0"/>
          <w:marTop w:val="40"/>
          <w:marBottom w:val="40"/>
          <w:divBdr>
            <w:top w:val="none" w:sz="0" w:space="0" w:color="auto"/>
            <w:left w:val="none" w:sz="0" w:space="0" w:color="auto"/>
            <w:bottom w:val="none" w:sz="0" w:space="0" w:color="auto"/>
            <w:right w:val="none" w:sz="0" w:space="0" w:color="auto"/>
          </w:divBdr>
        </w:div>
        <w:div w:id="903876664">
          <w:marLeft w:val="0"/>
          <w:marRight w:val="0"/>
          <w:marTop w:val="40"/>
          <w:marBottom w:val="40"/>
          <w:divBdr>
            <w:top w:val="none" w:sz="0" w:space="0" w:color="auto"/>
            <w:left w:val="none" w:sz="0" w:space="0" w:color="auto"/>
            <w:bottom w:val="none" w:sz="0" w:space="0" w:color="auto"/>
            <w:right w:val="none" w:sz="0" w:space="0" w:color="auto"/>
          </w:divBdr>
        </w:div>
        <w:div w:id="1101678217">
          <w:marLeft w:val="0"/>
          <w:marRight w:val="0"/>
          <w:marTop w:val="40"/>
          <w:marBottom w:val="40"/>
          <w:divBdr>
            <w:top w:val="none" w:sz="0" w:space="0" w:color="auto"/>
            <w:left w:val="none" w:sz="0" w:space="0" w:color="auto"/>
            <w:bottom w:val="none" w:sz="0" w:space="0" w:color="auto"/>
            <w:right w:val="none" w:sz="0" w:space="0" w:color="auto"/>
          </w:divBdr>
        </w:div>
        <w:div w:id="236408262">
          <w:marLeft w:val="0"/>
          <w:marRight w:val="0"/>
          <w:marTop w:val="40"/>
          <w:marBottom w:val="40"/>
          <w:divBdr>
            <w:top w:val="none" w:sz="0" w:space="0" w:color="auto"/>
            <w:left w:val="none" w:sz="0" w:space="0" w:color="auto"/>
            <w:bottom w:val="none" w:sz="0" w:space="0" w:color="auto"/>
            <w:right w:val="none" w:sz="0" w:space="0" w:color="auto"/>
          </w:divBdr>
        </w:div>
        <w:div w:id="1268004272">
          <w:marLeft w:val="0"/>
          <w:marRight w:val="0"/>
          <w:marTop w:val="40"/>
          <w:marBottom w:val="40"/>
          <w:divBdr>
            <w:top w:val="none" w:sz="0" w:space="0" w:color="auto"/>
            <w:left w:val="none" w:sz="0" w:space="0" w:color="auto"/>
            <w:bottom w:val="none" w:sz="0" w:space="0" w:color="auto"/>
            <w:right w:val="none" w:sz="0" w:space="0" w:color="auto"/>
          </w:divBdr>
        </w:div>
        <w:div w:id="970331507">
          <w:marLeft w:val="0"/>
          <w:marRight w:val="0"/>
          <w:marTop w:val="40"/>
          <w:marBottom w:val="40"/>
          <w:divBdr>
            <w:top w:val="none" w:sz="0" w:space="0" w:color="auto"/>
            <w:left w:val="none" w:sz="0" w:space="0" w:color="auto"/>
            <w:bottom w:val="none" w:sz="0" w:space="0" w:color="auto"/>
            <w:right w:val="none" w:sz="0" w:space="0" w:color="auto"/>
          </w:divBdr>
        </w:div>
        <w:div w:id="1969899468">
          <w:marLeft w:val="0"/>
          <w:marRight w:val="0"/>
          <w:marTop w:val="40"/>
          <w:marBottom w:val="40"/>
          <w:divBdr>
            <w:top w:val="none" w:sz="0" w:space="0" w:color="auto"/>
            <w:left w:val="none" w:sz="0" w:space="0" w:color="auto"/>
            <w:bottom w:val="none" w:sz="0" w:space="0" w:color="auto"/>
            <w:right w:val="none" w:sz="0" w:space="0" w:color="auto"/>
          </w:divBdr>
        </w:div>
        <w:div w:id="98766736">
          <w:marLeft w:val="0"/>
          <w:marRight w:val="0"/>
          <w:marTop w:val="40"/>
          <w:marBottom w:val="40"/>
          <w:divBdr>
            <w:top w:val="none" w:sz="0" w:space="0" w:color="auto"/>
            <w:left w:val="none" w:sz="0" w:space="0" w:color="auto"/>
            <w:bottom w:val="none" w:sz="0" w:space="0" w:color="auto"/>
            <w:right w:val="none" w:sz="0" w:space="0" w:color="auto"/>
          </w:divBdr>
        </w:div>
        <w:div w:id="620575700">
          <w:marLeft w:val="0"/>
          <w:marRight w:val="0"/>
          <w:marTop w:val="40"/>
          <w:marBottom w:val="40"/>
          <w:divBdr>
            <w:top w:val="none" w:sz="0" w:space="0" w:color="auto"/>
            <w:left w:val="none" w:sz="0" w:space="0" w:color="auto"/>
            <w:bottom w:val="none" w:sz="0" w:space="0" w:color="auto"/>
            <w:right w:val="none" w:sz="0" w:space="0" w:color="auto"/>
          </w:divBdr>
        </w:div>
        <w:div w:id="1278442863">
          <w:marLeft w:val="0"/>
          <w:marRight w:val="0"/>
          <w:marTop w:val="40"/>
          <w:marBottom w:val="40"/>
          <w:divBdr>
            <w:top w:val="none" w:sz="0" w:space="0" w:color="auto"/>
            <w:left w:val="none" w:sz="0" w:space="0" w:color="auto"/>
            <w:bottom w:val="none" w:sz="0" w:space="0" w:color="auto"/>
            <w:right w:val="none" w:sz="0" w:space="0" w:color="auto"/>
          </w:divBdr>
        </w:div>
        <w:div w:id="946424578">
          <w:marLeft w:val="0"/>
          <w:marRight w:val="0"/>
          <w:marTop w:val="40"/>
          <w:marBottom w:val="40"/>
          <w:divBdr>
            <w:top w:val="none" w:sz="0" w:space="0" w:color="auto"/>
            <w:left w:val="none" w:sz="0" w:space="0" w:color="auto"/>
            <w:bottom w:val="none" w:sz="0" w:space="0" w:color="auto"/>
            <w:right w:val="none" w:sz="0" w:space="0" w:color="auto"/>
          </w:divBdr>
        </w:div>
        <w:div w:id="452020639">
          <w:marLeft w:val="0"/>
          <w:marRight w:val="0"/>
          <w:marTop w:val="40"/>
          <w:marBottom w:val="40"/>
          <w:divBdr>
            <w:top w:val="none" w:sz="0" w:space="0" w:color="auto"/>
            <w:left w:val="none" w:sz="0" w:space="0" w:color="auto"/>
            <w:bottom w:val="none" w:sz="0" w:space="0" w:color="auto"/>
            <w:right w:val="none" w:sz="0" w:space="0" w:color="auto"/>
          </w:divBdr>
        </w:div>
        <w:div w:id="25952501">
          <w:marLeft w:val="0"/>
          <w:marRight w:val="0"/>
          <w:marTop w:val="40"/>
          <w:marBottom w:val="40"/>
          <w:divBdr>
            <w:top w:val="none" w:sz="0" w:space="0" w:color="auto"/>
            <w:left w:val="none" w:sz="0" w:space="0" w:color="auto"/>
            <w:bottom w:val="none" w:sz="0" w:space="0" w:color="auto"/>
            <w:right w:val="none" w:sz="0" w:space="0" w:color="auto"/>
          </w:divBdr>
        </w:div>
        <w:div w:id="230577513">
          <w:marLeft w:val="0"/>
          <w:marRight w:val="0"/>
          <w:marTop w:val="0"/>
          <w:marBottom w:val="200"/>
          <w:divBdr>
            <w:top w:val="none" w:sz="0" w:space="0" w:color="auto"/>
            <w:left w:val="none" w:sz="0" w:space="0" w:color="auto"/>
            <w:bottom w:val="none" w:sz="0" w:space="0" w:color="auto"/>
            <w:right w:val="none" w:sz="0" w:space="0" w:color="auto"/>
          </w:divBdr>
        </w:div>
        <w:div w:id="1187910966">
          <w:marLeft w:val="0"/>
          <w:marRight w:val="0"/>
          <w:marTop w:val="0"/>
          <w:marBottom w:val="200"/>
          <w:divBdr>
            <w:top w:val="none" w:sz="0" w:space="0" w:color="auto"/>
            <w:left w:val="none" w:sz="0" w:space="0" w:color="auto"/>
            <w:bottom w:val="none" w:sz="0" w:space="0" w:color="auto"/>
            <w:right w:val="none" w:sz="0" w:space="0" w:color="auto"/>
          </w:divBdr>
        </w:div>
        <w:div w:id="1066610040">
          <w:marLeft w:val="0"/>
          <w:marRight w:val="0"/>
          <w:marTop w:val="0"/>
          <w:marBottom w:val="200"/>
          <w:divBdr>
            <w:top w:val="none" w:sz="0" w:space="0" w:color="auto"/>
            <w:left w:val="none" w:sz="0" w:space="0" w:color="auto"/>
            <w:bottom w:val="none" w:sz="0" w:space="0" w:color="auto"/>
            <w:right w:val="none" w:sz="0" w:space="0" w:color="auto"/>
          </w:divBdr>
        </w:div>
        <w:div w:id="2006544407">
          <w:marLeft w:val="0"/>
          <w:marRight w:val="0"/>
          <w:marTop w:val="0"/>
          <w:marBottom w:val="200"/>
          <w:divBdr>
            <w:top w:val="none" w:sz="0" w:space="0" w:color="auto"/>
            <w:left w:val="none" w:sz="0" w:space="0" w:color="auto"/>
            <w:bottom w:val="none" w:sz="0" w:space="0" w:color="auto"/>
            <w:right w:val="none" w:sz="0" w:space="0" w:color="auto"/>
          </w:divBdr>
        </w:div>
        <w:div w:id="1101796931">
          <w:marLeft w:val="0"/>
          <w:marRight w:val="0"/>
          <w:marTop w:val="0"/>
          <w:marBottom w:val="101"/>
          <w:divBdr>
            <w:top w:val="none" w:sz="0" w:space="0" w:color="auto"/>
            <w:left w:val="none" w:sz="0" w:space="0" w:color="auto"/>
            <w:bottom w:val="none" w:sz="0" w:space="0" w:color="auto"/>
            <w:right w:val="none" w:sz="0" w:space="0" w:color="auto"/>
          </w:divBdr>
        </w:div>
        <w:div w:id="599411363">
          <w:marLeft w:val="1080"/>
          <w:marRight w:val="899"/>
          <w:marTop w:val="0"/>
          <w:marBottom w:val="101"/>
          <w:divBdr>
            <w:top w:val="none" w:sz="0" w:space="0" w:color="auto"/>
            <w:left w:val="none" w:sz="0" w:space="0" w:color="auto"/>
            <w:bottom w:val="none" w:sz="0" w:space="0" w:color="auto"/>
            <w:right w:val="none" w:sz="0" w:space="0" w:color="auto"/>
          </w:divBdr>
        </w:div>
        <w:div w:id="2057461297">
          <w:marLeft w:val="360"/>
          <w:marRight w:val="0"/>
          <w:marTop w:val="0"/>
          <w:marBottom w:val="101"/>
          <w:divBdr>
            <w:top w:val="none" w:sz="0" w:space="0" w:color="auto"/>
            <w:left w:val="none" w:sz="0" w:space="0" w:color="auto"/>
            <w:bottom w:val="none" w:sz="0" w:space="0" w:color="auto"/>
            <w:right w:val="none" w:sz="0" w:space="0" w:color="auto"/>
          </w:divBdr>
        </w:div>
        <w:div w:id="362169678">
          <w:marLeft w:val="360"/>
          <w:marRight w:val="0"/>
          <w:marTop w:val="0"/>
          <w:marBottom w:val="101"/>
          <w:divBdr>
            <w:top w:val="none" w:sz="0" w:space="0" w:color="auto"/>
            <w:left w:val="none" w:sz="0" w:space="0" w:color="auto"/>
            <w:bottom w:val="none" w:sz="0" w:space="0" w:color="auto"/>
            <w:right w:val="none" w:sz="0" w:space="0" w:color="auto"/>
          </w:divBdr>
        </w:div>
        <w:div w:id="1312368006">
          <w:marLeft w:val="360"/>
          <w:marRight w:val="0"/>
          <w:marTop w:val="0"/>
          <w:marBottom w:val="101"/>
          <w:divBdr>
            <w:top w:val="none" w:sz="0" w:space="0" w:color="auto"/>
            <w:left w:val="none" w:sz="0" w:space="0" w:color="auto"/>
            <w:bottom w:val="none" w:sz="0" w:space="0" w:color="auto"/>
            <w:right w:val="none" w:sz="0" w:space="0" w:color="auto"/>
          </w:divBdr>
        </w:div>
        <w:div w:id="351422078">
          <w:marLeft w:val="360"/>
          <w:marRight w:val="0"/>
          <w:marTop w:val="0"/>
          <w:marBottom w:val="101"/>
          <w:divBdr>
            <w:top w:val="none" w:sz="0" w:space="0" w:color="auto"/>
            <w:left w:val="none" w:sz="0" w:space="0" w:color="auto"/>
            <w:bottom w:val="none" w:sz="0" w:space="0" w:color="auto"/>
            <w:right w:val="none" w:sz="0" w:space="0" w:color="auto"/>
          </w:divBdr>
        </w:div>
        <w:div w:id="1529832861">
          <w:marLeft w:val="360"/>
          <w:marRight w:val="0"/>
          <w:marTop w:val="0"/>
          <w:marBottom w:val="101"/>
          <w:divBdr>
            <w:top w:val="none" w:sz="0" w:space="0" w:color="auto"/>
            <w:left w:val="none" w:sz="0" w:space="0" w:color="auto"/>
            <w:bottom w:val="none" w:sz="0" w:space="0" w:color="auto"/>
            <w:right w:val="none" w:sz="0" w:space="0" w:color="auto"/>
          </w:divBdr>
        </w:div>
        <w:div w:id="1597665816">
          <w:marLeft w:val="1080"/>
          <w:marRight w:val="0"/>
          <w:marTop w:val="0"/>
          <w:marBottom w:val="101"/>
          <w:divBdr>
            <w:top w:val="none" w:sz="0" w:space="0" w:color="auto"/>
            <w:left w:val="none" w:sz="0" w:space="0" w:color="auto"/>
            <w:bottom w:val="none" w:sz="0" w:space="0" w:color="auto"/>
            <w:right w:val="none" w:sz="0" w:space="0" w:color="auto"/>
          </w:divBdr>
        </w:div>
        <w:div w:id="754278406">
          <w:marLeft w:val="1080"/>
          <w:marRight w:val="0"/>
          <w:marTop w:val="0"/>
          <w:marBottom w:val="101"/>
          <w:divBdr>
            <w:top w:val="none" w:sz="0" w:space="0" w:color="auto"/>
            <w:left w:val="none" w:sz="0" w:space="0" w:color="auto"/>
            <w:bottom w:val="none" w:sz="0" w:space="0" w:color="auto"/>
            <w:right w:val="none" w:sz="0" w:space="0" w:color="auto"/>
          </w:divBdr>
        </w:div>
        <w:div w:id="2039744561">
          <w:marLeft w:val="1080"/>
          <w:marRight w:val="0"/>
          <w:marTop w:val="0"/>
          <w:marBottom w:val="101"/>
          <w:divBdr>
            <w:top w:val="none" w:sz="0" w:space="0" w:color="auto"/>
            <w:left w:val="none" w:sz="0" w:space="0" w:color="auto"/>
            <w:bottom w:val="none" w:sz="0" w:space="0" w:color="auto"/>
            <w:right w:val="none" w:sz="0" w:space="0" w:color="auto"/>
          </w:divBdr>
        </w:div>
        <w:div w:id="1371607983">
          <w:marLeft w:val="0"/>
          <w:marRight w:val="0"/>
          <w:marTop w:val="0"/>
          <w:marBottom w:val="101"/>
          <w:divBdr>
            <w:top w:val="none" w:sz="0" w:space="0" w:color="auto"/>
            <w:left w:val="none" w:sz="0" w:space="0" w:color="auto"/>
            <w:bottom w:val="none" w:sz="0" w:space="0" w:color="auto"/>
            <w:right w:val="none" w:sz="0" w:space="0" w:color="auto"/>
          </w:divBdr>
        </w:div>
        <w:div w:id="542059288">
          <w:marLeft w:val="0"/>
          <w:marRight w:val="0"/>
          <w:marTop w:val="0"/>
          <w:marBottom w:val="101"/>
          <w:divBdr>
            <w:top w:val="none" w:sz="0" w:space="0" w:color="auto"/>
            <w:left w:val="none" w:sz="0" w:space="0" w:color="auto"/>
            <w:bottom w:val="none" w:sz="0" w:space="0" w:color="auto"/>
            <w:right w:val="none" w:sz="0" w:space="0" w:color="auto"/>
          </w:divBdr>
        </w:div>
        <w:div w:id="975377797">
          <w:marLeft w:val="0"/>
          <w:marRight w:val="0"/>
          <w:marTop w:val="0"/>
          <w:marBottom w:val="101"/>
          <w:divBdr>
            <w:top w:val="none" w:sz="0" w:space="0" w:color="auto"/>
            <w:left w:val="none" w:sz="0" w:space="0" w:color="auto"/>
            <w:bottom w:val="none" w:sz="0" w:space="0" w:color="auto"/>
            <w:right w:val="none" w:sz="0" w:space="0" w:color="auto"/>
          </w:divBdr>
        </w:div>
        <w:div w:id="460342720">
          <w:marLeft w:val="0"/>
          <w:marRight w:val="0"/>
          <w:marTop w:val="0"/>
          <w:marBottom w:val="101"/>
          <w:divBdr>
            <w:top w:val="none" w:sz="0" w:space="0" w:color="auto"/>
            <w:left w:val="none" w:sz="0" w:space="0" w:color="auto"/>
            <w:bottom w:val="none" w:sz="0" w:space="0" w:color="auto"/>
            <w:right w:val="none" w:sz="0" w:space="0" w:color="auto"/>
          </w:divBdr>
        </w:div>
        <w:div w:id="1916666213">
          <w:marLeft w:val="0"/>
          <w:marRight w:val="0"/>
          <w:marTop w:val="0"/>
          <w:marBottom w:val="101"/>
          <w:divBdr>
            <w:top w:val="none" w:sz="0" w:space="0" w:color="auto"/>
            <w:left w:val="none" w:sz="0" w:space="0" w:color="auto"/>
            <w:bottom w:val="none" w:sz="0" w:space="0" w:color="auto"/>
            <w:right w:val="none" w:sz="0" w:space="0" w:color="auto"/>
          </w:divBdr>
        </w:div>
        <w:div w:id="180901570">
          <w:marLeft w:val="0"/>
          <w:marRight w:val="0"/>
          <w:marTop w:val="0"/>
          <w:marBottom w:val="101"/>
          <w:divBdr>
            <w:top w:val="none" w:sz="0" w:space="0" w:color="auto"/>
            <w:left w:val="none" w:sz="0" w:space="0" w:color="auto"/>
            <w:bottom w:val="none" w:sz="0" w:space="0" w:color="auto"/>
            <w:right w:val="none" w:sz="0" w:space="0" w:color="auto"/>
          </w:divBdr>
        </w:div>
        <w:div w:id="5793245">
          <w:marLeft w:val="567"/>
          <w:marRight w:val="0"/>
          <w:marTop w:val="0"/>
          <w:marBottom w:val="101"/>
          <w:divBdr>
            <w:top w:val="none" w:sz="0" w:space="0" w:color="auto"/>
            <w:left w:val="none" w:sz="0" w:space="0" w:color="auto"/>
            <w:bottom w:val="none" w:sz="0" w:space="0" w:color="auto"/>
            <w:right w:val="none" w:sz="0" w:space="0" w:color="auto"/>
          </w:divBdr>
        </w:div>
        <w:div w:id="47608846">
          <w:marLeft w:val="1701"/>
          <w:marRight w:val="899"/>
          <w:marTop w:val="0"/>
          <w:marBottom w:val="101"/>
          <w:divBdr>
            <w:top w:val="none" w:sz="0" w:space="0" w:color="auto"/>
            <w:left w:val="none" w:sz="0" w:space="0" w:color="auto"/>
            <w:bottom w:val="none" w:sz="0" w:space="0" w:color="auto"/>
            <w:right w:val="none" w:sz="0" w:space="0" w:color="auto"/>
          </w:divBdr>
        </w:div>
        <w:div w:id="1883903879">
          <w:marLeft w:val="1701"/>
          <w:marRight w:val="899"/>
          <w:marTop w:val="0"/>
          <w:marBottom w:val="101"/>
          <w:divBdr>
            <w:top w:val="none" w:sz="0" w:space="0" w:color="auto"/>
            <w:left w:val="none" w:sz="0" w:space="0" w:color="auto"/>
            <w:bottom w:val="none" w:sz="0" w:space="0" w:color="auto"/>
            <w:right w:val="none" w:sz="0" w:space="0" w:color="auto"/>
          </w:divBdr>
        </w:div>
        <w:div w:id="316880296">
          <w:marLeft w:val="1701"/>
          <w:marRight w:val="899"/>
          <w:marTop w:val="0"/>
          <w:marBottom w:val="101"/>
          <w:divBdr>
            <w:top w:val="none" w:sz="0" w:space="0" w:color="auto"/>
            <w:left w:val="none" w:sz="0" w:space="0" w:color="auto"/>
            <w:bottom w:val="none" w:sz="0" w:space="0" w:color="auto"/>
            <w:right w:val="none" w:sz="0" w:space="0" w:color="auto"/>
          </w:divBdr>
        </w:div>
        <w:div w:id="2099255265">
          <w:marLeft w:val="1701"/>
          <w:marRight w:val="899"/>
          <w:marTop w:val="0"/>
          <w:marBottom w:val="101"/>
          <w:divBdr>
            <w:top w:val="none" w:sz="0" w:space="0" w:color="auto"/>
            <w:left w:val="none" w:sz="0" w:space="0" w:color="auto"/>
            <w:bottom w:val="none" w:sz="0" w:space="0" w:color="auto"/>
            <w:right w:val="none" w:sz="0" w:space="0" w:color="auto"/>
          </w:divBdr>
        </w:div>
        <w:div w:id="694884294">
          <w:marLeft w:val="1701"/>
          <w:marRight w:val="899"/>
          <w:marTop w:val="0"/>
          <w:marBottom w:val="101"/>
          <w:divBdr>
            <w:top w:val="none" w:sz="0" w:space="0" w:color="auto"/>
            <w:left w:val="none" w:sz="0" w:space="0" w:color="auto"/>
            <w:bottom w:val="none" w:sz="0" w:space="0" w:color="auto"/>
            <w:right w:val="none" w:sz="0" w:space="0" w:color="auto"/>
          </w:divBdr>
        </w:div>
        <w:div w:id="141192054">
          <w:marLeft w:val="567"/>
          <w:marRight w:val="893"/>
          <w:marTop w:val="0"/>
          <w:marBottom w:val="101"/>
          <w:divBdr>
            <w:top w:val="none" w:sz="0" w:space="0" w:color="auto"/>
            <w:left w:val="none" w:sz="0" w:space="0" w:color="auto"/>
            <w:bottom w:val="none" w:sz="0" w:space="0" w:color="auto"/>
            <w:right w:val="none" w:sz="0" w:space="0" w:color="auto"/>
          </w:divBdr>
        </w:div>
        <w:div w:id="1160536149">
          <w:marLeft w:val="1701"/>
          <w:marRight w:val="893"/>
          <w:marTop w:val="0"/>
          <w:marBottom w:val="101"/>
          <w:divBdr>
            <w:top w:val="none" w:sz="0" w:space="0" w:color="auto"/>
            <w:left w:val="none" w:sz="0" w:space="0" w:color="auto"/>
            <w:bottom w:val="none" w:sz="0" w:space="0" w:color="auto"/>
            <w:right w:val="none" w:sz="0" w:space="0" w:color="auto"/>
          </w:divBdr>
        </w:div>
        <w:div w:id="1399015586">
          <w:marLeft w:val="1701"/>
          <w:marRight w:val="893"/>
          <w:marTop w:val="0"/>
          <w:marBottom w:val="101"/>
          <w:divBdr>
            <w:top w:val="none" w:sz="0" w:space="0" w:color="auto"/>
            <w:left w:val="none" w:sz="0" w:space="0" w:color="auto"/>
            <w:bottom w:val="none" w:sz="0" w:space="0" w:color="auto"/>
            <w:right w:val="none" w:sz="0" w:space="0" w:color="auto"/>
          </w:divBdr>
        </w:div>
        <w:div w:id="185099005">
          <w:marLeft w:val="1701"/>
          <w:marRight w:val="893"/>
          <w:marTop w:val="0"/>
          <w:marBottom w:val="101"/>
          <w:divBdr>
            <w:top w:val="none" w:sz="0" w:space="0" w:color="auto"/>
            <w:left w:val="none" w:sz="0" w:space="0" w:color="auto"/>
            <w:bottom w:val="none" w:sz="0" w:space="0" w:color="auto"/>
            <w:right w:val="none" w:sz="0" w:space="0" w:color="auto"/>
          </w:divBdr>
        </w:div>
        <w:div w:id="637808599">
          <w:marLeft w:val="1701"/>
          <w:marRight w:val="893"/>
          <w:marTop w:val="0"/>
          <w:marBottom w:val="101"/>
          <w:divBdr>
            <w:top w:val="none" w:sz="0" w:space="0" w:color="auto"/>
            <w:left w:val="none" w:sz="0" w:space="0" w:color="auto"/>
            <w:bottom w:val="none" w:sz="0" w:space="0" w:color="auto"/>
            <w:right w:val="none" w:sz="0" w:space="0" w:color="auto"/>
          </w:divBdr>
        </w:div>
        <w:div w:id="1424716463">
          <w:marLeft w:val="1701"/>
          <w:marRight w:val="893"/>
          <w:marTop w:val="0"/>
          <w:marBottom w:val="101"/>
          <w:divBdr>
            <w:top w:val="none" w:sz="0" w:space="0" w:color="auto"/>
            <w:left w:val="none" w:sz="0" w:space="0" w:color="auto"/>
            <w:bottom w:val="none" w:sz="0" w:space="0" w:color="auto"/>
            <w:right w:val="none" w:sz="0" w:space="0" w:color="auto"/>
          </w:divBdr>
        </w:div>
        <w:div w:id="1072313498">
          <w:marLeft w:val="1701"/>
          <w:marRight w:val="893"/>
          <w:marTop w:val="0"/>
          <w:marBottom w:val="101"/>
          <w:divBdr>
            <w:top w:val="none" w:sz="0" w:space="0" w:color="auto"/>
            <w:left w:val="none" w:sz="0" w:space="0" w:color="auto"/>
            <w:bottom w:val="none" w:sz="0" w:space="0" w:color="auto"/>
            <w:right w:val="none" w:sz="0" w:space="0" w:color="auto"/>
          </w:divBdr>
        </w:div>
        <w:div w:id="299964328">
          <w:marLeft w:val="1701"/>
          <w:marRight w:val="893"/>
          <w:marTop w:val="0"/>
          <w:marBottom w:val="101"/>
          <w:divBdr>
            <w:top w:val="none" w:sz="0" w:space="0" w:color="auto"/>
            <w:left w:val="none" w:sz="0" w:space="0" w:color="auto"/>
            <w:bottom w:val="none" w:sz="0" w:space="0" w:color="auto"/>
            <w:right w:val="none" w:sz="0" w:space="0" w:color="auto"/>
          </w:divBdr>
        </w:div>
        <w:div w:id="137303910">
          <w:marLeft w:val="1701"/>
          <w:marRight w:val="893"/>
          <w:marTop w:val="0"/>
          <w:marBottom w:val="101"/>
          <w:divBdr>
            <w:top w:val="none" w:sz="0" w:space="0" w:color="auto"/>
            <w:left w:val="none" w:sz="0" w:space="0" w:color="auto"/>
            <w:bottom w:val="none" w:sz="0" w:space="0" w:color="auto"/>
            <w:right w:val="none" w:sz="0" w:space="0" w:color="auto"/>
          </w:divBdr>
        </w:div>
        <w:div w:id="591813885">
          <w:marLeft w:val="1701"/>
          <w:marRight w:val="893"/>
          <w:marTop w:val="0"/>
          <w:marBottom w:val="101"/>
          <w:divBdr>
            <w:top w:val="none" w:sz="0" w:space="0" w:color="auto"/>
            <w:left w:val="none" w:sz="0" w:space="0" w:color="auto"/>
            <w:bottom w:val="none" w:sz="0" w:space="0" w:color="auto"/>
            <w:right w:val="none" w:sz="0" w:space="0" w:color="auto"/>
          </w:divBdr>
        </w:div>
        <w:div w:id="2118284761">
          <w:marLeft w:val="1701"/>
          <w:marRight w:val="893"/>
          <w:marTop w:val="0"/>
          <w:marBottom w:val="101"/>
          <w:divBdr>
            <w:top w:val="none" w:sz="0" w:space="0" w:color="auto"/>
            <w:left w:val="none" w:sz="0" w:space="0" w:color="auto"/>
            <w:bottom w:val="none" w:sz="0" w:space="0" w:color="auto"/>
            <w:right w:val="none" w:sz="0" w:space="0" w:color="auto"/>
          </w:divBdr>
        </w:div>
        <w:div w:id="875580788">
          <w:marLeft w:val="0"/>
          <w:marRight w:val="893"/>
          <w:marTop w:val="0"/>
          <w:marBottom w:val="101"/>
          <w:divBdr>
            <w:top w:val="none" w:sz="0" w:space="0" w:color="auto"/>
            <w:left w:val="none" w:sz="0" w:space="0" w:color="auto"/>
            <w:bottom w:val="none" w:sz="0" w:space="0" w:color="auto"/>
            <w:right w:val="none" w:sz="0" w:space="0" w:color="auto"/>
          </w:divBdr>
        </w:div>
        <w:div w:id="119341640">
          <w:marLeft w:val="1701"/>
          <w:marRight w:val="893"/>
          <w:marTop w:val="0"/>
          <w:marBottom w:val="101"/>
          <w:divBdr>
            <w:top w:val="none" w:sz="0" w:space="0" w:color="auto"/>
            <w:left w:val="none" w:sz="0" w:space="0" w:color="auto"/>
            <w:bottom w:val="none" w:sz="0" w:space="0" w:color="auto"/>
            <w:right w:val="none" w:sz="0" w:space="0" w:color="auto"/>
          </w:divBdr>
        </w:div>
        <w:div w:id="240337171">
          <w:marLeft w:val="1701"/>
          <w:marRight w:val="893"/>
          <w:marTop w:val="0"/>
          <w:marBottom w:val="101"/>
          <w:divBdr>
            <w:top w:val="none" w:sz="0" w:space="0" w:color="auto"/>
            <w:left w:val="none" w:sz="0" w:space="0" w:color="auto"/>
            <w:bottom w:val="none" w:sz="0" w:space="0" w:color="auto"/>
            <w:right w:val="none" w:sz="0" w:space="0" w:color="auto"/>
          </w:divBdr>
        </w:div>
        <w:div w:id="159393584">
          <w:marLeft w:val="1701"/>
          <w:marRight w:val="893"/>
          <w:marTop w:val="0"/>
          <w:marBottom w:val="101"/>
          <w:divBdr>
            <w:top w:val="none" w:sz="0" w:space="0" w:color="auto"/>
            <w:left w:val="none" w:sz="0" w:space="0" w:color="auto"/>
            <w:bottom w:val="none" w:sz="0" w:space="0" w:color="auto"/>
            <w:right w:val="none" w:sz="0" w:space="0" w:color="auto"/>
          </w:divBdr>
        </w:div>
        <w:div w:id="1974677733">
          <w:marLeft w:val="0"/>
          <w:marRight w:val="893"/>
          <w:marTop w:val="0"/>
          <w:marBottom w:val="101"/>
          <w:divBdr>
            <w:top w:val="none" w:sz="0" w:space="0" w:color="auto"/>
            <w:left w:val="none" w:sz="0" w:space="0" w:color="auto"/>
            <w:bottom w:val="none" w:sz="0" w:space="0" w:color="auto"/>
            <w:right w:val="none" w:sz="0" w:space="0" w:color="auto"/>
          </w:divBdr>
        </w:div>
        <w:div w:id="1648901972">
          <w:marLeft w:val="1701"/>
          <w:marRight w:val="893"/>
          <w:marTop w:val="0"/>
          <w:marBottom w:val="101"/>
          <w:divBdr>
            <w:top w:val="none" w:sz="0" w:space="0" w:color="auto"/>
            <w:left w:val="none" w:sz="0" w:space="0" w:color="auto"/>
            <w:bottom w:val="none" w:sz="0" w:space="0" w:color="auto"/>
            <w:right w:val="none" w:sz="0" w:space="0" w:color="auto"/>
          </w:divBdr>
        </w:div>
        <w:div w:id="241572065">
          <w:marLeft w:val="1701"/>
          <w:marRight w:val="893"/>
          <w:marTop w:val="0"/>
          <w:marBottom w:val="101"/>
          <w:divBdr>
            <w:top w:val="none" w:sz="0" w:space="0" w:color="auto"/>
            <w:left w:val="none" w:sz="0" w:space="0" w:color="auto"/>
            <w:bottom w:val="none" w:sz="0" w:space="0" w:color="auto"/>
            <w:right w:val="none" w:sz="0" w:space="0" w:color="auto"/>
          </w:divBdr>
        </w:div>
        <w:div w:id="68384576">
          <w:marLeft w:val="1701"/>
          <w:marRight w:val="893"/>
          <w:marTop w:val="0"/>
          <w:marBottom w:val="101"/>
          <w:divBdr>
            <w:top w:val="none" w:sz="0" w:space="0" w:color="auto"/>
            <w:left w:val="none" w:sz="0" w:space="0" w:color="auto"/>
            <w:bottom w:val="none" w:sz="0" w:space="0" w:color="auto"/>
            <w:right w:val="none" w:sz="0" w:space="0" w:color="auto"/>
          </w:divBdr>
        </w:div>
        <w:div w:id="272250311">
          <w:marLeft w:val="0"/>
          <w:marRight w:val="893"/>
          <w:marTop w:val="0"/>
          <w:marBottom w:val="101"/>
          <w:divBdr>
            <w:top w:val="none" w:sz="0" w:space="0" w:color="auto"/>
            <w:left w:val="none" w:sz="0" w:space="0" w:color="auto"/>
            <w:bottom w:val="none" w:sz="0" w:space="0" w:color="auto"/>
            <w:right w:val="none" w:sz="0" w:space="0" w:color="auto"/>
          </w:divBdr>
        </w:div>
        <w:div w:id="831995347">
          <w:marLeft w:val="1701"/>
          <w:marRight w:val="893"/>
          <w:marTop w:val="0"/>
          <w:marBottom w:val="101"/>
          <w:divBdr>
            <w:top w:val="none" w:sz="0" w:space="0" w:color="auto"/>
            <w:left w:val="none" w:sz="0" w:space="0" w:color="auto"/>
            <w:bottom w:val="none" w:sz="0" w:space="0" w:color="auto"/>
            <w:right w:val="none" w:sz="0" w:space="0" w:color="auto"/>
          </w:divBdr>
        </w:div>
        <w:div w:id="1530409107">
          <w:marLeft w:val="1701"/>
          <w:marRight w:val="893"/>
          <w:marTop w:val="0"/>
          <w:marBottom w:val="101"/>
          <w:divBdr>
            <w:top w:val="none" w:sz="0" w:space="0" w:color="auto"/>
            <w:left w:val="none" w:sz="0" w:space="0" w:color="auto"/>
            <w:bottom w:val="none" w:sz="0" w:space="0" w:color="auto"/>
            <w:right w:val="none" w:sz="0" w:space="0" w:color="auto"/>
          </w:divBdr>
        </w:div>
        <w:div w:id="121117209">
          <w:marLeft w:val="0"/>
          <w:marRight w:val="0"/>
          <w:marTop w:val="0"/>
          <w:marBottom w:val="60"/>
          <w:divBdr>
            <w:top w:val="none" w:sz="0" w:space="0" w:color="auto"/>
            <w:left w:val="none" w:sz="0" w:space="0" w:color="auto"/>
            <w:bottom w:val="none" w:sz="0" w:space="0" w:color="auto"/>
            <w:right w:val="none" w:sz="0" w:space="0" w:color="auto"/>
          </w:divBdr>
        </w:div>
        <w:div w:id="790709043">
          <w:marLeft w:val="0"/>
          <w:marRight w:val="0"/>
          <w:marTop w:val="0"/>
          <w:marBottom w:val="60"/>
          <w:divBdr>
            <w:top w:val="none" w:sz="0" w:space="0" w:color="auto"/>
            <w:left w:val="none" w:sz="0" w:space="0" w:color="auto"/>
            <w:bottom w:val="none" w:sz="0" w:space="0" w:color="auto"/>
            <w:right w:val="none" w:sz="0" w:space="0" w:color="auto"/>
          </w:divBdr>
        </w:div>
        <w:div w:id="167182443">
          <w:marLeft w:val="0"/>
          <w:marRight w:val="0"/>
          <w:marTop w:val="40"/>
          <w:marBottom w:val="20"/>
          <w:divBdr>
            <w:top w:val="none" w:sz="0" w:space="0" w:color="auto"/>
            <w:left w:val="none" w:sz="0" w:space="0" w:color="auto"/>
            <w:bottom w:val="none" w:sz="0" w:space="0" w:color="auto"/>
            <w:right w:val="none" w:sz="0" w:space="0" w:color="auto"/>
          </w:divBdr>
        </w:div>
        <w:div w:id="241255987">
          <w:marLeft w:val="0"/>
          <w:marRight w:val="0"/>
          <w:marTop w:val="40"/>
          <w:marBottom w:val="20"/>
          <w:divBdr>
            <w:top w:val="none" w:sz="0" w:space="0" w:color="auto"/>
            <w:left w:val="none" w:sz="0" w:space="0" w:color="auto"/>
            <w:bottom w:val="none" w:sz="0" w:space="0" w:color="auto"/>
            <w:right w:val="none" w:sz="0" w:space="0" w:color="auto"/>
          </w:divBdr>
        </w:div>
        <w:div w:id="485512481">
          <w:marLeft w:val="0"/>
          <w:marRight w:val="0"/>
          <w:marTop w:val="40"/>
          <w:marBottom w:val="20"/>
          <w:divBdr>
            <w:top w:val="none" w:sz="0" w:space="0" w:color="auto"/>
            <w:left w:val="none" w:sz="0" w:space="0" w:color="auto"/>
            <w:bottom w:val="none" w:sz="0" w:space="0" w:color="auto"/>
            <w:right w:val="none" w:sz="0" w:space="0" w:color="auto"/>
          </w:divBdr>
        </w:div>
        <w:div w:id="1852795033">
          <w:marLeft w:val="0"/>
          <w:marRight w:val="0"/>
          <w:marTop w:val="40"/>
          <w:marBottom w:val="20"/>
          <w:divBdr>
            <w:top w:val="none" w:sz="0" w:space="0" w:color="auto"/>
            <w:left w:val="none" w:sz="0" w:space="0" w:color="auto"/>
            <w:bottom w:val="none" w:sz="0" w:space="0" w:color="auto"/>
            <w:right w:val="none" w:sz="0" w:space="0" w:color="auto"/>
          </w:divBdr>
        </w:div>
        <w:div w:id="1444618374">
          <w:marLeft w:val="0"/>
          <w:marRight w:val="0"/>
          <w:marTop w:val="40"/>
          <w:marBottom w:val="20"/>
          <w:divBdr>
            <w:top w:val="none" w:sz="0" w:space="0" w:color="auto"/>
            <w:left w:val="none" w:sz="0" w:space="0" w:color="auto"/>
            <w:bottom w:val="none" w:sz="0" w:space="0" w:color="auto"/>
            <w:right w:val="none" w:sz="0" w:space="0" w:color="auto"/>
          </w:divBdr>
        </w:div>
        <w:div w:id="1214805057">
          <w:marLeft w:val="0"/>
          <w:marRight w:val="0"/>
          <w:marTop w:val="40"/>
          <w:marBottom w:val="20"/>
          <w:divBdr>
            <w:top w:val="none" w:sz="0" w:space="0" w:color="auto"/>
            <w:left w:val="none" w:sz="0" w:space="0" w:color="auto"/>
            <w:bottom w:val="none" w:sz="0" w:space="0" w:color="auto"/>
            <w:right w:val="none" w:sz="0" w:space="0" w:color="auto"/>
          </w:divBdr>
        </w:div>
        <w:div w:id="182330049">
          <w:marLeft w:val="0"/>
          <w:marRight w:val="0"/>
          <w:marTop w:val="40"/>
          <w:marBottom w:val="20"/>
          <w:divBdr>
            <w:top w:val="none" w:sz="0" w:space="0" w:color="auto"/>
            <w:left w:val="none" w:sz="0" w:space="0" w:color="auto"/>
            <w:bottom w:val="none" w:sz="0" w:space="0" w:color="auto"/>
            <w:right w:val="none" w:sz="0" w:space="0" w:color="auto"/>
          </w:divBdr>
        </w:div>
        <w:div w:id="1570267395">
          <w:marLeft w:val="0"/>
          <w:marRight w:val="0"/>
          <w:marTop w:val="40"/>
          <w:marBottom w:val="20"/>
          <w:divBdr>
            <w:top w:val="none" w:sz="0" w:space="0" w:color="auto"/>
            <w:left w:val="none" w:sz="0" w:space="0" w:color="auto"/>
            <w:bottom w:val="none" w:sz="0" w:space="0" w:color="auto"/>
            <w:right w:val="none" w:sz="0" w:space="0" w:color="auto"/>
          </w:divBdr>
        </w:div>
        <w:div w:id="1504934718">
          <w:marLeft w:val="0"/>
          <w:marRight w:val="0"/>
          <w:marTop w:val="40"/>
          <w:marBottom w:val="20"/>
          <w:divBdr>
            <w:top w:val="none" w:sz="0" w:space="0" w:color="auto"/>
            <w:left w:val="none" w:sz="0" w:space="0" w:color="auto"/>
            <w:bottom w:val="none" w:sz="0" w:space="0" w:color="auto"/>
            <w:right w:val="none" w:sz="0" w:space="0" w:color="auto"/>
          </w:divBdr>
        </w:div>
        <w:div w:id="780490189">
          <w:marLeft w:val="0"/>
          <w:marRight w:val="0"/>
          <w:marTop w:val="40"/>
          <w:marBottom w:val="20"/>
          <w:divBdr>
            <w:top w:val="none" w:sz="0" w:space="0" w:color="auto"/>
            <w:left w:val="none" w:sz="0" w:space="0" w:color="auto"/>
            <w:bottom w:val="none" w:sz="0" w:space="0" w:color="auto"/>
            <w:right w:val="none" w:sz="0" w:space="0" w:color="auto"/>
          </w:divBdr>
        </w:div>
        <w:div w:id="1311207990">
          <w:marLeft w:val="0"/>
          <w:marRight w:val="0"/>
          <w:marTop w:val="40"/>
          <w:marBottom w:val="20"/>
          <w:divBdr>
            <w:top w:val="none" w:sz="0" w:space="0" w:color="auto"/>
            <w:left w:val="none" w:sz="0" w:space="0" w:color="auto"/>
            <w:bottom w:val="none" w:sz="0" w:space="0" w:color="auto"/>
            <w:right w:val="none" w:sz="0" w:space="0" w:color="auto"/>
          </w:divBdr>
        </w:div>
        <w:div w:id="569998544">
          <w:marLeft w:val="0"/>
          <w:marRight w:val="0"/>
          <w:marTop w:val="40"/>
          <w:marBottom w:val="20"/>
          <w:divBdr>
            <w:top w:val="none" w:sz="0" w:space="0" w:color="auto"/>
            <w:left w:val="none" w:sz="0" w:space="0" w:color="auto"/>
            <w:bottom w:val="none" w:sz="0" w:space="0" w:color="auto"/>
            <w:right w:val="none" w:sz="0" w:space="0" w:color="auto"/>
          </w:divBdr>
        </w:div>
        <w:div w:id="1497110454">
          <w:marLeft w:val="0"/>
          <w:marRight w:val="0"/>
          <w:marTop w:val="40"/>
          <w:marBottom w:val="20"/>
          <w:divBdr>
            <w:top w:val="none" w:sz="0" w:space="0" w:color="auto"/>
            <w:left w:val="none" w:sz="0" w:space="0" w:color="auto"/>
            <w:bottom w:val="none" w:sz="0" w:space="0" w:color="auto"/>
            <w:right w:val="none" w:sz="0" w:space="0" w:color="auto"/>
          </w:divBdr>
        </w:div>
        <w:div w:id="554463616">
          <w:marLeft w:val="0"/>
          <w:marRight w:val="0"/>
          <w:marTop w:val="40"/>
          <w:marBottom w:val="20"/>
          <w:divBdr>
            <w:top w:val="none" w:sz="0" w:space="0" w:color="auto"/>
            <w:left w:val="none" w:sz="0" w:space="0" w:color="auto"/>
            <w:bottom w:val="none" w:sz="0" w:space="0" w:color="auto"/>
            <w:right w:val="none" w:sz="0" w:space="0" w:color="auto"/>
          </w:divBdr>
        </w:div>
        <w:div w:id="1602910265">
          <w:marLeft w:val="0"/>
          <w:marRight w:val="0"/>
          <w:marTop w:val="40"/>
          <w:marBottom w:val="20"/>
          <w:divBdr>
            <w:top w:val="none" w:sz="0" w:space="0" w:color="auto"/>
            <w:left w:val="none" w:sz="0" w:space="0" w:color="auto"/>
            <w:bottom w:val="none" w:sz="0" w:space="0" w:color="auto"/>
            <w:right w:val="none" w:sz="0" w:space="0" w:color="auto"/>
          </w:divBdr>
        </w:div>
        <w:div w:id="1352224283">
          <w:marLeft w:val="0"/>
          <w:marRight w:val="0"/>
          <w:marTop w:val="40"/>
          <w:marBottom w:val="20"/>
          <w:divBdr>
            <w:top w:val="none" w:sz="0" w:space="0" w:color="auto"/>
            <w:left w:val="none" w:sz="0" w:space="0" w:color="auto"/>
            <w:bottom w:val="none" w:sz="0" w:space="0" w:color="auto"/>
            <w:right w:val="none" w:sz="0" w:space="0" w:color="auto"/>
          </w:divBdr>
        </w:div>
        <w:div w:id="2002854109">
          <w:marLeft w:val="0"/>
          <w:marRight w:val="0"/>
          <w:marTop w:val="40"/>
          <w:marBottom w:val="20"/>
          <w:divBdr>
            <w:top w:val="none" w:sz="0" w:space="0" w:color="auto"/>
            <w:left w:val="none" w:sz="0" w:space="0" w:color="auto"/>
            <w:bottom w:val="none" w:sz="0" w:space="0" w:color="auto"/>
            <w:right w:val="none" w:sz="0" w:space="0" w:color="auto"/>
          </w:divBdr>
        </w:div>
        <w:div w:id="1408071911">
          <w:marLeft w:val="0"/>
          <w:marRight w:val="0"/>
          <w:marTop w:val="40"/>
          <w:marBottom w:val="20"/>
          <w:divBdr>
            <w:top w:val="none" w:sz="0" w:space="0" w:color="auto"/>
            <w:left w:val="none" w:sz="0" w:space="0" w:color="auto"/>
            <w:bottom w:val="none" w:sz="0" w:space="0" w:color="auto"/>
            <w:right w:val="none" w:sz="0" w:space="0" w:color="auto"/>
          </w:divBdr>
        </w:div>
        <w:div w:id="1411736464">
          <w:marLeft w:val="0"/>
          <w:marRight w:val="0"/>
          <w:marTop w:val="40"/>
          <w:marBottom w:val="20"/>
          <w:divBdr>
            <w:top w:val="none" w:sz="0" w:space="0" w:color="auto"/>
            <w:left w:val="none" w:sz="0" w:space="0" w:color="auto"/>
            <w:bottom w:val="none" w:sz="0" w:space="0" w:color="auto"/>
            <w:right w:val="none" w:sz="0" w:space="0" w:color="auto"/>
          </w:divBdr>
        </w:div>
        <w:div w:id="522207870">
          <w:marLeft w:val="0"/>
          <w:marRight w:val="0"/>
          <w:marTop w:val="40"/>
          <w:marBottom w:val="20"/>
          <w:divBdr>
            <w:top w:val="none" w:sz="0" w:space="0" w:color="auto"/>
            <w:left w:val="none" w:sz="0" w:space="0" w:color="auto"/>
            <w:bottom w:val="none" w:sz="0" w:space="0" w:color="auto"/>
            <w:right w:val="none" w:sz="0" w:space="0" w:color="auto"/>
          </w:divBdr>
        </w:div>
        <w:div w:id="1923105883">
          <w:marLeft w:val="0"/>
          <w:marRight w:val="0"/>
          <w:marTop w:val="40"/>
          <w:marBottom w:val="20"/>
          <w:divBdr>
            <w:top w:val="none" w:sz="0" w:space="0" w:color="auto"/>
            <w:left w:val="none" w:sz="0" w:space="0" w:color="auto"/>
            <w:bottom w:val="none" w:sz="0" w:space="0" w:color="auto"/>
            <w:right w:val="none" w:sz="0" w:space="0" w:color="auto"/>
          </w:divBdr>
        </w:div>
        <w:div w:id="1798796119">
          <w:marLeft w:val="0"/>
          <w:marRight w:val="0"/>
          <w:marTop w:val="40"/>
          <w:marBottom w:val="20"/>
          <w:divBdr>
            <w:top w:val="none" w:sz="0" w:space="0" w:color="auto"/>
            <w:left w:val="none" w:sz="0" w:space="0" w:color="auto"/>
            <w:bottom w:val="none" w:sz="0" w:space="0" w:color="auto"/>
            <w:right w:val="none" w:sz="0" w:space="0" w:color="auto"/>
          </w:divBdr>
        </w:div>
        <w:div w:id="190383245">
          <w:marLeft w:val="0"/>
          <w:marRight w:val="0"/>
          <w:marTop w:val="40"/>
          <w:marBottom w:val="20"/>
          <w:divBdr>
            <w:top w:val="none" w:sz="0" w:space="0" w:color="auto"/>
            <w:left w:val="none" w:sz="0" w:space="0" w:color="auto"/>
            <w:bottom w:val="none" w:sz="0" w:space="0" w:color="auto"/>
            <w:right w:val="none" w:sz="0" w:space="0" w:color="auto"/>
          </w:divBdr>
        </w:div>
        <w:div w:id="1196116290">
          <w:marLeft w:val="0"/>
          <w:marRight w:val="0"/>
          <w:marTop w:val="0"/>
          <w:marBottom w:val="60"/>
          <w:divBdr>
            <w:top w:val="none" w:sz="0" w:space="0" w:color="auto"/>
            <w:left w:val="none" w:sz="0" w:space="0" w:color="auto"/>
            <w:bottom w:val="none" w:sz="0" w:space="0" w:color="auto"/>
            <w:right w:val="none" w:sz="0" w:space="0" w:color="auto"/>
          </w:divBdr>
        </w:div>
        <w:div w:id="358316885">
          <w:marLeft w:val="0"/>
          <w:marRight w:val="0"/>
          <w:marTop w:val="40"/>
          <w:marBottom w:val="20"/>
          <w:divBdr>
            <w:top w:val="none" w:sz="0" w:space="0" w:color="auto"/>
            <w:left w:val="none" w:sz="0" w:space="0" w:color="auto"/>
            <w:bottom w:val="none" w:sz="0" w:space="0" w:color="auto"/>
            <w:right w:val="none" w:sz="0" w:space="0" w:color="auto"/>
          </w:divBdr>
        </w:div>
        <w:div w:id="166336730">
          <w:marLeft w:val="0"/>
          <w:marRight w:val="0"/>
          <w:marTop w:val="40"/>
          <w:marBottom w:val="20"/>
          <w:divBdr>
            <w:top w:val="none" w:sz="0" w:space="0" w:color="auto"/>
            <w:left w:val="none" w:sz="0" w:space="0" w:color="auto"/>
            <w:bottom w:val="none" w:sz="0" w:space="0" w:color="auto"/>
            <w:right w:val="none" w:sz="0" w:space="0" w:color="auto"/>
          </w:divBdr>
        </w:div>
        <w:div w:id="75127784">
          <w:marLeft w:val="0"/>
          <w:marRight w:val="0"/>
          <w:marTop w:val="40"/>
          <w:marBottom w:val="20"/>
          <w:divBdr>
            <w:top w:val="none" w:sz="0" w:space="0" w:color="auto"/>
            <w:left w:val="none" w:sz="0" w:space="0" w:color="auto"/>
            <w:bottom w:val="none" w:sz="0" w:space="0" w:color="auto"/>
            <w:right w:val="none" w:sz="0" w:space="0" w:color="auto"/>
          </w:divBdr>
        </w:div>
        <w:div w:id="71204812">
          <w:marLeft w:val="0"/>
          <w:marRight w:val="0"/>
          <w:marTop w:val="40"/>
          <w:marBottom w:val="20"/>
          <w:divBdr>
            <w:top w:val="none" w:sz="0" w:space="0" w:color="auto"/>
            <w:left w:val="none" w:sz="0" w:space="0" w:color="auto"/>
            <w:bottom w:val="none" w:sz="0" w:space="0" w:color="auto"/>
            <w:right w:val="none" w:sz="0" w:space="0" w:color="auto"/>
          </w:divBdr>
        </w:div>
        <w:div w:id="1769814319">
          <w:marLeft w:val="0"/>
          <w:marRight w:val="0"/>
          <w:marTop w:val="40"/>
          <w:marBottom w:val="20"/>
          <w:divBdr>
            <w:top w:val="none" w:sz="0" w:space="0" w:color="auto"/>
            <w:left w:val="none" w:sz="0" w:space="0" w:color="auto"/>
            <w:bottom w:val="none" w:sz="0" w:space="0" w:color="auto"/>
            <w:right w:val="none" w:sz="0" w:space="0" w:color="auto"/>
          </w:divBdr>
        </w:div>
        <w:div w:id="1598175898">
          <w:marLeft w:val="0"/>
          <w:marRight w:val="0"/>
          <w:marTop w:val="40"/>
          <w:marBottom w:val="20"/>
          <w:divBdr>
            <w:top w:val="none" w:sz="0" w:space="0" w:color="auto"/>
            <w:left w:val="none" w:sz="0" w:space="0" w:color="auto"/>
            <w:bottom w:val="none" w:sz="0" w:space="0" w:color="auto"/>
            <w:right w:val="none" w:sz="0" w:space="0" w:color="auto"/>
          </w:divBdr>
        </w:div>
        <w:div w:id="1148014476">
          <w:marLeft w:val="0"/>
          <w:marRight w:val="0"/>
          <w:marTop w:val="40"/>
          <w:marBottom w:val="20"/>
          <w:divBdr>
            <w:top w:val="none" w:sz="0" w:space="0" w:color="auto"/>
            <w:left w:val="none" w:sz="0" w:space="0" w:color="auto"/>
            <w:bottom w:val="none" w:sz="0" w:space="0" w:color="auto"/>
            <w:right w:val="none" w:sz="0" w:space="0" w:color="auto"/>
          </w:divBdr>
        </w:div>
        <w:div w:id="1309364387">
          <w:marLeft w:val="0"/>
          <w:marRight w:val="0"/>
          <w:marTop w:val="40"/>
          <w:marBottom w:val="20"/>
          <w:divBdr>
            <w:top w:val="none" w:sz="0" w:space="0" w:color="auto"/>
            <w:left w:val="none" w:sz="0" w:space="0" w:color="auto"/>
            <w:bottom w:val="none" w:sz="0" w:space="0" w:color="auto"/>
            <w:right w:val="none" w:sz="0" w:space="0" w:color="auto"/>
          </w:divBdr>
        </w:div>
        <w:div w:id="206991210">
          <w:marLeft w:val="0"/>
          <w:marRight w:val="0"/>
          <w:marTop w:val="40"/>
          <w:marBottom w:val="20"/>
          <w:divBdr>
            <w:top w:val="none" w:sz="0" w:space="0" w:color="auto"/>
            <w:left w:val="none" w:sz="0" w:space="0" w:color="auto"/>
            <w:bottom w:val="none" w:sz="0" w:space="0" w:color="auto"/>
            <w:right w:val="none" w:sz="0" w:space="0" w:color="auto"/>
          </w:divBdr>
        </w:div>
        <w:div w:id="1497767416">
          <w:marLeft w:val="0"/>
          <w:marRight w:val="0"/>
          <w:marTop w:val="40"/>
          <w:marBottom w:val="20"/>
          <w:divBdr>
            <w:top w:val="none" w:sz="0" w:space="0" w:color="auto"/>
            <w:left w:val="none" w:sz="0" w:space="0" w:color="auto"/>
            <w:bottom w:val="none" w:sz="0" w:space="0" w:color="auto"/>
            <w:right w:val="none" w:sz="0" w:space="0" w:color="auto"/>
          </w:divBdr>
        </w:div>
        <w:div w:id="1012151466">
          <w:marLeft w:val="0"/>
          <w:marRight w:val="0"/>
          <w:marTop w:val="40"/>
          <w:marBottom w:val="20"/>
          <w:divBdr>
            <w:top w:val="none" w:sz="0" w:space="0" w:color="auto"/>
            <w:left w:val="none" w:sz="0" w:space="0" w:color="auto"/>
            <w:bottom w:val="none" w:sz="0" w:space="0" w:color="auto"/>
            <w:right w:val="none" w:sz="0" w:space="0" w:color="auto"/>
          </w:divBdr>
        </w:div>
        <w:div w:id="1807815349">
          <w:marLeft w:val="0"/>
          <w:marRight w:val="0"/>
          <w:marTop w:val="40"/>
          <w:marBottom w:val="20"/>
          <w:divBdr>
            <w:top w:val="none" w:sz="0" w:space="0" w:color="auto"/>
            <w:left w:val="none" w:sz="0" w:space="0" w:color="auto"/>
            <w:bottom w:val="none" w:sz="0" w:space="0" w:color="auto"/>
            <w:right w:val="none" w:sz="0" w:space="0" w:color="auto"/>
          </w:divBdr>
        </w:div>
        <w:div w:id="1241327095">
          <w:marLeft w:val="0"/>
          <w:marRight w:val="0"/>
          <w:marTop w:val="40"/>
          <w:marBottom w:val="20"/>
          <w:divBdr>
            <w:top w:val="none" w:sz="0" w:space="0" w:color="auto"/>
            <w:left w:val="none" w:sz="0" w:space="0" w:color="auto"/>
            <w:bottom w:val="none" w:sz="0" w:space="0" w:color="auto"/>
            <w:right w:val="none" w:sz="0" w:space="0" w:color="auto"/>
          </w:divBdr>
        </w:div>
        <w:div w:id="237177025">
          <w:marLeft w:val="0"/>
          <w:marRight w:val="0"/>
          <w:marTop w:val="40"/>
          <w:marBottom w:val="20"/>
          <w:divBdr>
            <w:top w:val="none" w:sz="0" w:space="0" w:color="auto"/>
            <w:left w:val="none" w:sz="0" w:space="0" w:color="auto"/>
            <w:bottom w:val="none" w:sz="0" w:space="0" w:color="auto"/>
            <w:right w:val="none" w:sz="0" w:space="0" w:color="auto"/>
          </w:divBdr>
        </w:div>
        <w:div w:id="1789466303">
          <w:marLeft w:val="0"/>
          <w:marRight w:val="0"/>
          <w:marTop w:val="40"/>
          <w:marBottom w:val="20"/>
          <w:divBdr>
            <w:top w:val="none" w:sz="0" w:space="0" w:color="auto"/>
            <w:left w:val="none" w:sz="0" w:space="0" w:color="auto"/>
            <w:bottom w:val="none" w:sz="0" w:space="0" w:color="auto"/>
            <w:right w:val="none" w:sz="0" w:space="0" w:color="auto"/>
          </w:divBdr>
        </w:div>
        <w:div w:id="600836204">
          <w:marLeft w:val="0"/>
          <w:marRight w:val="0"/>
          <w:marTop w:val="40"/>
          <w:marBottom w:val="20"/>
          <w:divBdr>
            <w:top w:val="none" w:sz="0" w:space="0" w:color="auto"/>
            <w:left w:val="none" w:sz="0" w:space="0" w:color="auto"/>
            <w:bottom w:val="none" w:sz="0" w:space="0" w:color="auto"/>
            <w:right w:val="none" w:sz="0" w:space="0" w:color="auto"/>
          </w:divBdr>
        </w:div>
        <w:div w:id="606733720">
          <w:marLeft w:val="0"/>
          <w:marRight w:val="0"/>
          <w:marTop w:val="40"/>
          <w:marBottom w:val="20"/>
          <w:divBdr>
            <w:top w:val="none" w:sz="0" w:space="0" w:color="auto"/>
            <w:left w:val="none" w:sz="0" w:space="0" w:color="auto"/>
            <w:bottom w:val="none" w:sz="0" w:space="0" w:color="auto"/>
            <w:right w:val="none" w:sz="0" w:space="0" w:color="auto"/>
          </w:divBdr>
        </w:div>
        <w:div w:id="588732951">
          <w:marLeft w:val="0"/>
          <w:marRight w:val="0"/>
          <w:marTop w:val="40"/>
          <w:marBottom w:val="20"/>
          <w:divBdr>
            <w:top w:val="none" w:sz="0" w:space="0" w:color="auto"/>
            <w:left w:val="none" w:sz="0" w:space="0" w:color="auto"/>
            <w:bottom w:val="none" w:sz="0" w:space="0" w:color="auto"/>
            <w:right w:val="none" w:sz="0" w:space="0" w:color="auto"/>
          </w:divBdr>
        </w:div>
        <w:div w:id="1359698908">
          <w:marLeft w:val="0"/>
          <w:marRight w:val="0"/>
          <w:marTop w:val="40"/>
          <w:marBottom w:val="20"/>
          <w:divBdr>
            <w:top w:val="none" w:sz="0" w:space="0" w:color="auto"/>
            <w:left w:val="none" w:sz="0" w:space="0" w:color="auto"/>
            <w:bottom w:val="none" w:sz="0" w:space="0" w:color="auto"/>
            <w:right w:val="none" w:sz="0" w:space="0" w:color="auto"/>
          </w:divBdr>
        </w:div>
        <w:div w:id="687606531">
          <w:marLeft w:val="0"/>
          <w:marRight w:val="0"/>
          <w:marTop w:val="40"/>
          <w:marBottom w:val="20"/>
          <w:divBdr>
            <w:top w:val="none" w:sz="0" w:space="0" w:color="auto"/>
            <w:left w:val="none" w:sz="0" w:space="0" w:color="auto"/>
            <w:bottom w:val="none" w:sz="0" w:space="0" w:color="auto"/>
            <w:right w:val="none" w:sz="0" w:space="0" w:color="auto"/>
          </w:divBdr>
        </w:div>
        <w:div w:id="260992666">
          <w:marLeft w:val="0"/>
          <w:marRight w:val="0"/>
          <w:marTop w:val="40"/>
          <w:marBottom w:val="20"/>
          <w:divBdr>
            <w:top w:val="none" w:sz="0" w:space="0" w:color="auto"/>
            <w:left w:val="none" w:sz="0" w:space="0" w:color="auto"/>
            <w:bottom w:val="none" w:sz="0" w:space="0" w:color="auto"/>
            <w:right w:val="none" w:sz="0" w:space="0" w:color="auto"/>
          </w:divBdr>
        </w:div>
        <w:div w:id="1151289437">
          <w:marLeft w:val="0"/>
          <w:marRight w:val="0"/>
          <w:marTop w:val="40"/>
          <w:marBottom w:val="20"/>
          <w:divBdr>
            <w:top w:val="none" w:sz="0" w:space="0" w:color="auto"/>
            <w:left w:val="none" w:sz="0" w:space="0" w:color="auto"/>
            <w:bottom w:val="none" w:sz="0" w:space="0" w:color="auto"/>
            <w:right w:val="none" w:sz="0" w:space="0" w:color="auto"/>
          </w:divBdr>
        </w:div>
        <w:div w:id="862938294">
          <w:marLeft w:val="0"/>
          <w:marRight w:val="0"/>
          <w:marTop w:val="40"/>
          <w:marBottom w:val="20"/>
          <w:divBdr>
            <w:top w:val="none" w:sz="0" w:space="0" w:color="auto"/>
            <w:left w:val="none" w:sz="0" w:space="0" w:color="auto"/>
            <w:bottom w:val="none" w:sz="0" w:space="0" w:color="auto"/>
            <w:right w:val="none" w:sz="0" w:space="0" w:color="auto"/>
          </w:divBdr>
        </w:div>
        <w:div w:id="863518763">
          <w:marLeft w:val="0"/>
          <w:marRight w:val="0"/>
          <w:marTop w:val="40"/>
          <w:marBottom w:val="20"/>
          <w:divBdr>
            <w:top w:val="none" w:sz="0" w:space="0" w:color="auto"/>
            <w:left w:val="none" w:sz="0" w:space="0" w:color="auto"/>
            <w:bottom w:val="none" w:sz="0" w:space="0" w:color="auto"/>
            <w:right w:val="none" w:sz="0" w:space="0" w:color="auto"/>
          </w:divBdr>
        </w:div>
        <w:div w:id="1603297050">
          <w:marLeft w:val="0"/>
          <w:marRight w:val="0"/>
          <w:marTop w:val="40"/>
          <w:marBottom w:val="20"/>
          <w:divBdr>
            <w:top w:val="none" w:sz="0" w:space="0" w:color="auto"/>
            <w:left w:val="none" w:sz="0" w:space="0" w:color="auto"/>
            <w:bottom w:val="none" w:sz="0" w:space="0" w:color="auto"/>
            <w:right w:val="none" w:sz="0" w:space="0" w:color="auto"/>
          </w:divBdr>
        </w:div>
        <w:div w:id="98373970">
          <w:marLeft w:val="0"/>
          <w:marRight w:val="0"/>
          <w:marTop w:val="40"/>
          <w:marBottom w:val="20"/>
          <w:divBdr>
            <w:top w:val="none" w:sz="0" w:space="0" w:color="auto"/>
            <w:left w:val="none" w:sz="0" w:space="0" w:color="auto"/>
            <w:bottom w:val="none" w:sz="0" w:space="0" w:color="auto"/>
            <w:right w:val="none" w:sz="0" w:space="0" w:color="auto"/>
          </w:divBdr>
        </w:div>
        <w:div w:id="2105956821">
          <w:marLeft w:val="0"/>
          <w:marRight w:val="0"/>
          <w:marTop w:val="40"/>
          <w:marBottom w:val="20"/>
          <w:divBdr>
            <w:top w:val="none" w:sz="0" w:space="0" w:color="auto"/>
            <w:left w:val="none" w:sz="0" w:space="0" w:color="auto"/>
            <w:bottom w:val="none" w:sz="0" w:space="0" w:color="auto"/>
            <w:right w:val="none" w:sz="0" w:space="0" w:color="auto"/>
          </w:divBdr>
        </w:div>
        <w:div w:id="1830247261">
          <w:marLeft w:val="0"/>
          <w:marRight w:val="0"/>
          <w:marTop w:val="40"/>
          <w:marBottom w:val="20"/>
          <w:divBdr>
            <w:top w:val="none" w:sz="0" w:space="0" w:color="auto"/>
            <w:left w:val="none" w:sz="0" w:space="0" w:color="auto"/>
            <w:bottom w:val="none" w:sz="0" w:space="0" w:color="auto"/>
            <w:right w:val="none" w:sz="0" w:space="0" w:color="auto"/>
          </w:divBdr>
        </w:div>
        <w:div w:id="1987398069">
          <w:marLeft w:val="0"/>
          <w:marRight w:val="0"/>
          <w:marTop w:val="0"/>
          <w:marBottom w:val="200"/>
          <w:divBdr>
            <w:top w:val="none" w:sz="0" w:space="0" w:color="auto"/>
            <w:left w:val="none" w:sz="0" w:space="0" w:color="auto"/>
            <w:bottom w:val="none" w:sz="0" w:space="0" w:color="auto"/>
            <w:right w:val="none" w:sz="0" w:space="0" w:color="auto"/>
          </w:divBdr>
        </w:div>
        <w:div w:id="1336884701">
          <w:marLeft w:val="0"/>
          <w:marRight w:val="0"/>
          <w:marTop w:val="0"/>
          <w:marBottom w:val="200"/>
          <w:divBdr>
            <w:top w:val="none" w:sz="0" w:space="0" w:color="auto"/>
            <w:left w:val="none" w:sz="0" w:space="0" w:color="auto"/>
            <w:bottom w:val="none" w:sz="0" w:space="0" w:color="auto"/>
            <w:right w:val="none" w:sz="0" w:space="0" w:color="auto"/>
          </w:divBdr>
        </w:div>
        <w:div w:id="1329094303">
          <w:marLeft w:val="0"/>
          <w:marRight w:val="0"/>
          <w:marTop w:val="0"/>
          <w:marBottom w:val="200"/>
          <w:divBdr>
            <w:top w:val="none" w:sz="0" w:space="0" w:color="auto"/>
            <w:left w:val="none" w:sz="0" w:space="0" w:color="auto"/>
            <w:bottom w:val="none" w:sz="0" w:space="0" w:color="auto"/>
            <w:right w:val="none" w:sz="0" w:space="0" w:color="auto"/>
          </w:divBdr>
        </w:div>
        <w:div w:id="281040206">
          <w:marLeft w:val="0"/>
          <w:marRight w:val="0"/>
          <w:marTop w:val="0"/>
          <w:marBottom w:val="60"/>
          <w:divBdr>
            <w:top w:val="none" w:sz="0" w:space="0" w:color="auto"/>
            <w:left w:val="none" w:sz="0" w:space="0" w:color="auto"/>
            <w:bottom w:val="none" w:sz="0" w:space="0" w:color="auto"/>
            <w:right w:val="none" w:sz="0" w:space="0" w:color="auto"/>
          </w:divBdr>
        </w:div>
        <w:div w:id="748308930">
          <w:marLeft w:val="1288"/>
          <w:marRight w:val="899"/>
          <w:marTop w:val="0"/>
          <w:marBottom w:val="60"/>
          <w:divBdr>
            <w:top w:val="none" w:sz="0" w:space="0" w:color="auto"/>
            <w:left w:val="none" w:sz="0" w:space="0" w:color="auto"/>
            <w:bottom w:val="none" w:sz="0" w:space="0" w:color="auto"/>
            <w:right w:val="none" w:sz="0" w:space="0" w:color="auto"/>
          </w:divBdr>
        </w:div>
        <w:div w:id="879318442">
          <w:marLeft w:val="0"/>
          <w:marRight w:val="0"/>
          <w:marTop w:val="0"/>
          <w:marBottom w:val="60"/>
          <w:divBdr>
            <w:top w:val="none" w:sz="0" w:space="0" w:color="auto"/>
            <w:left w:val="none" w:sz="0" w:space="0" w:color="auto"/>
            <w:bottom w:val="none" w:sz="0" w:space="0" w:color="auto"/>
            <w:right w:val="none" w:sz="0" w:space="0" w:color="auto"/>
          </w:divBdr>
        </w:div>
        <w:div w:id="1971473728">
          <w:marLeft w:val="0"/>
          <w:marRight w:val="0"/>
          <w:marTop w:val="0"/>
          <w:marBottom w:val="60"/>
          <w:divBdr>
            <w:top w:val="none" w:sz="0" w:space="0" w:color="auto"/>
            <w:left w:val="none" w:sz="0" w:space="0" w:color="auto"/>
            <w:bottom w:val="none" w:sz="0" w:space="0" w:color="auto"/>
            <w:right w:val="none" w:sz="0" w:space="0" w:color="auto"/>
          </w:divBdr>
        </w:div>
        <w:div w:id="942805266">
          <w:marLeft w:val="0"/>
          <w:marRight w:val="0"/>
          <w:marTop w:val="0"/>
          <w:marBottom w:val="60"/>
          <w:divBdr>
            <w:top w:val="none" w:sz="0" w:space="0" w:color="auto"/>
            <w:left w:val="none" w:sz="0" w:space="0" w:color="auto"/>
            <w:bottom w:val="none" w:sz="0" w:space="0" w:color="auto"/>
            <w:right w:val="none" w:sz="0" w:space="0" w:color="auto"/>
          </w:divBdr>
        </w:div>
        <w:div w:id="1843738565">
          <w:marLeft w:val="0"/>
          <w:marRight w:val="0"/>
          <w:marTop w:val="0"/>
          <w:marBottom w:val="60"/>
          <w:divBdr>
            <w:top w:val="none" w:sz="0" w:space="0" w:color="auto"/>
            <w:left w:val="none" w:sz="0" w:space="0" w:color="auto"/>
            <w:bottom w:val="none" w:sz="0" w:space="0" w:color="auto"/>
            <w:right w:val="none" w:sz="0" w:space="0" w:color="auto"/>
          </w:divBdr>
        </w:div>
        <w:div w:id="189421122">
          <w:marLeft w:val="0"/>
          <w:marRight w:val="0"/>
          <w:marTop w:val="0"/>
          <w:marBottom w:val="60"/>
          <w:divBdr>
            <w:top w:val="none" w:sz="0" w:space="0" w:color="auto"/>
            <w:left w:val="none" w:sz="0" w:space="0" w:color="auto"/>
            <w:bottom w:val="none" w:sz="0" w:space="0" w:color="auto"/>
            <w:right w:val="none" w:sz="0" w:space="0" w:color="auto"/>
          </w:divBdr>
        </w:div>
        <w:div w:id="1084374115">
          <w:marLeft w:val="0"/>
          <w:marRight w:val="0"/>
          <w:marTop w:val="0"/>
          <w:marBottom w:val="60"/>
          <w:divBdr>
            <w:top w:val="none" w:sz="0" w:space="0" w:color="auto"/>
            <w:left w:val="none" w:sz="0" w:space="0" w:color="auto"/>
            <w:bottom w:val="none" w:sz="0" w:space="0" w:color="auto"/>
            <w:right w:val="none" w:sz="0" w:space="0" w:color="auto"/>
          </w:divBdr>
        </w:div>
        <w:div w:id="751855556">
          <w:marLeft w:val="0"/>
          <w:marRight w:val="0"/>
          <w:marTop w:val="0"/>
          <w:marBottom w:val="60"/>
          <w:divBdr>
            <w:top w:val="none" w:sz="0" w:space="0" w:color="auto"/>
            <w:left w:val="none" w:sz="0" w:space="0" w:color="auto"/>
            <w:bottom w:val="none" w:sz="0" w:space="0" w:color="auto"/>
            <w:right w:val="none" w:sz="0" w:space="0" w:color="auto"/>
          </w:divBdr>
        </w:div>
        <w:div w:id="1936747096">
          <w:marLeft w:val="0"/>
          <w:marRight w:val="0"/>
          <w:marTop w:val="0"/>
          <w:marBottom w:val="60"/>
          <w:divBdr>
            <w:top w:val="none" w:sz="0" w:space="0" w:color="auto"/>
            <w:left w:val="none" w:sz="0" w:space="0" w:color="auto"/>
            <w:bottom w:val="none" w:sz="0" w:space="0" w:color="auto"/>
            <w:right w:val="none" w:sz="0" w:space="0" w:color="auto"/>
          </w:divBdr>
        </w:div>
        <w:div w:id="1557425764">
          <w:marLeft w:val="0"/>
          <w:marRight w:val="0"/>
          <w:marTop w:val="0"/>
          <w:marBottom w:val="60"/>
          <w:divBdr>
            <w:top w:val="none" w:sz="0" w:space="0" w:color="auto"/>
            <w:left w:val="none" w:sz="0" w:space="0" w:color="auto"/>
            <w:bottom w:val="none" w:sz="0" w:space="0" w:color="auto"/>
            <w:right w:val="none" w:sz="0" w:space="0" w:color="auto"/>
          </w:divBdr>
        </w:div>
        <w:div w:id="524055395">
          <w:marLeft w:val="1701"/>
          <w:marRight w:val="899"/>
          <w:marTop w:val="0"/>
          <w:marBottom w:val="60"/>
          <w:divBdr>
            <w:top w:val="none" w:sz="0" w:space="0" w:color="auto"/>
            <w:left w:val="none" w:sz="0" w:space="0" w:color="auto"/>
            <w:bottom w:val="none" w:sz="0" w:space="0" w:color="auto"/>
            <w:right w:val="none" w:sz="0" w:space="0" w:color="auto"/>
          </w:divBdr>
        </w:div>
        <w:div w:id="1119643895">
          <w:marLeft w:val="1701"/>
          <w:marRight w:val="899"/>
          <w:marTop w:val="0"/>
          <w:marBottom w:val="60"/>
          <w:divBdr>
            <w:top w:val="none" w:sz="0" w:space="0" w:color="auto"/>
            <w:left w:val="none" w:sz="0" w:space="0" w:color="auto"/>
            <w:bottom w:val="none" w:sz="0" w:space="0" w:color="auto"/>
            <w:right w:val="none" w:sz="0" w:space="0" w:color="auto"/>
          </w:divBdr>
        </w:div>
        <w:div w:id="1772160155">
          <w:marLeft w:val="1701"/>
          <w:marRight w:val="899"/>
          <w:marTop w:val="0"/>
          <w:marBottom w:val="101"/>
          <w:divBdr>
            <w:top w:val="none" w:sz="0" w:space="0" w:color="auto"/>
            <w:left w:val="none" w:sz="0" w:space="0" w:color="auto"/>
            <w:bottom w:val="none" w:sz="0" w:space="0" w:color="auto"/>
            <w:right w:val="none" w:sz="0" w:space="0" w:color="auto"/>
          </w:divBdr>
        </w:div>
        <w:div w:id="1143619576">
          <w:marLeft w:val="1701"/>
          <w:marRight w:val="893"/>
          <w:marTop w:val="0"/>
          <w:marBottom w:val="101"/>
          <w:divBdr>
            <w:top w:val="none" w:sz="0" w:space="0" w:color="auto"/>
            <w:left w:val="none" w:sz="0" w:space="0" w:color="auto"/>
            <w:bottom w:val="none" w:sz="0" w:space="0" w:color="auto"/>
            <w:right w:val="none" w:sz="0" w:space="0" w:color="auto"/>
          </w:divBdr>
        </w:div>
        <w:div w:id="909846972">
          <w:marLeft w:val="1701"/>
          <w:marRight w:val="893"/>
          <w:marTop w:val="0"/>
          <w:marBottom w:val="101"/>
          <w:divBdr>
            <w:top w:val="none" w:sz="0" w:space="0" w:color="auto"/>
            <w:left w:val="none" w:sz="0" w:space="0" w:color="auto"/>
            <w:bottom w:val="none" w:sz="0" w:space="0" w:color="auto"/>
            <w:right w:val="none" w:sz="0" w:space="0" w:color="auto"/>
          </w:divBdr>
        </w:div>
        <w:div w:id="848719726">
          <w:marLeft w:val="1701"/>
          <w:marRight w:val="893"/>
          <w:marTop w:val="0"/>
          <w:marBottom w:val="101"/>
          <w:divBdr>
            <w:top w:val="none" w:sz="0" w:space="0" w:color="auto"/>
            <w:left w:val="none" w:sz="0" w:space="0" w:color="auto"/>
            <w:bottom w:val="none" w:sz="0" w:space="0" w:color="auto"/>
            <w:right w:val="none" w:sz="0" w:space="0" w:color="auto"/>
          </w:divBdr>
        </w:div>
        <w:div w:id="2048097325">
          <w:marLeft w:val="1701"/>
          <w:marRight w:val="893"/>
          <w:marTop w:val="0"/>
          <w:marBottom w:val="101"/>
          <w:divBdr>
            <w:top w:val="none" w:sz="0" w:space="0" w:color="auto"/>
            <w:left w:val="none" w:sz="0" w:space="0" w:color="auto"/>
            <w:bottom w:val="none" w:sz="0" w:space="0" w:color="auto"/>
            <w:right w:val="none" w:sz="0" w:space="0" w:color="auto"/>
          </w:divBdr>
        </w:div>
        <w:div w:id="1705130912">
          <w:marLeft w:val="1701"/>
          <w:marRight w:val="893"/>
          <w:marTop w:val="0"/>
          <w:marBottom w:val="101"/>
          <w:divBdr>
            <w:top w:val="none" w:sz="0" w:space="0" w:color="auto"/>
            <w:left w:val="none" w:sz="0" w:space="0" w:color="auto"/>
            <w:bottom w:val="none" w:sz="0" w:space="0" w:color="auto"/>
            <w:right w:val="none" w:sz="0" w:space="0" w:color="auto"/>
          </w:divBdr>
        </w:div>
        <w:div w:id="2038119381">
          <w:marLeft w:val="1701"/>
          <w:marRight w:val="893"/>
          <w:marTop w:val="0"/>
          <w:marBottom w:val="101"/>
          <w:divBdr>
            <w:top w:val="none" w:sz="0" w:space="0" w:color="auto"/>
            <w:left w:val="none" w:sz="0" w:space="0" w:color="auto"/>
            <w:bottom w:val="none" w:sz="0" w:space="0" w:color="auto"/>
            <w:right w:val="none" w:sz="0" w:space="0" w:color="auto"/>
          </w:divBdr>
        </w:div>
        <w:div w:id="2140105199">
          <w:marLeft w:val="1701"/>
          <w:marRight w:val="893"/>
          <w:marTop w:val="0"/>
          <w:marBottom w:val="101"/>
          <w:divBdr>
            <w:top w:val="none" w:sz="0" w:space="0" w:color="auto"/>
            <w:left w:val="none" w:sz="0" w:space="0" w:color="auto"/>
            <w:bottom w:val="none" w:sz="0" w:space="0" w:color="auto"/>
            <w:right w:val="none" w:sz="0" w:space="0" w:color="auto"/>
          </w:divBdr>
        </w:div>
        <w:div w:id="650255370">
          <w:marLeft w:val="1701"/>
          <w:marRight w:val="893"/>
          <w:marTop w:val="0"/>
          <w:marBottom w:val="101"/>
          <w:divBdr>
            <w:top w:val="none" w:sz="0" w:space="0" w:color="auto"/>
            <w:left w:val="none" w:sz="0" w:space="0" w:color="auto"/>
            <w:bottom w:val="none" w:sz="0" w:space="0" w:color="auto"/>
            <w:right w:val="none" w:sz="0" w:space="0" w:color="auto"/>
          </w:divBdr>
        </w:div>
        <w:div w:id="1265848790">
          <w:marLeft w:val="1701"/>
          <w:marRight w:val="893"/>
          <w:marTop w:val="0"/>
          <w:marBottom w:val="101"/>
          <w:divBdr>
            <w:top w:val="none" w:sz="0" w:space="0" w:color="auto"/>
            <w:left w:val="none" w:sz="0" w:space="0" w:color="auto"/>
            <w:bottom w:val="none" w:sz="0" w:space="0" w:color="auto"/>
            <w:right w:val="none" w:sz="0" w:space="0" w:color="auto"/>
          </w:divBdr>
        </w:div>
        <w:div w:id="399788023">
          <w:marLeft w:val="1701"/>
          <w:marRight w:val="893"/>
          <w:marTop w:val="0"/>
          <w:marBottom w:val="101"/>
          <w:divBdr>
            <w:top w:val="none" w:sz="0" w:space="0" w:color="auto"/>
            <w:left w:val="none" w:sz="0" w:space="0" w:color="auto"/>
            <w:bottom w:val="none" w:sz="0" w:space="0" w:color="auto"/>
            <w:right w:val="none" w:sz="0" w:space="0" w:color="auto"/>
          </w:divBdr>
        </w:div>
        <w:div w:id="1586913816">
          <w:marLeft w:val="1701"/>
          <w:marRight w:val="893"/>
          <w:marTop w:val="0"/>
          <w:marBottom w:val="101"/>
          <w:divBdr>
            <w:top w:val="none" w:sz="0" w:space="0" w:color="auto"/>
            <w:left w:val="none" w:sz="0" w:space="0" w:color="auto"/>
            <w:bottom w:val="none" w:sz="0" w:space="0" w:color="auto"/>
            <w:right w:val="none" w:sz="0" w:space="0" w:color="auto"/>
          </w:divBdr>
        </w:div>
        <w:div w:id="1195997776">
          <w:marLeft w:val="1701"/>
          <w:marRight w:val="893"/>
          <w:marTop w:val="0"/>
          <w:marBottom w:val="101"/>
          <w:divBdr>
            <w:top w:val="none" w:sz="0" w:space="0" w:color="auto"/>
            <w:left w:val="none" w:sz="0" w:space="0" w:color="auto"/>
            <w:bottom w:val="none" w:sz="0" w:space="0" w:color="auto"/>
            <w:right w:val="none" w:sz="0" w:space="0" w:color="auto"/>
          </w:divBdr>
        </w:div>
        <w:div w:id="1881279994">
          <w:marLeft w:val="1701"/>
          <w:marRight w:val="893"/>
          <w:marTop w:val="0"/>
          <w:marBottom w:val="101"/>
          <w:divBdr>
            <w:top w:val="none" w:sz="0" w:space="0" w:color="auto"/>
            <w:left w:val="none" w:sz="0" w:space="0" w:color="auto"/>
            <w:bottom w:val="none" w:sz="0" w:space="0" w:color="auto"/>
            <w:right w:val="none" w:sz="0" w:space="0" w:color="auto"/>
          </w:divBdr>
        </w:div>
        <w:div w:id="1055929868">
          <w:marLeft w:val="1701"/>
          <w:marRight w:val="893"/>
          <w:marTop w:val="0"/>
          <w:marBottom w:val="101"/>
          <w:divBdr>
            <w:top w:val="none" w:sz="0" w:space="0" w:color="auto"/>
            <w:left w:val="none" w:sz="0" w:space="0" w:color="auto"/>
            <w:bottom w:val="none" w:sz="0" w:space="0" w:color="auto"/>
            <w:right w:val="none" w:sz="0" w:space="0" w:color="auto"/>
          </w:divBdr>
        </w:div>
        <w:div w:id="50538015">
          <w:marLeft w:val="1701"/>
          <w:marRight w:val="893"/>
          <w:marTop w:val="0"/>
          <w:marBottom w:val="101"/>
          <w:divBdr>
            <w:top w:val="none" w:sz="0" w:space="0" w:color="auto"/>
            <w:left w:val="none" w:sz="0" w:space="0" w:color="auto"/>
            <w:bottom w:val="none" w:sz="0" w:space="0" w:color="auto"/>
            <w:right w:val="none" w:sz="0" w:space="0" w:color="auto"/>
          </w:divBdr>
        </w:div>
        <w:div w:id="130638851">
          <w:marLeft w:val="1701"/>
          <w:marRight w:val="893"/>
          <w:marTop w:val="0"/>
          <w:marBottom w:val="101"/>
          <w:divBdr>
            <w:top w:val="none" w:sz="0" w:space="0" w:color="auto"/>
            <w:left w:val="none" w:sz="0" w:space="0" w:color="auto"/>
            <w:bottom w:val="none" w:sz="0" w:space="0" w:color="auto"/>
            <w:right w:val="none" w:sz="0" w:space="0" w:color="auto"/>
          </w:divBdr>
        </w:div>
        <w:div w:id="2096199269">
          <w:marLeft w:val="1701"/>
          <w:marRight w:val="893"/>
          <w:marTop w:val="0"/>
          <w:marBottom w:val="101"/>
          <w:divBdr>
            <w:top w:val="none" w:sz="0" w:space="0" w:color="auto"/>
            <w:left w:val="none" w:sz="0" w:space="0" w:color="auto"/>
            <w:bottom w:val="none" w:sz="0" w:space="0" w:color="auto"/>
            <w:right w:val="none" w:sz="0" w:space="0" w:color="auto"/>
          </w:divBdr>
        </w:div>
        <w:div w:id="751005676">
          <w:marLeft w:val="1701"/>
          <w:marRight w:val="893"/>
          <w:marTop w:val="0"/>
          <w:marBottom w:val="101"/>
          <w:divBdr>
            <w:top w:val="none" w:sz="0" w:space="0" w:color="auto"/>
            <w:left w:val="none" w:sz="0" w:space="0" w:color="auto"/>
            <w:bottom w:val="none" w:sz="0" w:space="0" w:color="auto"/>
            <w:right w:val="none" w:sz="0" w:space="0" w:color="auto"/>
          </w:divBdr>
        </w:div>
        <w:div w:id="1760756381">
          <w:marLeft w:val="1701"/>
          <w:marRight w:val="893"/>
          <w:marTop w:val="0"/>
          <w:marBottom w:val="101"/>
          <w:divBdr>
            <w:top w:val="none" w:sz="0" w:space="0" w:color="auto"/>
            <w:left w:val="none" w:sz="0" w:space="0" w:color="auto"/>
            <w:bottom w:val="none" w:sz="0" w:space="0" w:color="auto"/>
            <w:right w:val="none" w:sz="0" w:space="0" w:color="auto"/>
          </w:divBdr>
        </w:div>
        <w:div w:id="1422264801">
          <w:marLeft w:val="1701"/>
          <w:marRight w:val="893"/>
          <w:marTop w:val="0"/>
          <w:marBottom w:val="101"/>
          <w:divBdr>
            <w:top w:val="none" w:sz="0" w:space="0" w:color="auto"/>
            <w:left w:val="none" w:sz="0" w:space="0" w:color="auto"/>
            <w:bottom w:val="none" w:sz="0" w:space="0" w:color="auto"/>
            <w:right w:val="none" w:sz="0" w:space="0" w:color="auto"/>
          </w:divBdr>
        </w:div>
        <w:div w:id="58866735">
          <w:marLeft w:val="1701"/>
          <w:marRight w:val="893"/>
          <w:marTop w:val="0"/>
          <w:marBottom w:val="101"/>
          <w:divBdr>
            <w:top w:val="none" w:sz="0" w:space="0" w:color="auto"/>
            <w:left w:val="none" w:sz="0" w:space="0" w:color="auto"/>
            <w:bottom w:val="none" w:sz="0" w:space="0" w:color="auto"/>
            <w:right w:val="none" w:sz="0" w:space="0" w:color="auto"/>
          </w:divBdr>
        </w:div>
        <w:div w:id="2114084822">
          <w:marLeft w:val="1701"/>
          <w:marRight w:val="893"/>
          <w:marTop w:val="0"/>
          <w:marBottom w:val="101"/>
          <w:divBdr>
            <w:top w:val="none" w:sz="0" w:space="0" w:color="auto"/>
            <w:left w:val="none" w:sz="0" w:space="0" w:color="auto"/>
            <w:bottom w:val="none" w:sz="0" w:space="0" w:color="auto"/>
            <w:right w:val="none" w:sz="0" w:space="0" w:color="auto"/>
          </w:divBdr>
        </w:div>
        <w:div w:id="1209106375">
          <w:marLeft w:val="0"/>
          <w:marRight w:val="893"/>
          <w:marTop w:val="0"/>
          <w:marBottom w:val="101"/>
          <w:divBdr>
            <w:top w:val="none" w:sz="0" w:space="0" w:color="auto"/>
            <w:left w:val="none" w:sz="0" w:space="0" w:color="auto"/>
            <w:bottom w:val="none" w:sz="0" w:space="0" w:color="auto"/>
            <w:right w:val="none" w:sz="0" w:space="0" w:color="auto"/>
          </w:divBdr>
        </w:div>
        <w:div w:id="656222918">
          <w:marLeft w:val="1701"/>
          <w:marRight w:val="893"/>
          <w:marTop w:val="0"/>
          <w:marBottom w:val="101"/>
          <w:divBdr>
            <w:top w:val="none" w:sz="0" w:space="0" w:color="auto"/>
            <w:left w:val="none" w:sz="0" w:space="0" w:color="auto"/>
            <w:bottom w:val="none" w:sz="0" w:space="0" w:color="auto"/>
            <w:right w:val="none" w:sz="0" w:space="0" w:color="auto"/>
          </w:divBdr>
        </w:div>
        <w:div w:id="1968732104">
          <w:marLeft w:val="1701"/>
          <w:marRight w:val="893"/>
          <w:marTop w:val="0"/>
          <w:marBottom w:val="101"/>
          <w:divBdr>
            <w:top w:val="none" w:sz="0" w:space="0" w:color="auto"/>
            <w:left w:val="none" w:sz="0" w:space="0" w:color="auto"/>
            <w:bottom w:val="none" w:sz="0" w:space="0" w:color="auto"/>
            <w:right w:val="none" w:sz="0" w:space="0" w:color="auto"/>
          </w:divBdr>
        </w:div>
        <w:div w:id="1704869079">
          <w:marLeft w:val="1701"/>
          <w:marRight w:val="893"/>
          <w:marTop w:val="0"/>
          <w:marBottom w:val="101"/>
          <w:divBdr>
            <w:top w:val="none" w:sz="0" w:space="0" w:color="auto"/>
            <w:left w:val="none" w:sz="0" w:space="0" w:color="auto"/>
            <w:bottom w:val="none" w:sz="0" w:space="0" w:color="auto"/>
            <w:right w:val="none" w:sz="0" w:space="0" w:color="auto"/>
          </w:divBdr>
        </w:div>
        <w:div w:id="277301404">
          <w:marLeft w:val="0"/>
          <w:marRight w:val="899"/>
          <w:marTop w:val="0"/>
          <w:marBottom w:val="101"/>
          <w:divBdr>
            <w:top w:val="none" w:sz="0" w:space="0" w:color="auto"/>
            <w:left w:val="none" w:sz="0" w:space="0" w:color="auto"/>
            <w:bottom w:val="none" w:sz="0" w:space="0" w:color="auto"/>
            <w:right w:val="none" w:sz="0" w:space="0" w:color="auto"/>
          </w:divBdr>
        </w:div>
        <w:div w:id="623390016">
          <w:marLeft w:val="1701"/>
          <w:marRight w:val="899"/>
          <w:marTop w:val="0"/>
          <w:marBottom w:val="101"/>
          <w:divBdr>
            <w:top w:val="none" w:sz="0" w:space="0" w:color="auto"/>
            <w:left w:val="none" w:sz="0" w:space="0" w:color="auto"/>
            <w:bottom w:val="none" w:sz="0" w:space="0" w:color="auto"/>
            <w:right w:val="none" w:sz="0" w:space="0" w:color="auto"/>
          </w:divBdr>
        </w:div>
        <w:div w:id="2007436836">
          <w:marLeft w:val="1701"/>
          <w:marRight w:val="899"/>
          <w:marTop w:val="0"/>
          <w:marBottom w:val="101"/>
          <w:divBdr>
            <w:top w:val="none" w:sz="0" w:space="0" w:color="auto"/>
            <w:left w:val="none" w:sz="0" w:space="0" w:color="auto"/>
            <w:bottom w:val="none" w:sz="0" w:space="0" w:color="auto"/>
            <w:right w:val="none" w:sz="0" w:space="0" w:color="auto"/>
          </w:divBdr>
        </w:div>
        <w:div w:id="223758635">
          <w:marLeft w:val="1701"/>
          <w:marRight w:val="899"/>
          <w:marTop w:val="0"/>
          <w:marBottom w:val="101"/>
          <w:divBdr>
            <w:top w:val="none" w:sz="0" w:space="0" w:color="auto"/>
            <w:left w:val="none" w:sz="0" w:space="0" w:color="auto"/>
            <w:bottom w:val="none" w:sz="0" w:space="0" w:color="auto"/>
            <w:right w:val="none" w:sz="0" w:space="0" w:color="auto"/>
          </w:divBdr>
        </w:div>
        <w:div w:id="472871712">
          <w:marLeft w:val="0"/>
          <w:marRight w:val="899"/>
          <w:marTop w:val="0"/>
          <w:marBottom w:val="101"/>
          <w:divBdr>
            <w:top w:val="none" w:sz="0" w:space="0" w:color="auto"/>
            <w:left w:val="none" w:sz="0" w:space="0" w:color="auto"/>
            <w:bottom w:val="none" w:sz="0" w:space="0" w:color="auto"/>
            <w:right w:val="none" w:sz="0" w:space="0" w:color="auto"/>
          </w:divBdr>
        </w:div>
        <w:div w:id="1071778452">
          <w:marLeft w:val="1701"/>
          <w:marRight w:val="899"/>
          <w:marTop w:val="0"/>
          <w:marBottom w:val="101"/>
          <w:divBdr>
            <w:top w:val="none" w:sz="0" w:space="0" w:color="auto"/>
            <w:left w:val="none" w:sz="0" w:space="0" w:color="auto"/>
            <w:bottom w:val="none" w:sz="0" w:space="0" w:color="auto"/>
            <w:right w:val="none" w:sz="0" w:space="0" w:color="auto"/>
          </w:divBdr>
        </w:div>
        <w:div w:id="1412509073">
          <w:marLeft w:val="1701"/>
          <w:marRight w:val="899"/>
          <w:marTop w:val="0"/>
          <w:marBottom w:val="101"/>
          <w:divBdr>
            <w:top w:val="none" w:sz="0" w:space="0" w:color="auto"/>
            <w:left w:val="none" w:sz="0" w:space="0" w:color="auto"/>
            <w:bottom w:val="none" w:sz="0" w:space="0" w:color="auto"/>
            <w:right w:val="none" w:sz="0" w:space="0" w:color="auto"/>
          </w:divBdr>
        </w:div>
        <w:div w:id="778180640">
          <w:marLeft w:val="0"/>
          <w:marRight w:val="0"/>
          <w:marTop w:val="0"/>
          <w:marBottom w:val="101"/>
          <w:divBdr>
            <w:top w:val="none" w:sz="0" w:space="0" w:color="auto"/>
            <w:left w:val="none" w:sz="0" w:space="0" w:color="auto"/>
            <w:bottom w:val="none" w:sz="0" w:space="0" w:color="auto"/>
            <w:right w:val="none" w:sz="0" w:space="0" w:color="auto"/>
          </w:divBdr>
        </w:div>
        <w:div w:id="559290260">
          <w:marLeft w:val="0"/>
          <w:marRight w:val="0"/>
          <w:marTop w:val="0"/>
          <w:marBottom w:val="101"/>
          <w:divBdr>
            <w:top w:val="none" w:sz="0" w:space="0" w:color="auto"/>
            <w:left w:val="none" w:sz="0" w:space="0" w:color="auto"/>
            <w:bottom w:val="none" w:sz="0" w:space="0" w:color="auto"/>
            <w:right w:val="none" w:sz="0" w:space="0" w:color="auto"/>
          </w:divBdr>
        </w:div>
        <w:div w:id="158466958">
          <w:marLeft w:val="0"/>
          <w:marRight w:val="0"/>
          <w:marTop w:val="0"/>
          <w:marBottom w:val="101"/>
          <w:divBdr>
            <w:top w:val="none" w:sz="0" w:space="0" w:color="auto"/>
            <w:left w:val="none" w:sz="0" w:space="0" w:color="auto"/>
            <w:bottom w:val="none" w:sz="0" w:space="0" w:color="auto"/>
            <w:right w:val="none" w:sz="0" w:space="0" w:color="auto"/>
          </w:divBdr>
        </w:div>
        <w:div w:id="1589119471">
          <w:marLeft w:val="0"/>
          <w:marRight w:val="0"/>
          <w:marTop w:val="0"/>
          <w:marBottom w:val="101"/>
          <w:divBdr>
            <w:top w:val="none" w:sz="0" w:space="0" w:color="auto"/>
            <w:left w:val="none" w:sz="0" w:space="0" w:color="auto"/>
            <w:bottom w:val="none" w:sz="0" w:space="0" w:color="auto"/>
            <w:right w:val="none" w:sz="0" w:space="0" w:color="auto"/>
          </w:divBdr>
        </w:div>
        <w:div w:id="749422044">
          <w:marLeft w:val="0"/>
          <w:marRight w:val="0"/>
          <w:marTop w:val="0"/>
          <w:marBottom w:val="101"/>
          <w:divBdr>
            <w:top w:val="none" w:sz="0" w:space="0" w:color="auto"/>
            <w:left w:val="none" w:sz="0" w:space="0" w:color="auto"/>
            <w:bottom w:val="none" w:sz="0" w:space="0" w:color="auto"/>
            <w:right w:val="none" w:sz="0" w:space="0" w:color="auto"/>
          </w:divBdr>
        </w:div>
        <w:div w:id="908537857">
          <w:marLeft w:val="0"/>
          <w:marRight w:val="0"/>
          <w:marTop w:val="0"/>
          <w:marBottom w:val="101"/>
          <w:divBdr>
            <w:top w:val="none" w:sz="0" w:space="0" w:color="auto"/>
            <w:left w:val="none" w:sz="0" w:space="0" w:color="auto"/>
            <w:bottom w:val="none" w:sz="0" w:space="0" w:color="auto"/>
            <w:right w:val="none" w:sz="0" w:space="0" w:color="auto"/>
          </w:divBdr>
        </w:div>
        <w:div w:id="713580337">
          <w:marLeft w:val="0"/>
          <w:marRight w:val="0"/>
          <w:marTop w:val="0"/>
          <w:marBottom w:val="101"/>
          <w:divBdr>
            <w:top w:val="none" w:sz="0" w:space="0" w:color="auto"/>
            <w:left w:val="none" w:sz="0" w:space="0" w:color="auto"/>
            <w:bottom w:val="none" w:sz="0" w:space="0" w:color="auto"/>
            <w:right w:val="none" w:sz="0" w:space="0" w:color="auto"/>
          </w:divBdr>
        </w:div>
        <w:div w:id="131481591">
          <w:marLeft w:val="0"/>
          <w:marRight w:val="0"/>
          <w:marTop w:val="0"/>
          <w:marBottom w:val="101"/>
          <w:divBdr>
            <w:top w:val="none" w:sz="0" w:space="0" w:color="auto"/>
            <w:left w:val="none" w:sz="0" w:space="0" w:color="auto"/>
            <w:bottom w:val="none" w:sz="0" w:space="0" w:color="auto"/>
            <w:right w:val="none" w:sz="0" w:space="0" w:color="auto"/>
          </w:divBdr>
        </w:div>
        <w:div w:id="1944221695">
          <w:marLeft w:val="0"/>
          <w:marRight w:val="0"/>
          <w:marTop w:val="0"/>
          <w:marBottom w:val="101"/>
          <w:divBdr>
            <w:top w:val="none" w:sz="0" w:space="0" w:color="auto"/>
            <w:left w:val="none" w:sz="0" w:space="0" w:color="auto"/>
            <w:bottom w:val="none" w:sz="0" w:space="0" w:color="auto"/>
            <w:right w:val="none" w:sz="0" w:space="0" w:color="auto"/>
          </w:divBdr>
        </w:div>
        <w:div w:id="738407753">
          <w:marLeft w:val="0"/>
          <w:marRight w:val="0"/>
          <w:marTop w:val="0"/>
          <w:marBottom w:val="101"/>
          <w:divBdr>
            <w:top w:val="none" w:sz="0" w:space="0" w:color="auto"/>
            <w:left w:val="none" w:sz="0" w:space="0" w:color="auto"/>
            <w:bottom w:val="none" w:sz="0" w:space="0" w:color="auto"/>
            <w:right w:val="none" w:sz="0" w:space="0" w:color="auto"/>
          </w:divBdr>
        </w:div>
        <w:div w:id="1391154275">
          <w:marLeft w:val="0"/>
          <w:marRight w:val="0"/>
          <w:marTop w:val="0"/>
          <w:marBottom w:val="101"/>
          <w:divBdr>
            <w:top w:val="none" w:sz="0" w:space="0" w:color="auto"/>
            <w:left w:val="none" w:sz="0" w:space="0" w:color="auto"/>
            <w:bottom w:val="none" w:sz="0" w:space="0" w:color="auto"/>
            <w:right w:val="none" w:sz="0" w:space="0" w:color="auto"/>
          </w:divBdr>
        </w:div>
        <w:div w:id="1787846974">
          <w:marLeft w:val="0"/>
          <w:marRight w:val="0"/>
          <w:marTop w:val="0"/>
          <w:marBottom w:val="101"/>
          <w:divBdr>
            <w:top w:val="none" w:sz="0" w:space="0" w:color="auto"/>
            <w:left w:val="none" w:sz="0" w:space="0" w:color="auto"/>
            <w:bottom w:val="none" w:sz="0" w:space="0" w:color="auto"/>
            <w:right w:val="none" w:sz="0" w:space="0" w:color="auto"/>
          </w:divBdr>
        </w:div>
        <w:div w:id="803501371">
          <w:marLeft w:val="0"/>
          <w:marRight w:val="0"/>
          <w:marTop w:val="0"/>
          <w:marBottom w:val="101"/>
          <w:divBdr>
            <w:top w:val="none" w:sz="0" w:space="0" w:color="auto"/>
            <w:left w:val="none" w:sz="0" w:space="0" w:color="auto"/>
            <w:bottom w:val="none" w:sz="0" w:space="0" w:color="auto"/>
            <w:right w:val="none" w:sz="0" w:space="0" w:color="auto"/>
          </w:divBdr>
        </w:div>
        <w:div w:id="2126775936">
          <w:marLeft w:val="0"/>
          <w:marRight w:val="0"/>
          <w:marTop w:val="0"/>
          <w:marBottom w:val="101"/>
          <w:divBdr>
            <w:top w:val="none" w:sz="0" w:space="0" w:color="auto"/>
            <w:left w:val="none" w:sz="0" w:space="0" w:color="auto"/>
            <w:bottom w:val="none" w:sz="0" w:space="0" w:color="auto"/>
            <w:right w:val="none" w:sz="0" w:space="0" w:color="auto"/>
          </w:divBdr>
        </w:div>
        <w:div w:id="1621841754">
          <w:marLeft w:val="0"/>
          <w:marRight w:val="0"/>
          <w:marTop w:val="0"/>
          <w:marBottom w:val="101"/>
          <w:divBdr>
            <w:top w:val="none" w:sz="0" w:space="0" w:color="auto"/>
            <w:left w:val="none" w:sz="0" w:space="0" w:color="auto"/>
            <w:bottom w:val="none" w:sz="0" w:space="0" w:color="auto"/>
            <w:right w:val="none" w:sz="0" w:space="0" w:color="auto"/>
          </w:divBdr>
        </w:div>
        <w:div w:id="713581026">
          <w:marLeft w:val="0"/>
          <w:marRight w:val="0"/>
          <w:marTop w:val="0"/>
          <w:marBottom w:val="101"/>
          <w:divBdr>
            <w:top w:val="none" w:sz="0" w:space="0" w:color="auto"/>
            <w:left w:val="none" w:sz="0" w:space="0" w:color="auto"/>
            <w:bottom w:val="none" w:sz="0" w:space="0" w:color="auto"/>
            <w:right w:val="none" w:sz="0" w:space="0" w:color="auto"/>
          </w:divBdr>
        </w:div>
        <w:div w:id="1254166499">
          <w:marLeft w:val="0"/>
          <w:marRight w:val="0"/>
          <w:marTop w:val="0"/>
          <w:marBottom w:val="101"/>
          <w:divBdr>
            <w:top w:val="none" w:sz="0" w:space="0" w:color="auto"/>
            <w:left w:val="none" w:sz="0" w:space="0" w:color="auto"/>
            <w:bottom w:val="none" w:sz="0" w:space="0" w:color="auto"/>
            <w:right w:val="none" w:sz="0" w:space="0" w:color="auto"/>
          </w:divBdr>
        </w:div>
        <w:div w:id="2117871141">
          <w:marLeft w:val="0"/>
          <w:marRight w:val="0"/>
          <w:marTop w:val="0"/>
          <w:marBottom w:val="101"/>
          <w:divBdr>
            <w:top w:val="none" w:sz="0" w:space="0" w:color="auto"/>
            <w:left w:val="none" w:sz="0" w:space="0" w:color="auto"/>
            <w:bottom w:val="none" w:sz="0" w:space="0" w:color="auto"/>
            <w:right w:val="none" w:sz="0" w:space="0" w:color="auto"/>
          </w:divBdr>
        </w:div>
        <w:div w:id="1969047686">
          <w:marLeft w:val="0"/>
          <w:marRight w:val="0"/>
          <w:marTop w:val="0"/>
          <w:marBottom w:val="101"/>
          <w:divBdr>
            <w:top w:val="none" w:sz="0" w:space="0" w:color="auto"/>
            <w:left w:val="none" w:sz="0" w:space="0" w:color="auto"/>
            <w:bottom w:val="none" w:sz="0" w:space="0" w:color="auto"/>
            <w:right w:val="none" w:sz="0" w:space="0" w:color="auto"/>
          </w:divBdr>
        </w:div>
        <w:div w:id="1462533139">
          <w:marLeft w:val="0"/>
          <w:marRight w:val="0"/>
          <w:marTop w:val="0"/>
          <w:marBottom w:val="101"/>
          <w:divBdr>
            <w:top w:val="none" w:sz="0" w:space="0" w:color="auto"/>
            <w:left w:val="none" w:sz="0" w:space="0" w:color="auto"/>
            <w:bottom w:val="none" w:sz="0" w:space="0" w:color="auto"/>
            <w:right w:val="none" w:sz="0" w:space="0" w:color="auto"/>
          </w:divBdr>
        </w:div>
        <w:div w:id="551888419">
          <w:marLeft w:val="0"/>
          <w:marRight w:val="0"/>
          <w:marTop w:val="0"/>
          <w:marBottom w:val="101"/>
          <w:divBdr>
            <w:top w:val="none" w:sz="0" w:space="0" w:color="auto"/>
            <w:left w:val="none" w:sz="0" w:space="0" w:color="auto"/>
            <w:bottom w:val="none" w:sz="0" w:space="0" w:color="auto"/>
            <w:right w:val="none" w:sz="0" w:space="0" w:color="auto"/>
          </w:divBdr>
        </w:div>
        <w:div w:id="267933500">
          <w:marLeft w:val="0"/>
          <w:marRight w:val="0"/>
          <w:marTop w:val="0"/>
          <w:marBottom w:val="101"/>
          <w:divBdr>
            <w:top w:val="none" w:sz="0" w:space="0" w:color="auto"/>
            <w:left w:val="none" w:sz="0" w:space="0" w:color="auto"/>
            <w:bottom w:val="none" w:sz="0" w:space="0" w:color="auto"/>
            <w:right w:val="none" w:sz="0" w:space="0" w:color="auto"/>
          </w:divBdr>
        </w:div>
        <w:div w:id="1096679518">
          <w:marLeft w:val="0"/>
          <w:marRight w:val="0"/>
          <w:marTop w:val="0"/>
          <w:marBottom w:val="101"/>
          <w:divBdr>
            <w:top w:val="none" w:sz="0" w:space="0" w:color="auto"/>
            <w:left w:val="none" w:sz="0" w:space="0" w:color="auto"/>
            <w:bottom w:val="none" w:sz="0" w:space="0" w:color="auto"/>
            <w:right w:val="none" w:sz="0" w:space="0" w:color="auto"/>
          </w:divBdr>
        </w:div>
        <w:div w:id="703755058">
          <w:marLeft w:val="0"/>
          <w:marRight w:val="0"/>
          <w:marTop w:val="0"/>
          <w:marBottom w:val="101"/>
          <w:divBdr>
            <w:top w:val="none" w:sz="0" w:space="0" w:color="auto"/>
            <w:left w:val="none" w:sz="0" w:space="0" w:color="auto"/>
            <w:bottom w:val="none" w:sz="0" w:space="0" w:color="auto"/>
            <w:right w:val="none" w:sz="0" w:space="0" w:color="auto"/>
          </w:divBdr>
        </w:div>
        <w:div w:id="328217994">
          <w:marLeft w:val="0"/>
          <w:marRight w:val="0"/>
          <w:marTop w:val="0"/>
          <w:marBottom w:val="101"/>
          <w:divBdr>
            <w:top w:val="none" w:sz="0" w:space="0" w:color="auto"/>
            <w:left w:val="none" w:sz="0" w:space="0" w:color="auto"/>
            <w:bottom w:val="none" w:sz="0" w:space="0" w:color="auto"/>
            <w:right w:val="none" w:sz="0" w:space="0" w:color="auto"/>
          </w:divBdr>
        </w:div>
        <w:div w:id="259223180">
          <w:marLeft w:val="0"/>
          <w:marRight w:val="0"/>
          <w:marTop w:val="0"/>
          <w:marBottom w:val="101"/>
          <w:divBdr>
            <w:top w:val="none" w:sz="0" w:space="0" w:color="auto"/>
            <w:left w:val="none" w:sz="0" w:space="0" w:color="auto"/>
            <w:bottom w:val="none" w:sz="0" w:space="0" w:color="auto"/>
            <w:right w:val="none" w:sz="0" w:space="0" w:color="auto"/>
          </w:divBdr>
        </w:div>
        <w:div w:id="646514244">
          <w:marLeft w:val="0"/>
          <w:marRight w:val="0"/>
          <w:marTop w:val="0"/>
          <w:marBottom w:val="101"/>
          <w:divBdr>
            <w:top w:val="none" w:sz="0" w:space="0" w:color="auto"/>
            <w:left w:val="none" w:sz="0" w:space="0" w:color="auto"/>
            <w:bottom w:val="none" w:sz="0" w:space="0" w:color="auto"/>
            <w:right w:val="none" w:sz="0" w:space="0" w:color="auto"/>
          </w:divBdr>
        </w:div>
        <w:div w:id="1649818833">
          <w:marLeft w:val="0"/>
          <w:marRight w:val="0"/>
          <w:marTop w:val="0"/>
          <w:marBottom w:val="101"/>
          <w:divBdr>
            <w:top w:val="none" w:sz="0" w:space="0" w:color="auto"/>
            <w:left w:val="none" w:sz="0" w:space="0" w:color="auto"/>
            <w:bottom w:val="none" w:sz="0" w:space="0" w:color="auto"/>
            <w:right w:val="none" w:sz="0" w:space="0" w:color="auto"/>
          </w:divBdr>
        </w:div>
        <w:div w:id="888223813">
          <w:marLeft w:val="0"/>
          <w:marRight w:val="0"/>
          <w:marTop w:val="0"/>
          <w:marBottom w:val="101"/>
          <w:divBdr>
            <w:top w:val="none" w:sz="0" w:space="0" w:color="auto"/>
            <w:left w:val="none" w:sz="0" w:space="0" w:color="auto"/>
            <w:bottom w:val="none" w:sz="0" w:space="0" w:color="auto"/>
            <w:right w:val="none" w:sz="0" w:space="0" w:color="auto"/>
          </w:divBdr>
        </w:div>
        <w:div w:id="1322586912">
          <w:marLeft w:val="0"/>
          <w:marRight w:val="0"/>
          <w:marTop w:val="0"/>
          <w:marBottom w:val="101"/>
          <w:divBdr>
            <w:top w:val="none" w:sz="0" w:space="0" w:color="auto"/>
            <w:left w:val="none" w:sz="0" w:space="0" w:color="auto"/>
            <w:bottom w:val="none" w:sz="0" w:space="0" w:color="auto"/>
            <w:right w:val="none" w:sz="0" w:space="0" w:color="auto"/>
          </w:divBdr>
        </w:div>
        <w:div w:id="1142767814">
          <w:marLeft w:val="0"/>
          <w:marRight w:val="0"/>
          <w:marTop w:val="0"/>
          <w:marBottom w:val="101"/>
          <w:divBdr>
            <w:top w:val="none" w:sz="0" w:space="0" w:color="auto"/>
            <w:left w:val="none" w:sz="0" w:space="0" w:color="auto"/>
            <w:bottom w:val="none" w:sz="0" w:space="0" w:color="auto"/>
            <w:right w:val="none" w:sz="0" w:space="0" w:color="auto"/>
          </w:divBdr>
        </w:div>
        <w:div w:id="336658577">
          <w:marLeft w:val="0"/>
          <w:marRight w:val="0"/>
          <w:marTop w:val="0"/>
          <w:marBottom w:val="101"/>
          <w:divBdr>
            <w:top w:val="none" w:sz="0" w:space="0" w:color="auto"/>
            <w:left w:val="none" w:sz="0" w:space="0" w:color="auto"/>
            <w:bottom w:val="none" w:sz="0" w:space="0" w:color="auto"/>
            <w:right w:val="none" w:sz="0" w:space="0" w:color="auto"/>
          </w:divBdr>
        </w:div>
        <w:div w:id="1401828291">
          <w:marLeft w:val="0"/>
          <w:marRight w:val="0"/>
          <w:marTop w:val="0"/>
          <w:marBottom w:val="101"/>
          <w:divBdr>
            <w:top w:val="none" w:sz="0" w:space="0" w:color="auto"/>
            <w:left w:val="none" w:sz="0" w:space="0" w:color="auto"/>
            <w:bottom w:val="none" w:sz="0" w:space="0" w:color="auto"/>
            <w:right w:val="none" w:sz="0" w:space="0" w:color="auto"/>
          </w:divBdr>
        </w:div>
        <w:div w:id="1200581811">
          <w:marLeft w:val="0"/>
          <w:marRight w:val="0"/>
          <w:marTop w:val="0"/>
          <w:marBottom w:val="101"/>
          <w:divBdr>
            <w:top w:val="none" w:sz="0" w:space="0" w:color="auto"/>
            <w:left w:val="none" w:sz="0" w:space="0" w:color="auto"/>
            <w:bottom w:val="none" w:sz="0" w:space="0" w:color="auto"/>
            <w:right w:val="none" w:sz="0" w:space="0" w:color="auto"/>
          </w:divBdr>
        </w:div>
        <w:div w:id="836193547">
          <w:marLeft w:val="0"/>
          <w:marRight w:val="0"/>
          <w:marTop w:val="0"/>
          <w:marBottom w:val="101"/>
          <w:divBdr>
            <w:top w:val="none" w:sz="0" w:space="0" w:color="auto"/>
            <w:left w:val="none" w:sz="0" w:space="0" w:color="auto"/>
            <w:bottom w:val="none" w:sz="0" w:space="0" w:color="auto"/>
            <w:right w:val="none" w:sz="0" w:space="0" w:color="auto"/>
          </w:divBdr>
        </w:div>
        <w:div w:id="1321930089">
          <w:marLeft w:val="0"/>
          <w:marRight w:val="0"/>
          <w:marTop w:val="0"/>
          <w:marBottom w:val="101"/>
          <w:divBdr>
            <w:top w:val="none" w:sz="0" w:space="0" w:color="auto"/>
            <w:left w:val="none" w:sz="0" w:space="0" w:color="auto"/>
            <w:bottom w:val="none" w:sz="0" w:space="0" w:color="auto"/>
            <w:right w:val="none" w:sz="0" w:space="0" w:color="auto"/>
          </w:divBdr>
        </w:div>
        <w:div w:id="1961957659">
          <w:marLeft w:val="0"/>
          <w:marRight w:val="0"/>
          <w:marTop w:val="0"/>
          <w:marBottom w:val="101"/>
          <w:divBdr>
            <w:top w:val="none" w:sz="0" w:space="0" w:color="auto"/>
            <w:left w:val="none" w:sz="0" w:space="0" w:color="auto"/>
            <w:bottom w:val="none" w:sz="0" w:space="0" w:color="auto"/>
            <w:right w:val="none" w:sz="0" w:space="0" w:color="auto"/>
          </w:divBdr>
        </w:div>
        <w:div w:id="705063065">
          <w:marLeft w:val="0"/>
          <w:marRight w:val="0"/>
          <w:marTop w:val="0"/>
          <w:marBottom w:val="101"/>
          <w:divBdr>
            <w:top w:val="none" w:sz="0" w:space="0" w:color="auto"/>
            <w:left w:val="none" w:sz="0" w:space="0" w:color="auto"/>
            <w:bottom w:val="none" w:sz="0" w:space="0" w:color="auto"/>
            <w:right w:val="none" w:sz="0" w:space="0" w:color="auto"/>
          </w:divBdr>
        </w:div>
        <w:div w:id="1241015221">
          <w:marLeft w:val="0"/>
          <w:marRight w:val="0"/>
          <w:marTop w:val="0"/>
          <w:marBottom w:val="101"/>
          <w:divBdr>
            <w:top w:val="none" w:sz="0" w:space="0" w:color="auto"/>
            <w:left w:val="none" w:sz="0" w:space="0" w:color="auto"/>
            <w:bottom w:val="none" w:sz="0" w:space="0" w:color="auto"/>
            <w:right w:val="none" w:sz="0" w:space="0" w:color="auto"/>
          </w:divBdr>
        </w:div>
        <w:div w:id="1325158864">
          <w:marLeft w:val="0"/>
          <w:marRight w:val="0"/>
          <w:marTop w:val="0"/>
          <w:marBottom w:val="101"/>
          <w:divBdr>
            <w:top w:val="none" w:sz="0" w:space="0" w:color="auto"/>
            <w:left w:val="none" w:sz="0" w:space="0" w:color="auto"/>
            <w:bottom w:val="none" w:sz="0" w:space="0" w:color="auto"/>
            <w:right w:val="none" w:sz="0" w:space="0" w:color="auto"/>
          </w:divBdr>
        </w:div>
        <w:div w:id="1260676087">
          <w:marLeft w:val="0"/>
          <w:marRight w:val="0"/>
          <w:marTop w:val="0"/>
          <w:marBottom w:val="101"/>
          <w:divBdr>
            <w:top w:val="none" w:sz="0" w:space="0" w:color="auto"/>
            <w:left w:val="none" w:sz="0" w:space="0" w:color="auto"/>
            <w:bottom w:val="none" w:sz="0" w:space="0" w:color="auto"/>
            <w:right w:val="none" w:sz="0" w:space="0" w:color="auto"/>
          </w:divBdr>
        </w:div>
        <w:div w:id="710224468">
          <w:marLeft w:val="0"/>
          <w:marRight w:val="0"/>
          <w:marTop w:val="0"/>
          <w:marBottom w:val="101"/>
          <w:divBdr>
            <w:top w:val="none" w:sz="0" w:space="0" w:color="auto"/>
            <w:left w:val="none" w:sz="0" w:space="0" w:color="auto"/>
            <w:bottom w:val="none" w:sz="0" w:space="0" w:color="auto"/>
            <w:right w:val="none" w:sz="0" w:space="0" w:color="auto"/>
          </w:divBdr>
        </w:div>
        <w:div w:id="1561556816">
          <w:marLeft w:val="0"/>
          <w:marRight w:val="0"/>
          <w:marTop w:val="0"/>
          <w:marBottom w:val="101"/>
          <w:divBdr>
            <w:top w:val="none" w:sz="0" w:space="0" w:color="auto"/>
            <w:left w:val="none" w:sz="0" w:space="0" w:color="auto"/>
            <w:bottom w:val="none" w:sz="0" w:space="0" w:color="auto"/>
            <w:right w:val="none" w:sz="0" w:space="0" w:color="auto"/>
          </w:divBdr>
        </w:div>
        <w:div w:id="1406075932">
          <w:marLeft w:val="0"/>
          <w:marRight w:val="0"/>
          <w:marTop w:val="0"/>
          <w:marBottom w:val="101"/>
          <w:divBdr>
            <w:top w:val="none" w:sz="0" w:space="0" w:color="auto"/>
            <w:left w:val="none" w:sz="0" w:space="0" w:color="auto"/>
            <w:bottom w:val="none" w:sz="0" w:space="0" w:color="auto"/>
            <w:right w:val="none" w:sz="0" w:space="0" w:color="auto"/>
          </w:divBdr>
        </w:div>
        <w:div w:id="545877020">
          <w:marLeft w:val="0"/>
          <w:marRight w:val="0"/>
          <w:marTop w:val="0"/>
          <w:marBottom w:val="101"/>
          <w:divBdr>
            <w:top w:val="none" w:sz="0" w:space="0" w:color="auto"/>
            <w:left w:val="none" w:sz="0" w:space="0" w:color="auto"/>
            <w:bottom w:val="none" w:sz="0" w:space="0" w:color="auto"/>
            <w:right w:val="none" w:sz="0" w:space="0" w:color="auto"/>
          </w:divBdr>
        </w:div>
        <w:div w:id="482279892">
          <w:marLeft w:val="0"/>
          <w:marRight w:val="0"/>
          <w:marTop w:val="0"/>
          <w:marBottom w:val="101"/>
          <w:divBdr>
            <w:top w:val="none" w:sz="0" w:space="0" w:color="auto"/>
            <w:left w:val="none" w:sz="0" w:space="0" w:color="auto"/>
            <w:bottom w:val="none" w:sz="0" w:space="0" w:color="auto"/>
            <w:right w:val="none" w:sz="0" w:space="0" w:color="auto"/>
          </w:divBdr>
        </w:div>
        <w:div w:id="529610218">
          <w:marLeft w:val="0"/>
          <w:marRight w:val="0"/>
          <w:marTop w:val="0"/>
          <w:marBottom w:val="101"/>
          <w:divBdr>
            <w:top w:val="none" w:sz="0" w:space="0" w:color="auto"/>
            <w:left w:val="none" w:sz="0" w:space="0" w:color="auto"/>
            <w:bottom w:val="none" w:sz="0" w:space="0" w:color="auto"/>
            <w:right w:val="none" w:sz="0" w:space="0" w:color="auto"/>
          </w:divBdr>
        </w:div>
        <w:div w:id="1920628349">
          <w:marLeft w:val="0"/>
          <w:marRight w:val="0"/>
          <w:marTop w:val="0"/>
          <w:marBottom w:val="101"/>
          <w:divBdr>
            <w:top w:val="none" w:sz="0" w:space="0" w:color="auto"/>
            <w:left w:val="none" w:sz="0" w:space="0" w:color="auto"/>
            <w:bottom w:val="none" w:sz="0" w:space="0" w:color="auto"/>
            <w:right w:val="none" w:sz="0" w:space="0" w:color="auto"/>
          </w:divBdr>
        </w:div>
        <w:div w:id="1077946185">
          <w:marLeft w:val="0"/>
          <w:marRight w:val="0"/>
          <w:marTop w:val="0"/>
          <w:marBottom w:val="101"/>
          <w:divBdr>
            <w:top w:val="none" w:sz="0" w:space="0" w:color="auto"/>
            <w:left w:val="none" w:sz="0" w:space="0" w:color="auto"/>
            <w:bottom w:val="none" w:sz="0" w:space="0" w:color="auto"/>
            <w:right w:val="none" w:sz="0" w:space="0" w:color="auto"/>
          </w:divBdr>
        </w:div>
        <w:div w:id="1028414908">
          <w:marLeft w:val="0"/>
          <w:marRight w:val="0"/>
          <w:marTop w:val="0"/>
          <w:marBottom w:val="101"/>
          <w:divBdr>
            <w:top w:val="none" w:sz="0" w:space="0" w:color="auto"/>
            <w:left w:val="none" w:sz="0" w:space="0" w:color="auto"/>
            <w:bottom w:val="none" w:sz="0" w:space="0" w:color="auto"/>
            <w:right w:val="none" w:sz="0" w:space="0" w:color="auto"/>
          </w:divBdr>
        </w:div>
        <w:div w:id="365062166">
          <w:marLeft w:val="0"/>
          <w:marRight w:val="0"/>
          <w:marTop w:val="0"/>
          <w:marBottom w:val="101"/>
          <w:divBdr>
            <w:top w:val="none" w:sz="0" w:space="0" w:color="auto"/>
            <w:left w:val="none" w:sz="0" w:space="0" w:color="auto"/>
            <w:bottom w:val="none" w:sz="0" w:space="0" w:color="auto"/>
            <w:right w:val="none" w:sz="0" w:space="0" w:color="auto"/>
          </w:divBdr>
        </w:div>
        <w:div w:id="682706082">
          <w:marLeft w:val="0"/>
          <w:marRight w:val="0"/>
          <w:marTop w:val="0"/>
          <w:marBottom w:val="101"/>
          <w:divBdr>
            <w:top w:val="none" w:sz="0" w:space="0" w:color="auto"/>
            <w:left w:val="none" w:sz="0" w:space="0" w:color="auto"/>
            <w:bottom w:val="none" w:sz="0" w:space="0" w:color="auto"/>
            <w:right w:val="none" w:sz="0" w:space="0" w:color="auto"/>
          </w:divBdr>
        </w:div>
        <w:div w:id="675545402">
          <w:marLeft w:val="0"/>
          <w:marRight w:val="0"/>
          <w:marTop w:val="0"/>
          <w:marBottom w:val="101"/>
          <w:divBdr>
            <w:top w:val="none" w:sz="0" w:space="0" w:color="auto"/>
            <w:left w:val="none" w:sz="0" w:space="0" w:color="auto"/>
            <w:bottom w:val="none" w:sz="0" w:space="0" w:color="auto"/>
            <w:right w:val="none" w:sz="0" w:space="0" w:color="auto"/>
          </w:divBdr>
        </w:div>
        <w:div w:id="70855542">
          <w:marLeft w:val="0"/>
          <w:marRight w:val="0"/>
          <w:marTop w:val="0"/>
          <w:marBottom w:val="101"/>
          <w:divBdr>
            <w:top w:val="none" w:sz="0" w:space="0" w:color="auto"/>
            <w:left w:val="none" w:sz="0" w:space="0" w:color="auto"/>
            <w:bottom w:val="none" w:sz="0" w:space="0" w:color="auto"/>
            <w:right w:val="none" w:sz="0" w:space="0" w:color="auto"/>
          </w:divBdr>
        </w:div>
        <w:div w:id="1562713740">
          <w:marLeft w:val="0"/>
          <w:marRight w:val="0"/>
          <w:marTop w:val="0"/>
          <w:marBottom w:val="101"/>
          <w:divBdr>
            <w:top w:val="none" w:sz="0" w:space="0" w:color="auto"/>
            <w:left w:val="none" w:sz="0" w:space="0" w:color="auto"/>
            <w:bottom w:val="none" w:sz="0" w:space="0" w:color="auto"/>
            <w:right w:val="none" w:sz="0" w:space="0" w:color="auto"/>
          </w:divBdr>
        </w:div>
        <w:div w:id="1855805615">
          <w:marLeft w:val="0"/>
          <w:marRight w:val="0"/>
          <w:marTop w:val="0"/>
          <w:marBottom w:val="101"/>
          <w:divBdr>
            <w:top w:val="none" w:sz="0" w:space="0" w:color="auto"/>
            <w:left w:val="none" w:sz="0" w:space="0" w:color="auto"/>
            <w:bottom w:val="none" w:sz="0" w:space="0" w:color="auto"/>
            <w:right w:val="none" w:sz="0" w:space="0" w:color="auto"/>
          </w:divBdr>
        </w:div>
        <w:div w:id="732775521">
          <w:marLeft w:val="0"/>
          <w:marRight w:val="0"/>
          <w:marTop w:val="0"/>
          <w:marBottom w:val="101"/>
          <w:divBdr>
            <w:top w:val="none" w:sz="0" w:space="0" w:color="auto"/>
            <w:left w:val="none" w:sz="0" w:space="0" w:color="auto"/>
            <w:bottom w:val="none" w:sz="0" w:space="0" w:color="auto"/>
            <w:right w:val="none" w:sz="0" w:space="0" w:color="auto"/>
          </w:divBdr>
        </w:div>
        <w:div w:id="1310671063">
          <w:marLeft w:val="0"/>
          <w:marRight w:val="0"/>
          <w:marTop w:val="0"/>
          <w:marBottom w:val="101"/>
          <w:divBdr>
            <w:top w:val="none" w:sz="0" w:space="0" w:color="auto"/>
            <w:left w:val="none" w:sz="0" w:space="0" w:color="auto"/>
            <w:bottom w:val="none" w:sz="0" w:space="0" w:color="auto"/>
            <w:right w:val="none" w:sz="0" w:space="0" w:color="auto"/>
          </w:divBdr>
        </w:div>
        <w:div w:id="138226131">
          <w:marLeft w:val="0"/>
          <w:marRight w:val="0"/>
          <w:marTop w:val="0"/>
          <w:marBottom w:val="101"/>
          <w:divBdr>
            <w:top w:val="none" w:sz="0" w:space="0" w:color="auto"/>
            <w:left w:val="none" w:sz="0" w:space="0" w:color="auto"/>
            <w:bottom w:val="none" w:sz="0" w:space="0" w:color="auto"/>
            <w:right w:val="none" w:sz="0" w:space="0" w:color="auto"/>
          </w:divBdr>
        </w:div>
        <w:div w:id="291323259">
          <w:marLeft w:val="0"/>
          <w:marRight w:val="0"/>
          <w:marTop w:val="0"/>
          <w:marBottom w:val="101"/>
          <w:divBdr>
            <w:top w:val="none" w:sz="0" w:space="0" w:color="auto"/>
            <w:left w:val="none" w:sz="0" w:space="0" w:color="auto"/>
            <w:bottom w:val="none" w:sz="0" w:space="0" w:color="auto"/>
            <w:right w:val="none" w:sz="0" w:space="0" w:color="auto"/>
          </w:divBdr>
        </w:div>
        <w:div w:id="1097560424">
          <w:marLeft w:val="0"/>
          <w:marRight w:val="0"/>
          <w:marTop w:val="0"/>
          <w:marBottom w:val="101"/>
          <w:divBdr>
            <w:top w:val="none" w:sz="0" w:space="0" w:color="auto"/>
            <w:left w:val="none" w:sz="0" w:space="0" w:color="auto"/>
            <w:bottom w:val="none" w:sz="0" w:space="0" w:color="auto"/>
            <w:right w:val="none" w:sz="0" w:space="0" w:color="auto"/>
          </w:divBdr>
        </w:div>
        <w:div w:id="982733904">
          <w:marLeft w:val="0"/>
          <w:marRight w:val="0"/>
          <w:marTop w:val="0"/>
          <w:marBottom w:val="101"/>
          <w:divBdr>
            <w:top w:val="none" w:sz="0" w:space="0" w:color="auto"/>
            <w:left w:val="none" w:sz="0" w:space="0" w:color="auto"/>
            <w:bottom w:val="none" w:sz="0" w:space="0" w:color="auto"/>
            <w:right w:val="none" w:sz="0" w:space="0" w:color="auto"/>
          </w:divBdr>
        </w:div>
        <w:div w:id="413666205">
          <w:marLeft w:val="0"/>
          <w:marRight w:val="0"/>
          <w:marTop w:val="0"/>
          <w:marBottom w:val="101"/>
          <w:divBdr>
            <w:top w:val="none" w:sz="0" w:space="0" w:color="auto"/>
            <w:left w:val="none" w:sz="0" w:space="0" w:color="auto"/>
            <w:bottom w:val="none" w:sz="0" w:space="0" w:color="auto"/>
            <w:right w:val="none" w:sz="0" w:space="0" w:color="auto"/>
          </w:divBdr>
        </w:div>
        <w:div w:id="538904414">
          <w:marLeft w:val="0"/>
          <w:marRight w:val="0"/>
          <w:marTop w:val="0"/>
          <w:marBottom w:val="101"/>
          <w:divBdr>
            <w:top w:val="none" w:sz="0" w:space="0" w:color="auto"/>
            <w:left w:val="none" w:sz="0" w:space="0" w:color="auto"/>
            <w:bottom w:val="none" w:sz="0" w:space="0" w:color="auto"/>
            <w:right w:val="none" w:sz="0" w:space="0" w:color="auto"/>
          </w:divBdr>
        </w:div>
        <w:div w:id="560556529">
          <w:marLeft w:val="0"/>
          <w:marRight w:val="0"/>
          <w:marTop w:val="0"/>
          <w:marBottom w:val="101"/>
          <w:divBdr>
            <w:top w:val="none" w:sz="0" w:space="0" w:color="auto"/>
            <w:left w:val="none" w:sz="0" w:space="0" w:color="auto"/>
            <w:bottom w:val="none" w:sz="0" w:space="0" w:color="auto"/>
            <w:right w:val="none" w:sz="0" w:space="0" w:color="auto"/>
          </w:divBdr>
        </w:div>
        <w:div w:id="1818301283">
          <w:marLeft w:val="0"/>
          <w:marRight w:val="0"/>
          <w:marTop w:val="0"/>
          <w:marBottom w:val="101"/>
          <w:divBdr>
            <w:top w:val="none" w:sz="0" w:space="0" w:color="auto"/>
            <w:left w:val="none" w:sz="0" w:space="0" w:color="auto"/>
            <w:bottom w:val="none" w:sz="0" w:space="0" w:color="auto"/>
            <w:right w:val="none" w:sz="0" w:space="0" w:color="auto"/>
          </w:divBdr>
        </w:div>
        <w:div w:id="1153958048">
          <w:marLeft w:val="0"/>
          <w:marRight w:val="0"/>
          <w:marTop w:val="0"/>
          <w:marBottom w:val="101"/>
          <w:divBdr>
            <w:top w:val="none" w:sz="0" w:space="0" w:color="auto"/>
            <w:left w:val="none" w:sz="0" w:space="0" w:color="auto"/>
            <w:bottom w:val="none" w:sz="0" w:space="0" w:color="auto"/>
            <w:right w:val="none" w:sz="0" w:space="0" w:color="auto"/>
          </w:divBdr>
        </w:div>
        <w:div w:id="1925455878">
          <w:marLeft w:val="0"/>
          <w:marRight w:val="0"/>
          <w:marTop w:val="0"/>
          <w:marBottom w:val="101"/>
          <w:divBdr>
            <w:top w:val="none" w:sz="0" w:space="0" w:color="auto"/>
            <w:left w:val="none" w:sz="0" w:space="0" w:color="auto"/>
            <w:bottom w:val="none" w:sz="0" w:space="0" w:color="auto"/>
            <w:right w:val="none" w:sz="0" w:space="0" w:color="auto"/>
          </w:divBdr>
        </w:div>
        <w:div w:id="696850758">
          <w:marLeft w:val="0"/>
          <w:marRight w:val="0"/>
          <w:marTop w:val="0"/>
          <w:marBottom w:val="101"/>
          <w:divBdr>
            <w:top w:val="none" w:sz="0" w:space="0" w:color="auto"/>
            <w:left w:val="none" w:sz="0" w:space="0" w:color="auto"/>
            <w:bottom w:val="none" w:sz="0" w:space="0" w:color="auto"/>
            <w:right w:val="none" w:sz="0" w:space="0" w:color="auto"/>
          </w:divBdr>
        </w:div>
        <w:div w:id="673924056">
          <w:marLeft w:val="0"/>
          <w:marRight w:val="0"/>
          <w:marTop w:val="0"/>
          <w:marBottom w:val="101"/>
          <w:divBdr>
            <w:top w:val="none" w:sz="0" w:space="0" w:color="auto"/>
            <w:left w:val="none" w:sz="0" w:space="0" w:color="auto"/>
            <w:bottom w:val="none" w:sz="0" w:space="0" w:color="auto"/>
            <w:right w:val="none" w:sz="0" w:space="0" w:color="auto"/>
          </w:divBdr>
        </w:div>
        <w:div w:id="1411465037">
          <w:marLeft w:val="0"/>
          <w:marRight w:val="0"/>
          <w:marTop w:val="0"/>
          <w:marBottom w:val="101"/>
          <w:divBdr>
            <w:top w:val="none" w:sz="0" w:space="0" w:color="auto"/>
            <w:left w:val="none" w:sz="0" w:space="0" w:color="auto"/>
            <w:bottom w:val="none" w:sz="0" w:space="0" w:color="auto"/>
            <w:right w:val="none" w:sz="0" w:space="0" w:color="auto"/>
          </w:divBdr>
        </w:div>
        <w:div w:id="2096590536">
          <w:marLeft w:val="0"/>
          <w:marRight w:val="0"/>
          <w:marTop w:val="0"/>
          <w:marBottom w:val="101"/>
          <w:divBdr>
            <w:top w:val="none" w:sz="0" w:space="0" w:color="auto"/>
            <w:left w:val="none" w:sz="0" w:space="0" w:color="auto"/>
            <w:bottom w:val="none" w:sz="0" w:space="0" w:color="auto"/>
            <w:right w:val="none" w:sz="0" w:space="0" w:color="auto"/>
          </w:divBdr>
        </w:div>
        <w:div w:id="546529891">
          <w:marLeft w:val="0"/>
          <w:marRight w:val="0"/>
          <w:marTop w:val="0"/>
          <w:marBottom w:val="101"/>
          <w:divBdr>
            <w:top w:val="none" w:sz="0" w:space="0" w:color="auto"/>
            <w:left w:val="none" w:sz="0" w:space="0" w:color="auto"/>
            <w:bottom w:val="none" w:sz="0" w:space="0" w:color="auto"/>
            <w:right w:val="none" w:sz="0" w:space="0" w:color="auto"/>
          </w:divBdr>
        </w:div>
        <w:div w:id="635179793">
          <w:marLeft w:val="0"/>
          <w:marRight w:val="0"/>
          <w:marTop w:val="0"/>
          <w:marBottom w:val="101"/>
          <w:divBdr>
            <w:top w:val="none" w:sz="0" w:space="0" w:color="auto"/>
            <w:left w:val="none" w:sz="0" w:space="0" w:color="auto"/>
            <w:bottom w:val="none" w:sz="0" w:space="0" w:color="auto"/>
            <w:right w:val="none" w:sz="0" w:space="0" w:color="auto"/>
          </w:divBdr>
        </w:div>
        <w:div w:id="2076514896">
          <w:marLeft w:val="0"/>
          <w:marRight w:val="0"/>
          <w:marTop w:val="0"/>
          <w:marBottom w:val="101"/>
          <w:divBdr>
            <w:top w:val="none" w:sz="0" w:space="0" w:color="auto"/>
            <w:left w:val="none" w:sz="0" w:space="0" w:color="auto"/>
            <w:bottom w:val="none" w:sz="0" w:space="0" w:color="auto"/>
            <w:right w:val="none" w:sz="0" w:space="0" w:color="auto"/>
          </w:divBdr>
        </w:div>
        <w:div w:id="140778124">
          <w:marLeft w:val="0"/>
          <w:marRight w:val="0"/>
          <w:marTop w:val="0"/>
          <w:marBottom w:val="101"/>
          <w:divBdr>
            <w:top w:val="none" w:sz="0" w:space="0" w:color="auto"/>
            <w:left w:val="none" w:sz="0" w:space="0" w:color="auto"/>
            <w:bottom w:val="none" w:sz="0" w:space="0" w:color="auto"/>
            <w:right w:val="none" w:sz="0" w:space="0" w:color="auto"/>
          </w:divBdr>
        </w:div>
        <w:div w:id="1993411725">
          <w:marLeft w:val="0"/>
          <w:marRight w:val="0"/>
          <w:marTop w:val="0"/>
          <w:marBottom w:val="101"/>
          <w:divBdr>
            <w:top w:val="none" w:sz="0" w:space="0" w:color="auto"/>
            <w:left w:val="none" w:sz="0" w:space="0" w:color="auto"/>
            <w:bottom w:val="none" w:sz="0" w:space="0" w:color="auto"/>
            <w:right w:val="none" w:sz="0" w:space="0" w:color="auto"/>
          </w:divBdr>
        </w:div>
        <w:div w:id="594641">
          <w:marLeft w:val="0"/>
          <w:marRight w:val="0"/>
          <w:marTop w:val="0"/>
          <w:marBottom w:val="101"/>
          <w:divBdr>
            <w:top w:val="none" w:sz="0" w:space="0" w:color="auto"/>
            <w:left w:val="none" w:sz="0" w:space="0" w:color="auto"/>
            <w:bottom w:val="none" w:sz="0" w:space="0" w:color="auto"/>
            <w:right w:val="none" w:sz="0" w:space="0" w:color="auto"/>
          </w:divBdr>
        </w:div>
        <w:div w:id="1701130065">
          <w:marLeft w:val="0"/>
          <w:marRight w:val="0"/>
          <w:marTop w:val="0"/>
          <w:marBottom w:val="101"/>
          <w:divBdr>
            <w:top w:val="none" w:sz="0" w:space="0" w:color="auto"/>
            <w:left w:val="none" w:sz="0" w:space="0" w:color="auto"/>
            <w:bottom w:val="none" w:sz="0" w:space="0" w:color="auto"/>
            <w:right w:val="none" w:sz="0" w:space="0" w:color="auto"/>
          </w:divBdr>
        </w:div>
        <w:div w:id="1184058035">
          <w:marLeft w:val="0"/>
          <w:marRight w:val="0"/>
          <w:marTop w:val="0"/>
          <w:marBottom w:val="101"/>
          <w:divBdr>
            <w:top w:val="none" w:sz="0" w:space="0" w:color="auto"/>
            <w:left w:val="none" w:sz="0" w:space="0" w:color="auto"/>
            <w:bottom w:val="none" w:sz="0" w:space="0" w:color="auto"/>
            <w:right w:val="none" w:sz="0" w:space="0" w:color="auto"/>
          </w:divBdr>
        </w:div>
        <w:div w:id="1099066107">
          <w:marLeft w:val="0"/>
          <w:marRight w:val="0"/>
          <w:marTop w:val="0"/>
          <w:marBottom w:val="101"/>
          <w:divBdr>
            <w:top w:val="none" w:sz="0" w:space="0" w:color="auto"/>
            <w:left w:val="none" w:sz="0" w:space="0" w:color="auto"/>
            <w:bottom w:val="none" w:sz="0" w:space="0" w:color="auto"/>
            <w:right w:val="none" w:sz="0" w:space="0" w:color="auto"/>
          </w:divBdr>
        </w:div>
        <w:div w:id="1101992355">
          <w:marLeft w:val="0"/>
          <w:marRight w:val="0"/>
          <w:marTop w:val="0"/>
          <w:marBottom w:val="101"/>
          <w:divBdr>
            <w:top w:val="none" w:sz="0" w:space="0" w:color="auto"/>
            <w:left w:val="none" w:sz="0" w:space="0" w:color="auto"/>
            <w:bottom w:val="none" w:sz="0" w:space="0" w:color="auto"/>
            <w:right w:val="none" w:sz="0" w:space="0" w:color="auto"/>
          </w:divBdr>
        </w:div>
        <w:div w:id="619844159">
          <w:marLeft w:val="0"/>
          <w:marRight w:val="0"/>
          <w:marTop w:val="0"/>
          <w:marBottom w:val="101"/>
          <w:divBdr>
            <w:top w:val="none" w:sz="0" w:space="0" w:color="auto"/>
            <w:left w:val="none" w:sz="0" w:space="0" w:color="auto"/>
            <w:bottom w:val="none" w:sz="0" w:space="0" w:color="auto"/>
            <w:right w:val="none" w:sz="0" w:space="0" w:color="auto"/>
          </w:divBdr>
        </w:div>
        <w:div w:id="393086505">
          <w:marLeft w:val="0"/>
          <w:marRight w:val="0"/>
          <w:marTop w:val="0"/>
          <w:marBottom w:val="101"/>
          <w:divBdr>
            <w:top w:val="none" w:sz="0" w:space="0" w:color="auto"/>
            <w:left w:val="none" w:sz="0" w:space="0" w:color="auto"/>
            <w:bottom w:val="none" w:sz="0" w:space="0" w:color="auto"/>
            <w:right w:val="none" w:sz="0" w:space="0" w:color="auto"/>
          </w:divBdr>
        </w:div>
        <w:div w:id="1684429065">
          <w:marLeft w:val="0"/>
          <w:marRight w:val="0"/>
          <w:marTop w:val="0"/>
          <w:marBottom w:val="101"/>
          <w:divBdr>
            <w:top w:val="none" w:sz="0" w:space="0" w:color="auto"/>
            <w:left w:val="none" w:sz="0" w:space="0" w:color="auto"/>
            <w:bottom w:val="none" w:sz="0" w:space="0" w:color="auto"/>
            <w:right w:val="none" w:sz="0" w:space="0" w:color="auto"/>
          </w:divBdr>
        </w:div>
        <w:div w:id="1609006443">
          <w:marLeft w:val="0"/>
          <w:marRight w:val="0"/>
          <w:marTop w:val="0"/>
          <w:marBottom w:val="101"/>
          <w:divBdr>
            <w:top w:val="none" w:sz="0" w:space="0" w:color="auto"/>
            <w:left w:val="none" w:sz="0" w:space="0" w:color="auto"/>
            <w:bottom w:val="none" w:sz="0" w:space="0" w:color="auto"/>
            <w:right w:val="none" w:sz="0" w:space="0" w:color="auto"/>
          </w:divBdr>
        </w:div>
        <w:div w:id="579946051">
          <w:marLeft w:val="0"/>
          <w:marRight w:val="0"/>
          <w:marTop w:val="0"/>
          <w:marBottom w:val="101"/>
          <w:divBdr>
            <w:top w:val="none" w:sz="0" w:space="0" w:color="auto"/>
            <w:left w:val="none" w:sz="0" w:space="0" w:color="auto"/>
            <w:bottom w:val="none" w:sz="0" w:space="0" w:color="auto"/>
            <w:right w:val="none" w:sz="0" w:space="0" w:color="auto"/>
          </w:divBdr>
        </w:div>
        <w:div w:id="637076287">
          <w:marLeft w:val="0"/>
          <w:marRight w:val="0"/>
          <w:marTop w:val="0"/>
          <w:marBottom w:val="101"/>
          <w:divBdr>
            <w:top w:val="none" w:sz="0" w:space="0" w:color="auto"/>
            <w:left w:val="none" w:sz="0" w:space="0" w:color="auto"/>
            <w:bottom w:val="none" w:sz="0" w:space="0" w:color="auto"/>
            <w:right w:val="none" w:sz="0" w:space="0" w:color="auto"/>
          </w:divBdr>
        </w:div>
        <w:div w:id="1869635386">
          <w:marLeft w:val="55"/>
          <w:marRight w:val="0"/>
          <w:marTop w:val="0"/>
          <w:marBottom w:val="101"/>
          <w:divBdr>
            <w:top w:val="none" w:sz="0" w:space="0" w:color="auto"/>
            <w:left w:val="none" w:sz="0" w:space="0" w:color="auto"/>
            <w:bottom w:val="none" w:sz="0" w:space="0" w:color="auto"/>
            <w:right w:val="none" w:sz="0" w:space="0" w:color="auto"/>
          </w:divBdr>
        </w:div>
        <w:div w:id="1432892398">
          <w:marLeft w:val="0"/>
          <w:marRight w:val="0"/>
          <w:marTop w:val="0"/>
          <w:marBottom w:val="101"/>
          <w:divBdr>
            <w:top w:val="none" w:sz="0" w:space="0" w:color="auto"/>
            <w:left w:val="none" w:sz="0" w:space="0" w:color="auto"/>
            <w:bottom w:val="none" w:sz="0" w:space="0" w:color="auto"/>
            <w:right w:val="none" w:sz="0" w:space="0" w:color="auto"/>
          </w:divBdr>
        </w:div>
        <w:div w:id="1252932283">
          <w:marLeft w:val="0"/>
          <w:marRight w:val="0"/>
          <w:marTop w:val="0"/>
          <w:marBottom w:val="101"/>
          <w:divBdr>
            <w:top w:val="none" w:sz="0" w:space="0" w:color="auto"/>
            <w:left w:val="none" w:sz="0" w:space="0" w:color="auto"/>
            <w:bottom w:val="none" w:sz="0" w:space="0" w:color="auto"/>
            <w:right w:val="none" w:sz="0" w:space="0" w:color="auto"/>
          </w:divBdr>
        </w:div>
        <w:div w:id="819273531">
          <w:marLeft w:val="0"/>
          <w:marRight w:val="0"/>
          <w:marTop w:val="0"/>
          <w:marBottom w:val="101"/>
          <w:divBdr>
            <w:top w:val="none" w:sz="0" w:space="0" w:color="auto"/>
            <w:left w:val="none" w:sz="0" w:space="0" w:color="auto"/>
            <w:bottom w:val="none" w:sz="0" w:space="0" w:color="auto"/>
            <w:right w:val="none" w:sz="0" w:space="0" w:color="auto"/>
          </w:divBdr>
        </w:div>
        <w:div w:id="447241604">
          <w:marLeft w:val="0"/>
          <w:marRight w:val="0"/>
          <w:marTop w:val="0"/>
          <w:marBottom w:val="101"/>
          <w:divBdr>
            <w:top w:val="none" w:sz="0" w:space="0" w:color="auto"/>
            <w:left w:val="none" w:sz="0" w:space="0" w:color="auto"/>
            <w:bottom w:val="none" w:sz="0" w:space="0" w:color="auto"/>
            <w:right w:val="none" w:sz="0" w:space="0" w:color="auto"/>
          </w:divBdr>
        </w:div>
        <w:div w:id="998507354">
          <w:marLeft w:val="0"/>
          <w:marRight w:val="0"/>
          <w:marTop w:val="0"/>
          <w:marBottom w:val="101"/>
          <w:divBdr>
            <w:top w:val="none" w:sz="0" w:space="0" w:color="auto"/>
            <w:left w:val="none" w:sz="0" w:space="0" w:color="auto"/>
            <w:bottom w:val="none" w:sz="0" w:space="0" w:color="auto"/>
            <w:right w:val="none" w:sz="0" w:space="0" w:color="auto"/>
          </w:divBdr>
        </w:div>
        <w:div w:id="440149053">
          <w:marLeft w:val="0"/>
          <w:marRight w:val="0"/>
          <w:marTop w:val="0"/>
          <w:marBottom w:val="101"/>
          <w:divBdr>
            <w:top w:val="none" w:sz="0" w:space="0" w:color="auto"/>
            <w:left w:val="none" w:sz="0" w:space="0" w:color="auto"/>
            <w:bottom w:val="none" w:sz="0" w:space="0" w:color="auto"/>
            <w:right w:val="none" w:sz="0" w:space="0" w:color="auto"/>
          </w:divBdr>
        </w:div>
        <w:div w:id="1024017483">
          <w:marLeft w:val="0"/>
          <w:marRight w:val="0"/>
          <w:marTop w:val="0"/>
          <w:marBottom w:val="101"/>
          <w:divBdr>
            <w:top w:val="none" w:sz="0" w:space="0" w:color="auto"/>
            <w:left w:val="none" w:sz="0" w:space="0" w:color="auto"/>
            <w:bottom w:val="none" w:sz="0" w:space="0" w:color="auto"/>
            <w:right w:val="none" w:sz="0" w:space="0" w:color="auto"/>
          </w:divBdr>
        </w:div>
        <w:div w:id="100034269">
          <w:marLeft w:val="0"/>
          <w:marRight w:val="0"/>
          <w:marTop w:val="0"/>
          <w:marBottom w:val="101"/>
          <w:divBdr>
            <w:top w:val="none" w:sz="0" w:space="0" w:color="auto"/>
            <w:left w:val="none" w:sz="0" w:space="0" w:color="auto"/>
            <w:bottom w:val="none" w:sz="0" w:space="0" w:color="auto"/>
            <w:right w:val="none" w:sz="0" w:space="0" w:color="auto"/>
          </w:divBdr>
        </w:div>
        <w:div w:id="1262757848">
          <w:marLeft w:val="0"/>
          <w:marRight w:val="0"/>
          <w:marTop w:val="0"/>
          <w:marBottom w:val="101"/>
          <w:divBdr>
            <w:top w:val="none" w:sz="0" w:space="0" w:color="auto"/>
            <w:left w:val="none" w:sz="0" w:space="0" w:color="auto"/>
            <w:bottom w:val="none" w:sz="0" w:space="0" w:color="auto"/>
            <w:right w:val="none" w:sz="0" w:space="0" w:color="auto"/>
          </w:divBdr>
        </w:div>
        <w:div w:id="582300859">
          <w:marLeft w:val="0"/>
          <w:marRight w:val="0"/>
          <w:marTop w:val="0"/>
          <w:marBottom w:val="101"/>
          <w:divBdr>
            <w:top w:val="none" w:sz="0" w:space="0" w:color="auto"/>
            <w:left w:val="none" w:sz="0" w:space="0" w:color="auto"/>
            <w:bottom w:val="none" w:sz="0" w:space="0" w:color="auto"/>
            <w:right w:val="none" w:sz="0" w:space="0" w:color="auto"/>
          </w:divBdr>
        </w:div>
        <w:div w:id="2094818246">
          <w:marLeft w:val="0"/>
          <w:marRight w:val="0"/>
          <w:marTop w:val="0"/>
          <w:marBottom w:val="101"/>
          <w:divBdr>
            <w:top w:val="none" w:sz="0" w:space="0" w:color="auto"/>
            <w:left w:val="none" w:sz="0" w:space="0" w:color="auto"/>
            <w:bottom w:val="none" w:sz="0" w:space="0" w:color="auto"/>
            <w:right w:val="none" w:sz="0" w:space="0" w:color="auto"/>
          </w:divBdr>
        </w:div>
        <w:div w:id="1096286272">
          <w:marLeft w:val="0"/>
          <w:marRight w:val="0"/>
          <w:marTop w:val="0"/>
          <w:marBottom w:val="101"/>
          <w:divBdr>
            <w:top w:val="none" w:sz="0" w:space="0" w:color="auto"/>
            <w:left w:val="none" w:sz="0" w:space="0" w:color="auto"/>
            <w:bottom w:val="none" w:sz="0" w:space="0" w:color="auto"/>
            <w:right w:val="none" w:sz="0" w:space="0" w:color="auto"/>
          </w:divBdr>
        </w:div>
        <w:div w:id="484011173">
          <w:marLeft w:val="0"/>
          <w:marRight w:val="0"/>
          <w:marTop w:val="0"/>
          <w:marBottom w:val="101"/>
          <w:divBdr>
            <w:top w:val="none" w:sz="0" w:space="0" w:color="auto"/>
            <w:left w:val="none" w:sz="0" w:space="0" w:color="auto"/>
            <w:bottom w:val="none" w:sz="0" w:space="0" w:color="auto"/>
            <w:right w:val="none" w:sz="0" w:space="0" w:color="auto"/>
          </w:divBdr>
        </w:div>
        <w:div w:id="320550202">
          <w:marLeft w:val="0"/>
          <w:marRight w:val="0"/>
          <w:marTop w:val="0"/>
          <w:marBottom w:val="101"/>
          <w:divBdr>
            <w:top w:val="none" w:sz="0" w:space="0" w:color="auto"/>
            <w:left w:val="none" w:sz="0" w:space="0" w:color="auto"/>
            <w:bottom w:val="none" w:sz="0" w:space="0" w:color="auto"/>
            <w:right w:val="none" w:sz="0" w:space="0" w:color="auto"/>
          </w:divBdr>
        </w:div>
        <w:div w:id="2096321747">
          <w:marLeft w:val="0"/>
          <w:marRight w:val="0"/>
          <w:marTop w:val="0"/>
          <w:marBottom w:val="101"/>
          <w:divBdr>
            <w:top w:val="none" w:sz="0" w:space="0" w:color="auto"/>
            <w:left w:val="none" w:sz="0" w:space="0" w:color="auto"/>
            <w:bottom w:val="none" w:sz="0" w:space="0" w:color="auto"/>
            <w:right w:val="none" w:sz="0" w:space="0" w:color="auto"/>
          </w:divBdr>
        </w:div>
        <w:div w:id="920454472">
          <w:marLeft w:val="0"/>
          <w:marRight w:val="0"/>
          <w:marTop w:val="0"/>
          <w:marBottom w:val="101"/>
          <w:divBdr>
            <w:top w:val="none" w:sz="0" w:space="0" w:color="auto"/>
            <w:left w:val="none" w:sz="0" w:space="0" w:color="auto"/>
            <w:bottom w:val="none" w:sz="0" w:space="0" w:color="auto"/>
            <w:right w:val="none" w:sz="0" w:space="0" w:color="auto"/>
          </w:divBdr>
        </w:div>
        <w:div w:id="918103148">
          <w:marLeft w:val="0"/>
          <w:marRight w:val="0"/>
          <w:marTop w:val="0"/>
          <w:marBottom w:val="101"/>
          <w:divBdr>
            <w:top w:val="none" w:sz="0" w:space="0" w:color="auto"/>
            <w:left w:val="none" w:sz="0" w:space="0" w:color="auto"/>
            <w:bottom w:val="none" w:sz="0" w:space="0" w:color="auto"/>
            <w:right w:val="none" w:sz="0" w:space="0" w:color="auto"/>
          </w:divBdr>
        </w:div>
        <w:div w:id="1275863838">
          <w:marLeft w:val="0"/>
          <w:marRight w:val="0"/>
          <w:marTop w:val="0"/>
          <w:marBottom w:val="101"/>
          <w:divBdr>
            <w:top w:val="none" w:sz="0" w:space="0" w:color="auto"/>
            <w:left w:val="none" w:sz="0" w:space="0" w:color="auto"/>
            <w:bottom w:val="none" w:sz="0" w:space="0" w:color="auto"/>
            <w:right w:val="none" w:sz="0" w:space="0" w:color="auto"/>
          </w:divBdr>
        </w:div>
        <w:div w:id="1711028266">
          <w:marLeft w:val="0"/>
          <w:marRight w:val="0"/>
          <w:marTop w:val="0"/>
          <w:marBottom w:val="101"/>
          <w:divBdr>
            <w:top w:val="none" w:sz="0" w:space="0" w:color="auto"/>
            <w:left w:val="none" w:sz="0" w:space="0" w:color="auto"/>
            <w:bottom w:val="none" w:sz="0" w:space="0" w:color="auto"/>
            <w:right w:val="none" w:sz="0" w:space="0" w:color="auto"/>
          </w:divBdr>
        </w:div>
        <w:div w:id="856387503">
          <w:marLeft w:val="0"/>
          <w:marRight w:val="0"/>
          <w:marTop w:val="0"/>
          <w:marBottom w:val="101"/>
          <w:divBdr>
            <w:top w:val="none" w:sz="0" w:space="0" w:color="auto"/>
            <w:left w:val="none" w:sz="0" w:space="0" w:color="auto"/>
            <w:bottom w:val="none" w:sz="0" w:space="0" w:color="auto"/>
            <w:right w:val="none" w:sz="0" w:space="0" w:color="auto"/>
          </w:divBdr>
        </w:div>
        <w:div w:id="729156375">
          <w:marLeft w:val="0"/>
          <w:marRight w:val="0"/>
          <w:marTop w:val="0"/>
          <w:marBottom w:val="101"/>
          <w:divBdr>
            <w:top w:val="none" w:sz="0" w:space="0" w:color="auto"/>
            <w:left w:val="none" w:sz="0" w:space="0" w:color="auto"/>
            <w:bottom w:val="none" w:sz="0" w:space="0" w:color="auto"/>
            <w:right w:val="none" w:sz="0" w:space="0" w:color="auto"/>
          </w:divBdr>
        </w:div>
        <w:div w:id="1968390575">
          <w:marLeft w:val="0"/>
          <w:marRight w:val="0"/>
          <w:marTop w:val="0"/>
          <w:marBottom w:val="101"/>
          <w:divBdr>
            <w:top w:val="none" w:sz="0" w:space="0" w:color="auto"/>
            <w:left w:val="none" w:sz="0" w:space="0" w:color="auto"/>
            <w:bottom w:val="none" w:sz="0" w:space="0" w:color="auto"/>
            <w:right w:val="none" w:sz="0" w:space="0" w:color="auto"/>
          </w:divBdr>
        </w:div>
        <w:div w:id="72898735">
          <w:marLeft w:val="0"/>
          <w:marRight w:val="0"/>
          <w:marTop w:val="0"/>
          <w:marBottom w:val="101"/>
          <w:divBdr>
            <w:top w:val="none" w:sz="0" w:space="0" w:color="auto"/>
            <w:left w:val="none" w:sz="0" w:space="0" w:color="auto"/>
            <w:bottom w:val="none" w:sz="0" w:space="0" w:color="auto"/>
            <w:right w:val="none" w:sz="0" w:space="0" w:color="auto"/>
          </w:divBdr>
        </w:div>
        <w:div w:id="1599949676">
          <w:marLeft w:val="0"/>
          <w:marRight w:val="0"/>
          <w:marTop w:val="0"/>
          <w:marBottom w:val="101"/>
          <w:divBdr>
            <w:top w:val="none" w:sz="0" w:space="0" w:color="auto"/>
            <w:left w:val="none" w:sz="0" w:space="0" w:color="auto"/>
            <w:bottom w:val="none" w:sz="0" w:space="0" w:color="auto"/>
            <w:right w:val="none" w:sz="0" w:space="0" w:color="auto"/>
          </w:divBdr>
        </w:div>
        <w:div w:id="150953590">
          <w:marLeft w:val="0"/>
          <w:marRight w:val="0"/>
          <w:marTop w:val="0"/>
          <w:marBottom w:val="101"/>
          <w:divBdr>
            <w:top w:val="none" w:sz="0" w:space="0" w:color="auto"/>
            <w:left w:val="none" w:sz="0" w:space="0" w:color="auto"/>
            <w:bottom w:val="none" w:sz="0" w:space="0" w:color="auto"/>
            <w:right w:val="none" w:sz="0" w:space="0" w:color="auto"/>
          </w:divBdr>
        </w:div>
        <w:div w:id="1994724167">
          <w:marLeft w:val="0"/>
          <w:marRight w:val="0"/>
          <w:marTop w:val="0"/>
          <w:marBottom w:val="101"/>
          <w:divBdr>
            <w:top w:val="none" w:sz="0" w:space="0" w:color="auto"/>
            <w:left w:val="none" w:sz="0" w:space="0" w:color="auto"/>
            <w:bottom w:val="none" w:sz="0" w:space="0" w:color="auto"/>
            <w:right w:val="none" w:sz="0" w:space="0" w:color="auto"/>
          </w:divBdr>
        </w:div>
        <w:div w:id="602300977">
          <w:marLeft w:val="0"/>
          <w:marRight w:val="0"/>
          <w:marTop w:val="0"/>
          <w:marBottom w:val="101"/>
          <w:divBdr>
            <w:top w:val="none" w:sz="0" w:space="0" w:color="auto"/>
            <w:left w:val="none" w:sz="0" w:space="0" w:color="auto"/>
            <w:bottom w:val="none" w:sz="0" w:space="0" w:color="auto"/>
            <w:right w:val="none" w:sz="0" w:space="0" w:color="auto"/>
          </w:divBdr>
        </w:div>
        <w:div w:id="249316631">
          <w:marLeft w:val="0"/>
          <w:marRight w:val="0"/>
          <w:marTop w:val="0"/>
          <w:marBottom w:val="101"/>
          <w:divBdr>
            <w:top w:val="none" w:sz="0" w:space="0" w:color="auto"/>
            <w:left w:val="none" w:sz="0" w:space="0" w:color="auto"/>
            <w:bottom w:val="none" w:sz="0" w:space="0" w:color="auto"/>
            <w:right w:val="none" w:sz="0" w:space="0" w:color="auto"/>
          </w:divBdr>
        </w:div>
        <w:div w:id="469128738">
          <w:marLeft w:val="0"/>
          <w:marRight w:val="0"/>
          <w:marTop w:val="0"/>
          <w:marBottom w:val="101"/>
          <w:divBdr>
            <w:top w:val="none" w:sz="0" w:space="0" w:color="auto"/>
            <w:left w:val="none" w:sz="0" w:space="0" w:color="auto"/>
            <w:bottom w:val="none" w:sz="0" w:space="0" w:color="auto"/>
            <w:right w:val="none" w:sz="0" w:space="0" w:color="auto"/>
          </w:divBdr>
        </w:div>
        <w:div w:id="1853564881">
          <w:marLeft w:val="0"/>
          <w:marRight w:val="0"/>
          <w:marTop w:val="0"/>
          <w:marBottom w:val="101"/>
          <w:divBdr>
            <w:top w:val="none" w:sz="0" w:space="0" w:color="auto"/>
            <w:left w:val="none" w:sz="0" w:space="0" w:color="auto"/>
            <w:bottom w:val="none" w:sz="0" w:space="0" w:color="auto"/>
            <w:right w:val="none" w:sz="0" w:space="0" w:color="auto"/>
          </w:divBdr>
        </w:div>
        <w:div w:id="469176108">
          <w:marLeft w:val="0"/>
          <w:marRight w:val="0"/>
          <w:marTop w:val="0"/>
          <w:marBottom w:val="101"/>
          <w:divBdr>
            <w:top w:val="none" w:sz="0" w:space="0" w:color="auto"/>
            <w:left w:val="none" w:sz="0" w:space="0" w:color="auto"/>
            <w:bottom w:val="none" w:sz="0" w:space="0" w:color="auto"/>
            <w:right w:val="none" w:sz="0" w:space="0" w:color="auto"/>
          </w:divBdr>
        </w:div>
        <w:div w:id="554047327">
          <w:marLeft w:val="0"/>
          <w:marRight w:val="0"/>
          <w:marTop w:val="0"/>
          <w:marBottom w:val="101"/>
          <w:divBdr>
            <w:top w:val="none" w:sz="0" w:space="0" w:color="auto"/>
            <w:left w:val="none" w:sz="0" w:space="0" w:color="auto"/>
            <w:bottom w:val="none" w:sz="0" w:space="0" w:color="auto"/>
            <w:right w:val="none" w:sz="0" w:space="0" w:color="auto"/>
          </w:divBdr>
        </w:div>
        <w:div w:id="644746353">
          <w:marLeft w:val="0"/>
          <w:marRight w:val="0"/>
          <w:marTop w:val="0"/>
          <w:marBottom w:val="101"/>
          <w:divBdr>
            <w:top w:val="none" w:sz="0" w:space="0" w:color="auto"/>
            <w:left w:val="none" w:sz="0" w:space="0" w:color="auto"/>
            <w:bottom w:val="none" w:sz="0" w:space="0" w:color="auto"/>
            <w:right w:val="none" w:sz="0" w:space="0" w:color="auto"/>
          </w:divBdr>
        </w:div>
        <w:div w:id="1249846074">
          <w:marLeft w:val="0"/>
          <w:marRight w:val="0"/>
          <w:marTop w:val="0"/>
          <w:marBottom w:val="101"/>
          <w:divBdr>
            <w:top w:val="none" w:sz="0" w:space="0" w:color="auto"/>
            <w:left w:val="none" w:sz="0" w:space="0" w:color="auto"/>
            <w:bottom w:val="none" w:sz="0" w:space="0" w:color="auto"/>
            <w:right w:val="none" w:sz="0" w:space="0" w:color="auto"/>
          </w:divBdr>
        </w:div>
        <w:div w:id="129786056">
          <w:marLeft w:val="0"/>
          <w:marRight w:val="0"/>
          <w:marTop w:val="0"/>
          <w:marBottom w:val="101"/>
          <w:divBdr>
            <w:top w:val="none" w:sz="0" w:space="0" w:color="auto"/>
            <w:left w:val="none" w:sz="0" w:space="0" w:color="auto"/>
            <w:bottom w:val="none" w:sz="0" w:space="0" w:color="auto"/>
            <w:right w:val="none" w:sz="0" w:space="0" w:color="auto"/>
          </w:divBdr>
        </w:div>
        <w:div w:id="156042598">
          <w:marLeft w:val="0"/>
          <w:marRight w:val="0"/>
          <w:marTop w:val="0"/>
          <w:marBottom w:val="101"/>
          <w:divBdr>
            <w:top w:val="none" w:sz="0" w:space="0" w:color="auto"/>
            <w:left w:val="none" w:sz="0" w:space="0" w:color="auto"/>
            <w:bottom w:val="none" w:sz="0" w:space="0" w:color="auto"/>
            <w:right w:val="none" w:sz="0" w:space="0" w:color="auto"/>
          </w:divBdr>
        </w:div>
        <w:div w:id="780993983">
          <w:marLeft w:val="0"/>
          <w:marRight w:val="0"/>
          <w:marTop w:val="0"/>
          <w:marBottom w:val="101"/>
          <w:divBdr>
            <w:top w:val="none" w:sz="0" w:space="0" w:color="auto"/>
            <w:left w:val="none" w:sz="0" w:space="0" w:color="auto"/>
            <w:bottom w:val="none" w:sz="0" w:space="0" w:color="auto"/>
            <w:right w:val="none" w:sz="0" w:space="0" w:color="auto"/>
          </w:divBdr>
        </w:div>
        <w:div w:id="1989822959">
          <w:marLeft w:val="0"/>
          <w:marRight w:val="0"/>
          <w:marTop w:val="0"/>
          <w:marBottom w:val="101"/>
          <w:divBdr>
            <w:top w:val="none" w:sz="0" w:space="0" w:color="auto"/>
            <w:left w:val="none" w:sz="0" w:space="0" w:color="auto"/>
            <w:bottom w:val="none" w:sz="0" w:space="0" w:color="auto"/>
            <w:right w:val="none" w:sz="0" w:space="0" w:color="auto"/>
          </w:divBdr>
        </w:div>
        <w:div w:id="1623540037">
          <w:marLeft w:val="0"/>
          <w:marRight w:val="0"/>
          <w:marTop w:val="0"/>
          <w:marBottom w:val="101"/>
          <w:divBdr>
            <w:top w:val="none" w:sz="0" w:space="0" w:color="auto"/>
            <w:left w:val="none" w:sz="0" w:space="0" w:color="auto"/>
            <w:bottom w:val="none" w:sz="0" w:space="0" w:color="auto"/>
            <w:right w:val="none" w:sz="0" w:space="0" w:color="auto"/>
          </w:divBdr>
        </w:div>
        <w:div w:id="242566603">
          <w:marLeft w:val="0"/>
          <w:marRight w:val="0"/>
          <w:marTop w:val="0"/>
          <w:marBottom w:val="101"/>
          <w:divBdr>
            <w:top w:val="none" w:sz="0" w:space="0" w:color="auto"/>
            <w:left w:val="none" w:sz="0" w:space="0" w:color="auto"/>
            <w:bottom w:val="none" w:sz="0" w:space="0" w:color="auto"/>
            <w:right w:val="none" w:sz="0" w:space="0" w:color="auto"/>
          </w:divBdr>
        </w:div>
        <w:div w:id="724523796">
          <w:marLeft w:val="0"/>
          <w:marRight w:val="0"/>
          <w:marTop w:val="0"/>
          <w:marBottom w:val="101"/>
          <w:divBdr>
            <w:top w:val="none" w:sz="0" w:space="0" w:color="auto"/>
            <w:left w:val="none" w:sz="0" w:space="0" w:color="auto"/>
            <w:bottom w:val="none" w:sz="0" w:space="0" w:color="auto"/>
            <w:right w:val="none" w:sz="0" w:space="0" w:color="auto"/>
          </w:divBdr>
        </w:div>
        <w:div w:id="699860110">
          <w:marLeft w:val="0"/>
          <w:marRight w:val="0"/>
          <w:marTop w:val="0"/>
          <w:marBottom w:val="101"/>
          <w:divBdr>
            <w:top w:val="none" w:sz="0" w:space="0" w:color="auto"/>
            <w:left w:val="none" w:sz="0" w:space="0" w:color="auto"/>
            <w:bottom w:val="none" w:sz="0" w:space="0" w:color="auto"/>
            <w:right w:val="none" w:sz="0" w:space="0" w:color="auto"/>
          </w:divBdr>
        </w:div>
        <w:div w:id="1280066600">
          <w:marLeft w:val="0"/>
          <w:marRight w:val="0"/>
          <w:marTop w:val="0"/>
          <w:marBottom w:val="101"/>
          <w:divBdr>
            <w:top w:val="none" w:sz="0" w:space="0" w:color="auto"/>
            <w:left w:val="none" w:sz="0" w:space="0" w:color="auto"/>
            <w:bottom w:val="none" w:sz="0" w:space="0" w:color="auto"/>
            <w:right w:val="none" w:sz="0" w:space="0" w:color="auto"/>
          </w:divBdr>
        </w:div>
        <w:div w:id="1594703602">
          <w:marLeft w:val="0"/>
          <w:marRight w:val="0"/>
          <w:marTop w:val="0"/>
          <w:marBottom w:val="101"/>
          <w:divBdr>
            <w:top w:val="none" w:sz="0" w:space="0" w:color="auto"/>
            <w:left w:val="none" w:sz="0" w:space="0" w:color="auto"/>
            <w:bottom w:val="none" w:sz="0" w:space="0" w:color="auto"/>
            <w:right w:val="none" w:sz="0" w:space="0" w:color="auto"/>
          </w:divBdr>
        </w:div>
        <w:div w:id="1458645643">
          <w:marLeft w:val="0"/>
          <w:marRight w:val="0"/>
          <w:marTop w:val="0"/>
          <w:marBottom w:val="101"/>
          <w:divBdr>
            <w:top w:val="none" w:sz="0" w:space="0" w:color="auto"/>
            <w:left w:val="none" w:sz="0" w:space="0" w:color="auto"/>
            <w:bottom w:val="none" w:sz="0" w:space="0" w:color="auto"/>
            <w:right w:val="none" w:sz="0" w:space="0" w:color="auto"/>
          </w:divBdr>
        </w:div>
        <w:div w:id="895047940">
          <w:marLeft w:val="0"/>
          <w:marRight w:val="0"/>
          <w:marTop w:val="0"/>
          <w:marBottom w:val="101"/>
          <w:divBdr>
            <w:top w:val="none" w:sz="0" w:space="0" w:color="auto"/>
            <w:left w:val="none" w:sz="0" w:space="0" w:color="auto"/>
            <w:bottom w:val="none" w:sz="0" w:space="0" w:color="auto"/>
            <w:right w:val="none" w:sz="0" w:space="0" w:color="auto"/>
          </w:divBdr>
        </w:div>
        <w:div w:id="2133941536">
          <w:marLeft w:val="0"/>
          <w:marRight w:val="0"/>
          <w:marTop w:val="0"/>
          <w:marBottom w:val="101"/>
          <w:divBdr>
            <w:top w:val="none" w:sz="0" w:space="0" w:color="auto"/>
            <w:left w:val="none" w:sz="0" w:space="0" w:color="auto"/>
            <w:bottom w:val="none" w:sz="0" w:space="0" w:color="auto"/>
            <w:right w:val="none" w:sz="0" w:space="0" w:color="auto"/>
          </w:divBdr>
        </w:div>
        <w:div w:id="821654833">
          <w:marLeft w:val="0"/>
          <w:marRight w:val="0"/>
          <w:marTop w:val="0"/>
          <w:marBottom w:val="101"/>
          <w:divBdr>
            <w:top w:val="none" w:sz="0" w:space="0" w:color="auto"/>
            <w:left w:val="none" w:sz="0" w:space="0" w:color="auto"/>
            <w:bottom w:val="none" w:sz="0" w:space="0" w:color="auto"/>
            <w:right w:val="none" w:sz="0" w:space="0" w:color="auto"/>
          </w:divBdr>
        </w:div>
        <w:div w:id="1896547706">
          <w:marLeft w:val="0"/>
          <w:marRight w:val="0"/>
          <w:marTop w:val="0"/>
          <w:marBottom w:val="101"/>
          <w:divBdr>
            <w:top w:val="none" w:sz="0" w:space="0" w:color="auto"/>
            <w:left w:val="none" w:sz="0" w:space="0" w:color="auto"/>
            <w:bottom w:val="none" w:sz="0" w:space="0" w:color="auto"/>
            <w:right w:val="none" w:sz="0" w:space="0" w:color="auto"/>
          </w:divBdr>
        </w:div>
        <w:div w:id="466778401">
          <w:marLeft w:val="0"/>
          <w:marRight w:val="0"/>
          <w:marTop w:val="0"/>
          <w:marBottom w:val="101"/>
          <w:divBdr>
            <w:top w:val="none" w:sz="0" w:space="0" w:color="auto"/>
            <w:left w:val="none" w:sz="0" w:space="0" w:color="auto"/>
            <w:bottom w:val="none" w:sz="0" w:space="0" w:color="auto"/>
            <w:right w:val="none" w:sz="0" w:space="0" w:color="auto"/>
          </w:divBdr>
        </w:div>
        <w:div w:id="183831059">
          <w:marLeft w:val="0"/>
          <w:marRight w:val="0"/>
          <w:marTop w:val="0"/>
          <w:marBottom w:val="101"/>
          <w:divBdr>
            <w:top w:val="none" w:sz="0" w:space="0" w:color="auto"/>
            <w:left w:val="none" w:sz="0" w:space="0" w:color="auto"/>
            <w:bottom w:val="none" w:sz="0" w:space="0" w:color="auto"/>
            <w:right w:val="none" w:sz="0" w:space="0" w:color="auto"/>
          </w:divBdr>
        </w:div>
        <w:div w:id="1948613952">
          <w:marLeft w:val="0"/>
          <w:marRight w:val="0"/>
          <w:marTop w:val="0"/>
          <w:marBottom w:val="101"/>
          <w:divBdr>
            <w:top w:val="none" w:sz="0" w:space="0" w:color="auto"/>
            <w:left w:val="none" w:sz="0" w:space="0" w:color="auto"/>
            <w:bottom w:val="none" w:sz="0" w:space="0" w:color="auto"/>
            <w:right w:val="none" w:sz="0" w:space="0" w:color="auto"/>
          </w:divBdr>
        </w:div>
        <w:div w:id="824004819">
          <w:marLeft w:val="0"/>
          <w:marRight w:val="0"/>
          <w:marTop w:val="0"/>
          <w:marBottom w:val="101"/>
          <w:divBdr>
            <w:top w:val="none" w:sz="0" w:space="0" w:color="auto"/>
            <w:left w:val="none" w:sz="0" w:space="0" w:color="auto"/>
            <w:bottom w:val="none" w:sz="0" w:space="0" w:color="auto"/>
            <w:right w:val="none" w:sz="0" w:space="0" w:color="auto"/>
          </w:divBdr>
        </w:div>
        <w:div w:id="1509827460">
          <w:marLeft w:val="0"/>
          <w:marRight w:val="0"/>
          <w:marTop w:val="0"/>
          <w:marBottom w:val="101"/>
          <w:divBdr>
            <w:top w:val="none" w:sz="0" w:space="0" w:color="auto"/>
            <w:left w:val="none" w:sz="0" w:space="0" w:color="auto"/>
            <w:bottom w:val="none" w:sz="0" w:space="0" w:color="auto"/>
            <w:right w:val="none" w:sz="0" w:space="0" w:color="auto"/>
          </w:divBdr>
        </w:div>
        <w:div w:id="599795813">
          <w:marLeft w:val="0"/>
          <w:marRight w:val="0"/>
          <w:marTop w:val="0"/>
          <w:marBottom w:val="101"/>
          <w:divBdr>
            <w:top w:val="none" w:sz="0" w:space="0" w:color="auto"/>
            <w:left w:val="none" w:sz="0" w:space="0" w:color="auto"/>
            <w:bottom w:val="none" w:sz="0" w:space="0" w:color="auto"/>
            <w:right w:val="none" w:sz="0" w:space="0" w:color="auto"/>
          </w:divBdr>
        </w:div>
        <w:div w:id="1094713514">
          <w:marLeft w:val="0"/>
          <w:marRight w:val="0"/>
          <w:marTop w:val="0"/>
          <w:marBottom w:val="101"/>
          <w:divBdr>
            <w:top w:val="none" w:sz="0" w:space="0" w:color="auto"/>
            <w:left w:val="none" w:sz="0" w:space="0" w:color="auto"/>
            <w:bottom w:val="none" w:sz="0" w:space="0" w:color="auto"/>
            <w:right w:val="none" w:sz="0" w:space="0" w:color="auto"/>
          </w:divBdr>
        </w:div>
        <w:div w:id="2117867380">
          <w:marLeft w:val="0"/>
          <w:marRight w:val="0"/>
          <w:marTop w:val="0"/>
          <w:marBottom w:val="101"/>
          <w:divBdr>
            <w:top w:val="none" w:sz="0" w:space="0" w:color="auto"/>
            <w:left w:val="none" w:sz="0" w:space="0" w:color="auto"/>
            <w:bottom w:val="none" w:sz="0" w:space="0" w:color="auto"/>
            <w:right w:val="none" w:sz="0" w:space="0" w:color="auto"/>
          </w:divBdr>
        </w:div>
        <w:div w:id="1137262147">
          <w:marLeft w:val="0"/>
          <w:marRight w:val="0"/>
          <w:marTop w:val="0"/>
          <w:marBottom w:val="101"/>
          <w:divBdr>
            <w:top w:val="none" w:sz="0" w:space="0" w:color="auto"/>
            <w:left w:val="none" w:sz="0" w:space="0" w:color="auto"/>
            <w:bottom w:val="none" w:sz="0" w:space="0" w:color="auto"/>
            <w:right w:val="none" w:sz="0" w:space="0" w:color="auto"/>
          </w:divBdr>
        </w:div>
        <w:div w:id="1004163170">
          <w:marLeft w:val="0"/>
          <w:marRight w:val="0"/>
          <w:marTop w:val="0"/>
          <w:marBottom w:val="101"/>
          <w:divBdr>
            <w:top w:val="none" w:sz="0" w:space="0" w:color="auto"/>
            <w:left w:val="none" w:sz="0" w:space="0" w:color="auto"/>
            <w:bottom w:val="none" w:sz="0" w:space="0" w:color="auto"/>
            <w:right w:val="none" w:sz="0" w:space="0" w:color="auto"/>
          </w:divBdr>
        </w:div>
        <w:div w:id="1551503178">
          <w:marLeft w:val="0"/>
          <w:marRight w:val="0"/>
          <w:marTop w:val="0"/>
          <w:marBottom w:val="101"/>
          <w:divBdr>
            <w:top w:val="none" w:sz="0" w:space="0" w:color="auto"/>
            <w:left w:val="none" w:sz="0" w:space="0" w:color="auto"/>
            <w:bottom w:val="none" w:sz="0" w:space="0" w:color="auto"/>
            <w:right w:val="none" w:sz="0" w:space="0" w:color="auto"/>
          </w:divBdr>
        </w:div>
        <w:div w:id="263998661">
          <w:marLeft w:val="0"/>
          <w:marRight w:val="0"/>
          <w:marTop w:val="0"/>
          <w:marBottom w:val="101"/>
          <w:divBdr>
            <w:top w:val="none" w:sz="0" w:space="0" w:color="auto"/>
            <w:left w:val="none" w:sz="0" w:space="0" w:color="auto"/>
            <w:bottom w:val="none" w:sz="0" w:space="0" w:color="auto"/>
            <w:right w:val="none" w:sz="0" w:space="0" w:color="auto"/>
          </w:divBdr>
        </w:div>
        <w:div w:id="1184637707">
          <w:marLeft w:val="0"/>
          <w:marRight w:val="0"/>
          <w:marTop w:val="0"/>
          <w:marBottom w:val="101"/>
          <w:divBdr>
            <w:top w:val="none" w:sz="0" w:space="0" w:color="auto"/>
            <w:left w:val="none" w:sz="0" w:space="0" w:color="auto"/>
            <w:bottom w:val="none" w:sz="0" w:space="0" w:color="auto"/>
            <w:right w:val="none" w:sz="0" w:space="0" w:color="auto"/>
          </w:divBdr>
        </w:div>
        <w:div w:id="2134908546">
          <w:marLeft w:val="0"/>
          <w:marRight w:val="0"/>
          <w:marTop w:val="0"/>
          <w:marBottom w:val="101"/>
          <w:divBdr>
            <w:top w:val="none" w:sz="0" w:space="0" w:color="auto"/>
            <w:left w:val="none" w:sz="0" w:space="0" w:color="auto"/>
            <w:bottom w:val="none" w:sz="0" w:space="0" w:color="auto"/>
            <w:right w:val="none" w:sz="0" w:space="0" w:color="auto"/>
          </w:divBdr>
        </w:div>
        <w:div w:id="1817214331">
          <w:marLeft w:val="0"/>
          <w:marRight w:val="0"/>
          <w:marTop w:val="0"/>
          <w:marBottom w:val="101"/>
          <w:divBdr>
            <w:top w:val="none" w:sz="0" w:space="0" w:color="auto"/>
            <w:left w:val="none" w:sz="0" w:space="0" w:color="auto"/>
            <w:bottom w:val="none" w:sz="0" w:space="0" w:color="auto"/>
            <w:right w:val="none" w:sz="0" w:space="0" w:color="auto"/>
          </w:divBdr>
        </w:div>
        <w:div w:id="31349281">
          <w:marLeft w:val="0"/>
          <w:marRight w:val="0"/>
          <w:marTop w:val="0"/>
          <w:marBottom w:val="101"/>
          <w:divBdr>
            <w:top w:val="none" w:sz="0" w:space="0" w:color="auto"/>
            <w:left w:val="none" w:sz="0" w:space="0" w:color="auto"/>
            <w:bottom w:val="none" w:sz="0" w:space="0" w:color="auto"/>
            <w:right w:val="none" w:sz="0" w:space="0" w:color="auto"/>
          </w:divBdr>
        </w:div>
        <w:div w:id="918098538">
          <w:marLeft w:val="0"/>
          <w:marRight w:val="0"/>
          <w:marTop w:val="0"/>
          <w:marBottom w:val="101"/>
          <w:divBdr>
            <w:top w:val="none" w:sz="0" w:space="0" w:color="auto"/>
            <w:left w:val="none" w:sz="0" w:space="0" w:color="auto"/>
            <w:bottom w:val="none" w:sz="0" w:space="0" w:color="auto"/>
            <w:right w:val="none" w:sz="0" w:space="0" w:color="auto"/>
          </w:divBdr>
        </w:div>
        <w:div w:id="142898005">
          <w:marLeft w:val="0"/>
          <w:marRight w:val="0"/>
          <w:marTop w:val="0"/>
          <w:marBottom w:val="101"/>
          <w:divBdr>
            <w:top w:val="none" w:sz="0" w:space="0" w:color="auto"/>
            <w:left w:val="none" w:sz="0" w:space="0" w:color="auto"/>
            <w:bottom w:val="none" w:sz="0" w:space="0" w:color="auto"/>
            <w:right w:val="none" w:sz="0" w:space="0" w:color="auto"/>
          </w:divBdr>
        </w:div>
        <w:div w:id="296886293">
          <w:marLeft w:val="0"/>
          <w:marRight w:val="0"/>
          <w:marTop w:val="0"/>
          <w:marBottom w:val="101"/>
          <w:divBdr>
            <w:top w:val="none" w:sz="0" w:space="0" w:color="auto"/>
            <w:left w:val="none" w:sz="0" w:space="0" w:color="auto"/>
            <w:bottom w:val="none" w:sz="0" w:space="0" w:color="auto"/>
            <w:right w:val="none" w:sz="0" w:space="0" w:color="auto"/>
          </w:divBdr>
        </w:div>
        <w:div w:id="1630740883">
          <w:marLeft w:val="0"/>
          <w:marRight w:val="0"/>
          <w:marTop w:val="0"/>
          <w:marBottom w:val="101"/>
          <w:divBdr>
            <w:top w:val="none" w:sz="0" w:space="0" w:color="auto"/>
            <w:left w:val="none" w:sz="0" w:space="0" w:color="auto"/>
            <w:bottom w:val="none" w:sz="0" w:space="0" w:color="auto"/>
            <w:right w:val="none" w:sz="0" w:space="0" w:color="auto"/>
          </w:divBdr>
        </w:div>
        <w:div w:id="457533545">
          <w:marLeft w:val="0"/>
          <w:marRight w:val="0"/>
          <w:marTop w:val="0"/>
          <w:marBottom w:val="101"/>
          <w:divBdr>
            <w:top w:val="none" w:sz="0" w:space="0" w:color="auto"/>
            <w:left w:val="none" w:sz="0" w:space="0" w:color="auto"/>
            <w:bottom w:val="none" w:sz="0" w:space="0" w:color="auto"/>
            <w:right w:val="none" w:sz="0" w:space="0" w:color="auto"/>
          </w:divBdr>
        </w:div>
        <w:div w:id="932662798">
          <w:marLeft w:val="0"/>
          <w:marRight w:val="0"/>
          <w:marTop w:val="0"/>
          <w:marBottom w:val="101"/>
          <w:divBdr>
            <w:top w:val="none" w:sz="0" w:space="0" w:color="auto"/>
            <w:left w:val="none" w:sz="0" w:space="0" w:color="auto"/>
            <w:bottom w:val="none" w:sz="0" w:space="0" w:color="auto"/>
            <w:right w:val="none" w:sz="0" w:space="0" w:color="auto"/>
          </w:divBdr>
        </w:div>
        <w:div w:id="2144153170">
          <w:marLeft w:val="0"/>
          <w:marRight w:val="0"/>
          <w:marTop w:val="0"/>
          <w:marBottom w:val="101"/>
          <w:divBdr>
            <w:top w:val="none" w:sz="0" w:space="0" w:color="auto"/>
            <w:left w:val="none" w:sz="0" w:space="0" w:color="auto"/>
            <w:bottom w:val="none" w:sz="0" w:space="0" w:color="auto"/>
            <w:right w:val="none" w:sz="0" w:space="0" w:color="auto"/>
          </w:divBdr>
        </w:div>
        <w:div w:id="344796295">
          <w:marLeft w:val="0"/>
          <w:marRight w:val="0"/>
          <w:marTop w:val="0"/>
          <w:marBottom w:val="101"/>
          <w:divBdr>
            <w:top w:val="none" w:sz="0" w:space="0" w:color="auto"/>
            <w:left w:val="none" w:sz="0" w:space="0" w:color="auto"/>
            <w:bottom w:val="none" w:sz="0" w:space="0" w:color="auto"/>
            <w:right w:val="none" w:sz="0" w:space="0" w:color="auto"/>
          </w:divBdr>
        </w:div>
        <w:div w:id="1360738689">
          <w:marLeft w:val="0"/>
          <w:marRight w:val="0"/>
          <w:marTop w:val="0"/>
          <w:marBottom w:val="101"/>
          <w:divBdr>
            <w:top w:val="none" w:sz="0" w:space="0" w:color="auto"/>
            <w:left w:val="none" w:sz="0" w:space="0" w:color="auto"/>
            <w:bottom w:val="none" w:sz="0" w:space="0" w:color="auto"/>
            <w:right w:val="none" w:sz="0" w:space="0" w:color="auto"/>
          </w:divBdr>
        </w:div>
        <w:div w:id="1936161582">
          <w:marLeft w:val="0"/>
          <w:marRight w:val="0"/>
          <w:marTop w:val="0"/>
          <w:marBottom w:val="200"/>
          <w:divBdr>
            <w:top w:val="none" w:sz="0" w:space="0" w:color="auto"/>
            <w:left w:val="none" w:sz="0" w:space="0" w:color="auto"/>
            <w:bottom w:val="none" w:sz="0" w:space="0" w:color="auto"/>
            <w:right w:val="none" w:sz="0" w:space="0" w:color="auto"/>
          </w:divBdr>
        </w:div>
        <w:div w:id="970601046">
          <w:marLeft w:val="0"/>
          <w:marRight w:val="0"/>
          <w:marTop w:val="0"/>
          <w:marBottom w:val="200"/>
          <w:divBdr>
            <w:top w:val="none" w:sz="0" w:space="0" w:color="auto"/>
            <w:left w:val="none" w:sz="0" w:space="0" w:color="auto"/>
            <w:bottom w:val="none" w:sz="0" w:space="0" w:color="auto"/>
            <w:right w:val="none" w:sz="0" w:space="0" w:color="auto"/>
          </w:divBdr>
        </w:div>
        <w:div w:id="697848935">
          <w:marLeft w:val="0"/>
          <w:marRight w:val="0"/>
          <w:marTop w:val="0"/>
          <w:marBottom w:val="200"/>
          <w:divBdr>
            <w:top w:val="none" w:sz="0" w:space="0" w:color="auto"/>
            <w:left w:val="none" w:sz="0" w:space="0" w:color="auto"/>
            <w:bottom w:val="none" w:sz="0" w:space="0" w:color="auto"/>
            <w:right w:val="none" w:sz="0" w:space="0" w:color="auto"/>
          </w:divBdr>
        </w:div>
        <w:div w:id="494104291">
          <w:marLeft w:val="0"/>
          <w:marRight w:val="0"/>
          <w:marTop w:val="0"/>
          <w:marBottom w:val="200"/>
          <w:divBdr>
            <w:top w:val="none" w:sz="0" w:space="0" w:color="auto"/>
            <w:left w:val="none" w:sz="0" w:space="0" w:color="auto"/>
            <w:bottom w:val="none" w:sz="0" w:space="0" w:color="auto"/>
            <w:right w:val="none" w:sz="0" w:space="0" w:color="auto"/>
          </w:divBdr>
        </w:div>
        <w:div w:id="758868857">
          <w:marLeft w:val="0"/>
          <w:marRight w:val="0"/>
          <w:marTop w:val="0"/>
          <w:marBottom w:val="200"/>
          <w:divBdr>
            <w:top w:val="none" w:sz="0" w:space="0" w:color="auto"/>
            <w:left w:val="none" w:sz="0" w:space="0" w:color="auto"/>
            <w:bottom w:val="none" w:sz="0" w:space="0" w:color="auto"/>
            <w:right w:val="none" w:sz="0" w:space="0" w:color="auto"/>
          </w:divBdr>
        </w:div>
        <w:div w:id="651175403">
          <w:marLeft w:val="1288"/>
          <w:marRight w:val="757"/>
          <w:marTop w:val="0"/>
          <w:marBottom w:val="101"/>
          <w:divBdr>
            <w:top w:val="none" w:sz="0" w:space="0" w:color="auto"/>
            <w:left w:val="none" w:sz="0" w:space="0" w:color="auto"/>
            <w:bottom w:val="none" w:sz="0" w:space="0" w:color="auto"/>
            <w:right w:val="none" w:sz="0" w:space="0" w:color="auto"/>
          </w:divBdr>
        </w:div>
        <w:div w:id="1039010148">
          <w:marLeft w:val="0"/>
          <w:marRight w:val="0"/>
          <w:marTop w:val="0"/>
          <w:marBottom w:val="101"/>
          <w:divBdr>
            <w:top w:val="none" w:sz="0" w:space="0" w:color="auto"/>
            <w:left w:val="none" w:sz="0" w:space="0" w:color="auto"/>
            <w:bottom w:val="none" w:sz="0" w:space="0" w:color="auto"/>
            <w:right w:val="none" w:sz="0" w:space="0" w:color="auto"/>
          </w:divBdr>
        </w:div>
        <w:div w:id="1406953201">
          <w:marLeft w:val="0"/>
          <w:marRight w:val="0"/>
          <w:marTop w:val="0"/>
          <w:marBottom w:val="101"/>
          <w:divBdr>
            <w:top w:val="none" w:sz="0" w:space="0" w:color="auto"/>
            <w:left w:val="none" w:sz="0" w:space="0" w:color="auto"/>
            <w:bottom w:val="none" w:sz="0" w:space="0" w:color="auto"/>
            <w:right w:val="none" w:sz="0" w:space="0" w:color="auto"/>
          </w:divBdr>
        </w:div>
        <w:div w:id="1416434840">
          <w:marLeft w:val="0"/>
          <w:marRight w:val="0"/>
          <w:marTop w:val="0"/>
          <w:marBottom w:val="101"/>
          <w:divBdr>
            <w:top w:val="none" w:sz="0" w:space="0" w:color="auto"/>
            <w:left w:val="none" w:sz="0" w:space="0" w:color="auto"/>
            <w:bottom w:val="none" w:sz="0" w:space="0" w:color="auto"/>
            <w:right w:val="none" w:sz="0" w:space="0" w:color="auto"/>
          </w:divBdr>
        </w:div>
        <w:div w:id="644120317">
          <w:marLeft w:val="567"/>
          <w:marRight w:val="0"/>
          <w:marTop w:val="0"/>
          <w:marBottom w:val="101"/>
          <w:divBdr>
            <w:top w:val="none" w:sz="0" w:space="0" w:color="auto"/>
            <w:left w:val="none" w:sz="0" w:space="0" w:color="auto"/>
            <w:bottom w:val="none" w:sz="0" w:space="0" w:color="auto"/>
            <w:right w:val="none" w:sz="0" w:space="0" w:color="auto"/>
          </w:divBdr>
        </w:div>
        <w:div w:id="1791588286">
          <w:marLeft w:val="0"/>
          <w:marRight w:val="0"/>
          <w:marTop w:val="0"/>
          <w:marBottom w:val="101"/>
          <w:divBdr>
            <w:top w:val="none" w:sz="0" w:space="0" w:color="auto"/>
            <w:left w:val="none" w:sz="0" w:space="0" w:color="auto"/>
            <w:bottom w:val="none" w:sz="0" w:space="0" w:color="auto"/>
            <w:right w:val="none" w:sz="0" w:space="0" w:color="auto"/>
          </w:divBdr>
        </w:div>
        <w:div w:id="1886406118">
          <w:marLeft w:val="1287"/>
          <w:marRight w:val="0"/>
          <w:marTop w:val="0"/>
          <w:marBottom w:val="101"/>
          <w:divBdr>
            <w:top w:val="none" w:sz="0" w:space="0" w:color="auto"/>
            <w:left w:val="none" w:sz="0" w:space="0" w:color="auto"/>
            <w:bottom w:val="none" w:sz="0" w:space="0" w:color="auto"/>
            <w:right w:val="none" w:sz="0" w:space="0" w:color="auto"/>
          </w:divBdr>
        </w:div>
        <w:div w:id="359547242">
          <w:marLeft w:val="1287"/>
          <w:marRight w:val="0"/>
          <w:marTop w:val="0"/>
          <w:marBottom w:val="101"/>
          <w:divBdr>
            <w:top w:val="none" w:sz="0" w:space="0" w:color="auto"/>
            <w:left w:val="none" w:sz="0" w:space="0" w:color="auto"/>
            <w:bottom w:val="none" w:sz="0" w:space="0" w:color="auto"/>
            <w:right w:val="none" w:sz="0" w:space="0" w:color="auto"/>
          </w:divBdr>
        </w:div>
        <w:div w:id="334117875">
          <w:marLeft w:val="1287"/>
          <w:marRight w:val="0"/>
          <w:marTop w:val="0"/>
          <w:marBottom w:val="101"/>
          <w:divBdr>
            <w:top w:val="none" w:sz="0" w:space="0" w:color="auto"/>
            <w:left w:val="none" w:sz="0" w:space="0" w:color="auto"/>
            <w:bottom w:val="none" w:sz="0" w:space="0" w:color="auto"/>
            <w:right w:val="none" w:sz="0" w:space="0" w:color="auto"/>
          </w:divBdr>
        </w:div>
        <w:div w:id="88086214">
          <w:marLeft w:val="0"/>
          <w:marRight w:val="0"/>
          <w:marTop w:val="0"/>
          <w:marBottom w:val="101"/>
          <w:divBdr>
            <w:top w:val="none" w:sz="0" w:space="0" w:color="auto"/>
            <w:left w:val="none" w:sz="0" w:space="0" w:color="auto"/>
            <w:bottom w:val="none" w:sz="0" w:space="0" w:color="auto"/>
            <w:right w:val="none" w:sz="0" w:space="0" w:color="auto"/>
          </w:divBdr>
        </w:div>
        <w:div w:id="697661905">
          <w:marLeft w:val="0"/>
          <w:marRight w:val="0"/>
          <w:marTop w:val="0"/>
          <w:marBottom w:val="101"/>
          <w:divBdr>
            <w:top w:val="none" w:sz="0" w:space="0" w:color="auto"/>
            <w:left w:val="none" w:sz="0" w:space="0" w:color="auto"/>
            <w:bottom w:val="none" w:sz="0" w:space="0" w:color="auto"/>
            <w:right w:val="none" w:sz="0" w:space="0" w:color="auto"/>
          </w:divBdr>
        </w:div>
        <w:div w:id="2002811281">
          <w:marLeft w:val="0"/>
          <w:marRight w:val="0"/>
          <w:marTop w:val="0"/>
          <w:marBottom w:val="101"/>
          <w:divBdr>
            <w:top w:val="none" w:sz="0" w:space="0" w:color="auto"/>
            <w:left w:val="none" w:sz="0" w:space="0" w:color="auto"/>
            <w:bottom w:val="none" w:sz="0" w:space="0" w:color="auto"/>
            <w:right w:val="none" w:sz="0" w:space="0" w:color="auto"/>
          </w:divBdr>
        </w:div>
        <w:div w:id="1464688083">
          <w:marLeft w:val="0"/>
          <w:marRight w:val="0"/>
          <w:marTop w:val="0"/>
          <w:marBottom w:val="101"/>
          <w:divBdr>
            <w:top w:val="none" w:sz="0" w:space="0" w:color="auto"/>
            <w:left w:val="none" w:sz="0" w:space="0" w:color="auto"/>
            <w:bottom w:val="none" w:sz="0" w:space="0" w:color="auto"/>
            <w:right w:val="none" w:sz="0" w:space="0" w:color="auto"/>
          </w:divBdr>
        </w:div>
        <w:div w:id="234172663">
          <w:marLeft w:val="0"/>
          <w:marRight w:val="0"/>
          <w:marTop w:val="0"/>
          <w:marBottom w:val="101"/>
          <w:divBdr>
            <w:top w:val="none" w:sz="0" w:space="0" w:color="auto"/>
            <w:left w:val="none" w:sz="0" w:space="0" w:color="auto"/>
            <w:bottom w:val="none" w:sz="0" w:space="0" w:color="auto"/>
            <w:right w:val="none" w:sz="0" w:space="0" w:color="auto"/>
          </w:divBdr>
        </w:div>
        <w:div w:id="2034913031">
          <w:marLeft w:val="0"/>
          <w:marRight w:val="899"/>
          <w:marTop w:val="0"/>
          <w:marBottom w:val="101"/>
          <w:divBdr>
            <w:top w:val="none" w:sz="0" w:space="0" w:color="auto"/>
            <w:left w:val="none" w:sz="0" w:space="0" w:color="auto"/>
            <w:bottom w:val="none" w:sz="0" w:space="0" w:color="auto"/>
            <w:right w:val="none" w:sz="0" w:space="0" w:color="auto"/>
          </w:divBdr>
        </w:div>
        <w:div w:id="1590843468">
          <w:marLeft w:val="0"/>
          <w:marRight w:val="899"/>
          <w:marTop w:val="0"/>
          <w:marBottom w:val="101"/>
          <w:divBdr>
            <w:top w:val="none" w:sz="0" w:space="0" w:color="auto"/>
            <w:left w:val="none" w:sz="0" w:space="0" w:color="auto"/>
            <w:bottom w:val="none" w:sz="0" w:space="0" w:color="auto"/>
            <w:right w:val="none" w:sz="0" w:space="0" w:color="auto"/>
          </w:divBdr>
        </w:div>
        <w:div w:id="2114981743">
          <w:marLeft w:val="0"/>
          <w:marRight w:val="0"/>
          <w:marTop w:val="0"/>
          <w:marBottom w:val="101"/>
          <w:divBdr>
            <w:top w:val="none" w:sz="0" w:space="0" w:color="auto"/>
            <w:left w:val="none" w:sz="0" w:space="0" w:color="auto"/>
            <w:bottom w:val="none" w:sz="0" w:space="0" w:color="auto"/>
            <w:right w:val="none" w:sz="0" w:space="0" w:color="auto"/>
          </w:divBdr>
        </w:div>
        <w:div w:id="706494043">
          <w:marLeft w:val="0"/>
          <w:marRight w:val="0"/>
          <w:marTop w:val="0"/>
          <w:marBottom w:val="101"/>
          <w:divBdr>
            <w:top w:val="none" w:sz="0" w:space="0" w:color="auto"/>
            <w:left w:val="none" w:sz="0" w:space="0" w:color="auto"/>
            <w:bottom w:val="none" w:sz="0" w:space="0" w:color="auto"/>
            <w:right w:val="none" w:sz="0" w:space="0" w:color="auto"/>
          </w:divBdr>
        </w:div>
        <w:div w:id="1135416453">
          <w:marLeft w:val="0"/>
          <w:marRight w:val="0"/>
          <w:marTop w:val="0"/>
          <w:marBottom w:val="101"/>
          <w:divBdr>
            <w:top w:val="none" w:sz="0" w:space="0" w:color="auto"/>
            <w:left w:val="none" w:sz="0" w:space="0" w:color="auto"/>
            <w:bottom w:val="none" w:sz="0" w:space="0" w:color="auto"/>
            <w:right w:val="none" w:sz="0" w:space="0" w:color="auto"/>
          </w:divBdr>
        </w:div>
        <w:div w:id="999311023">
          <w:marLeft w:val="1701"/>
          <w:marRight w:val="899"/>
          <w:marTop w:val="0"/>
          <w:marBottom w:val="101"/>
          <w:divBdr>
            <w:top w:val="none" w:sz="0" w:space="0" w:color="auto"/>
            <w:left w:val="none" w:sz="0" w:space="0" w:color="auto"/>
            <w:bottom w:val="none" w:sz="0" w:space="0" w:color="auto"/>
            <w:right w:val="none" w:sz="0" w:space="0" w:color="auto"/>
          </w:divBdr>
        </w:div>
        <w:div w:id="1365791125">
          <w:marLeft w:val="1701"/>
          <w:marRight w:val="899"/>
          <w:marTop w:val="0"/>
          <w:marBottom w:val="101"/>
          <w:divBdr>
            <w:top w:val="none" w:sz="0" w:space="0" w:color="auto"/>
            <w:left w:val="none" w:sz="0" w:space="0" w:color="auto"/>
            <w:bottom w:val="none" w:sz="0" w:space="0" w:color="auto"/>
            <w:right w:val="none" w:sz="0" w:space="0" w:color="auto"/>
          </w:divBdr>
        </w:div>
        <w:div w:id="1783525023">
          <w:marLeft w:val="1701"/>
          <w:marRight w:val="899"/>
          <w:marTop w:val="0"/>
          <w:marBottom w:val="101"/>
          <w:divBdr>
            <w:top w:val="none" w:sz="0" w:space="0" w:color="auto"/>
            <w:left w:val="none" w:sz="0" w:space="0" w:color="auto"/>
            <w:bottom w:val="none" w:sz="0" w:space="0" w:color="auto"/>
            <w:right w:val="none" w:sz="0" w:space="0" w:color="auto"/>
          </w:divBdr>
        </w:div>
        <w:div w:id="1638879078">
          <w:marLeft w:val="1701"/>
          <w:marRight w:val="899"/>
          <w:marTop w:val="0"/>
          <w:marBottom w:val="101"/>
          <w:divBdr>
            <w:top w:val="none" w:sz="0" w:space="0" w:color="auto"/>
            <w:left w:val="none" w:sz="0" w:space="0" w:color="auto"/>
            <w:bottom w:val="none" w:sz="0" w:space="0" w:color="auto"/>
            <w:right w:val="none" w:sz="0" w:space="0" w:color="auto"/>
          </w:divBdr>
        </w:div>
        <w:div w:id="455952050">
          <w:marLeft w:val="1700"/>
          <w:marRight w:val="893"/>
          <w:marTop w:val="0"/>
          <w:marBottom w:val="101"/>
          <w:divBdr>
            <w:top w:val="none" w:sz="0" w:space="0" w:color="auto"/>
            <w:left w:val="none" w:sz="0" w:space="0" w:color="auto"/>
            <w:bottom w:val="none" w:sz="0" w:space="0" w:color="auto"/>
            <w:right w:val="none" w:sz="0" w:space="0" w:color="auto"/>
          </w:divBdr>
        </w:div>
        <w:div w:id="668018696">
          <w:marLeft w:val="1700"/>
          <w:marRight w:val="893"/>
          <w:marTop w:val="0"/>
          <w:marBottom w:val="101"/>
          <w:divBdr>
            <w:top w:val="none" w:sz="0" w:space="0" w:color="auto"/>
            <w:left w:val="none" w:sz="0" w:space="0" w:color="auto"/>
            <w:bottom w:val="none" w:sz="0" w:space="0" w:color="auto"/>
            <w:right w:val="none" w:sz="0" w:space="0" w:color="auto"/>
          </w:divBdr>
        </w:div>
        <w:div w:id="1189103739">
          <w:marLeft w:val="1700"/>
          <w:marRight w:val="893"/>
          <w:marTop w:val="0"/>
          <w:marBottom w:val="101"/>
          <w:divBdr>
            <w:top w:val="none" w:sz="0" w:space="0" w:color="auto"/>
            <w:left w:val="none" w:sz="0" w:space="0" w:color="auto"/>
            <w:bottom w:val="none" w:sz="0" w:space="0" w:color="auto"/>
            <w:right w:val="none" w:sz="0" w:space="0" w:color="auto"/>
          </w:divBdr>
        </w:div>
        <w:div w:id="823931749">
          <w:marLeft w:val="1700"/>
          <w:marRight w:val="893"/>
          <w:marTop w:val="0"/>
          <w:marBottom w:val="101"/>
          <w:divBdr>
            <w:top w:val="none" w:sz="0" w:space="0" w:color="auto"/>
            <w:left w:val="none" w:sz="0" w:space="0" w:color="auto"/>
            <w:bottom w:val="none" w:sz="0" w:space="0" w:color="auto"/>
            <w:right w:val="none" w:sz="0" w:space="0" w:color="auto"/>
          </w:divBdr>
        </w:div>
        <w:div w:id="1001813200">
          <w:marLeft w:val="1700"/>
          <w:marRight w:val="893"/>
          <w:marTop w:val="0"/>
          <w:marBottom w:val="101"/>
          <w:divBdr>
            <w:top w:val="none" w:sz="0" w:space="0" w:color="auto"/>
            <w:left w:val="none" w:sz="0" w:space="0" w:color="auto"/>
            <w:bottom w:val="none" w:sz="0" w:space="0" w:color="auto"/>
            <w:right w:val="none" w:sz="0" w:space="0" w:color="auto"/>
          </w:divBdr>
        </w:div>
        <w:div w:id="2007631860">
          <w:marLeft w:val="1700"/>
          <w:marRight w:val="893"/>
          <w:marTop w:val="0"/>
          <w:marBottom w:val="101"/>
          <w:divBdr>
            <w:top w:val="none" w:sz="0" w:space="0" w:color="auto"/>
            <w:left w:val="none" w:sz="0" w:space="0" w:color="auto"/>
            <w:bottom w:val="none" w:sz="0" w:space="0" w:color="auto"/>
            <w:right w:val="none" w:sz="0" w:space="0" w:color="auto"/>
          </w:divBdr>
        </w:div>
        <w:div w:id="378362381">
          <w:marLeft w:val="1700"/>
          <w:marRight w:val="893"/>
          <w:marTop w:val="0"/>
          <w:marBottom w:val="101"/>
          <w:divBdr>
            <w:top w:val="none" w:sz="0" w:space="0" w:color="auto"/>
            <w:left w:val="none" w:sz="0" w:space="0" w:color="auto"/>
            <w:bottom w:val="none" w:sz="0" w:space="0" w:color="auto"/>
            <w:right w:val="none" w:sz="0" w:space="0" w:color="auto"/>
          </w:divBdr>
        </w:div>
        <w:div w:id="1502772093">
          <w:marLeft w:val="1701"/>
          <w:marRight w:val="899"/>
          <w:marTop w:val="0"/>
          <w:marBottom w:val="101"/>
          <w:divBdr>
            <w:top w:val="none" w:sz="0" w:space="0" w:color="auto"/>
            <w:left w:val="none" w:sz="0" w:space="0" w:color="auto"/>
            <w:bottom w:val="none" w:sz="0" w:space="0" w:color="auto"/>
            <w:right w:val="none" w:sz="0" w:space="0" w:color="auto"/>
          </w:divBdr>
        </w:div>
        <w:div w:id="80218679">
          <w:marLeft w:val="1701"/>
          <w:marRight w:val="899"/>
          <w:marTop w:val="0"/>
          <w:marBottom w:val="101"/>
          <w:divBdr>
            <w:top w:val="none" w:sz="0" w:space="0" w:color="auto"/>
            <w:left w:val="none" w:sz="0" w:space="0" w:color="auto"/>
            <w:bottom w:val="none" w:sz="0" w:space="0" w:color="auto"/>
            <w:right w:val="none" w:sz="0" w:space="0" w:color="auto"/>
          </w:divBdr>
        </w:div>
        <w:div w:id="1628706867">
          <w:marLeft w:val="1701"/>
          <w:marRight w:val="899"/>
          <w:marTop w:val="0"/>
          <w:marBottom w:val="101"/>
          <w:divBdr>
            <w:top w:val="none" w:sz="0" w:space="0" w:color="auto"/>
            <w:left w:val="none" w:sz="0" w:space="0" w:color="auto"/>
            <w:bottom w:val="none" w:sz="0" w:space="0" w:color="auto"/>
            <w:right w:val="none" w:sz="0" w:space="0" w:color="auto"/>
          </w:divBdr>
        </w:div>
        <w:div w:id="1897744479">
          <w:marLeft w:val="1701"/>
          <w:marRight w:val="899"/>
          <w:marTop w:val="0"/>
          <w:marBottom w:val="101"/>
          <w:divBdr>
            <w:top w:val="none" w:sz="0" w:space="0" w:color="auto"/>
            <w:left w:val="none" w:sz="0" w:space="0" w:color="auto"/>
            <w:bottom w:val="none" w:sz="0" w:space="0" w:color="auto"/>
            <w:right w:val="none" w:sz="0" w:space="0" w:color="auto"/>
          </w:divBdr>
        </w:div>
        <w:div w:id="173082458">
          <w:marLeft w:val="1701"/>
          <w:marRight w:val="893"/>
          <w:marTop w:val="0"/>
          <w:marBottom w:val="101"/>
          <w:divBdr>
            <w:top w:val="none" w:sz="0" w:space="0" w:color="auto"/>
            <w:left w:val="none" w:sz="0" w:space="0" w:color="auto"/>
            <w:bottom w:val="none" w:sz="0" w:space="0" w:color="auto"/>
            <w:right w:val="none" w:sz="0" w:space="0" w:color="auto"/>
          </w:divBdr>
        </w:div>
        <w:div w:id="67311080">
          <w:marLeft w:val="1701"/>
          <w:marRight w:val="893"/>
          <w:marTop w:val="0"/>
          <w:marBottom w:val="101"/>
          <w:divBdr>
            <w:top w:val="none" w:sz="0" w:space="0" w:color="auto"/>
            <w:left w:val="none" w:sz="0" w:space="0" w:color="auto"/>
            <w:bottom w:val="none" w:sz="0" w:space="0" w:color="auto"/>
            <w:right w:val="none" w:sz="0" w:space="0" w:color="auto"/>
          </w:divBdr>
        </w:div>
        <w:div w:id="1898661161">
          <w:marLeft w:val="1701"/>
          <w:marRight w:val="893"/>
          <w:marTop w:val="0"/>
          <w:marBottom w:val="101"/>
          <w:divBdr>
            <w:top w:val="none" w:sz="0" w:space="0" w:color="auto"/>
            <w:left w:val="none" w:sz="0" w:space="0" w:color="auto"/>
            <w:bottom w:val="none" w:sz="0" w:space="0" w:color="auto"/>
            <w:right w:val="none" w:sz="0" w:space="0" w:color="auto"/>
          </w:divBdr>
        </w:div>
        <w:div w:id="1660501001">
          <w:marLeft w:val="1701"/>
          <w:marRight w:val="893"/>
          <w:marTop w:val="0"/>
          <w:marBottom w:val="101"/>
          <w:divBdr>
            <w:top w:val="none" w:sz="0" w:space="0" w:color="auto"/>
            <w:left w:val="none" w:sz="0" w:space="0" w:color="auto"/>
            <w:bottom w:val="none" w:sz="0" w:space="0" w:color="auto"/>
            <w:right w:val="none" w:sz="0" w:space="0" w:color="auto"/>
          </w:divBdr>
        </w:div>
        <w:div w:id="880434807">
          <w:marLeft w:val="1701"/>
          <w:marRight w:val="893"/>
          <w:marTop w:val="0"/>
          <w:marBottom w:val="101"/>
          <w:divBdr>
            <w:top w:val="none" w:sz="0" w:space="0" w:color="auto"/>
            <w:left w:val="none" w:sz="0" w:space="0" w:color="auto"/>
            <w:bottom w:val="none" w:sz="0" w:space="0" w:color="auto"/>
            <w:right w:val="none" w:sz="0" w:space="0" w:color="auto"/>
          </w:divBdr>
        </w:div>
        <w:div w:id="722368589">
          <w:marLeft w:val="1701"/>
          <w:marRight w:val="893"/>
          <w:marTop w:val="0"/>
          <w:marBottom w:val="101"/>
          <w:divBdr>
            <w:top w:val="none" w:sz="0" w:space="0" w:color="auto"/>
            <w:left w:val="none" w:sz="0" w:space="0" w:color="auto"/>
            <w:bottom w:val="none" w:sz="0" w:space="0" w:color="auto"/>
            <w:right w:val="none" w:sz="0" w:space="0" w:color="auto"/>
          </w:divBdr>
        </w:div>
        <w:div w:id="1408385752">
          <w:marLeft w:val="1701"/>
          <w:marRight w:val="893"/>
          <w:marTop w:val="0"/>
          <w:marBottom w:val="101"/>
          <w:divBdr>
            <w:top w:val="none" w:sz="0" w:space="0" w:color="auto"/>
            <w:left w:val="none" w:sz="0" w:space="0" w:color="auto"/>
            <w:bottom w:val="none" w:sz="0" w:space="0" w:color="auto"/>
            <w:right w:val="none" w:sz="0" w:space="0" w:color="auto"/>
          </w:divBdr>
        </w:div>
        <w:div w:id="1927498958">
          <w:marLeft w:val="1701"/>
          <w:marRight w:val="893"/>
          <w:marTop w:val="0"/>
          <w:marBottom w:val="101"/>
          <w:divBdr>
            <w:top w:val="none" w:sz="0" w:space="0" w:color="auto"/>
            <w:left w:val="none" w:sz="0" w:space="0" w:color="auto"/>
            <w:bottom w:val="none" w:sz="0" w:space="0" w:color="auto"/>
            <w:right w:val="none" w:sz="0" w:space="0" w:color="auto"/>
          </w:divBdr>
        </w:div>
        <w:div w:id="735056131">
          <w:marLeft w:val="1701"/>
          <w:marRight w:val="893"/>
          <w:marTop w:val="0"/>
          <w:marBottom w:val="101"/>
          <w:divBdr>
            <w:top w:val="none" w:sz="0" w:space="0" w:color="auto"/>
            <w:left w:val="none" w:sz="0" w:space="0" w:color="auto"/>
            <w:bottom w:val="none" w:sz="0" w:space="0" w:color="auto"/>
            <w:right w:val="none" w:sz="0" w:space="0" w:color="auto"/>
          </w:divBdr>
        </w:div>
        <w:div w:id="766078771">
          <w:marLeft w:val="0"/>
          <w:marRight w:val="893"/>
          <w:marTop w:val="0"/>
          <w:marBottom w:val="101"/>
          <w:divBdr>
            <w:top w:val="none" w:sz="0" w:space="0" w:color="auto"/>
            <w:left w:val="none" w:sz="0" w:space="0" w:color="auto"/>
            <w:bottom w:val="none" w:sz="0" w:space="0" w:color="auto"/>
            <w:right w:val="none" w:sz="0" w:space="0" w:color="auto"/>
          </w:divBdr>
        </w:div>
        <w:div w:id="301467562">
          <w:marLeft w:val="1701"/>
          <w:marRight w:val="893"/>
          <w:marTop w:val="0"/>
          <w:marBottom w:val="101"/>
          <w:divBdr>
            <w:top w:val="none" w:sz="0" w:space="0" w:color="auto"/>
            <w:left w:val="none" w:sz="0" w:space="0" w:color="auto"/>
            <w:bottom w:val="none" w:sz="0" w:space="0" w:color="auto"/>
            <w:right w:val="none" w:sz="0" w:space="0" w:color="auto"/>
          </w:divBdr>
        </w:div>
        <w:div w:id="147744574">
          <w:marLeft w:val="1701"/>
          <w:marRight w:val="893"/>
          <w:marTop w:val="0"/>
          <w:marBottom w:val="101"/>
          <w:divBdr>
            <w:top w:val="none" w:sz="0" w:space="0" w:color="auto"/>
            <w:left w:val="none" w:sz="0" w:space="0" w:color="auto"/>
            <w:bottom w:val="none" w:sz="0" w:space="0" w:color="auto"/>
            <w:right w:val="none" w:sz="0" w:space="0" w:color="auto"/>
          </w:divBdr>
        </w:div>
        <w:div w:id="1598443449">
          <w:marLeft w:val="1701"/>
          <w:marRight w:val="893"/>
          <w:marTop w:val="0"/>
          <w:marBottom w:val="101"/>
          <w:divBdr>
            <w:top w:val="none" w:sz="0" w:space="0" w:color="auto"/>
            <w:left w:val="none" w:sz="0" w:space="0" w:color="auto"/>
            <w:bottom w:val="none" w:sz="0" w:space="0" w:color="auto"/>
            <w:right w:val="none" w:sz="0" w:space="0" w:color="auto"/>
          </w:divBdr>
        </w:div>
        <w:div w:id="2087141937">
          <w:marLeft w:val="0"/>
          <w:marRight w:val="893"/>
          <w:marTop w:val="0"/>
          <w:marBottom w:val="101"/>
          <w:divBdr>
            <w:top w:val="none" w:sz="0" w:space="0" w:color="auto"/>
            <w:left w:val="none" w:sz="0" w:space="0" w:color="auto"/>
            <w:bottom w:val="none" w:sz="0" w:space="0" w:color="auto"/>
            <w:right w:val="none" w:sz="0" w:space="0" w:color="auto"/>
          </w:divBdr>
        </w:div>
        <w:div w:id="2026783286">
          <w:marLeft w:val="1701"/>
          <w:marRight w:val="893"/>
          <w:marTop w:val="0"/>
          <w:marBottom w:val="101"/>
          <w:divBdr>
            <w:top w:val="none" w:sz="0" w:space="0" w:color="auto"/>
            <w:left w:val="none" w:sz="0" w:space="0" w:color="auto"/>
            <w:bottom w:val="none" w:sz="0" w:space="0" w:color="auto"/>
            <w:right w:val="none" w:sz="0" w:space="0" w:color="auto"/>
          </w:divBdr>
        </w:div>
        <w:div w:id="519701501">
          <w:marLeft w:val="1701"/>
          <w:marRight w:val="893"/>
          <w:marTop w:val="0"/>
          <w:marBottom w:val="101"/>
          <w:divBdr>
            <w:top w:val="none" w:sz="0" w:space="0" w:color="auto"/>
            <w:left w:val="none" w:sz="0" w:space="0" w:color="auto"/>
            <w:bottom w:val="none" w:sz="0" w:space="0" w:color="auto"/>
            <w:right w:val="none" w:sz="0" w:space="0" w:color="auto"/>
          </w:divBdr>
        </w:div>
        <w:div w:id="2089687384">
          <w:marLeft w:val="1701"/>
          <w:marRight w:val="893"/>
          <w:marTop w:val="0"/>
          <w:marBottom w:val="101"/>
          <w:divBdr>
            <w:top w:val="none" w:sz="0" w:space="0" w:color="auto"/>
            <w:left w:val="none" w:sz="0" w:space="0" w:color="auto"/>
            <w:bottom w:val="none" w:sz="0" w:space="0" w:color="auto"/>
            <w:right w:val="none" w:sz="0" w:space="0" w:color="auto"/>
          </w:divBdr>
        </w:div>
        <w:div w:id="1574702337">
          <w:marLeft w:val="0"/>
          <w:marRight w:val="893"/>
          <w:marTop w:val="0"/>
          <w:marBottom w:val="101"/>
          <w:divBdr>
            <w:top w:val="none" w:sz="0" w:space="0" w:color="auto"/>
            <w:left w:val="none" w:sz="0" w:space="0" w:color="auto"/>
            <w:bottom w:val="none" w:sz="0" w:space="0" w:color="auto"/>
            <w:right w:val="none" w:sz="0" w:space="0" w:color="auto"/>
          </w:divBdr>
        </w:div>
        <w:div w:id="1977954378">
          <w:marLeft w:val="1701"/>
          <w:marRight w:val="893"/>
          <w:marTop w:val="0"/>
          <w:marBottom w:val="101"/>
          <w:divBdr>
            <w:top w:val="none" w:sz="0" w:space="0" w:color="auto"/>
            <w:left w:val="none" w:sz="0" w:space="0" w:color="auto"/>
            <w:bottom w:val="none" w:sz="0" w:space="0" w:color="auto"/>
            <w:right w:val="none" w:sz="0" w:space="0" w:color="auto"/>
          </w:divBdr>
        </w:div>
        <w:div w:id="777137148">
          <w:marLeft w:val="1701"/>
          <w:marRight w:val="893"/>
          <w:marTop w:val="0"/>
          <w:marBottom w:val="101"/>
          <w:divBdr>
            <w:top w:val="none" w:sz="0" w:space="0" w:color="auto"/>
            <w:left w:val="none" w:sz="0" w:space="0" w:color="auto"/>
            <w:bottom w:val="none" w:sz="0" w:space="0" w:color="auto"/>
            <w:right w:val="none" w:sz="0" w:space="0" w:color="auto"/>
          </w:divBdr>
        </w:div>
        <w:div w:id="95030133">
          <w:marLeft w:val="1701"/>
          <w:marRight w:val="899"/>
          <w:marTop w:val="0"/>
          <w:marBottom w:val="101"/>
          <w:divBdr>
            <w:top w:val="none" w:sz="0" w:space="0" w:color="auto"/>
            <w:left w:val="none" w:sz="0" w:space="0" w:color="auto"/>
            <w:bottom w:val="none" w:sz="0" w:space="0" w:color="auto"/>
            <w:right w:val="none" w:sz="0" w:space="0" w:color="auto"/>
          </w:divBdr>
        </w:div>
        <w:div w:id="572467276">
          <w:marLeft w:val="0"/>
          <w:marRight w:val="0"/>
          <w:marTop w:val="0"/>
          <w:marBottom w:val="101"/>
          <w:divBdr>
            <w:top w:val="none" w:sz="0" w:space="0" w:color="auto"/>
            <w:left w:val="none" w:sz="0" w:space="0" w:color="auto"/>
            <w:bottom w:val="none" w:sz="0" w:space="0" w:color="auto"/>
            <w:right w:val="none" w:sz="0" w:space="0" w:color="auto"/>
          </w:divBdr>
        </w:div>
        <w:div w:id="1981887648">
          <w:marLeft w:val="0"/>
          <w:marRight w:val="0"/>
          <w:marTop w:val="0"/>
          <w:marBottom w:val="101"/>
          <w:divBdr>
            <w:top w:val="none" w:sz="0" w:space="0" w:color="auto"/>
            <w:left w:val="none" w:sz="0" w:space="0" w:color="auto"/>
            <w:bottom w:val="none" w:sz="0" w:space="0" w:color="auto"/>
            <w:right w:val="none" w:sz="0" w:space="0" w:color="auto"/>
          </w:divBdr>
        </w:div>
        <w:div w:id="1688217353">
          <w:marLeft w:val="0"/>
          <w:marRight w:val="0"/>
          <w:marTop w:val="0"/>
          <w:marBottom w:val="101"/>
          <w:divBdr>
            <w:top w:val="none" w:sz="0" w:space="0" w:color="auto"/>
            <w:left w:val="none" w:sz="0" w:space="0" w:color="auto"/>
            <w:bottom w:val="none" w:sz="0" w:space="0" w:color="auto"/>
            <w:right w:val="none" w:sz="0" w:space="0" w:color="auto"/>
          </w:divBdr>
        </w:div>
        <w:div w:id="391075282">
          <w:marLeft w:val="0"/>
          <w:marRight w:val="0"/>
          <w:marTop w:val="0"/>
          <w:marBottom w:val="101"/>
          <w:divBdr>
            <w:top w:val="none" w:sz="0" w:space="0" w:color="auto"/>
            <w:left w:val="none" w:sz="0" w:space="0" w:color="auto"/>
            <w:bottom w:val="none" w:sz="0" w:space="0" w:color="auto"/>
            <w:right w:val="none" w:sz="0" w:space="0" w:color="auto"/>
          </w:divBdr>
        </w:div>
        <w:div w:id="107554879">
          <w:marLeft w:val="0"/>
          <w:marRight w:val="0"/>
          <w:marTop w:val="0"/>
          <w:marBottom w:val="101"/>
          <w:divBdr>
            <w:top w:val="none" w:sz="0" w:space="0" w:color="auto"/>
            <w:left w:val="none" w:sz="0" w:space="0" w:color="auto"/>
            <w:bottom w:val="none" w:sz="0" w:space="0" w:color="auto"/>
            <w:right w:val="none" w:sz="0" w:space="0" w:color="auto"/>
          </w:divBdr>
        </w:div>
        <w:div w:id="65228207">
          <w:marLeft w:val="0"/>
          <w:marRight w:val="0"/>
          <w:marTop w:val="0"/>
          <w:marBottom w:val="101"/>
          <w:divBdr>
            <w:top w:val="none" w:sz="0" w:space="0" w:color="auto"/>
            <w:left w:val="none" w:sz="0" w:space="0" w:color="auto"/>
            <w:bottom w:val="none" w:sz="0" w:space="0" w:color="auto"/>
            <w:right w:val="none" w:sz="0" w:space="0" w:color="auto"/>
          </w:divBdr>
        </w:div>
        <w:div w:id="1582373016">
          <w:marLeft w:val="0"/>
          <w:marRight w:val="0"/>
          <w:marTop w:val="0"/>
          <w:marBottom w:val="101"/>
          <w:divBdr>
            <w:top w:val="none" w:sz="0" w:space="0" w:color="auto"/>
            <w:left w:val="none" w:sz="0" w:space="0" w:color="auto"/>
            <w:bottom w:val="none" w:sz="0" w:space="0" w:color="auto"/>
            <w:right w:val="none" w:sz="0" w:space="0" w:color="auto"/>
          </w:divBdr>
        </w:div>
        <w:div w:id="176963632">
          <w:marLeft w:val="0"/>
          <w:marRight w:val="0"/>
          <w:marTop w:val="0"/>
          <w:marBottom w:val="101"/>
          <w:divBdr>
            <w:top w:val="none" w:sz="0" w:space="0" w:color="auto"/>
            <w:left w:val="none" w:sz="0" w:space="0" w:color="auto"/>
            <w:bottom w:val="none" w:sz="0" w:space="0" w:color="auto"/>
            <w:right w:val="none" w:sz="0" w:space="0" w:color="auto"/>
          </w:divBdr>
        </w:div>
        <w:div w:id="2113433994">
          <w:marLeft w:val="0"/>
          <w:marRight w:val="0"/>
          <w:marTop w:val="0"/>
          <w:marBottom w:val="101"/>
          <w:divBdr>
            <w:top w:val="none" w:sz="0" w:space="0" w:color="auto"/>
            <w:left w:val="none" w:sz="0" w:space="0" w:color="auto"/>
            <w:bottom w:val="none" w:sz="0" w:space="0" w:color="auto"/>
            <w:right w:val="none" w:sz="0" w:space="0" w:color="auto"/>
          </w:divBdr>
        </w:div>
        <w:div w:id="1513646434">
          <w:marLeft w:val="0"/>
          <w:marRight w:val="0"/>
          <w:marTop w:val="0"/>
          <w:marBottom w:val="101"/>
          <w:divBdr>
            <w:top w:val="none" w:sz="0" w:space="0" w:color="auto"/>
            <w:left w:val="none" w:sz="0" w:space="0" w:color="auto"/>
            <w:bottom w:val="none" w:sz="0" w:space="0" w:color="auto"/>
            <w:right w:val="none" w:sz="0" w:space="0" w:color="auto"/>
          </w:divBdr>
        </w:div>
        <w:div w:id="138233473">
          <w:marLeft w:val="0"/>
          <w:marRight w:val="0"/>
          <w:marTop w:val="0"/>
          <w:marBottom w:val="101"/>
          <w:divBdr>
            <w:top w:val="none" w:sz="0" w:space="0" w:color="auto"/>
            <w:left w:val="none" w:sz="0" w:space="0" w:color="auto"/>
            <w:bottom w:val="none" w:sz="0" w:space="0" w:color="auto"/>
            <w:right w:val="none" w:sz="0" w:space="0" w:color="auto"/>
          </w:divBdr>
        </w:div>
        <w:div w:id="1842893731">
          <w:marLeft w:val="0"/>
          <w:marRight w:val="0"/>
          <w:marTop w:val="0"/>
          <w:marBottom w:val="101"/>
          <w:divBdr>
            <w:top w:val="none" w:sz="0" w:space="0" w:color="auto"/>
            <w:left w:val="none" w:sz="0" w:space="0" w:color="auto"/>
            <w:bottom w:val="none" w:sz="0" w:space="0" w:color="auto"/>
            <w:right w:val="none" w:sz="0" w:space="0" w:color="auto"/>
          </w:divBdr>
        </w:div>
        <w:div w:id="1082067301">
          <w:marLeft w:val="0"/>
          <w:marRight w:val="0"/>
          <w:marTop w:val="0"/>
          <w:marBottom w:val="101"/>
          <w:divBdr>
            <w:top w:val="none" w:sz="0" w:space="0" w:color="auto"/>
            <w:left w:val="none" w:sz="0" w:space="0" w:color="auto"/>
            <w:bottom w:val="none" w:sz="0" w:space="0" w:color="auto"/>
            <w:right w:val="none" w:sz="0" w:space="0" w:color="auto"/>
          </w:divBdr>
        </w:div>
        <w:div w:id="1890066930">
          <w:marLeft w:val="0"/>
          <w:marRight w:val="0"/>
          <w:marTop w:val="0"/>
          <w:marBottom w:val="101"/>
          <w:divBdr>
            <w:top w:val="none" w:sz="0" w:space="0" w:color="auto"/>
            <w:left w:val="none" w:sz="0" w:space="0" w:color="auto"/>
            <w:bottom w:val="none" w:sz="0" w:space="0" w:color="auto"/>
            <w:right w:val="none" w:sz="0" w:space="0" w:color="auto"/>
          </w:divBdr>
        </w:div>
        <w:div w:id="1438477436">
          <w:marLeft w:val="0"/>
          <w:marRight w:val="0"/>
          <w:marTop w:val="0"/>
          <w:marBottom w:val="101"/>
          <w:divBdr>
            <w:top w:val="none" w:sz="0" w:space="0" w:color="auto"/>
            <w:left w:val="none" w:sz="0" w:space="0" w:color="auto"/>
            <w:bottom w:val="none" w:sz="0" w:space="0" w:color="auto"/>
            <w:right w:val="none" w:sz="0" w:space="0" w:color="auto"/>
          </w:divBdr>
        </w:div>
        <w:div w:id="1819879027">
          <w:marLeft w:val="0"/>
          <w:marRight w:val="0"/>
          <w:marTop w:val="0"/>
          <w:marBottom w:val="101"/>
          <w:divBdr>
            <w:top w:val="none" w:sz="0" w:space="0" w:color="auto"/>
            <w:left w:val="none" w:sz="0" w:space="0" w:color="auto"/>
            <w:bottom w:val="none" w:sz="0" w:space="0" w:color="auto"/>
            <w:right w:val="none" w:sz="0" w:space="0" w:color="auto"/>
          </w:divBdr>
        </w:div>
        <w:div w:id="697121305">
          <w:marLeft w:val="0"/>
          <w:marRight w:val="0"/>
          <w:marTop w:val="0"/>
          <w:marBottom w:val="101"/>
          <w:divBdr>
            <w:top w:val="none" w:sz="0" w:space="0" w:color="auto"/>
            <w:left w:val="none" w:sz="0" w:space="0" w:color="auto"/>
            <w:bottom w:val="none" w:sz="0" w:space="0" w:color="auto"/>
            <w:right w:val="none" w:sz="0" w:space="0" w:color="auto"/>
          </w:divBdr>
        </w:div>
        <w:div w:id="1825470795">
          <w:marLeft w:val="0"/>
          <w:marRight w:val="0"/>
          <w:marTop w:val="0"/>
          <w:marBottom w:val="101"/>
          <w:divBdr>
            <w:top w:val="none" w:sz="0" w:space="0" w:color="auto"/>
            <w:left w:val="none" w:sz="0" w:space="0" w:color="auto"/>
            <w:bottom w:val="none" w:sz="0" w:space="0" w:color="auto"/>
            <w:right w:val="none" w:sz="0" w:space="0" w:color="auto"/>
          </w:divBdr>
        </w:div>
        <w:div w:id="1753042437">
          <w:marLeft w:val="0"/>
          <w:marRight w:val="0"/>
          <w:marTop w:val="0"/>
          <w:marBottom w:val="101"/>
          <w:divBdr>
            <w:top w:val="none" w:sz="0" w:space="0" w:color="auto"/>
            <w:left w:val="none" w:sz="0" w:space="0" w:color="auto"/>
            <w:bottom w:val="none" w:sz="0" w:space="0" w:color="auto"/>
            <w:right w:val="none" w:sz="0" w:space="0" w:color="auto"/>
          </w:divBdr>
        </w:div>
        <w:div w:id="1025790485">
          <w:marLeft w:val="0"/>
          <w:marRight w:val="0"/>
          <w:marTop w:val="0"/>
          <w:marBottom w:val="101"/>
          <w:divBdr>
            <w:top w:val="none" w:sz="0" w:space="0" w:color="auto"/>
            <w:left w:val="none" w:sz="0" w:space="0" w:color="auto"/>
            <w:bottom w:val="none" w:sz="0" w:space="0" w:color="auto"/>
            <w:right w:val="none" w:sz="0" w:space="0" w:color="auto"/>
          </w:divBdr>
        </w:div>
        <w:div w:id="383869739">
          <w:marLeft w:val="0"/>
          <w:marRight w:val="0"/>
          <w:marTop w:val="0"/>
          <w:marBottom w:val="101"/>
          <w:divBdr>
            <w:top w:val="none" w:sz="0" w:space="0" w:color="auto"/>
            <w:left w:val="none" w:sz="0" w:space="0" w:color="auto"/>
            <w:bottom w:val="none" w:sz="0" w:space="0" w:color="auto"/>
            <w:right w:val="none" w:sz="0" w:space="0" w:color="auto"/>
          </w:divBdr>
        </w:div>
        <w:div w:id="2130275243">
          <w:marLeft w:val="0"/>
          <w:marRight w:val="0"/>
          <w:marTop w:val="0"/>
          <w:marBottom w:val="101"/>
          <w:divBdr>
            <w:top w:val="none" w:sz="0" w:space="0" w:color="auto"/>
            <w:left w:val="none" w:sz="0" w:space="0" w:color="auto"/>
            <w:bottom w:val="none" w:sz="0" w:space="0" w:color="auto"/>
            <w:right w:val="none" w:sz="0" w:space="0" w:color="auto"/>
          </w:divBdr>
        </w:div>
        <w:div w:id="756708119">
          <w:marLeft w:val="0"/>
          <w:marRight w:val="0"/>
          <w:marTop w:val="0"/>
          <w:marBottom w:val="101"/>
          <w:divBdr>
            <w:top w:val="none" w:sz="0" w:space="0" w:color="auto"/>
            <w:left w:val="none" w:sz="0" w:space="0" w:color="auto"/>
            <w:bottom w:val="none" w:sz="0" w:space="0" w:color="auto"/>
            <w:right w:val="none" w:sz="0" w:space="0" w:color="auto"/>
          </w:divBdr>
        </w:div>
        <w:div w:id="1440757422">
          <w:marLeft w:val="0"/>
          <w:marRight w:val="0"/>
          <w:marTop w:val="0"/>
          <w:marBottom w:val="101"/>
          <w:divBdr>
            <w:top w:val="none" w:sz="0" w:space="0" w:color="auto"/>
            <w:left w:val="none" w:sz="0" w:space="0" w:color="auto"/>
            <w:bottom w:val="none" w:sz="0" w:space="0" w:color="auto"/>
            <w:right w:val="none" w:sz="0" w:space="0" w:color="auto"/>
          </w:divBdr>
        </w:div>
        <w:div w:id="1059090120">
          <w:marLeft w:val="0"/>
          <w:marRight w:val="0"/>
          <w:marTop w:val="0"/>
          <w:marBottom w:val="101"/>
          <w:divBdr>
            <w:top w:val="none" w:sz="0" w:space="0" w:color="auto"/>
            <w:left w:val="none" w:sz="0" w:space="0" w:color="auto"/>
            <w:bottom w:val="none" w:sz="0" w:space="0" w:color="auto"/>
            <w:right w:val="none" w:sz="0" w:space="0" w:color="auto"/>
          </w:divBdr>
        </w:div>
        <w:div w:id="221185178">
          <w:marLeft w:val="0"/>
          <w:marRight w:val="0"/>
          <w:marTop w:val="0"/>
          <w:marBottom w:val="101"/>
          <w:divBdr>
            <w:top w:val="none" w:sz="0" w:space="0" w:color="auto"/>
            <w:left w:val="none" w:sz="0" w:space="0" w:color="auto"/>
            <w:bottom w:val="none" w:sz="0" w:space="0" w:color="auto"/>
            <w:right w:val="none" w:sz="0" w:space="0" w:color="auto"/>
          </w:divBdr>
        </w:div>
        <w:div w:id="50423286">
          <w:marLeft w:val="0"/>
          <w:marRight w:val="0"/>
          <w:marTop w:val="0"/>
          <w:marBottom w:val="101"/>
          <w:divBdr>
            <w:top w:val="none" w:sz="0" w:space="0" w:color="auto"/>
            <w:left w:val="none" w:sz="0" w:space="0" w:color="auto"/>
            <w:bottom w:val="none" w:sz="0" w:space="0" w:color="auto"/>
            <w:right w:val="none" w:sz="0" w:space="0" w:color="auto"/>
          </w:divBdr>
        </w:div>
        <w:div w:id="714162269">
          <w:marLeft w:val="0"/>
          <w:marRight w:val="0"/>
          <w:marTop w:val="0"/>
          <w:marBottom w:val="101"/>
          <w:divBdr>
            <w:top w:val="none" w:sz="0" w:space="0" w:color="auto"/>
            <w:left w:val="none" w:sz="0" w:space="0" w:color="auto"/>
            <w:bottom w:val="none" w:sz="0" w:space="0" w:color="auto"/>
            <w:right w:val="none" w:sz="0" w:space="0" w:color="auto"/>
          </w:divBdr>
        </w:div>
        <w:div w:id="1452939835">
          <w:marLeft w:val="0"/>
          <w:marRight w:val="0"/>
          <w:marTop w:val="0"/>
          <w:marBottom w:val="101"/>
          <w:divBdr>
            <w:top w:val="none" w:sz="0" w:space="0" w:color="auto"/>
            <w:left w:val="none" w:sz="0" w:space="0" w:color="auto"/>
            <w:bottom w:val="none" w:sz="0" w:space="0" w:color="auto"/>
            <w:right w:val="none" w:sz="0" w:space="0" w:color="auto"/>
          </w:divBdr>
        </w:div>
        <w:div w:id="1473132562">
          <w:marLeft w:val="0"/>
          <w:marRight w:val="0"/>
          <w:marTop w:val="0"/>
          <w:marBottom w:val="101"/>
          <w:divBdr>
            <w:top w:val="none" w:sz="0" w:space="0" w:color="auto"/>
            <w:left w:val="none" w:sz="0" w:space="0" w:color="auto"/>
            <w:bottom w:val="none" w:sz="0" w:space="0" w:color="auto"/>
            <w:right w:val="none" w:sz="0" w:space="0" w:color="auto"/>
          </w:divBdr>
        </w:div>
        <w:div w:id="736712224">
          <w:marLeft w:val="0"/>
          <w:marRight w:val="0"/>
          <w:marTop w:val="0"/>
          <w:marBottom w:val="101"/>
          <w:divBdr>
            <w:top w:val="none" w:sz="0" w:space="0" w:color="auto"/>
            <w:left w:val="none" w:sz="0" w:space="0" w:color="auto"/>
            <w:bottom w:val="none" w:sz="0" w:space="0" w:color="auto"/>
            <w:right w:val="none" w:sz="0" w:space="0" w:color="auto"/>
          </w:divBdr>
        </w:div>
        <w:div w:id="842819972">
          <w:marLeft w:val="0"/>
          <w:marRight w:val="0"/>
          <w:marTop w:val="0"/>
          <w:marBottom w:val="101"/>
          <w:divBdr>
            <w:top w:val="none" w:sz="0" w:space="0" w:color="auto"/>
            <w:left w:val="none" w:sz="0" w:space="0" w:color="auto"/>
            <w:bottom w:val="none" w:sz="0" w:space="0" w:color="auto"/>
            <w:right w:val="none" w:sz="0" w:space="0" w:color="auto"/>
          </w:divBdr>
        </w:div>
        <w:div w:id="339165422">
          <w:marLeft w:val="0"/>
          <w:marRight w:val="0"/>
          <w:marTop w:val="0"/>
          <w:marBottom w:val="101"/>
          <w:divBdr>
            <w:top w:val="none" w:sz="0" w:space="0" w:color="auto"/>
            <w:left w:val="none" w:sz="0" w:space="0" w:color="auto"/>
            <w:bottom w:val="none" w:sz="0" w:space="0" w:color="auto"/>
            <w:right w:val="none" w:sz="0" w:space="0" w:color="auto"/>
          </w:divBdr>
        </w:div>
        <w:div w:id="2022005974">
          <w:marLeft w:val="0"/>
          <w:marRight w:val="0"/>
          <w:marTop w:val="0"/>
          <w:marBottom w:val="101"/>
          <w:divBdr>
            <w:top w:val="none" w:sz="0" w:space="0" w:color="auto"/>
            <w:left w:val="none" w:sz="0" w:space="0" w:color="auto"/>
            <w:bottom w:val="none" w:sz="0" w:space="0" w:color="auto"/>
            <w:right w:val="none" w:sz="0" w:space="0" w:color="auto"/>
          </w:divBdr>
        </w:div>
        <w:div w:id="720136840">
          <w:marLeft w:val="0"/>
          <w:marRight w:val="0"/>
          <w:marTop w:val="0"/>
          <w:marBottom w:val="101"/>
          <w:divBdr>
            <w:top w:val="none" w:sz="0" w:space="0" w:color="auto"/>
            <w:left w:val="none" w:sz="0" w:space="0" w:color="auto"/>
            <w:bottom w:val="none" w:sz="0" w:space="0" w:color="auto"/>
            <w:right w:val="none" w:sz="0" w:space="0" w:color="auto"/>
          </w:divBdr>
        </w:div>
        <w:div w:id="373388893">
          <w:marLeft w:val="0"/>
          <w:marRight w:val="0"/>
          <w:marTop w:val="0"/>
          <w:marBottom w:val="101"/>
          <w:divBdr>
            <w:top w:val="none" w:sz="0" w:space="0" w:color="auto"/>
            <w:left w:val="none" w:sz="0" w:space="0" w:color="auto"/>
            <w:bottom w:val="none" w:sz="0" w:space="0" w:color="auto"/>
            <w:right w:val="none" w:sz="0" w:space="0" w:color="auto"/>
          </w:divBdr>
        </w:div>
        <w:div w:id="44573597">
          <w:marLeft w:val="0"/>
          <w:marRight w:val="0"/>
          <w:marTop w:val="0"/>
          <w:marBottom w:val="101"/>
          <w:divBdr>
            <w:top w:val="none" w:sz="0" w:space="0" w:color="auto"/>
            <w:left w:val="none" w:sz="0" w:space="0" w:color="auto"/>
            <w:bottom w:val="none" w:sz="0" w:space="0" w:color="auto"/>
            <w:right w:val="none" w:sz="0" w:space="0" w:color="auto"/>
          </w:divBdr>
        </w:div>
        <w:div w:id="1671836500">
          <w:marLeft w:val="0"/>
          <w:marRight w:val="0"/>
          <w:marTop w:val="0"/>
          <w:marBottom w:val="101"/>
          <w:divBdr>
            <w:top w:val="none" w:sz="0" w:space="0" w:color="auto"/>
            <w:left w:val="none" w:sz="0" w:space="0" w:color="auto"/>
            <w:bottom w:val="none" w:sz="0" w:space="0" w:color="auto"/>
            <w:right w:val="none" w:sz="0" w:space="0" w:color="auto"/>
          </w:divBdr>
        </w:div>
        <w:div w:id="828793889">
          <w:marLeft w:val="0"/>
          <w:marRight w:val="0"/>
          <w:marTop w:val="0"/>
          <w:marBottom w:val="101"/>
          <w:divBdr>
            <w:top w:val="none" w:sz="0" w:space="0" w:color="auto"/>
            <w:left w:val="none" w:sz="0" w:space="0" w:color="auto"/>
            <w:bottom w:val="none" w:sz="0" w:space="0" w:color="auto"/>
            <w:right w:val="none" w:sz="0" w:space="0" w:color="auto"/>
          </w:divBdr>
        </w:div>
        <w:div w:id="1961762537">
          <w:marLeft w:val="0"/>
          <w:marRight w:val="0"/>
          <w:marTop w:val="0"/>
          <w:marBottom w:val="101"/>
          <w:divBdr>
            <w:top w:val="none" w:sz="0" w:space="0" w:color="auto"/>
            <w:left w:val="none" w:sz="0" w:space="0" w:color="auto"/>
            <w:bottom w:val="none" w:sz="0" w:space="0" w:color="auto"/>
            <w:right w:val="none" w:sz="0" w:space="0" w:color="auto"/>
          </w:divBdr>
        </w:div>
        <w:div w:id="1930502170">
          <w:marLeft w:val="0"/>
          <w:marRight w:val="0"/>
          <w:marTop w:val="0"/>
          <w:marBottom w:val="101"/>
          <w:divBdr>
            <w:top w:val="none" w:sz="0" w:space="0" w:color="auto"/>
            <w:left w:val="none" w:sz="0" w:space="0" w:color="auto"/>
            <w:bottom w:val="none" w:sz="0" w:space="0" w:color="auto"/>
            <w:right w:val="none" w:sz="0" w:space="0" w:color="auto"/>
          </w:divBdr>
        </w:div>
        <w:div w:id="491021097">
          <w:marLeft w:val="0"/>
          <w:marRight w:val="0"/>
          <w:marTop w:val="0"/>
          <w:marBottom w:val="101"/>
          <w:divBdr>
            <w:top w:val="none" w:sz="0" w:space="0" w:color="auto"/>
            <w:left w:val="none" w:sz="0" w:space="0" w:color="auto"/>
            <w:bottom w:val="none" w:sz="0" w:space="0" w:color="auto"/>
            <w:right w:val="none" w:sz="0" w:space="0" w:color="auto"/>
          </w:divBdr>
        </w:div>
        <w:div w:id="1155297982">
          <w:marLeft w:val="0"/>
          <w:marRight w:val="0"/>
          <w:marTop w:val="0"/>
          <w:marBottom w:val="101"/>
          <w:divBdr>
            <w:top w:val="none" w:sz="0" w:space="0" w:color="auto"/>
            <w:left w:val="none" w:sz="0" w:space="0" w:color="auto"/>
            <w:bottom w:val="none" w:sz="0" w:space="0" w:color="auto"/>
            <w:right w:val="none" w:sz="0" w:space="0" w:color="auto"/>
          </w:divBdr>
        </w:div>
        <w:div w:id="224027855">
          <w:marLeft w:val="0"/>
          <w:marRight w:val="0"/>
          <w:marTop w:val="0"/>
          <w:marBottom w:val="101"/>
          <w:divBdr>
            <w:top w:val="none" w:sz="0" w:space="0" w:color="auto"/>
            <w:left w:val="none" w:sz="0" w:space="0" w:color="auto"/>
            <w:bottom w:val="none" w:sz="0" w:space="0" w:color="auto"/>
            <w:right w:val="none" w:sz="0" w:space="0" w:color="auto"/>
          </w:divBdr>
        </w:div>
        <w:div w:id="1849172572">
          <w:marLeft w:val="0"/>
          <w:marRight w:val="0"/>
          <w:marTop w:val="0"/>
          <w:marBottom w:val="101"/>
          <w:divBdr>
            <w:top w:val="none" w:sz="0" w:space="0" w:color="auto"/>
            <w:left w:val="none" w:sz="0" w:space="0" w:color="auto"/>
            <w:bottom w:val="none" w:sz="0" w:space="0" w:color="auto"/>
            <w:right w:val="none" w:sz="0" w:space="0" w:color="auto"/>
          </w:divBdr>
        </w:div>
        <w:div w:id="1145662574">
          <w:marLeft w:val="0"/>
          <w:marRight w:val="0"/>
          <w:marTop w:val="0"/>
          <w:marBottom w:val="101"/>
          <w:divBdr>
            <w:top w:val="none" w:sz="0" w:space="0" w:color="auto"/>
            <w:left w:val="none" w:sz="0" w:space="0" w:color="auto"/>
            <w:bottom w:val="none" w:sz="0" w:space="0" w:color="auto"/>
            <w:right w:val="none" w:sz="0" w:space="0" w:color="auto"/>
          </w:divBdr>
        </w:div>
        <w:div w:id="1755318948">
          <w:marLeft w:val="0"/>
          <w:marRight w:val="0"/>
          <w:marTop w:val="0"/>
          <w:marBottom w:val="101"/>
          <w:divBdr>
            <w:top w:val="none" w:sz="0" w:space="0" w:color="auto"/>
            <w:left w:val="none" w:sz="0" w:space="0" w:color="auto"/>
            <w:bottom w:val="none" w:sz="0" w:space="0" w:color="auto"/>
            <w:right w:val="none" w:sz="0" w:space="0" w:color="auto"/>
          </w:divBdr>
        </w:div>
        <w:div w:id="1118181172">
          <w:marLeft w:val="0"/>
          <w:marRight w:val="0"/>
          <w:marTop w:val="0"/>
          <w:marBottom w:val="101"/>
          <w:divBdr>
            <w:top w:val="none" w:sz="0" w:space="0" w:color="auto"/>
            <w:left w:val="none" w:sz="0" w:space="0" w:color="auto"/>
            <w:bottom w:val="none" w:sz="0" w:space="0" w:color="auto"/>
            <w:right w:val="none" w:sz="0" w:space="0" w:color="auto"/>
          </w:divBdr>
        </w:div>
        <w:div w:id="801386303">
          <w:marLeft w:val="0"/>
          <w:marRight w:val="0"/>
          <w:marTop w:val="0"/>
          <w:marBottom w:val="101"/>
          <w:divBdr>
            <w:top w:val="none" w:sz="0" w:space="0" w:color="auto"/>
            <w:left w:val="none" w:sz="0" w:space="0" w:color="auto"/>
            <w:bottom w:val="none" w:sz="0" w:space="0" w:color="auto"/>
            <w:right w:val="none" w:sz="0" w:space="0" w:color="auto"/>
          </w:divBdr>
        </w:div>
        <w:div w:id="621959789">
          <w:marLeft w:val="0"/>
          <w:marRight w:val="0"/>
          <w:marTop w:val="0"/>
          <w:marBottom w:val="101"/>
          <w:divBdr>
            <w:top w:val="none" w:sz="0" w:space="0" w:color="auto"/>
            <w:left w:val="none" w:sz="0" w:space="0" w:color="auto"/>
            <w:bottom w:val="none" w:sz="0" w:space="0" w:color="auto"/>
            <w:right w:val="none" w:sz="0" w:space="0" w:color="auto"/>
          </w:divBdr>
        </w:div>
        <w:div w:id="692534196">
          <w:marLeft w:val="0"/>
          <w:marRight w:val="0"/>
          <w:marTop w:val="0"/>
          <w:marBottom w:val="101"/>
          <w:divBdr>
            <w:top w:val="none" w:sz="0" w:space="0" w:color="auto"/>
            <w:left w:val="none" w:sz="0" w:space="0" w:color="auto"/>
            <w:bottom w:val="none" w:sz="0" w:space="0" w:color="auto"/>
            <w:right w:val="none" w:sz="0" w:space="0" w:color="auto"/>
          </w:divBdr>
        </w:div>
        <w:div w:id="2140999215">
          <w:marLeft w:val="0"/>
          <w:marRight w:val="0"/>
          <w:marTop w:val="0"/>
          <w:marBottom w:val="101"/>
          <w:divBdr>
            <w:top w:val="none" w:sz="0" w:space="0" w:color="auto"/>
            <w:left w:val="none" w:sz="0" w:space="0" w:color="auto"/>
            <w:bottom w:val="none" w:sz="0" w:space="0" w:color="auto"/>
            <w:right w:val="none" w:sz="0" w:space="0" w:color="auto"/>
          </w:divBdr>
        </w:div>
        <w:div w:id="960116859">
          <w:marLeft w:val="0"/>
          <w:marRight w:val="0"/>
          <w:marTop w:val="0"/>
          <w:marBottom w:val="101"/>
          <w:divBdr>
            <w:top w:val="none" w:sz="0" w:space="0" w:color="auto"/>
            <w:left w:val="none" w:sz="0" w:space="0" w:color="auto"/>
            <w:bottom w:val="none" w:sz="0" w:space="0" w:color="auto"/>
            <w:right w:val="none" w:sz="0" w:space="0" w:color="auto"/>
          </w:divBdr>
        </w:div>
        <w:div w:id="1356999994">
          <w:marLeft w:val="0"/>
          <w:marRight w:val="0"/>
          <w:marTop w:val="0"/>
          <w:marBottom w:val="101"/>
          <w:divBdr>
            <w:top w:val="none" w:sz="0" w:space="0" w:color="auto"/>
            <w:left w:val="none" w:sz="0" w:space="0" w:color="auto"/>
            <w:bottom w:val="none" w:sz="0" w:space="0" w:color="auto"/>
            <w:right w:val="none" w:sz="0" w:space="0" w:color="auto"/>
          </w:divBdr>
        </w:div>
        <w:div w:id="258366669">
          <w:marLeft w:val="0"/>
          <w:marRight w:val="0"/>
          <w:marTop w:val="0"/>
          <w:marBottom w:val="101"/>
          <w:divBdr>
            <w:top w:val="none" w:sz="0" w:space="0" w:color="auto"/>
            <w:left w:val="none" w:sz="0" w:space="0" w:color="auto"/>
            <w:bottom w:val="none" w:sz="0" w:space="0" w:color="auto"/>
            <w:right w:val="none" w:sz="0" w:space="0" w:color="auto"/>
          </w:divBdr>
        </w:div>
        <w:div w:id="979847975">
          <w:marLeft w:val="0"/>
          <w:marRight w:val="0"/>
          <w:marTop w:val="0"/>
          <w:marBottom w:val="101"/>
          <w:divBdr>
            <w:top w:val="none" w:sz="0" w:space="0" w:color="auto"/>
            <w:left w:val="none" w:sz="0" w:space="0" w:color="auto"/>
            <w:bottom w:val="none" w:sz="0" w:space="0" w:color="auto"/>
            <w:right w:val="none" w:sz="0" w:space="0" w:color="auto"/>
          </w:divBdr>
        </w:div>
        <w:div w:id="1030648911">
          <w:marLeft w:val="0"/>
          <w:marRight w:val="0"/>
          <w:marTop w:val="0"/>
          <w:marBottom w:val="101"/>
          <w:divBdr>
            <w:top w:val="none" w:sz="0" w:space="0" w:color="auto"/>
            <w:left w:val="none" w:sz="0" w:space="0" w:color="auto"/>
            <w:bottom w:val="none" w:sz="0" w:space="0" w:color="auto"/>
            <w:right w:val="none" w:sz="0" w:space="0" w:color="auto"/>
          </w:divBdr>
        </w:div>
        <w:div w:id="624504914">
          <w:marLeft w:val="0"/>
          <w:marRight w:val="0"/>
          <w:marTop w:val="0"/>
          <w:marBottom w:val="101"/>
          <w:divBdr>
            <w:top w:val="none" w:sz="0" w:space="0" w:color="auto"/>
            <w:left w:val="none" w:sz="0" w:space="0" w:color="auto"/>
            <w:bottom w:val="none" w:sz="0" w:space="0" w:color="auto"/>
            <w:right w:val="none" w:sz="0" w:space="0" w:color="auto"/>
          </w:divBdr>
        </w:div>
        <w:div w:id="1613588230">
          <w:marLeft w:val="0"/>
          <w:marRight w:val="0"/>
          <w:marTop w:val="0"/>
          <w:marBottom w:val="101"/>
          <w:divBdr>
            <w:top w:val="none" w:sz="0" w:space="0" w:color="auto"/>
            <w:left w:val="none" w:sz="0" w:space="0" w:color="auto"/>
            <w:bottom w:val="none" w:sz="0" w:space="0" w:color="auto"/>
            <w:right w:val="none" w:sz="0" w:space="0" w:color="auto"/>
          </w:divBdr>
        </w:div>
        <w:div w:id="2038920907">
          <w:marLeft w:val="0"/>
          <w:marRight w:val="0"/>
          <w:marTop w:val="0"/>
          <w:marBottom w:val="101"/>
          <w:divBdr>
            <w:top w:val="none" w:sz="0" w:space="0" w:color="auto"/>
            <w:left w:val="none" w:sz="0" w:space="0" w:color="auto"/>
            <w:bottom w:val="none" w:sz="0" w:space="0" w:color="auto"/>
            <w:right w:val="none" w:sz="0" w:space="0" w:color="auto"/>
          </w:divBdr>
        </w:div>
        <w:div w:id="15810015">
          <w:marLeft w:val="0"/>
          <w:marRight w:val="0"/>
          <w:marTop w:val="0"/>
          <w:marBottom w:val="101"/>
          <w:divBdr>
            <w:top w:val="none" w:sz="0" w:space="0" w:color="auto"/>
            <w:left w:val="none" w:sz="0" w:space="0" w:color="auto"/>
            <w:bottom w:val="none" w:sz="0" w:space="0" w:color="auto"/>
            <w:right w:val="none" w:sz="0" w:space="0" w:color="auto"/>
          </w:divBdr>
        </w:div>
        <w:div w:id="519198465">
          <w:marLeft w:val="0"/>
          <w:marRight w:val="0"/>
          <w:marTop w:val="0"/>
          <w:marBottom w:val="101"/>
          <w:divBdr>
            <w:top w:val="none" w:sz="0" w:space="0" w:color="auto"/>
            <w:left w:val="none" w:sz="0" w:space="0" w:color="auto"/>
            <w:bottom w:val="none" w:sz="0" w:space="0" w:color="auto"/>
            <w:right w:val="none" w:sz="0" w:space="0" w:color="auto"/>
          </w:divBdr>
        </w:div>
        <w:div w:id="1825660133">
          <w:marLeft w:val="0"/>
          <w:marRight w:val="0"/>
          <w:marTop w:val="0"/>
          <w:marBottom w:val="101"/>
          <w:divBdr>
            <w:top w:val="none" w:sz="0" w:space="0" w:color="auto"/>
            <w:left w:val="none" w:sz="0" w:space="0" w:color="auto"/>
            <w:bottom w:val="none" w:sz="0" w:space="0" w:color="auto"/>
            <w:right w:val="none" w:sz="0" w:space="0" w:color="auto"/>
          </w:divBdr>
        </w:div>
        <w:div w:id="1527210763">
          <w:marLeft w:val="0"/>
          <w:marRight w:val="0"/>
          <w:marTop w:val="0"/>
          <w:marBottom w:val="101"/>
          <w:divBdr>
            <w:top w:val="none" w:sz="0" w:space="0" w:color="auto"/>
            <w:left w:val="none" w:sz="0" w:space="0" w:color="auto"/>
            <w:bottom w:val="none" w:sz="0" w:space="0" w:color="auto"/>
            <w:right w:val="none" w:sz="0" w:space="0" w:color="auto"/>
          </w:divBdr>
        </w:div>
        <w:div w:id="926351638">
          <w:marLeft w:val="0"/>
          <w:marRight w:val="0"/>
          <w:marTop w:val="0"/>
          <w:marBottom w:val="101"/>
          <w:divBdr>
            <w:top w:val="none" w:sz="0" w:space="0" w:color="auto"/>
            <w:left w:val="none" w:sz="0" w:space="0" w:color="auto"/>
            <w:bottom w:val="none" w:sz="0" w:space="0" w:color="auto"/>
            <w:right w:val="none" w:sz="0" w:space="0" w:color="auto"/>
          </w:divBdr>
        </w:div>
        <w:div w:id="1507790453">
          <w:marLeft w:val="0"/>
          <w:marRight w:val="0"/>
          <w:marTop w:val="0"/>
          <w:marBottom w:val="101"/>
          <w:divBdr>
            <w:top w:val="none" w:sz="0" w:space="0" w:color="auto"/>
            <w:left w:val="none" w:sz="0" w:space="0" w:color="auto"/>
            <w:bottom w:val="none" w:sz="0" w:space="0" w:color="auto"/>
            <w:right w:val="none" w:sz="0" w:space="0" w:color="auto"/>
          </w:divBdr>
        </w:div>
        <w:div w:id="934283824">
          <w:marLeft w:val="0"/>
          <w:marRight w:val="0"/>
          <w:marTop w:val="0"/>
          <w:marBottom w:val="101"/>
          <w:divBdr>
            <w:top w:val="none" w:sz="0" w:space="0" w:color="auto"/>
            <w:left w:val="none" w:sz="0" w:space="0" w:color="auto"/>
            <w:bottom w:val="none" w:sz="0" w:space="0" w:color="auto"/>
            <w:right w:val="none" w:sz="0" w:space="0" w:color="auto"/>
          </w:divBdr>
        </w:div>
        <w:div w:id="1277567943">
          <w:marLeft w:val="0"/>
          <w:marRight w:val="0"/>
          <w:marTop w:val="0"/>
          <w:marBottom w:val="101"/>
          <w:divBdr>
            <w:top w:val="none" w:sz="0" w:space="0" w:color="auto"/>
            <w:left w:val="none" w:sz="0" w:space="0" w:color="auto"/>
            <w:bottom w:val="none" w:sz="0" w:space="0" w:color="auto"/>
            <w:right w:val="none" w:sz="0" w:space="0" w:color="auto"/>
          </w:divBdr>
        </w:div>
        <w:div w:id="166865211">
          <w:marLeft w:val="0"/>
          <w:marRight w:val="0"/>
          <w:marTop w:val="0"/>
          <w:marBottom w:val="101"/>
          <w:divBdr>
            <w:top w:val="none" w:sz="0" w:space="0" w:color="auto"/>
            <w:left w:val="none" w:sz="0" w:space="0" w:color="auto"/>
            <w:bottom w:val="none" w:sz="0" w:space="0" w:color="auto"/>
            <w:right w:val="none" w:sz="0" w:space="0" w:color="auto"/>
          </w:divBdr>
        </w:div>
        <w:div w:id="1163544303">
          <w:marLeft w:val="0"/>
          <w:marRight w:val="0"/>
          <w:marTop w:val="0"/>
          <w:marBottom w:val="101"/>
          <w:divBdr>
            <w:top w:val="none" w:sz="0" w:space="0" w:color="auto"/>
            <w:left w:val="none" w:sz="0" w:space="0" w:color="auto"/>
            <w:bottom w:val="none" w:sz="0" w:space="0" w:color="auto"/>
            <w:right w:val="none" w:sz="0" w:space="0" w:color="auto"/>
          </w:divBdr>
        </w:div>
        <w:div w:id="1475636075">
          <w:marLeft w:val="0"/>
          <w:marRight w:val="0"/>
          <w:marTop w:val="0"/>
          <w:marBottom w:val="101"/>
          <w:divBdr>
            <w:top w:val="none" w:sz="0" w:space="0" w:color="auto"/>
            <w:left w:val="none" w:sz="0" w:space="0" w:color="auto"/>
            <w:bottom w:val="none" w:sz="0" w:space="0" w:color="auto"/>
            <w:right w:val="none" w:sz="0" w:space="0" w:color="auto"/>
          </w:divBdr>
        </w:div>
        <w:div w:id="386994564">
          <w:marLeft w:val="0"/>
          <w:marRight w:val="0"/>
          <w:marTop w:val="0"/>
          <w:marBottom w:val="101"/>
          <w:divBdr>
            <w:top w:val="none" w:sz="0" w:space="0" w:color="auto"/>
            <w:left w:val="none" w:sz="0" w:space="0" w:color="auto"/>
            <w:bottom w:val="none" w:sz="0" w:space="0" w:color="auto"/>
            <w:right w:val="none" w:sz="0" w:space="0" w:color="auto"/>
          </w:divBdr>
        </w:div>
        <w:div w:id="328143565">
          <w:marLeft w:val="0"/>
          <w:marRight w:val="0"/>
          <w:marTop w:val="0"/>
          <w:marBottom w:val="101"/>
          <w:divBdr>
            <w:top w:val="none" w:sz="0" w:space="0" w:color="auto"/>
            <w:left w:val="none" w:sz="0" w:space="0" w:color="auto"/>
            <w:bottom w:val="none" w:sz="0" w:space="0" w:color="auto"/>
            <w:right w:val="none" w:sz="0" w:space="0" w:color="auto"/>
          </w:divBdr>
        </w:div>
        <w:div w:id="1579559472">
          <w:marLeft w:val="0"/>
          <w:marRight w:val="0"/>
          <w:marTop w:val="0"/>
          <w:marBottom w:val="101"/>
          <w:divBdr>
            <w:top w:val="none" w:sz="0" w:space="0" w:color="auto"/>
            <w:left w:val="none" w:sz="0" w:space="0" w:color="auto"/>
            <w:bottom w:val="none" w:sz="0" w:space="0" w:color="auto"/>
            <w:right w:val="none" w:sz="0" w:space="0" w:color="auto"/>
          </w:divBdr>
        </w:div>
        <w:div w:id="1965233522">
          <w:marLeft w:val="0"/>
          <w:marRight w:val="0"/>
          <w:marTop w:val="0"/>
          <w:marBottom w:val="101"/>
          <w:divBdr>
            <w:top w:val="none" w:sz="0" w:space="0" w:color="auto"/>
            <w:left w:val="none" w:sz="0" w:space="0" w:color="auto"/>
            <w:bottom w:val="none" w:sz="0" w:space="0" w:color="auto"/>
            <w:right w:val="none" w:sz="0" w:space="0" w:color="auto"/>
          </w:divBdr>
        </w:div>
        <w:div w:id="1242761111">
          <w:marLeft w:val="0"/>
          <w:marRight w:val="0"/>
          <w:marTop w:val="0"/>
          <w:marBottom w:val="101"/>
          <w:divBdr>
            <w:top w:val="none" w:sz="0" w:space="0" w:color="auto"/>
            <w:left w:val="none" w:sz="0" w:space="0" w:color="auto"/>
            <w:bottom w:val="none" w:sz="0" w:space="0" w:color="auto"/>
            <w:right w:val="none" w:sz="0" w:space="0" w:color="auto"/>
          </w:divBdr>
        </w:div>
        <w:div w:id="1004748516">
          <w:marLeft w:val="0"/>
          <w:marRight w:val="0"/>
          <w:marTop w:val="0"/>
          <w:marBottom w:val="101"/>
          <w:divBdr>
            <w:top w:val="none" w:sz="0" w:space="0" w:color="auto"/>
            <w:left w:val="none" w:sz="0" w:space="0" w:color="auto"/>
            <w:bottom w:val="none" w:sz="0" w:space="0" w:color="auto"/>
            <w:right w:val="none" w:sz="0" w:space="0" w:color="auto"/>
          </w:divBdr>
        </w:div>
        <w:div w:id="1253200530">
          <w:marLeft w:val="0"/>
          <w:marRight w:val="0"/>
          <w:marTop w:val="0"/>
          <w:marBottom w:val="101"/>
          <w:divBdr>
            <w:top w:val="none" w:sz="0" w:space="0" w:color="auto"/>
            <w:left w:val="none" w:sz="0" w:space="0" w:color="auto"/>
            <w:bottom w:val="none" w:sz="0" w:space="0" w:color="auto"/>
            <w:right w:val="none" w:sz="0" w:space="0" w:color="auto"/>
          </w:divBdr>
        </w:div>
        <w:div w:id="1176730024">
          <w:marLeft w:val="0"/>
          <w:marRight w:val="0"/>
          <w:marTop w:val="0"/>
          <w:marBottom w:val="101"/>
          <w:divBdr>
            <w:top w:val="none" w:sz="0" w:space="0" w:color="auto"/>
            <w:left w:val="none" w:sz="0" w:space="0" w:color="auto"/>
            <w:bottom w:val="none" w:sz="0" w:space="0" w:color="auto"/>
            <w:right w:val="none" w:sz="0" w:space="0" w:color="auto"/>
          </w:divBdr>
        </w:div>
        <w:div w:id="1447113025">
          <w:marLeft w:val="0"/>
          <w:marRight w:val="0"/>
          <w:marTop w:val="0"/>
          <w:marBottom w:val="101"/>
          <w:divBdr>
            <w:top w:val="none" w:sz="0" w:space="0" w:color="auto"/>
            <w:left w:val="none" w:sz="0" w:space="0" w:color="auto"/>
            <w:bottom w:val="none" w:sz="0" w:space="0" w:color="auto"/>
            <w:right w:val="none" w:sz="0" w:space="0" w:color="auto"/>
          </w:divBdr>
        </w:div>
        <w:div w:id="537350608">
          <w:marLeft w:val="0"/>
          <w:marRight w:val="0"/>
          <w:marTop w:val="0"/>
          <w:marBottom w:val="101"/>
          <w:divBdr>
            <w:top w:val="none" w:sz="0" w:space="0" w:color="auto"/>
            <w:left w:val="none" w:sz="0" w:space="0" w:color="auto"/>
            <w:bottom w:val="none" w:sz="0" w:space="0" w:color="auto"/>
            <w:right w:val="none" w:sz="0" w:space="0" w:color="auto"/>
          </w:divBdr>
        </w:div>
        <w:div w:id="633800170">
          <w:marLeft w:val="0"/>
          <w:marRight w:val="0"/>
          <w:marTop w:val="0"/>
          <w:marBottom w:val="101"/>
          <w:divBdr>
            <w:top w:val="none" w:sz="0" w:space="0" w:color="auto"/>
            <w:left w:val="none" w:sz="0" w:space="0" w:color="auto"/>
            <w:bottom w:val="none" w:sz="0" w:space="0" w:color="auto"/>
            <w:right w:val="none" w:sz="0" w:space="0" w:color="auto"/>
          </w:divBdr>
        </w:div>
        <w:div w:id="1099329819">
          <w:marLeft w:val="0"/>
          <w:marRight w:val="0"/>
          <w:marTop w:val="0"/>
          <w:marBottom w:val="101"/>
          <w:divBdr>
            <w:top w:val="none" w:sz="0" w:space="0" w:color="auto"/>
            <w:left w:val="none" w:sz="0" w:space="0" w:color="auto"/>
            <w:bottom w:val="none" w:sz="0" w:space="0" w:color="auto"/>
            <w:right w:val="none" w:sz="0" w:space="0" w:color="auto"/>
          </w:divBdr>
        </w:div>
        <w:div w:id="1298991870">
          <w:marLeft w:val="0"/>
          <w:marRight w:val="0"/>
          <w:marTop w:val="0"/>
          <w:marBottom w:val="101"/>
          <w:divBdr>
            <w:top w:val="none" w:sz="0" w:space="0" w:color="auto"/>
            <w:left w:val="none" w:sz="0" w:space="0" w:color="auto"/>
            <w:bottom w:val="none" w:sz="0" w:space="0" w:color="auto"/>
            <w:right w:val="none" w:sz="0" w:space="0" w:color="auto"/>
          </w:divBdr>
        </w:div>
        <w:div w:id="958532581">
          <w:marLeft w:val="0"/>
          <w:marRight w:val="0"/>
          <w:marTop w:val="0"/>
          <w:marBottom w:val="101"/>
          <w:divBdr>
            <w:top w:val="none" w:sz="0" w:space="0" w:color="auto"/>
            <w:left w:val="none" w:sz="0" w:space="0" w:color="auto"/>
            <w:bottom w:val="none" w:sz="0" w:space="0" w:color="auto"/>
            <w:right w:val="none" w:sz="0" w:space="0" w:color="auto"/>
          </w:divBdr>
        </w:div>
        <w:div w:id="1677489185">
          <w:marLeft w:val="0"/>
          <w:marRight w:val="0"/>
          <w:marTop w:val="0"/>
          <w:marBottom w:val="101"/>
          <w:divBdr>
            <w:top w:val="none" w:sz="0" w:space="0" w:color="auto"/>
            <w:left w:val="none" w:sz="0" w:space="0" w:color="auto"/>
            <w:bottom w:val="none" w:sz="0" w:space="0" w:color="auto"/>
            <w:right w:val="none" w:sz="0" w:space="0" w:color="auto"/>
          </w:divBdr>
        </w:div>
        <w:div w:id="831413775">
          <w:marLeft w:val="0"/>
          <w:marRight w:val="0"/>
          <w:marTop w:val="0"/>
          <w:marBottom w:val="101"/>
          <w:divBdr>
            <w:top w:val="none" w:sz="0" w:space="0" w:color="auto"/>
            <w:left w:val="none" w:sz="0" w:space="0" w:color="auto"/>
            <w:bottom w:val="none" w:sz="0" w:space="0" w:color="auto"/>
            <w:right w:val="none" w:sz="0" w:space="0" w:color="auto"/>
          </w:divBdr>
        </w:div>
        <w:div w:id="213320592">
          <w:marLeft w:val="0"/>
          <w:marRight w:val="0"/>
          <w:marTop w:val="0"/>
          <w:marBottom w:val="101"/>
          <w:divBdr>
            <w:top w:val="none" w:sz="0" w:space="0" w:color="auto"/>
            <w:left w:val="none" w:sz="0" w:space="0" w:color="auto"/>
            <w:bottom w:val="none" w:sz="0" w:space="0" w:color="auto"/>
            <w:right w:val="none" w:sz="0" w:space="0" w:color="auto"/>
          </w:divBdr>
        </w:div>
        <w:div w:id="607322900">
          <w:marLeft w:val="0"/>
          <w:marRight w:val="0"/>
          <w:marTop w:val="0"/>
          <w:marBottom w:val="101"/>
          <w:divBdr>
            <w:top w:val="none" w:sz="0" w:space="0" w:color="auto"/>
            <w:left w:val="none" w:sz="0" w:space="0" w:color="auto"/>
            <w:bottom w:val="none" w:sz="0" w:space="0" w:color="auto"/>
            <w:right w:val="none" w:sz="0" w:space="0" w:color="auto"/>
          </w:divBdr>
        </w:div>
        <w:div w:id="766773052">
          <w:marLeft w:val="0"/>
          <w:marRight w:val="0"/>
          <w:marTop w:val="0"/>
          <w:marBottom w:val="101"/>
          <w:divBdr>
            <w:top w:val="none" w:sz="0" w:space="0" w:color="auto"/>
            <w:left w:val="none" w:sz="0" w:space="0" w:color="auto"/>
            <w:bottom w:val="none" w:sz="0" w:space="0" w:color="auto"/>
            <w:right w:val="none" w:sz="0" w:space="0" w:color="auto"/>
          </w:divBdr>
        </w:div>
        <w:div w:id="358893066">
          <w:marLeft w:val="0"/>
          <w:marRight w:val="0"/>
          <w:marTop w:val="0"/>
          <w:marBottom w:val="101"/>
          <w:divBdr>
            <w:top w:val="none" w:sz="0" w:space="0" w:color="auto"/>
            <w:left w:val="none" w:sz="0" w:space="0" w:color="auto"/>
            <w:bottom w:val="none" w:sz="0" w:space="0" w:color="auto"/>
            <w:right w:val="none" w:sz="0" w:space="0" w:color="auto"/>
          </w:divBdr>
        </w:div>
        <w:div w:id="85810004">
          <w:marLeft w:val="0"/>
          <w:marRight w:val="0"/>
          <w:marTop w:val="0"/>
          <w:marBottom w:val="101"/>
          <w:divBdr>
            <w:top w:val="none" w:sz="0" w:space="0" w:color="auto"/>
            <w:left w:val="none" w:sz="0" w:space="0" w:color="auto"/>
            <w:bottom w:val="none" w:sz="0" w:space="0" w:color="auto"/>
            <w:right w:val="none" w:sz="0" w:space="0" w:color="auto"/>
          </w:divBdr>
        </w:div>
        <w:div w:id="1018435275">
          <w:marLeft w:val="0"/>
          <w:marRight w:val="0"/>
          <w:marTop w:val="0"/>
          <w:marBottom w:val="101"/>
          <w:divBdr>
            <w:top w:val="none" w:sz="0" w:space="0" w:color="auto"/>
            <w:left w:val="none" w:sz="0" w:space="0" w:color="auto"/>
            <w:bottom w:val="none" w:sz="0" w:space="0" w:color="auto"/>
            <w:right w:val="none" w:sz="0" w:space="0" w:color="auto"/>
          </w:divBdr>
        </w:div>
        <w:div w:id="2019967239">
          <w:marLeft w:val="0"/>
          <w:marRight w:val="0"/>
          <w:marTop w:val="0"/>
          <w:marBottom w:val="101"/>
          <w:divBdr>
            <w:top w:val="none" w:sz="0" w:space="0" w:color="auto"/>
            <w:left w:val="none" w:sz="0" w:space="0" w:color="auto"/>
            <w:bottom w:val="none" w:sz="0" w:space="0" w:color="auto"/>
            <w:right w:val="none" w:sz="0" w:space="0" w:color="auto"/>
          </w:divBdr>
        </w:div>
        <w:div w:id="1196577410">
          <w:marLeft w:val="0"/>
          <w:marRight w:val="0"/>
          <w:marTop w:val="0"/>
          <w:marBottom w:val="101"/>
          <w:divBdr>
            <w:top w:val="none" w:sz="0" w:space="0" w:color="auto"/>
            <w:left w:val="none" w:sz="0" w:space="0" w:color="auto"/>
            <w:bottom w:val="none" w:sz="0" w:space="0" w:color="auto"/>
            <w:right w:val="none" w:sz="0" w:space="0" w:color="auto"/>
          </w:divBdr>
        </w:div>
        <w:div w:id="1813673455">
          <w:marLeft w:val="0"/>
          <w:marRight w:val="0"/>
          <w:marTop w:val="0"/>
          <w:marBottom w:val="101"/>
          <w:divBdr>
            <w:top w:val="none" w:sz="0" w:space="0" w:color="auto"/>
            <w:left w:val="none" w:sz="0" w:space="0" w:color="auto"/>
            <w:bottom w:val="none" w:sz="0" w:space="0" w:color="auto"/>
            <w:right w:val="none" w:sz="0" w:space="0" w:color="auto"/>
          </w:divBdr>
        </w:div>
        <w:div w:id="1949390112">
          <w:marLeft w:val="0"/>
          <w:marRight w:val="0"/>
          <w:marTop w:val="0"/>
          <w:marBottom w:val="101"/>
          <w:divBdr>
            <w:top w:val="none" w:sz="0" w:space="0" w:color="auto"/>
            <w:left w:val="none" w:sz="0" w:space="0" w:color="auto"/>
            <w:bottom w:val="none" w:sz="0" w:space="0" w:color="auto"/>
            <w:right w:val="none" w:sz="0" w:space="0" w:color="auto"/>
          </w:divBdr>
        </w:div>
        <w:div w:id="1538540995">
          <w:marLeft w:val="0"/>
          <w:marRight w:val="0"/>
          <w:marTop w:val="0"/>
          <w:marBottom w:val="101"/>
          <w:divBdr>
            <w:top w:val="none" w:sz="0" w:space="0" w:color="auto"/>
            <w:left w:val="none" w:sz="0" w:space="0" w:color="auto"/>
            <w:bottom w:val="none" w:sz="0" w:space="0" w:color="auto"/>
            <w:right w:val="none" w:sz="0" w:space="0" w:color="auto"/>
          </w:divBdr>
        </w:div>
        <w:div w:id="1944071109">
          <w:marLeft w:val="0"/>
          <w:marRight w:val="0"/>
          <w:marTop w:val="0"/>
          <w:marBottom w:val="101"/>
          <w:divBdr>
            <w:top w:val="none" w:sz="0" w:space="0" w:color="auto"/>
            <w:left w:val="none" w:sz="0" w:space="0" w:color="auto"/>
            <w:bottom w:val="none" w:sz="0" w:space="0" w:color="auto"/>
            <w:right w:val="none" w:sz="0" w:space="0" w:color="auto"/>
          </w:divBdr>
        </w:div>
        <w:div w:id="687561983">
          <w:marLeft w:val="0"/>
          <w:marRight w:val="0"/>
          <w:marTop w:val="0"/>
          <w:marBottom w:val="101"/>
          <w:divBdr>
            <w:top w:val="none" w:sz="0" w:space="0" w:color="auto"/>
            <w:left w:val="none" w:sz="0" w:space="0" w:color="auto"/>
            <w:bottom w:val="none" w:sz="0" w:space="0" w:color="auto"/>
            <w:right w:val="none" w:sz="0" w:space="0" w:color="auto"/>
          </w:divBdr>
        </w:div>
        <w:div w:id="1332024502">
          <w:marLeft w:val="0"/>
          <w:marRight w:val="0"/>
          <w:marTop w:val="0"/>
          <w:marBottom w:val="101"/>
          <w:divBdr>
            <w:top w:val="none" w:sz="0" w:space="0" w:color="auto"/>
            <w:left w:val="none" w:sz="0" w:space="0" w:color="auto"/>
            <w:bottom w:val="none" w:sz="0" w:space="0" w:color="auto"/>
            <w:right w:val="none" w:sz="0" w:space="0" w:color="auto"/>
          </w:divBdr>
        </w:div>
        <w:div w:id="499925955">
          <w:marLeft w:val="0"/>
          <w:marRight w:val="0"/>
          <w:marTop w:val="0"/>
          <w:marBottom w:val="101"/>
          <w:divBdr>
            <w:top w:val="none" w:sz="0" w:space="0" w:color="auto"/>
            <w:left w:val="none" w:sz="0" w:space="0" w:color="auto"/>
            <w:bottom w:val="none" w:sz="0" w:space="0" w:color="auto"/>
            <w:right w:val="none" w:sz="0" w:space="0" w:color="auto"/>
          </w:divBdr>
        </w:div>
        <w:div w:id="1011760955">
          <w:marLeft w:val="0"/>
          <w:marRight w:val="0"/>
          <w:marTop w:val="0"/>
          <w:marBottom w:val="101"/>
          <w:divBdr>
            <w:top w:val="none" w:sz="0" w:space="0" w:color="auto"/>
            <w:left w:val="none" w:sz="0" w:space="0" w:color="auto"/>
            <w:bottom w:val="none" w:sz="0" w:space="0" w:color="auto"/>
            <w:right w:val="none" w:sz="0" w:space="0" w:color="auto"/>
          </w:divBdr>
        </w:div>
        <w:div w:id="1165899340">
          <w:marLeft w:val="0"/>
          <w:marRight w:val="0"/>
          <w:marTop w:val="0"/>
          <w:marBottom w:val="101"/>
          <w:divBdr>
            <w:top w:val="none" w:sz="0" w:space="0" w:color="auto"/>
            <w:left w:val="none" w:sz="0" w:space="0" w:color="auto"/>
            <w:bottom w:val="none" w:sz="0" w:space="0" w:color="auto"/>
            <w:right w:val="none" w:sz="0" w:space="0" w:color="auto"/>
          </w:divBdr>
        </w:div>
        <w:div w:id="1311985062">
          <w:marLeft w:val="0"/>
          <w:marRight w:val="0"/>
          <w:marTop w:val="0"/>
          <w:marBottom w:val="101"/>
          <w:divBdr>
            <w:top w:val="none" w:sz="0" w:space="0" w:color="auto"/>
            <w:left w:val="none" w:sz="0" w:space="0" w:color="auto"/>
            <w:bottom w:val="none" w:sz="0" w:space="0" w:color="auto"/>
            <w:right w:val="none" w:sz="0" w:space="0" w:color="auto"/>
          </w:divBdr>
        </w:div>
        <w:div w:id="2021201865">
          <w:marLeft w:val="0"/>
          <w:marRight w:val="0"/>
          <w:marTop w:val="0"/>
          <w:marBottom w:val="101"/>
          <w:divBdr>
            <w:top w:val="none" w:sz="0" w:space="0" w:color="auto"/>
            <w:left w:val="none" w:sz="0" w:space="0" w:color="auto"/>
            <w:bottom w:val="none" w:sz="0" w:space="0" w:color="auto"/>
            <w:right w:val="none" w:sz="0" w:space="0" w:color="auto"/>
          </w:divBdr>
        </w:div>
        <w:div w:id="2040465553">
          <w:marLeft w:val="0"/>
          <w:marRight w:val="0"/>
          <w:marTop w:val="0"/>
          <w:marBottom w:val="101"/>
          <w:divBdr>
            <w:top w:val="none" w:sz="0" w:space="0" w:color="auto"/>
            <w:left w:val="none" w:sz="0" w:space="0" w:color="auto"/>
            <w:bottom w:val="none" w:sz="0" w:space="0" w:color="auto"/>
            <w:right w:val="none" w:sz="0" w:space="0" w:color="auto"/>
          </w:divBdr>
        </w:div>
        <w:div w:id="1053846345">
          <w:marLeft w:val="0"/>
          <w:marRight w:val="0"/>
          <w:marTop w:val="0"/>
          <w:marBottom w:val="101"/>
          <w:divBdr>
            <w:top w:val="none" w:sz="0" w:space="0" w:color="auto"/>
            <w:left w:val="none" w:sz="0" w:space="0" w:color="auto"/>
            <w:bottom w:val="none" w:sz="0" w:space="0" w:color="auto"/>
            <w:right w:val="none" w:sz="0" w:space="0" w:color="auto"/>
          </w:divBdr>
        </w:div>
        <w:div w:id="2049328652">
          <w:marLeft w:val="0"/>
          <w:marRight w:val="0"/>
          <w:marTop w:val="0"/>
          <w:marBottom w:val="101"/>
          <w:divBdr>
            <w:top w:val="none" w:sz="0" w:space="0" w:color="auto"/>
            <w:left w:val="none" w:sz="0" w:space="0" w:color="auto"/>
            <w:bottom w:val="none" w:sz="0" w:space="0" w:color="auto"/>
            <w:right w:val="none" w:sz="0" w:space="0" w:color="auto"/>
          </w:divBdr>
        </w:div>
        <w:div w:id="1645622796">
          <w:marLeft w:val="0"/>
          <w:marRight w:val="0"/>
          <w:marTop w:val="0"/>
          <w:marBottom w:val="101"/>
          <w:divBdr>
            <w:top w:val="none" w:sz="0" w:space="0" w:color="auto"/>
            <w:left w:val="none" w:sz="0" w:space="0" w:color="auto"/>
            <w:bottom w:val="none" w:sz="0" w:space="0" w:color="auto"/>
            <w:right w:val="none" w:sz="0" w:space="0" w:color="auto"/>
          </w:divBdr>
        </w:div>
        <w:div w:id="170147505">
          <w:marLeft w:val="0"/>
          <w:marRight w:val="0"/>
          <w:marTop w:val="0"/>
          <w:marBottom w:val="101"/>
          <w:divBdr>
            <w:top w:val="none" w:sz="0" w:space="0" w:color="auto"/>
            <w:left w:val="none" w:sz="0" w:space="0" w:color="auto"/>
            <w:bottom w:val="none" w:sz="0" w:space="0" w:color="auto"/>
            <w:right w:val="none" w:sz="0" w:space="0" w:color="auto"/>
          </w:divBdr>
        </w:div>
        <w:div w:id="433329762">
          <w:marLeft w:val="0"/>
          <w:marRight w:val="0"/>
          <w:marTop w:val="0"/>
          <w:marBottom w:val="101"/>
          <w:divBdr>
            <w:top w:val="none" w:sz="0" w:space="0" w:color="auto"/>
            <w:left w:val="none" w:sz="0" w:space="0" w:color="auto"/>
            <w:bottom w:val="none" w:sz="0" w:space="0" w:color="auto"/>
            <w:right w:val="none" w:sz="0" w:space="0" w:color="auto"/>
          </w:divBdr>
        </w:div>
        <w:div w:id="1064256117">
          <w:marLeft w:val="0"/>
          <w:marRight w:val="0"/>
          <w:marTop w:val="0"/>
          <w:marBottom w:val="101"/>
          <w:divBdr>
            <w:top w:val="none" w:sz="0" w:space="0" w:color="auto"/>
            <w:left w:val="none" w:sz="0" w:space="0" w:color="auto"/>
            <w:bottom w:val="none" w:sz="0" w:space="0" w:color="auto"/>
            <w:right w:val="none" w:sz="0" w:space="0" w:color="auto"/>
          </w:divBdr>
        </w:div>
        <w:div w:id="771515705">
          <w:marLeft w:val="0"/>
          <w:marRight w:val="0"/>
          <w:marTop w:val="0"/>
          <w:marBottom w:val="101"/>
          <w:divBdr>
            <w:top w:val="none" w:sz="0" w:space="0" w:color="auto"/>
            <w:left w:val="none" w:sz="0" w:space="0" w:color="auto"/>
            <w:bottom w:val="none" w:sz="0" w:space="0" w:color="auto"/>
            <w:right w:val="none" w:sz="0" w:space="0" w:color="auto"/>
          </w:divBdr>
        </w:div>
        <w:div w:id="1953509156">
          <w:marLeft w:val="0"/>
          <w:marRight w:val="0"/>
          <w:marTop w:val="0"/>
          <w:marBottom w:val="101"/>
          <w:divBdr>
            <w:top w:val="none" w:sz="0" w:space="0" w:color="auto"/>
            <w:left w:val="none" w:sz="0" w:space="0" w:color="auto"/>
            <w:bottom w:val="none" w:sz="0" w:space="0" w:color="auto"/>
            <w:right w:val="none" w:sz="0" w:space="0" w:color="auto"/>
          </w:divBdr>
        </w:div>
        <w:div w:id="467472688">
          <w:marLeft w:val="0"/>
          <w:marRight w:val="0"/>
          <w:marTop w:val="0"/>
          <w:marBottom w:val="101"/>
          <w:divBdr>
            <w:top w:val="none" w:sz="0" w:space="0" w:color="auto"/>
            <w:left w:val="none" w:sz="0" w:space="0" w:color="auto"/>
            <w:bottom w:val="none" w:sz="0" w:space="0" w:color="auto"/>
            <w:right w:val="none" w:sz="0" w:space="0" w:color="auto"/>
          </w:divBdr>
        </w:div>
        <w:div w:id="1966810694">
          <w:marLeft w:val="0"/>
          <w:marRight w:val="0"/>
          <w:marTop w:val="0"/>
          <w:marBottom w:val="101"/>
          <w:divBdr>
            <w:top w:val="none" w:sz="0" w:space="0" w:color="auto"/>
            <w:left w:val="none" w:sz="0" w:space="0" w:color="auto"/>
            <w:bottom w:val="none" w:sz="0" w:space="0" w:color="auto"/>
            <w:right w:val="none" w:sz="0" w:space="0" w:color="auto"/>
          </w:divBdr>
        </w:div>
        <w:div w:id="1341355545">
          <w:marLeft w:val="0"/>
          <w:marRight w:val="0"/>
          <w:marTop w:val="0"/>
          <w:marBottom w:val="101"/>
          <w:divBdr>
            <w:top w:val="none" w:sz="0" w:space="0" w:color="auto"/>
            <w:left w:val="none" w:sz="0" w:space="0" w:color="auto"/>
            <w:bottom w:val="none" w:sz="0" w:space="0" w:color="auto"/>
            <w:right w:val="none" w:sz="0" w:space="0" w:color="auto"/>
          </w:divBdr>
        </w:div>
        <w:div w:id="1504662132">
          <w:marLeft w:val="0"/>
          <w:marRight w:val="0"/>
          <w:marTop w:val="0"/>
          <w:marBottom w:val="101"/>
          <w:divBdr>
            <w:top w:val="none" w:sz="0" w:space="0" w:color="auto"/>
            <w:left w:val="none" w:sz="0" w:space="0" w:color="auto"/>
            <w:bottom w:val="none" w:sz="0" w:space="0" w:color="auto"/>
            <w:right w:val="none" w:sz="0" w:space="0" w:color="auto"/>
          </w:divBdr>
        </w:div>
        <w:div w:id="1485512777">
          <w:marLeft w:val="0"/>
          <w:marRight w:val="0"/>
          <w:marTop w:val="0"/>
          <w:marBottom w:val="101"/>
          <w:divBdr>
            <w:top w:val="none" w:sz="0" w:space="0" w:color="auto"/>
            <w:left w:val="none" w:sz="0" w:space="0" w:color="auto"/>
            <w:bottom w:val="none" w:sz="0" w:space="0" w:color="auto"/>
            <w:right w:val="none" w:sz="0" w:space="0" w:color="auto"/>
          </w:divBdr>
        </w:div>
        <w:div w:id="450365843">
          <w:marLeft w:val="0"/>
          <w:marRight w:val="0"/>
          <w:marTop w:val="0"/>
          <w:marBottom w:val="101"/>
          <w:divBdr>
            <w:top w:val="none" w:sz="0" w:space="0" w:color="auto"/>
            <w:left w:val="none" w:sz="0" w:space="0" w:color="auto"/>
            <w:bottom w:val="none" w:sz="0" w:space="0" w:color="auto"/>
            <w:right w:val="none" w:sz="0" w:space="0" w:color="auto"/>
          </w:divBdr>
        </w:div>
        <w:div w:id="1154948772">
          <w:marLeft w:val="0"/>
          <w:marRight w:val="0"/>
          <w:marTop w:val="0"/>
          <w:marBottom w:val="101"/>
          <w:divBdr>
            <w:top w:val="none" w:sz="0" w:space="0" w:color="auto"/>
            <w:left w:val="none" w:sz="0" w:space="0" w:color="auto"/>
            <w:bottom w:val="none" w:sz="0" w:space="0" w:color="auto"/>
            <w:right w:val="none" w:sz="0" w:space="0" w:color="auto"/>
          </w:divBdr>
        </w:div>
        <w:div w:id="8726873">
          <w:marLeft w:val="0"/>
          <w:marRight w:val="0"/>
          <w:marTop w:val="0"/>
          <w:marBottom w:val="101"/>
          <w:divBdr>
            <w:top w:val="none" w:sz="0" w:space="0" w:color="auto"/>
            <w:left w:val="none" w:sz="0" w:space="0" w:color="auto"/>
            <w:bottom w:val="none" w:sz="0" w:space="0" w:color="auto"/>
            <w:right w:val="none" w:sz="0" w:space="0" w:color="auto"/>
          </w:divBdr>
        </w:div>
        <w:div w:id="1592662948">
          <w:marLeft w:val="0"/>
          <w:marRight w:val="0"/>
          <w:marTop w:val="0"/>
          <w:marBottom w:val="101"/>
          <w:divBdr>
            <w:top w:val="none" w:sz="0" w:space="0" w:color="auto"/>
            <w:left w:val="none" w:sz="0" w:space="0" w:color="auto"/>
            <w:bottom w:val="none" w:sz="0" w:space="0" w:color="auto"/>
            <w:right w:val="none" w:sz="0" w:space="0" w:color="auto"/>
          </w:divBdr>
        </w:div>
        <w:div w:id="1714888758">
          <w:marLeft w:val="0"/>
          <w:marRight w:val="0"/>
          <w:marTop w:val="0"/>
          <w:marBottom w:val="101"/>
          <w:divBdr>
            <w:top w:val="none" w:sz="0" w:space="0" w:color="auto"/>
            <w:left w:val="none" w:sz="0" w:space="0" w:color="auto"/>
            <w:bottom w:val="none" w:sz="0" w:space="0" w:color="auto"/>
            <w:right w:val="none" w:sz="0" w:space="0" w:color="auto"/>
          </w:divBdr>
        </w:div>
        <w:div w:id="924411825">
          <w:marLeft w:val="0"/>
          <w:marRight w:val="0"/>
          <w:marTop w:val="0"/>
          <w:marBottom w:val="101"/>
          <w:divBdr>
            <w:top w:val="none" w:sz="0" w:space="0" w:color="auto"/>
            <w:left w:val="none" w:sz="0" w:space="0" w:color="auto"/>
            <w:bottom w:val="none" w:sz="0" w:space="0" w:color="auto"/>
            <w:right w:val="none" w:sz="0" w:space="0" w:color="auto"/>
          </w:divBdr>
        </w:div>
        <w:div w:id="353845811">
          <w:marLeft w:val="0"/>
          <w:marRight w:val="0"/>
          <w:marTop w:val="0"/>
          <w:marBottom w:val="101"/>
          <w:divBdr>
            <w:top w:val="none" w:sz="0" w:space="0" w:color="auto"/>
            <w:left w:val="none" w:sz="0" w:space="0" w:color="auto"/>
            <w:bottom w:val="none" w:sz="0" w:space="0" w:color="auto"/>
            <w:right w:val="none" w:sz="0" w:space="0" w:color="auto"/>
          </w:divBdr>
        </w:div>
        <w:div w:id="834608726">
          <w:marLeft w:val="0"/>
          <w:marRight w:val="0"/>
          <w:marTop w:val="0"/>
          <w:marBottom w:val="101"/>
          <w:divBdr>
            <w:top w:val="none" w:sz="0" w:space="0" w:color="auto"/>
            <w:left w:val="none" w:sz="0" w:space="0" w:color="auto"/>
            <w:bottom w:val="none" w:sz="0" w:space="0" w:color="auto"/>
            <w:right w:val="none" w:sz="0" w:space="0" w:color="auto"/>
          </w:divBdr>
        </w:div>
        <w:div w:id="1732926948">
          <w:marLeft w:val="0"/>
          <w:marRight w:val="0"/>
          <w:marTop w:val="0"/>
          <w:marBottom w:val="101"/>
          <w:divBdr>
            <w:top w:val="none" w:sz="0" w:space="0" w:color="auto"/>
            <w:left w:val="none" w:sz="0" w:space="0" w:color="auto"/>
            <w:bottom w:val="none" w:sz="0" w:space="0" w:color="auto"/>
            <w:right w:val="none" w:sz="0" w:space="0" w:color="auto"/>
          </w:divBdr>
        </w:div>
        <w:div w:id="556553472">
          <w:marLeft w:val="0"/>
          <w:marRight w:val="0"/>
          <w:marTop w:val="0"/>
          <w:marBottom w:val="101"/>
          <w:divBdr>
            <w:top w:val="none" w:sz="0" w:space="0" w:color="auto"/>
            <w:left w:val="none" w:sz="0" w:space="0" w:color="auto"/>
            <w:bottom w:val="none" w:sz="0" w:space="0" w:color="auto"/>
            <w:right w:val="none" w:sz="0" w:space="0" w:color="auto"/>
          </w:divBdr>
        </w:div>
        <w:div w:id="248269287">
          <w:marLeft w:val="0"/>
          <w:marRight w:val="0"/>
          <w:marTop w:val="0"/>
          <w:marBottom w:val="101"/>
          <w:divBdr>
            <w:top w:val="none" w:sz="0" w:space="0" w:color="auto"/>
            <w:left w:val="none" w:sz="0" w:space="0" w:color="auto"/>
            <w:bottom w:val="none" w:sz="0" w:space="0" w:color="auto"/>
            <w:right w:val="none" w:sz="0" w:space="0" w:color="auto"/>
          </w:divBdr>
        </w:div>
        <w:div w:id="1286082454">
          <w:marLeft w:val="0"/>
          <w:marRight w:val="0"/>
          <w:marTop w:val="0"/>
          <w:marBottom w:val="101"/>
          <w:divBdr>
            <w:top w:val="none" w:sz="0" w:space="0" w:color="auto"/>
            <w:left w:val="none" w:sz="0" w:space="0" w:color="auto"/>
            <w:bottom w:val="none" w:sz="0" w:space="0" w:color="auto"/>
            <w:right w:val="none" w:sz="0" w:space="0" w:color="auto"/>
          </w:divBdr>
        </w:div>
        <w:div w:id="7027131">
          <w:marLeft w:val="0"/>
          <w:marRight w:val="0"/>
          <w:marTop w:val="0"/>
          <w:marBottom w:val="101"/>
          <w:divBdr>
            <w:top w:val="none" w:sz="0" w:space="0" w:color="auto"/>
            <w:left w:val="none" w:sz="0" w:space="0" w:color="auto"/>
            <w:bottom w:val="none" w:sz="0" w:space="0" w:color="auto"/>
            <w:right w:val="none" w:sz="0" w:space="0" w:color="auto"/>
          </w:divBdr>
        </w:div>
        <w:div w:id="1652907897">
          <w:marLeft w:val="0"/>
          <w:marRight w:val="0"/>
          <w:marTop w:val="0"/>
          <w:marBottom w:val="101"/>
          <w:divBdr>
            <w:top w:val="none" w:sz="0" w:space="0" w:color="auto"/>
            <w:left w:val="none" w:sz="0" w:space="0" w:color="auto"/>
            <w:bottom w:val="none" w:sz="0" w:space="0" w:color="auto"/>
            <w:right w:val="none" w:sz="0" w:space="0" w:color="auto"/>
          </w:divBdr>
        </w:div>
        <w:div w:id="1466043849">
          <w:marLeft w:val="0"/>
          <w:marRight w:val="0"/>
          <w:marTop w:val="0"/>
          <w:marBottom w:val="101"/>
          <w:divBdr>
            <w:top w:val="none" w:sz="0" w:space="0" w:color="auto"/>
            <w:left w:val="none" w:sz="0" w:space="0" w:color="auto"/>
            <w:bottom w:val="none" w:sz="0" w:space="0" w:color="auto"/>
            <w:right w:val="none" w:sz="0" w:space="0" w:color="auto"/>
          </w:divBdr>
        </w:div>
        <w:div w:id="1899196639">
          <w:marLeft w:val="0"/>
          <w:marRight w:val="0"/>
          <w:marTop w:val="0"/>
          <w:marBottom w:val="101"/>
          <w:divBdr>
            <w:top w:val="none" w:sz="0" w:space="0" w:color="auto"/>
            <w:left w:val="none" w:sz="0" w:space="0" w:color="auto"/>
            <w:bottom w:val="none" w:sz="0" w:space="0" w:color="auto"/>
            <w:right w:val="none" w:sz="0" w:space="0" w:color="auto"/>
          </w:divBdr>
        </w:div>
        <w:div w:id="895244089">
          <w:marLeft w:val="0"/>
          <w:marRight w:val="0"/>
          <w:marTop w:val="0"/>
          <w:marBottom w:val="101"/>
          <w:divBdr>
            <w:top w:val="none" w:sz="0" w:space="0" w:color="auto"/>
            <w:left w:val="none" w:sz="0" w:space="0" w:color="auto"/>
            <w:bottom w:val="none" w:sz="0" w:space="0" w:color="auto"/>
            <w:right w:val="none" w:sz="0" w:space="0" w:color="auto"/>
          </w:divBdr>
        </w:div>
        <w:div w:id="1121220244">
          <w:marLeft w:val="0"/>
          <w:marRight w:val="0"/>
          <w:marTop w:val="0"/>
          <w:marBottom w:val="101"/>
          <w:divBdr>
            <w:top w:val="none" w:sz="0" w:space="0" w:color="auto"/>
            <w:left w:val="none" w:sz="0" w:space="0" w:color="auto"/>
            <w:bottom w:val="none" w:sz="0" w:space="0" w:color="auto"/>
            <w:right w:val="none" w:sz="0" w:space="0" w:color="auto"/>
          </w:divBdr>
        </w:div>
        <w:div w:id="1087263479">
          <w:marLeft w:val="0"/>
          <w:marRight w:val="0"/>
          <w:marTop w:val="0"/>
          <w:marBottom w:val="101"/>
          <w:divBdr>
            <w:top w:val="none" w:sz="0" w:space="0" w:color="auto"/>
            <w:left w:val="none" w:sz="0" w:space="0" w:color="auto"/>
            <w:bottom w:val="none" w:sz="0" w:space="0" w:color="auto"/>
            <w:right w:val="none" w:sz="0" w:space="0" w:color="auto"/>
          </w:divBdr>
        </w:div>
        <w:div w:id="1335649785">
          <w:marLeft w:val="0"/>
          <w:marRight w:val="0"/>
          <w:marTop w:val="0"/>
          <w:marBottom w:val="200"/>
          <w:divBdr>
            <w:top w:val="none" w:sz="0" w:space="0" w:color="auto"/>
            <w:left w:val="none" w:sz="0" w:space="0" w:color="auto"/>
            <w:bottom w:val="none" w:sz="0" w:space="0" w:color="auto"/>
            <w:right w:val="none" w:sz="0" w:space="0" w:color="auto"/>
          </w:divBdr>
        </w:div>
        <w:div w:id="688019752">
          <w:marLeft w:val="0"/>
          <w:marRight w:val="0"/>
          <w:marTop w:val="0"/>
          <w:marBottom w:val="200"/>
          <w:divBdr>
            <w:top w:val="none" w:sz="0" w:space="0" w:color="auto"/>
            <w:left w:val="none" w:sz="0" w:space="0" w:color="auto"/>
            <w:bottom w:val="none" w:sz="0" w:space="0" w:color="auto"/>
            <w:right w:val="none" w:sz="0" w:space="0" w:color="auto"/>
          </w:divBdr>
        </w:div>
        <w:div w:id="2013482204">
          <w:marLeft w:val="0"/>
          <w:marRight w:val="0"/>
          <w:marTop w:val="0"/>
          <w:marBottom w:val="200"/>
          <w:divBdr>
            <w:top w:val="none" w:sz="0" w:space="0" w:color="auto"/>
            <w:left w:val="none" w:sz="0" w:space="0" w:color="auto"/>
            <w:bottom w:val="none" w:sz="0" w:space="0" w:color="auto"/>
            <w:right w:val="none" w:sz="0" w:space="0" w:color="auto"/>
          </w:divBdr>
        </w:div>
        <w:div w:id="1073237956">
          <w:marLeft w:val="0"/>
          <w:marRight w:val="0"/>
          <w:marTop w:val="0"/>
          <w:marBottom w:val="200"/>
          <w:divBdr>
            <w:top w:val="none" w:sz="0" w:space="0" w:color="auto"/>
            <w:left w:val="none" w:sz="0" w:space="0" w:color="auto"/>
            <w:bottom w:val="none" w:sz="0" w:space="0" w:color="auto"/>
            <w:right w:val="none" w:sz="0" w:space="0" w:color="auto"/>
          </w:divBdr>
        </w:div>
        <w:div w:id="614213371">
          <w:marLeft w:val="1134"/>
          <w:marRight w:val="899"/>
          <w:marTop w:val="0"/>
          <w:marBottom w:val="101"/>
          <w:divBdr>
            <w:top w:val="none" w:sz="0" w:space="0" w:color="auto"/>
            <w:left w:val="none" w:sz="0" w:space="0" w:color="auto"/>
            <w:bottom w:val="none" w:sz="0" w:space="0" w:color="auto"/>
            <w:right w:val="none" w:sz="0" w:space="0" w:color="auto"/>
          </w:divBdr>
        </w:div>
        <w:div w:id="2055157250">
          <w:marLeft w:val="1134"/>
          <w:marRight w:val="899"/>
          <w:marTop w:val="0"/>
          <w:marBottom w:val="101"/>
          <w:divBdr>
            <w:top w:val="none" w:sz="0" w:space="0" w:color="auto"/>
            <w:left w:val="none" w:sz="0" w:space="0" w:color="auto"/>
            <w:bottom w:val="none" w:sz="0" w:space="0" w:color="auto"/>
            <w:right w:val="none" w:sz="0" w:space="0" w:color="auto"/>
          </w:divBdr>
        </w:div>
        <w:div w:id="1962834080">
          <w:marLeft w:val="0"/>
          <w:marRight w:val="0"/>
          <w:marTop w:val="0"/>
          <w:marBottom w:val="101"/>
          <w:divBdr>
            <w:top w:val="none" w:sz="0" w:space="0" w:color="auto"/>
            <w:left w:val="none" w:sz="0" w:space="0" w:color="auto"/>
            <w:bottom w:val="none" w:sz="0" w:space="0" w:color="auto"/>
            <w:right w:val="none" w:sz="0" w:space="0" w:color="auto"/>
          </w:divBdr>
        </w:div>
        <w:div w:id="987394592">
          <w:marLeft w:val="1146"/>
          <w:marRight w:val="0"/>
          <w:marTop w:val="0"/>
          <w:marBottom w:val="101"/>
          <w:divBdr>
            <w:top w:val="none" w:sz="0" w:space="0" w:color="auto"/>
            <w:left w:val="none" w:sz="0" w:space="0" w:color="auto"/>
            <w:bottom w:val="none" w:sz="0" w:space="0" w:color="auto"/>
            <w:right w:val="none" w:sz="0" w:space="0" w:color="auto"/>
          </w:divBdr>
        </w:div>
        <w:div w:id="1507405235">
          <w:marLeft w:val="1146"/>
          <w:marRight w:val="0"/>
          <w:marTop w:val="0"/>
          <w:marBottom w:val="101"/>
          <w:divBdr>
            <w:top w:val="none" w:sz="0" w:space="0" w:color="auto"/>
            <w:left w:val="none" w:sz="0" w:space="0" w:color="auto"/>
            <w:bottom w:val="none" w:sz="0" w:space="0" w:color="auto"/>
            <w:right w:val="none" w:sz="0" w:space="0" w:color="auto"/>
          </w:divBdr>
        </w:div>
        <w:div w:id="1221558072">
          <w:marLeft w:val="1146"/>
          <w:marRight w:val="0"/>
          <w:marTop w:val="0"/>
          <w:marBottom w:val="101"/>
          <w:divBdr>
            <w:top w:val="none" w:sz="0" w:space="0" w:color="auto"/>
            <w:left w:val="none" w:sz="0" w:space="0" w:color="auto"/>
            <w:bottom w:val="none" w:sz="0" w:space="0" w:color="auto"/>
            <w:right w:val="none" w:sz="0" w:space="0" w:color="auto"/>
          </w:divBdr>
        </w:div>
        <w:div w:id="994601167">
          <w:marLeft w:val="0"/>
          <w:marRight w:val="0"/>
          <w:marTop w:val="0"/>
          <w:marBottom w:val="101"/>
          <w:divBdr>
            <w:top w:val="none" w:sz="0" w:space="0" w:color="auto"/>
            <w:left w:val="none" w:sz="0" w:space="0" w:color="auto"/>
            <w:bottom w:val="none" w:sz="0" w:space="0" w:color="auto"/>
            <w:right w:val="none" w:sz="0" w:space="0" w:color="auto"/>
          </w:divBdr>
        </w:div>
        <w:div w:id="1906525899">
          <w:marLeft w:val="0"/>
          <w:marRight w:val="0"/>
          <w:marTop w:val="0"/>
          <w:marBottom w:val="101"/>
          <w:divBdr>
            <w:top w:val="none" w:sz="0" w:space="0" w:color="auto"/>
            <w:left w:val="none" w:sz="0" w:space="0" w:color="auto"/>
            <w:bottom w:val="none" w:sz="0" w:space="0" w:color="auto"/>
            <w:right w:val="none" w:sz="0" w:space="0" w:color="auto"/>
          </w:divBdr>
        </w:div>
        <w:div w:id="97025978">
          <w:marLeft w:val="0"/>
          <w:marRight w:val="0"/>
          <w:marTop w:val="0"/>
          <w:marBottom w:val="101"/>
          <w:divBdr>
            <w:top w:val="none" w:sz="0" w:space="0" w:color="auto"/>
            <w:left w:val="none" w:sz="0" w:space="0" w:color="auto"/>
            <w:bottom w:val="none" w:sz="0" w:space="0" w:color="auto"/>
            <w:right w:val="none" w:sz="0" w:space="0" w:color="auto"/>
          </w:divBdr>
        </w:div>
        <w:div w:id="509565471">
          <w:marLeft w:val="0"/>
          <w:marRight w:val="0"/>
          <w:marTop w:val="0"/>
          <w:marBottom w:val="101"/>
          <w:divBdr>
            <w:top w:val="none" w:sz="0" w:space="0" w:color="auto"/>
            <w:left w:val="none" w:sz="0" w:space="0" w:color="auto"/>
            <w:bottom w:val="none" w:sz="0" w:space="0" w:color="auto"/>
            <w:right w:val="none" w:sz="0" w:space="0" w:color="auto"/>
          </w:divBdr>
        </w:div>
        <w:div w:id="1877351931">
          <w:marLeft w:val="0"/>
          <w:marRight w:val="0"/>
          <w:marTop w:val="0"/>
          <w:marBottom w:val="101"/>
          <w:divBdr>
            <w:top w:val="none" w:sz="0" w:space="0" w:color="auto"/>
            <w:left w:val="none" w:sz="0" w:space="0" w:color="auto"/>
            <w:bottom w:val="none" w:sz="0" w:space="0" w:color="auto"/>
            <w:right w:val="none" w:sz="0" w:space="0" w:color="auto"/>
          </w:divBdr>
        </w:div>
        <w:div w:id="1008630333">
          <w:marLeft w:val="0"/>
          <w:marRight w:val="0"/>
          <w:marTop w:val="0"/>
          <w:marBottom w:val="101"/>
          <w:divBdr>
            <w:top w:val="none" w:sz="0" w:space="0" w:color="auto"/>
            <w:left w:val="none" w:sz="0" w:space="0" w:color="auto"/>
            <w:bottom w:val="none" w:sz="0" w:space="0" w:color="auto"/>
            <w:right w:val="none" w:sz="0" w:space="0" w:color="auto"/>
          </w:divBdr>
        </w:div>
        <w:div w:id="613050531">
          <w:marLeft w:val="0"/>
          <w:marRight w:val="0"/>
          <w:marTop w:val="0"/>
          <w:marBottom w:val="101"/>
          <w:divBdr>
            <w:top w:val="none" w:sz="0" w:space="0" w:color="auto"/>
            <w:left w:val="none" w:sz="0" w:space="0" w:color="auto"/>
            <w:bottom w:val="none" w:sz="0" w:space="0" w:color="auto"/>
            <w:right w:val="none" w:sz="0" w:space="0" w:color="auto"/>
          </w:divBdr>
        </w:div>
        <w:div w:id="1586648553">
          <w:marLeft w:val="0"/>
          <w:marRight w:val="0"/>
          <w:marTop w:val="0"/>
          <w:marBottom w:val="101"/>
          <w:divBdr>
            <w:top w:val="none" w:sz="0" w:space="0" w:color="auto"/>
            <w:left w:val="none" w:sz="0" w:space="0" w:color="auto"/>
            <w:bottom w:val="none" w:sz="0" w:space="0" w:color="auto"/>
            <w:right w:val="none" w:sz="0" w:space="0" w:color="auto"/>
          </w:divBdr>
        </w:div>
        <w:div w:id="1923374229">
          <w:marLeft w:val="0"/>
          <w:marRight w:val="0"/>
          <w:marTop w:val="0"/>
          <w:marBottom w:val="101"/>
          <w:divBdr>
            <w:top w:val="none" w:sz="0" w:space="0" w:color="auto"/>
            <w:left w:val="none" w:sz="0" w:space="0" w:color="auto"/>
            <w:bottom w:val="none" w:sz="0" w:space="0" w:color="auto"/>
            <w:right w:val="none" w:sz="0" w:space="0" w:color="auto"/>
          </w:divBdr>
        </w:div>
        <w:div w:id="1424761442">
          <w:marLeft w:val="0"/>
          <w:marRight w:val="0"/>
          <w:marTop w:val="0"/>
          <w:marBottom w:val="101"/>
          <w:divBdr>
            <w:top w:val="none" w:sz="0" w:space="0" w:color="auto"/>
            <w:left w:val="none" w:sz="0" w:space="0" w:color="auto"/>
            <w:bottom w:val="none" w:sz="0" w:space="0" w:color="auto"/>
            <w:right w:val="none" w:sz="0" w:space="0" w:color="auto"/>
          </w:divBdr>
        </w:div>
        <w:div w:id="592933469">
          <w:marLeft w:val="0"/>
          <w:marRight w:val="0"/>
          <w:marTop w:val="0"/>
          <w:marBottom w:val="101"/>
          <w:divBdr>
            <w:top w:val="none" w:sz="0" w:space="0" w:color="auto"/>
            <w:left w:val="none" w:sz="0" w:space="0" w:color="auto"/>
            <w:bottom w:val="none" w:sz="0" w:space="0" w:color="auto"/>
            <w:right w:val="none" w:sz="0" w:space="0" w:color="auto"/>
          </w:divBdr>
        </w:div>
        <w:div w:id="2137523650">
          <w:marLeft w:val="0"/>
          <w:marRight w:val="899"/>
          <w:marTop w:val="0"/>
          <w:marBottom w:val="101"/>
          <w:divBdr>
            <w:top w:val="none" w:sz="0" w:space="0" w:color="auto"/>
            <w:left w:val="none" w:sz="0" w:space="0" w:color="auto"/>
            <w:bottom w:val="none" w:sz="0" w:space="0" w:color="auto"/>
            <w:right w:val="none" w:sz="0" w:space="0" w:color="auto"/>
          </w:divBdr>
        </w:div>
        <w:div w:id="1687511854">
          <w:marLeft w:val="1701"/>
          <w:marRight w:val="899"/>
          <w:marTop w:val="0"/>
          <w:marBottom w:val="101"/>
          <w:divBdr>
            <w:top w:val="none" w:sz="0" w:space="0" w:color="auto"/>
            <w:left w:val="none" w:sz="0" w:space="0" w:color="auto"/>
            <w:bottom w:val="none" w:sz="0" w:space="0" w:color="auto"/>
            <w:right w:val="none" w:sz="0" w:space="0" w:color="auto"/>
          </w:divBdr>
        </w:div>
        <w:div w:id="317350125">
          <w:marLeft w:val="1701"/>
          <w:marRight w:val="899"/>
          <w:marTop w:val="0"/>
          <w:marBottom w:val="101"/>
          <w:divBdr>
            <w:top w:val="none" w:sz="0" w:space="0" w:color="auto"/>
            <w:left w:val="none" w:sz="0" w:space="0" w:color="auto"/>
            <w:bottom w:val="none" w:sz="0" w:space="0" w:color="auto"/>
            <w:right w:val="none" w:sz="0" w:space="0" w:color="auto"/>
          </w:divBdr>
        </w:div>
        <w:div w:id="427190220">
          <w:marLeft w:val="1701"/>
          <w:marRight w:val="899"/>
          <w:marTop w:val="0"/>
          <w:marBottom w:val="101"/>
          <w:divBdr>
            <w:top w:val="none" w:sz="0" w:space="0" w:color="auto"/>
            <w:left w:val="none" w:sz="0" w:space="0" w:color="auto"/>
            <w:bottom w:val="none" w:sz="0" w:space="0" w:color="auto"/>
            <w:right w:val="none" w:sz="0" w:space="0" w:color="auto"/>
          </w:divBdr>
        </w:div>
        <w:div w:id="346752803">
          <w:marLeft w:val="1701"/>
          <w:marRight w:val="899"/>
          <w:marTop w:val="0"/>
          <w:marBottom w:val="101"/>
          <w:divBdr>
            <w:top w:val="none" w:sz="0" w:space="0" w:color="auto"/>
            <w:left w:val="none" w:sz="0" w:space="0" w:color="auto"/>
            <w:bottom w:val="none" w:sz="0" w:space="0" w:color="auto"/>
            <w:right w:val="none" w:sz="0" w:space="0" w:color="auto"/>
          </w:divBdr>
        </w:div>
        <w:div w:id="1719014801">
          <w:marLeft w:val="1701"/>
          <w:marRight w:val="899"/>
          <w:marTop w:val="0"/>
          <w:marBottom w:val="101"/>
          <w:divBdr>
            <w:top w:val="none" w:sz="0" w:space="0" w:color="auto"/>
            <w:left w:val="none" w:sz="0" w:space="0" w:color="auto"/>
            <w:bottom w:val="none" w:sz="0" w:space="0" w:color="auto"/>
            <w:right w:val="none" w:sz="0" w:space="0" w:color="auto"/>
          </w:divBdr>
        </w:div>
        <w:div w:id="1513914131">
          <w:marLeft w:val="1701"/>
          <w:marRight w:val="899"/>
          <w:marTop w:val="0"/>
          <w:marBottom w:val="101"/>
          <w:divBdr>
            <w:top w:val="none" w:sz="0" w:space="0" w:color="auto"/>
            <w:left w:val="none" w:sz="0" w:space="0" w:color="auto"/>
            <w:bottom w:val="none" w:sz="0" w:space="0" w:color="auto"/>
            <w:right w:val="none" w:sz="0" w:space="0" w:color="auto"/>
          </w:divBdr>
        </w:div>
        <w:div w:id="979000592">
          <w:marLeft w:val="1701"/>
          <w:marRight w:val="899"/>
          <w:marTop w:val="0"/>
          <w:marBottom w:val="101"/>
          <w:divBdr>
            <w:top w:val="none" w:sz="0" w:space="0" w:color="auto"/>
            <w:left w:val="none" w:sz="0" w:space="0" w:color="auto"/>
            <w:bottom w:val="none" w:sz="0" w:space="0" w:color="auto"/>
            <w:right w:val="none" w:sz="0" w:space="0" w:color="auto"/>
          </w:divBdr>
        </w:div>
        <w:div w:id="1454669303">
          <w:marLeft w:val="567"/>
          <w:marRight w:val="899"/>
          <w:marTop w:val="0"/>
          <w:marBottom w:val="101"/>
          <w:divBdr>
            <w:top w:val="none" w:sz="0" w:space="0" w:color="auto"/>
            <w:left w:val="none" w:sz="0" w:space="0" w:color="auto"/>
            <w:bottom w:val="none" w:sz="0" w:space="0" w:color="auto"/>
            <w:right w:val="none" w:sz="0" w:space="0" w:color="auto"/>
          </w:divBdr>
        </w:div>
        <w:div w:id="409237668">
          <w:marLeft w:val="1701"/>
          <w:marRight w:val="899"/>
          <w:marTop w:val="0"/>
          <w:marBottom w:val="101"/>
          <w:divBdr>
            <w:top w:val="none" w:sz="0" w:space="0" w:color="auto"/>
            <w:left w:val="none" w:sz="0" w:space="0" w:color="auto"/>
            <w:bottom w:val="none" w:sz="0" w:space="0" w:color="auto"/>
            <w:right w:val="none" w:sz="0" w:space="0" w:color="auto"/>
          </w:divBdr>
        </w:div>
        <w:div w:id="1634948534">
          <w:marLeft w:val="1701"/>
          <w:marRight w:val="899"/>
          <w:marTop w:val="0"/>
          <w:marBottom w:val="101"/>
          <w:divBdr>
            <w:top w:val="none" w:sz="0" w:space="0" w:color="auto"/>
            <w:left w:val="none" w:sz="0" w:space="0" w:color="auto"/>
            <w:bottom w:val="none" w:sz="0" w:space="0" w:color="auto"/>
            <w:right w:val="none" w:sz="0" w:space="0" w:color="auto"/>
          </w:divBdr>
        </w:div>
        <w:div w:id="1490056832">
          <w:marLeft w:val="1701"/>
          <w:marRight w:val="899"/>
          <w:marTop w:val="0"/>
          <w:marBottom w:val="101"/>
          <w:divBdr>
            <w:top w:val="none" w:sz="0" w:space="0" w:color="auto"/>
            <w:left w:val="none" w:sz="0" w:space="0" w:color="auto"/>
            <w:bottom w:val="none" w:sz="0" w:space="0" w:color="auto"/>
            <w:right w:val="none" w:sz="0" w:space="0" w:color="auto"/>
          </w:divBdr>
        </w:div>
        <w:div w:id="1068070500">
          <w:marLeft w:val="1701"/>
          <w:marRight w:val="899"/>
          <w:marTop w:val="0"/>
          <w:marBottom w:val="101"/>
          <w:divBdr>
            <w:top w:val="none" w:sz="0" w:space="0" w:color="auto"/>
            <w:left w:val="none" w:sz="0" w:space="0" w:color="auto"/>
            <w:bottom w:val="none" w:sz="0" w:space="0" w:color="auto"/>
            <w:right w:val="none" w:sz="0" w:space="0" w:color="auto"/>
          </w:divBdr>
        </w:div>
        <w:div w:id="1958022155">
          <w:marLeft w:val="1701"/>
          <w:marRight w:val="893"/>
          <w:marTop w:val="0"/>
          <w:marBottom w:val="92"/>
          <w:divBdr>
            <w:top w:val="none" w:sz="0" w:space="0" w:color="auto"/>
            <w:left w:val="none" w:sz="0" w:space="0" w:color="auto"/>
            <w:bottom w:val="none" w:sz="0" w:space="0" w:color="auto"/>
            <w:right w:val="none" w:sz="0" w:space="0" w:color="auto"/>
          </w:divBdr>
        </w:div>
        <w:div w:id="535125644">
          <w:marLeft w:val="1701"/>
          <w:marRight w:val="893"/>
          <w:marTop w:val="0"/>
          <w:marBottom w:val="92"/>
          <w:divBdr>
            <w:top w:val="none" w:sz="0" w:space="0" w:color="auto"/>
            <w:left w:val="none" w:sz="0" w:space="0" w:color="auto"/>
            <w:bottom w:val="none" w:sz="0" w:space="0" w:color="auto"/>
            <w:right w:val="none" w:sz="0" w:space="0" w:color="auto"/>
          </w:divBdr>
        </w:div>
        <w:div w:id="1155683506">
          <w:marLeft w:val="1701"/>
          <w:marRight w:val="893"/>
          <w:marTop w:val="0"/>
          <w:marBottom w:val="92"/>
          <w:divBdr>
            <w:top w:val="none" w:sz="0" w:space="0" w:color="auto"/>
            <w:left w:val="none" w:sz="0" w:space="0" w:color="auto"/>
            <w:bottom w:val="none" w:sz="0" w:space="0" w:color="auto"/>
            <w:right w:val="none" w:sz="0" w:space="0" w:color="auto"/>
          </w:divBdr>
        </w:div>
        <w:div w:id="1252617867">
          <w:marLeft w:val="1701"/>
          <w:marRight w:val="893"/>
          <w:marTop w:val="0"/>
          <w:marBottom w:val="92"/>
          <w:divBdr>
            <w:top w:val="none" w:sz="0" w:space="0" w:color="auto"/>
            <w:left w:val="none" w:sz="0" w:space="0" w:color="auto"/>
            <w:bottom w:val="none" w:sz="0" w:space="0" w:color="auto"/>
            <w:right w:val="none" w:sz="0" w:space="0" w:color="auto"/>
          </w:divBdr>
        </w:div>
        <w:div w:id="56516429">
          <w:marLeft w:val="1701"/>
          <w:marRight w:val="893"/>
          <w:marTop w:val="0"/>
          <w:marBottom w:val="92"/>
          <w:divBdr>
            <w:top w:val="none" w:sz="0" w:space="0" w:color="auto"/>
            <w:left w:val="none" w:sz="0" w:space="0" w:color="auto"/>
            <w:bottom w:val="none" w:sz="0" w:space="0" w:color="auto"/>
            <w:right w:val="none" w:sz="0" w:space="0" w:color="auto"/>
          </w:divBdr>
        </w:div>
        <w:div w:id="1041825818">
          <w:marLeft w:val="1701"/>
          <w:marRight w:val="893"/>
          <w:marTop w:val="0"/>
          <w:marBottom w:val="92"/>
          <w:divBdr>
            <w:top w:val="none" w:sz="0" w:space="0" w:color="auto"/>
            <w:left w:val="none" w:sz="0" w:space="0" w:color="auto"/>
            <w:bottom w:val="none" w:sz="0" w:space="0" w:color="auto"/>
            <w:right w:val="none" w:sz="0" w:space="0" w:color="auto"/>
          </w:divBdr>
        </w:div>
        <w:div w:id="2123573218">
          <w:marLeft w:val="1701"/>
          <w:marRight w:val="893"/>
          <w:marTop w:val="0"/>
          <w:marBottom w:val="92"/>
          <w:divBdr>
            <w:top w:val="none" w:sz="0" w:space="0" w:color="auto"/>
            <w:left w:val="none" w:sz="0" w:space="0" w:color="auto"/>
            <w:bottom w:val="none" w:sz="0" w:space="0" w:color="auto"/>
            <w:right w:val="none" w:sz="0" w:space="0" w:color="auto"/>
          </w:divBdr>
        </w:div>
        <w:div w:id="653995918">
          <w:marLeft w:val="1701"/>
          <w:marRight w:val="893"/>
          <w:marTop w:val="0"/>
          <w:marBottom w:val="92"/>
          <w:divBdr>
            <w:top w:val="none" w:sz="0" w:space="0" w:color="auto"/>
            <w:left w:val="none" w:sz="0" w:space="0" w:color="auto"/>
            <w:bottom w:val="none" w:sz="0" w:space="0" w:color="auto"/>
            <w:right w:val="none" w:sz="0" w:space="0" w:color="auto"/>
          </w:divBdr>
        </w:div>
        <w:div w:id="2059279594">
          <w:marLeft w:val="1701"/>
          <w:marRight w:val="893"/>
          <w:marTop w:val="0"/>
          <w:marBottom w:val="92"/>
          <w:divBdr>
            <w:top w:val="none" w:sz="0" w:space="0" w:color="auto"/>
            <w:left w:val="none" w:sz="0" w:space="0" w:color="auto"/>
            <w:bottom w:val="none" w:sz="0" w:space="0" w:color="auto"/>
            <w:right w:val="none" w:sz="0" w:space="0" w:color="auto"/>
          </w:divBdr>
        </w:div>
        <w:div w:id="1490049455">
          <w:marLeft w:val="1701"/>
          <w:marRight w:val="893"/>
          <w:marTop w:val="0"/>
          <w:marBottom w:val="92"/>
          <w:divBdr>
            <w:top w:val="none" w:sz="0" w:space="0" w:color="auto"/>
            <w:left w:val="none" w:sz="0" w:space="0" w:color="auto"/>
            <w:bottom w:val="none" w:sz="0" w:space="0" w:color="auto"/>
            <w:right w:val="none" w:sz="0" w:space="0" w:color="auto"/>
          </w:divBdr>
        </w:div>
        <w:div w:id="555360986">
          <w:marLeft w:val="0"/>
          <w:marRight w:val="893"/>
          <w:marTop w:val="0"/>
          <w:marBottom w:val="92"/>
          <w:divBdr>
            <w:top w:val="none" w:sz="0" w:space="0" w:color="auto"/>
            <w:left w:val="none" w:sz="0" w:space="0" w:color="auto"/>
            <w:bottom w:val="none" w:sz="0" w:space="0" w:color="auto"/>
            <w:right w:val="none" w:sz="0" w:space="0" w:color="auto"/>
          </w:divBdr>
        </w:div>
        <w:div w:id="93064476">
          <w:marLeft w:val="1701"/>
          <w:marRight w:val="893"/>
          <w:marTop w:val="0"/>
          <w:marBottom w:val="92"/>
          <w:divBdr>
            <w:top w:val="none" w:sz="0" w:space="0" w:color="auto"/>
            <w:left w:val="none" w:sz="0" w:space="0" w:color="auto"/>
            <w:bottom w:val="none" w:sz="0" w:space="0" w:color="auto"/>
            <w:right w:val="none" w:sz="0" w:space="0" w:color="auto"/>
          </w:divBdr>
        </w:div>
        <w:div w:id="150874761">
          <w:marLeft w:val="1701"/>
          <w:marRight w:val="893"/>
          <w:marTop w:val="0"/>
          <w:marBottom w:val="92"/>
          <w:divBdr>
            <w:top w:val="none" w:sz="0" w:space="0" w:color="auto"/>
            <w:left w:val="none" w:sz="0" w:space="0" w:color="auto"/>
            <w:bottom w:val="none" w:sz="0" w:space="0" w:color="auto"/>
            <w:right w:val="none" w:sz="0" w:space="0" w:color="auto"/>
          </w:divBdr>
        </w:div>
        <w:div w:id="1426263851">
          <w:marLeft w:val="1701"/>
          <w:marRight w:val="893"/>
          <w:marTop w:val="0"/>
          <w:marBottom w:val="92"/>
          <w:divBdr>
            <w:top w:val="none" w:sz="0" w:space="0" w:color="auto"/>
            <w:left w:val="none" w:sz="0" w:space="0" w:color="auto"/>
            <w:bottom w:val="none" w:sz="0" w:space="0" w:color="auto"/>
            <w:right w:val="none" w:sz="0" w:space="0" w:color="auto"/>
          </w:divBdr>
        </w:div>
        <w:div w:id="1997107245">
          <w:marLeft w:val="0"/>
          <w:marRight w:val="893"/>
          <w:marTop w:val="0"/>
          <w:marBottom w:val="92"/>
          <w:divBdr>
            <w:top w:val="none" w:sz="0" w:space="0" w:color="auto"/>
            <w:left w:val="none" w:sz="0" w:space="0" w:color="auto"/>
            <w:bottom w:val="none" w:sz="0" w:space="0" w:color="auto"/>
            <w:right w:val="none" w:sz="0" w:space="0" w:color="auto"/>
          </w:divBdr>
        </w:div>
        <w:div w:id="235285878">
          <w:marLeft w:val="1701"/>
          <w:marRight w:val="893"/>
          <w:marTop w:val="0"/>
          <w:marBottom w:val="92"/>
          <w:divBdr>
            <w:top w:val="none" w:sz="0" w:space="0" w:color="auto"/>
            <w:left w:val="none" w:sz="0" w:space="0" w:color="auto"/>
            <w:bottom w:val="none" w:sz="0" w:space="0" w:color="auto"/>
            <w:right w:val="none" w:sz="0" w:space="0" w:color="auto"/>
          </w:divBdr>
        </w:div>
        <w:div w:id="608045428">
          <w:marLeft w:val="1701"/>
          <w:marRight w:val="893"/>
          <w:marTop w:val="0"/>
          <w:marBottom w:val="92"/>
          <w:divBdr>
            <w:top w:val="none" w:sz="0" w:space="0" w:color="auto"/>
            <w:left w:val="none" w:sz="0" w:space="0" w:color="auto"/>
            <w:bottom w:val="none" w:sz="0" w:space="0" w:color="auto"/>
            <w:right w:val="none" w:sz="0" w:space="0" w:color="auto"/>
          </w:divBdr>
        </w:div>
        <w:div w:id="1053234119">
          <w:marLeft w:val="1701"/>
          <w:marRight w:val="893"/>
          <w:marTop w:val="0"/>
          <w:marBottom w:val="92"/>
          <w:divBdr>
            <w:top w:val="none" w:sz="0" w:space="0" w:color="auto"/>
            <w:left w:val="none" w:sz="0" w:space="0" w:color="auto"/>
            <w:bottom w:val="none" w:sz="0" w:space="0" w:color="auto"/>
            <w:right w:val="none" w:sz="0" w:space="0" w:color="auto"/>
          </w:divBdr>
        </w:div>
        <w:div w:id="1124470775">
          <w:marLeft w:val="0"/>
          <w:marRight w:val="899"/>
          <w:marTop w:val="0"/>
          <w:marBottom w:val="101"/>
          <w:divBdr>
            <w:top w:val="none" w:sz="0" w:space="0" w:color="auto"/>
            <w:left w:val="none" w:sz="0" w:space="0" w:color="auto"/>
            <w:bottom w:val="none" w:sz="0" w:space="0" w:color="auto"/>
            <w:right w:val="none" w:sz="0" w:space="0" w:color="auto"/>
          </w:divBdr>
        </w:div>
        <w:div w:id="165480115">
          <w:marLeft w:val="1701"/>
          <w:marRight w:val="899"/>
          <w:marTop w:val="0"/>
          <w:marBottom w:val="101"/>
          <w:divBdr>
            <w:top w:val="none" w:sz="0" w:space="0" w:color="auto"/>
            <w:left w:val="none" w:sz="0" w:space="0" w:color="auto"/>
            <w:bottom w:val="none" w:sz="0" w:space="0" w:color="auto"/>
            <w:right w:val="none" w:sz="0" w:space="0" w:color="auto"/>
          </w:divBdr>
        </w:div>
        <w:div w:id="2106337862">
          <w:marLeft w:val="1701"/>
          <w:marRight w:val="899"/>
          <w:marTop w:val="0"/>
          <w:marBottom w:val="101"/>
          <w:divBdr>
            <w:top w:val="none" w:sz="0" w:space="0" w:color="auto"/>
            <w:left w:val="none" w:sz="0" w:space="0" w:color="auto"/>
            <w:bottom w:val="none" w:sz="0" w:space="0" w:color="auto"/>
            <w:right w:val="none" w:sz="0" w:space="0" w:color="auto"/>
          </w:divBdr>
        </w:div>
        <w:div w:id="1624997520">
          <w:marLeft w:val="0"/>
          <w:marRight w:val="0"/>
          <w:marTop w:val="0"/>
          <w:marBottom w:val="101"/>
          <w:divBdr>
            <w:top w:val="none" w:sz="0" w:space="0" w:color="auto"/>
            <w:left w:val="none" w:sz="0" w:space="0" w:color="auto"/>
            <w:bottom w:val="none" w:sz="0" w:space="0" w:color="auto"/>
            <w:right w:val="none" w:sz="0" w:space="0" w:color="auto"/>
          </w:divBdr>
        </w:div>
        <w:div w:id="8873892">
          <w:marLeft w:val="0"/>
          <w:marRight w:val="0"/>
          <w:marTop w:val="0"/>
          <w:marBottom w:val="101"/>
          <w:divBdr>
            <w:top w:val="none" w:sz="0" w:space="0" w:color="auto"/>
            <w:left w:val="none" w:sz="0" w:space="0" w:color="auto"/>
            <w:bottom w:val="none" w:sz="0" w:space="0" w:color="auto"/>
            <w:right w:val="none" w:sz="0" w:space="0" w:color="auto"/>
          </w:divBdr>
        </w:div>
        <w:div w:id="706102259">
          <w:marLeft w:val="0"/>
          <w:marRight w:val="0"/>
          <w:marTop w:val="0"/>
          <w:marBottom w:val="101"/>
          <w:divBdr>
            <w:top w:val="none" w:sz="0" w:space="0" w:color="auto"/>
            <w:left w:val="none" w:sz="0" w:space="0" w:color="auto"/>
            <w:bottom w:val="none" w:sz="0" w:space="0" w:color="auto"/>
            <w:right w:val="none" w:sz="0" w:space="0" w:color="auto"/>
          </w:divBdr>
        </w:div>
        <w:div w:id="1841004286">
          <w:marLeft w:val="0"/>
          <w:marRight w:val="0"/>
          <w:marTop w:val="0"/>
          <w:marBottom w:val="101"/>
          <w:divBdr>
            <w:top w:val="none" w:sz="0" w:space="0" w:color="auto"/>
            <w:left w:val="none" w:sz="0" w:space="0" w:color="auto"/>
            <w:bottom w:val="none" w:sz="0" w:space="0" w:color="auto"/>
            <w:right w:val="none" w:sz="0" w:space="0" w:color="auto"/>
          </w:divBdr>
        </w:div>
        <w:div w:id="364451951">
          <w:marLeft w:val="0"/>
          <w:marRight w:val="0"/>
          <w:marTop w:val="0"/>
          <w:marBottom w:val="101"/>
          <w:divBdr>
            <w:top w:val="none" w:sz="0" w:space="0" w:color="auto"/>
            <w:left w:val="none" w:sz="0" w:space="0" w:color="auto"/>
            <w:bottom w:val="none" w:sz="0" w:space="0" w:color="auto"/>
            <w:right w:val="none" w:sz="0" w:space="0" w:color="auto"/>
          </w:divBdr>
        </w:div>
        <w:div w:id="1780104517">
          <w:marLeft w:val="0"/>
          <w:marRight w:val="0"/>
          <w:marTop w:val="0"/>
          <w:marBottom w:val="101"/>
          <w:divBdr>
            <w:top w:val="none" w:sz="0" w:space="0" w:color="auto"/>
            <w:left w:val="none" w:sz="0" w:space="0" w:color="auto"/>
            <w:bottom w:val="none" w:sz="0" w:space="0" w:color="auto"/>
            <w:right w:val="none" w:sz="0" w:space="0" w:color="auto"/>
          </w:divBdr>
        </w:div>
        <w:div w:id="336614008">
          <w:marLeft w:val="0"/>
          <w:marRight w:val="0"/>
          <w:marTop w:val="0"/>
          <w:marBottom w:val="101"/>
          <w:divBdr>
            <w:top w:val="none" w:sz="0" w:space="0" w:color="auto"/>
            <w:left w:val="none" w:sz="0" w:space="0" w:color="auto"/>
            <w:bottom w:val="none" w:sz="0" w:space="0" w:color="auto"/>
            <w:right w:val="none" w:sz="0" w:space="0" w:color="auto"/>
          </w:divBdr>
        </w:div>
        <w:div w:id="1958101332">
          <w:marLeft w:val="0"/>
          <w:marRight w:val="0"/>
          <w:marTop w:val="0"/>
          <w:marBottom w:val="101"/>
          <w:divBdr>
            <w:top w:val="none" w:sz="0" w:space="0" w:color="auto"/>
            <w:left w:val="none" w:sz="0" w:space="0" w:color="auto"/>
            <w:bottom w:val="none" w:sz="0" w:space="0" w:color="auto"/>
            <w:right w:val="none" w:sz="0" w:space="0" w:color="auto"/>
          </w:divBdr>
        </w:div>
        <w:div w:id="1056389220">
          <w:marLeft w:val="0"/>
          <w:marRight w:val="0"/>
          <w:marTop w:val="0"/>
          <w:marBottom w:val="101"/>
          <w:divBdr>
            <w:top w:val="none" w:sz="0" w:space="0" w:color="auto"/>
            <w:left w:val="none" w:sz="0" w:space="0" w:color="auto"/>
            <w:bottom w:val="none" w:sz="0" w:space="0" w:color="auto"/>
            <w:right w:val="none" w:sz="0" w:space="0" w:color="auto"/>
          </w:divBdr>
        </w:div>
        <w:div w:id="1936743664">
          <w:marLeft w:val="0"/>
          <w:marRight w:val="0"/>
          <w:marTop w:val="0"/>
          <w:marBottom w:val="101"/>
          <w:divBdr>
            <w:top w:val="none" w:sz="0" w:space="0" w:color="auto"/>
            <w:left w:val="none" w:sz="0" w:space="0" w:color="auto"/>
            <w:bottom w:val="none" w:sz="0" w:space="0" w:color="auto"/>
            <w:right w:val="none" w:sz="0" w:space="0" w:color="auto"/>
          </w:divBdr>
        </w:div>
        <w:div w:id="321280879">
          <w:marLeft w:val="0"/>
          <w:marRight w:val="0"/>
          <w:marTop w:val="0"/>
          <w:marBottom w:val="101"/>
          <w:divBdr>
            <w:top w:val="none" w:sz="0" w:space="0" w:color="auto"/>
            <w:left w:val="none" w:sz="0" w:space="0" w:color="auto"/>
            <w:bottom w:val="none" w:sz="0" w:space="0" w:color="auto"/>
            <w:right w:val="none" w:sz="0" w:space="0" w:color="auto"/>
          </w:divBdr>
        </w:div>
        <w:div w:id="1654066605">
          <w:marLeft w:val="0"/>
          <w:marRight w:val="0"/>
          <w:marTop w:val="0"/>
          <w:marBottom w:val="101"/>
          <w:divBdr>
            <w:top w:val="none" w:sz="0" w:space="0" w:color="auto"/>
            <w:left w:val="none" w:sz="0" w:space="0" w:color="auto"/>
            <w:bottom w:val="none" w:sz="0" w:space="0" w:color="auto"/>
            <w:right w:val="none" w:sz="0" w:space="0" w:color="auto"/>
          </w:divBdr>
        </w:div>
        <w:div w:id="521475551">
          <w:marLeft w:val="0"/>
          <w:marRight w:val="0"/>
          <w:marTop w:val="0"/>
          <w:marBottom w:val="101"/>
          <w:divBdr>
            <w:top w:val="none" w:sz="0" w:space="0" w:color="auto"/>
            <w:left w:val="none" w:sz="0" w:space="0" w:color="auto"/>
            <w:bottom w:val="none" w:sz="0" w:space="0" w:color="auto"/>
            <w:right w:val="none" w:sz="0" w:space="0" w:color="auto"/>
          </w:divBdr>
        </w:div>
        <w:div w:id="163663836">
          <w:marLeft w:val="0"/>
          <w:marRight w:val="0"/>
          <w:marTop w:val="0"/>
          <w:marBottom w:val="101"/>
          <w:divBdr>
            <w:top w:val="none" w:sz="0" w:space="0" w:color="auto"/>
            <w:left w:val="none" w:sz="0" w:space="0" w:color="auto"/>
            <w:bottom w:val="none" w:sz="0" w:space="0" w:color="auto"/>
            <w:right w:val="none" w:sz="0" w:space="0" w:color="auto"/>
          </w:divBdr>
        </w:div>
        <w:div w:id="1070616308">
          <w:marLeft w:val="0"/>
          <w:marRight w:val="0"/>
          <w:marTop w:val="0"/>
          <w:marBottom w:val="101"/>
          <w:divBdr>
            <w:top w:val="none" w:sz="0" w:space="0" w:color="auto"/>
            <w:left w:val="none" w:sz="0" w:space="0" w:color="auto"/>
            <w:bottom w:val="none" w:sz="0" w:space="0" w:color="auto"/>
            <w:right w:val="none" w:sz="0" w:space="0" w:color="auto"/>
          </w:divBdr>
        </w:div>
        <w:div w:id="2064793493">
          <w:marLeft w:val="0"/>
          <w:marRight w:val="0"/>
          <w:marTop w:val="0"/>
          <w:marBottom w:val="101"/>
          <w:divBdr>
            <w:top w:val="none" w:sz="0" w:space="0" w:color="auto"/>
            <w:left w:val="none" w:sz="0" w:space="0" w:color="auto"/>
            <w:bottom w:val="none" w:sz="0" w:space="0" w:color="auto"/>
            <w:right w:val="none" w:sz="0" w:space="0" w:color="auto"/>
          </w:divBdr>
        </w:div>
        <w:div w:id="1321350718">
          <w:marLeft w:val="0"/>
          <w:marRight w:val="0"/>
          <w:marTop w:val="0"/>
          <w:marBottom w:val="101"/>
          <w:divBdr>
            <w:top w:val="none" w:sz="0" w:space="0" w:color="auto"/>
            <w:left w:val="none" w:sz="0" w:space="0" w:color="auto"/>
            <w:bottom w:val="none" w:sz="0" w:space="0" w:color="auto"/>
            <w:right w:val="none" w:sz="0" w:space="0" w:color="auto"/>
          </w:divBdr>
        </w:div>
        <w:div w:id="2080667981">
          <w:marLeft w:val="0"/>
          <w:marRight w:val="0"/>
          <w:marTop w:val="0"/>
          <w:marBottom w:val="101"/>
          <w:divBdr>
            <w:top w:val="none" w:sz="0" w:space="0" w:color="auto"/>
            <w:left w:val="none" w:sz="0" w:space="0" w:color="auto"/>
            <w:bottom w:val="none" w:sz="0" w:space="0" w:color="auto"/>
            <w:right w:val="none" w:sz="0" w:space="0" w:color="auto"/>
          </w:divBdr>
        </w:div>
        <w:div w:id="506403005">
          <w:marLeft w:val="0"/>
          <w:marRight w:val="0"/>
          <w:marTop w:val="0"/>
          <w:marBottom w:val="101"/>
          <w:divBdr>
            <w:top w:val="none" w:sz="0" w:space="0" w:color="auto"/>
            <w:left w:val="none" w:sz="0" w:space="0" w:color="auto"/>
            <w:bottom w:val="none" w:sz="0" w:space="0" w:color="auto"/>
            <w:right w:val="none" w:sz="0" w:space="0" w:color="auto"/>
          </w:divBdr>
        </w:div>
        <w:div w:id="542987671">
          <w:marLeft w:val="0"/>
          <w:marRight w:val="0"/>
          <w:marTop w:val="0"/>
          <w:marBottom w:val="101"/>
          <w:divBdr>
            <w:top w:val="none" w:sz="0" w:space="0" w:color="auto"/>
            <w:left w:val="none" w:sz="0" w:space="0" w:color="auto"/>
            <w:bottom w:val="none" w:sz="0" w:space="0" w:color="auto"/>
            <w:right w:val="none" w:sz="0" w:space="0" w:color="auto"/>
          </w:divBdr>
        </w:div>
        <w:div w:id="293173186">
          <w:marLeft w:val="0"/>
          <w:marRight w:val="0"/>
          <w:marTop w:val="0"/>
          <w:marBottom w:val="101"/>
          <w:divBdr>
            <w:top w:val="none" w:sz="0" w:space="0" w:color="auto"/>
            <w:left w:val="none" w:sz="0" w:space="0" w:color="auto"/>
            <w:bottom w:val="none" w:sz="0" w:space="0" w:color="auto"/>
            <w:right w:val="none" w:sz="0" w:space="0" w:color="auto"/>
          </w:divBdr>
        </w:div>
        <w:div w:id="1892762710">
          <w:marLeft w:val="142"/>
          <w:marRight w:val="0"/>
          <w:marTop w:val="0"/>
          <w:marBottom w:val="101"/>
          <w:divBdr>
            <w:top w:val="none" w:sz="0" w:space="0" w:color="auto"/>
            <w:left w:val="none" w:sz="0" w:space="0" w:color="auto"/>
            <w:bottom w:val="none" w:sz="0" w:space="0" w:color="auto"/>
            <w:right w:val="none" w:sz="0" w:space="0" w:color="auto"/>
          </w:divBdr>
        </w:div>
        <w:div w:id="680206884">
          <w:marLeft w:val="144"/>
          <w:marRight w:val="0"/>
          <w:marTop w:val="0"/>
          <w:marBottom w:val="101"/>
          <w:divBdr>
            <w:top w:val="none" w:sz="0" w:space="0" w:color="auto"/>
            <w:left w:val="none" w:sz="0" w:space="0" w:color="auto"/>
            <w:bottom w:val="none" w:sz="0" w:space="0" w:color="auto"/>
            <w:right w:val="none" w:sz="0" w:space="0" w:color="auto"/>
          </w:divBdr>
        </w:div>
        <w:div w:id="1049301350">
          <w:marLeft w:val="144"/>
          <w:marRight w:val="0"/>
          <w:marTop w:val="0"/>
          <w:marBottom w:val="101"/>
          <w:divBdr>
            <w:top w:val="none" w:sz="0" w:space="0" w:color="auto"/>
            <w:left w:val="none" w:sz="0" w:space="0" w:color="auto"/>
            <w:bottom w:val="none" w:sz="0" w:space="0" w:color="auto"/>
            <w:right w:val="none" w:sz="0" w:space="0" w:color="auto"/>
          </w:divBdr>
        </w:div>
        <w:div w:id="22294327">
          <w:marLeft w:val="144"/>
          <w:marRight w:val="0"/>
          <w:marTop w:val="0"/>
          <w:marBottom w:val="101"/>
          <w:divBdr>
            <w:top w:val="none" w:sz="0" w:space="0" w:color="auto"/>
            <w:left w:val="none" w:sz="0" w:space="0" w:color="auto"/>
            <w:bottom w:val="none" w:sz="0" w:space="0" w:color="auto"/>
            <w:right w:val="none" w:sz="0" w:space="0" w:color="auto"/>
          </w:divBdr>
        </w:div>
        <w:div w:id="1451437551">
          <w:marLeft w:val="142"/>
          <w:marRight w:val="0"/>
          <w:marTop w:val="0"/>
          <w:marBottom w:val="101"/>
          <w:divBdr>
            <w:top w:val="none" w:sz="0" w:space="0" w:color="auto"/>
            <w:left w:val="none" w:sz="0" w:space="0" w:color="auto"/>
            <w:bottom w:val="none" w:sz="0" w:space="0" w:color="auto"/>
            <w:right w:val="none" w:sz="0" w:space="0" w:color="auto"/>
          </w:divBdr>
        </w:div>
        <w:div w:id="903414944">
          <w:marLeft w:val="0"/>
          <w:marRight w:val="0"/>
          <w:marTop w:val="0"/>
          <w:marBottom w:val="101"/>
          <w:divBdr>
            <w:top w:val="none" w:sz="0" w:space="0" w:color="auto"/>
            <w:left w:val="none" w:sz="0" w:space="0" w:color="auto"/>
            <w:bottom w:val="none" w:sz="0" w:space="0" w:color="auto"/>
            <w:right w:val="none" w:sz="0" w:space="0" w:color="auto"/>
          </w:divBdr>
        </w:div>
        <w:div w:id="175660285">
          <w:marLeft w:val="0"/>
          <w:marRight w:val="0"/>
          <w:marTop w:val="0"/>
          <w:marBottom w:val="101"/>
          <w:divBdr>
            <w:top w:val="none" w:sz="0" w:space="0" w:color="auto"/>
            <w:left w:val="none" w:sz="0" w:space="0" w:color="auto"/>
            <w:bottom w:val="none" w:sz="0" w:space="0" w:color="auto"/>
            <w:right w:val="none" w:sz="0" w:space="0" w:color="auto"/>
          </w:divBdr>
        </w:div>
        <w:div w:id="100498576">
          <w:marLeft w:val="0"/>
          <w:marRight w:val="0"/>
          <w:marTop w:val="0"/>
          <w:marBottom w:val="101"/>
          <w:divBdr>
            <w:top w:val="none" w:sz="0" w:space="0" w:color="auto"/>
            <w:left w:val="none" w:sz="0" w:space="0" w:color="auto"/>
            <w:bottom w:val="none" w:sz="0" w:space="0" w:color="auto"/>
            <w:right w:val="none" w:sz="0" w:space="0" w:color="auto"/>
          </w:divBdr>
        </w:div>
        <w:div w:id="1297298658">
          <w:marLeft w:val="0"/>
          <w:marRight w:val="0"/>
          <w:marTop w:val="0"/>
          <w:marBottom w:val="101"/>
          <w:divBdr>
            <w:top w:val="none" w:sz="0" w:space="0" w:color="auto"/>
            <w:left w:val="none" w:sz="0" w:space="0" w:color="auto"/>
            <w:bottom w:val="none" w:sz="0" w:space="0" w:color="auto"/>
            <w:right w:val="none" w:sz="0" w:space="0" w:color="auto"/>
          </w:divBdr>
        </w:div>
        <w:div w:id="1351224339">
          <w:marLeft w:val="0"/>
          <w:marRight w:val="0"/>
          <w:marTop w:val="0"/>
          <w:marBottom w:val="101"/>
          <w:divBdr>
            <w:top w:val="none" w:sz="0" w:space="0" w:color="auto"/>
            <w:left w:val="none" w:sz="0" w:space="0" w:color="auto"/>
            <w:bottom w:val="none" w:sz="0" w:space="0" w:color="auto"/>
            <w:right w:val="none" w:sz="0" w:space="0" w:color="auto"/>
          </w:divBdr>
        </w:div>
        <w:div w:id="1140000743">
          <w:marLeft w:val="0"/>
          <w:marRight w:val="0"/>
          <w:marTop w:val="0"/>
          <w:marBottom w:val="101"/>
          <w:divBdr>
            <w:top w:val="none" w:sz="0" w:space="0" w:color="auto"/>
            <w:left w:val="none" w:sz="0" w:space="0" w:color="auto"/>
            <w:bottom w:val="none" w:sz="0" w:space="0" w:color="auto"/>
            <w:right w:val="none" w:sz="0" w:space="0" w:color="auto"/>
          </w:divBdr>
        </w:div>
        <w:div w:id="825632057">
          <w:marLeft w:val="0"/>
          <w:marRight w:val="0"/>
          <w:marTop w:val="0"/>
          <w:marBottom w:val="101"/>
          <w:divBdr>
            <w:top w:val="none" w:sz="0" w:space="0" w:color="auto"/>
            <w:left w:val="none" w:sz="0" w:space="0" w:color="auto"/>
            <w:bottom w:val="none" w:sz="0" w:space="0" w:color="auto"/>
            <w:right w:val="none" w:sz="0" w:space="0" w:color="auto"/>
          </w:divBdr>
        </w:div>
        <w:div w:id="238759910">
          <w:marLeft w:val="0"/>
          <w:marRight w:val="0"/>
          <w:marTop w:val="0"/>
          <w:marBottom w:val="101"/>
          <w:divBdr>
            <w:top w:val="none" w:sz="0" w:space="0" w:color="auto"/>
            <w:left w:val="none" w:sz="0" w:space="0" w:color="auto"/>
            <w:bottom w:val="none" w:sz="0" w:space="0" w:color="auto"/>
            <w:right w:val="none" w:sz="0" w:space="0" w:color="auto"/>
          </w:divBdr>
        </w:div>
        <w:div w:id="671029254">
          <w:marLeft w:val="0"/>
          <w:marRight w:val="0"/>
          <w:marTop w:val="0"/>
          <w:marBottom w:val="101"/>
          <w:divBdr>
            <w:top w:val="none" w:sz="0" w:space="0" w:color="auto"/>
            <w:left w:val="none" w:sz="0" w:space="0" w:color="auto"/>
            <w:bottom w:val="none" w:sz="0" w:space="0" w:color="auto"/>
            <w:right w:val="none" w:sz="0" w:space="0" w:color="auto"/>
          </w:divBdr>
        </w:div>
        <w:div w:id="444618639">
          <w:marLeft w:val="0"/>
          <w:marRight w:val="0"/>
          <w:marTop w:val="0"/>
          <w:marBottom w:val="101"/>
          <w:divBdr>
            <w:top w:val="none" w:sz="0" w:space="0" w:color="auto"/>
            <w:left w:val="none" w:sz="0" w:space="0" w:color="auto"/>
            <w:bottom w:val="none" w:sz="0" w:space="0" w:color="auto"/>
            <w:right w:val="none" w:sz="0" w:space="0" w:color="auto"/>
          </w:divBdr>
        </w:div>
        <w:div w:id="1011224574">
          <w:marLeft w:val="0"/>
          <w:marRight w:val="0"/>
          <w:marTop w:val="0"/>
          <w:marBottom w:val="101"/>
          <w:divBdr>
            <w:top w:val="none" w:sz="0" w:space="0" w:color="auto"/>
            <w:left w:val="none" w:sz="0" w:space="0" w:color="auto"/>
            <w:bottom w:val="none" w:sz="0" w:space="0" w:color="auto"/>
            <w:right w:val="none" w:sz="0" w:space="0" w:color="auto"/>
          </w:divBdr>
        </w:div>
        <w:div w:id="473566966">
          <w:marLeft w:val="0"/>
          <w:marRight w:val="0"/>
          <w:marTop w:val="0"/>
          <w:marBottom w:val="101"/>
          <w:divBdr>
            <w:top w:val="none" w:sz="0" w:space="0" w:color="auto"/>
            <w:left w:val="none" w:sz="0" w:space="0" w:color="auto"/>
            <w:bottom w:val="none" w:sz="0" w:space="0" w:color="auto"/>
            <w:right w:val="none" w:sz="0" w:space="0" w:color="auto"/>
          </w:divBdr>
        </w:div>
        <w:div w:id="125898552">
          <w:marLeft w:val="0"/>
          <w:marRight w:val="0"/>
          <w:marTop w:val="0"/>
          <w:marBottom w:val="101"/>
          <w:divBdr>
            <w:top w:val="none" w:sz="0" w:space="0" w:color="auto"/>
            <w:left w:val="none" w:sz="0" w:space="0" w:color="auto"/>
            <w:bottom w:val="none" w:sz="0" w:space="0" w:color="auto"/>
            <w:right w:val="none" w:sz="0" w:space="0" w:color="auto"/>
          </w:divBdr>
        </w:div>
        <w:div w:id="1813672717">
          <w:marLeft w:val="0"/>
          <w:marRight w:val="0"/>
          <w:marTop w:val="0"/>
          <w:marBottom w:val="101"/>
          <w:divBdr>
            <w:top w:val="none" w:sz="0" w:space="0" w:color="auto"/>
            <w:left w:val="none" w:sz="0" w:space="0" w:color="auto"/>
            <w:bottom w:val="none" w:sz="0" w:space="0" w:color="auto"/>
            <w:right w:val="none" w:sz="0" w:space="0" w:color="auto"/>
          </w:divBdr>
        </w:div>
        <w:div w:id="1815948631">
          <w:marLeft w:val="0"/>
          <w:marRight w:val="0"/>
          <w:marTop w:val="0"/>
          <w:marBottom w:val="101"/>
          <w:divBdr>
            <w:top w:val="none" w:sz="0" w:space="0" w:color="auto"/>
            <w:left w:val="none" w:sz="0" w:space="0" w:color="auto"/>
            <w:bottom w:val="none" w:sz="0" w:space="0" w:color="auto"/>
            <w:right w:val="none" w:sz="0" w:space="0" w:color="auto"/>
          </w:divBdr>
        </w:div>
        <w:div w:id="1981956478">
          <w:marLeft w:val="0"/>
          <w:marRight w:val="0"/>
          <w:marTop w:val="0"/>
          <w:marBottom w:val="101"/>
          <w:divBdr>
            <w:top w:val="none" w:sz="0" w:space="0" w:color="auto"/>
            <w:left w:val="none" w:sz="0" w:space="0" w:color="auto"/>
            <w:bottom w:val="none" w:sz="0" w:space="0" w:color="auto"/>
            <w:right w:val="none" w:sz="0" w:space="0" w:color="auto"/>
          </w:divBdr>
        </w:div>
        <w:div w:id="572394595">
          <w:marLeft w:val="0"/>
          <w:marRight w:val="0"/>
          <w:marTop w:val="0"/>
          <w:marBottom w:val="101"/>
          <w:divBdr>
            <w:top w:val="none" w:sz="0" w:space="0" w:color="auto"/>
            <w:left w:val="none" w:sz="0" w:space="0" w:color="auto"/>
            <w:bottom w:val="none" w:sz="0" w:space="0" w:color="auto"/>
            <w:right w:val="none" w:sz="0" w:space="0" w:color="auto"/>
          </w:divBdr>
        </w:div>
        <w:div w:id="793597112">
          <w:marLeft w:val="0"/>
          <w:marRight w:val="0"/>
          <w:marTop w:val="0"/>
          <w:marBottom w:val="101"/>
          <w:divBdr>
            <w:top w:val="none" w:sz="0" w:space="0" w:color="auto"/>
            <w:left w:val="none" w:sz="0" w:space="0" w:color="auto"/>
            <w:bottom w:val="none" w:sz="0" w:space="0" w:color="auto"/>
            <w:right w:val="none" w:sz="0" w:space="0" w:color="auto"/>
          </w:divBdr>
        </w:div>
        <w:div w:id="655760905">
          <w:marLeft w:val="0"/>
          <w:marRight w:val="0"/>
          <w:marTop w:val="0"/>
          <w:marBottom w:val="101"/>
          <w:divBdr>
            <w:top w:val="none" w:sz="0" w:space="0" w:color="auto"/>
            <w:left w:val="none" w:sz="0" w:space="0" w:color="auto"/>
            <w:bottom w:val="none" w:sz="0" w:space="0" w:color="auto"/>
            <w:right w:val="none" w:sz="0" w:space="0" w:color="auto"/>
          </w:divBdr>
        </w:div>
        <w:div w:id="1130707381">
          <w:marLeft w:val="0"/>
          <w:marRight w:val="0"/>
          <w:marTop w:val="0"/>
          <w:marBottom w:val="101"/>
          <w:divBdr>
            <w:top w:val="none" w:sz="0" w:space="0" w:color="auto"/>
            <w:left w:val="none" w:sz="0" w:space="0" w:color="auto"/>
            <w:bottom w:val="none" w:sz="0" w:space="0" w:color="auto"/>
            <w:right w:val="none" w:sz="0" w:space="0" w:color="auto"/>
          </w:divBdr>
        </w:div>
        <w:div w:id="1918395933">
          <w:marLeft w:val="0"/>
          <w:marRight w:val="0"/>
          <w:marTop w:val="0"/>
          <w:marBottom w:val="101"/>
          <w:divBdr>
            <w:top w:val="none" w:sz="0" w:space="0" w:color="auto"/>
            <w:left w:val="none" w:sz="0" w:space="0" w:color="auto"/>
            <w:bottom w:val="none" w:sz="0" w:space="0" w:color="auto"/>
            <w:right w:val="none" w:sz="0" w:space="0" w:color="auto"/>
          </w:divBdr>
        </w:div>
        <w:div w:id="352927171">
          <w:marLeft w:val="0"/>
          <w:marRight w:val="0"/>
          <w:marTop w:val="0"/>
          <w:marBottom w:val="101"/>
          <w:divBdr>
            <w:top w:val="none" w:sz="0" w:space="0" w:color="auto"/>
            <w:left w:val="none" w:sz="0" w:space="0" w:color="auto"/>
            <w:bottom w:val="none" w:sz="0" w:space="0" w:color="auto"/>
            <w:right w:val="none" w:sz="0" w:space="0" w:color="auto"/>
          </w:divBdr>
        </w:div>
        <w:div w:id="1813864458">
          <w:marLeft w:val="0"/>
          <w:marRight w:val="0"/>
          <w:marTop w:val="0"/>
          <w:marBottom w:val="101"/>
          <w:divBdr>
            <w:top w:val="none" w:sz="0" w:space="0" w:color="auto"/>
            <w:left w:val="none" w:sz="0" w:space="0" w:color="auto"/>
            <w:bottom w:val="none" w:sz="0" w:space="0" w:color="auto"/>
            <w:right w:val="none" w:sz="0" w:space="0" w:color="auto"/>
          </w:divBdr>
        </w:div>
        <w:div w:id="1950624376">
          <w:marLeft w:val="0"/>
          <w:marRight w:val="0"/>
          <w:marTop w:val="0"/>
          <w:marBottom w:val="101"/>
          <w:divBdr>
            <w:top w:val="none" w:sz="0" w:space="0" w:color="auto"/>
            <w:left w:val="none" w:sz="0" w:space="0" w:color="auto"/>
            <w:bottom w:val="none" w:sz="0" w:space="0" w:color="auto"/>
            <w:right w:val="none" w:sz="0" w:space="0" w:color="auto"/>
          </w:divBdr>
        </w:div>
        <w:div w:id="1346593447">
          <w:marLeft w:val="0"/>
          <w:marRight w:val="0"/>
          <w:marTop w:val="0"/>
          <w:marBottom w:val="101"/>
          <w:divBdr>
            <w:top w:val="none" w:sz="0" w:space="0" w:color="auto"/>
            <w:left w:val="none" w:sz="0" w:space="0" w:color="auto"/>
            <w:bottom w:val="none" w:sz="0" w:space="0" w:color="auto"/>
            <w:right w:val="none" w:sz="0" w:space="0" w:color="auto"/>
          </w:divBdr>
        </w:div>
        <w:div w:id="1042091424">
          <w:marLeft w:val="0"/>
          <w:marRight w:val="0"/>
          <w:marTop w:val="0"/>
          <w:marBottom w:val="101"/>
          <w:divBdr>
            <w:top w:val="none" w:sz="0" w:space="0" w:color="auto"/>
            <w:left w:val="none" w:sz="0" w:space="0" w:color="auto"/>
            <w:bottom w:val="none" w:sz="0" w:space="0" w:color="auto"/>
            <w:right w:val="none" w:sz="0" w:space="0" w:color="auto"/>
          </w:divBdr>
        </w:div>
        <w:div w:id="1263997944">
          <w:marLeft w:val="0"/>
          <w:marRight w:val="0"/>
          <w:marTop w:val="0"/>
          <w:marBottom w:val="101"/>
          <w:divBdr>
            <w:top w:val="none" w:sz="0" w:space="0" w:color="auto"/>
            <w:left w:val="none" w:sz="0" w:space="0" w:color="auto"/>
            <w:bottom w:val="none" w:sz="0" w:space="0" w:color="auto"/>
            <w:right w:val="none" w:sz="0" w:space="0" w:color="auto"/>
          </w:divBdr>
        </w:div>
        <w:div w:id="426466852">
          <w:marLeft w:val="0"/>
          <w:marRight w:val="0"/>
          <w:marTop w:val="0"/>
          <w:marBottom w:val="101"/>
          <w:divBdr>
            <w:top w:val="none" w:sz="0" w:space="0" w:color="auto"/>
            <w:left w:val="none" w:sz="0" w:space="0" w:color="auto"/>
            <w:bottom w:val="none" w:sz="0" w:space="0" w:color="auto"/>
            <w:right w:val="none" w:sz="0" w:space="0" w:color="auto"/>
          </w:divBdr>
        </w:div>
        <w:div w:id="710418629">
          <w:marLeft w:val="0"/>
          <w:marRight w:val="0"/>
          <w:marTop w:val="0"/>
          <w:marBottom w:val="101"/>
          <w:divBdr>
            <w:top w:val="none" w:sz="0" w:space="0" w:color="auto"/>
            <w:left w:val="none" w:sz="0" w:space="0" w:color="auto"/>
            <w:bottom w:val="none" w:sz="0" w:space="0" w:color="auto"/>
            <w:right w:val="none" w:sz="0" w:space="0" w:color="auto"/>
          </w:divBdr>
        </w:div>
        <w:div w:id="991106133">
          <w:marLeft w:val="142"/>
          <w:marRight w:val="0"/>
          <w:marTop w:val="0"/>
          <w:marBottom w:val="101"/>
          <w:divBdr>
            <w:top w:val="none" w:sz="0" w:space="0" w:color="auto"/>
            <w:left w:val="none" w:sz="0" w:space="0" w:color="auto"/>
            <w:bottom w:val="none" w:sz="0" w:space="0" w:color="auto"/>
            <w:right w:val="none" w:sz="0" w:space="0" w:color="auto"/>
          </w:divBdr>
        </w:div>
        <w:div w:id="218325769">
          <w:marLeft w:val="0"/>
          <w:marRight w:val="0"/>
          <w:marTop w:val="0"/>
          <w:marBottom w:val="101"/>
          <w:divBdr>
            <w:top w:val="none" w:sz="0" w:space="0" w:color="auto"/>
            <w:left w:val="none" w:sz="0" w:space="0" w:color="auto"/>
            <w:bottom w:val="none" w:sz="0" w:space="0" w:color="auto"/>
            <w:right w:val="none" w:sz="0" w:space="0" w:color="auto"/>
          </w:divBdr>
        </w:div>
        <w:div w:id="1999337347">
          <w:marLeft w:val="0"/>
          <w:marRight w:val="0"/>
          <w:marTop w:val="0"/>
          <w:marBottom w:val="101"/>
          <w:divBdr>
            <w:top w:val="none" w:sz="0" w:space="0" w:color="auto"/>
            <w:left w:val="none" w:sz="0" w:space="0" w:color="auto"/>
            <w:bottom w:val="none" w:sz="0" w:space="0" w:color="auto"/>
            <w:right w:val="none" w:sz="0" w:space="0" w:color="auto"/>
          </w:divBdr>
        </w:div>
        <w:div w:id="272710529">
          <w:marLeft w:val="0"/>
          <w:marRight w:val="0"/>
          <w:marTop w:val="0"/>
          <w:marBottom w:val="101"/>
          <w:divBdr>
            <w:top w:val="none" w:sz="0" w:space="0" w:color="auto"/>
            <w:left w:val="none" w:sz="0" w:space="0" w:color="auto"/>
            <w:bottom w:val="none" w:sz="0" w:space="0" w:color="auto"/>
            <w:right w:val="none" w:sz="0" w:space="0" w:color="auto"/>
          </w:divBdr>
        </w:div>
        <w:div w:id="1336764457">
          <w:marLeft w:val="144"/>
          <w:marRight w:val="0"/>
          <w:marTop w:val="0"/>
          <w:marBottom w:val="101"/>
          <w:divBdr>
            <w:top w:val="none" w:sz="0" w:space="0" w:color="auto"/>
            <w:left w:val="none" w:sz="0" w:space="0" w:color="auto"/>
            <w:bottom w:val="none" w:sz="0" w:space="0" w:color="auto"/>
            <w:right w:val="none" w:sz="0" w:space="0" w:color="auto"/>
          </w:divBdr>
        </w:div>
        <w:div w:id="100734087">
          <w:marLeft w:val="144"/>
          <w:marRight w:val="0"/>
          <w:marTop w:val="0"/>
          <w:marBottom w:val="101"/>
          <w:divBdr>
            <w:top w:val="none" w:sz="0" w:space="0" w:color="auto"/>
            <w:left w:val="none" w:sz="0" w:space="0" w:color="auto"/>
            <w:bottom w:val="none" w:sz="0" w:space="0" w:color="auto"/>
            <w:right w:val="none" w:sz="0" w:space="0" w:color="auto"/>
          </w:divBdr>
        </w:div>
        <w:div w:id="2110808725">
          <w:marLeft w:val="144"/>
          <w:marRight w:val="0"/>
          <w:marTop w:val="0"/>
          <w:marBottom w:val="101"/>
          <w:divBdr>
            <w:top w:val="none" w:sz="0" w:space="0" w:color="auto"/>
            <w:left w:val="none" w:sz="0" w:space="0" w:color="auto"/>
            <w:bottom w:val="none" w:sz="0" w:space="0" w:color="auto"/>
            <w:right w:val="none" w:sz="0" w:space="0" w:color="auto"/>
          </w:divBdr>
        </w:div>
        <w:div w:id="9794188">
          <w:marLeft w:val="144"/>
          <w:marRight w:val="0"/>
          <w:marTop w:val="0"/>
          <w:marBottom w:val="101"/>
          <w:divBdr>
            <w:top w:val="none" w:sz="0" w:space="0" w:color="auto"/>
            <w:left w:val="none" w:sz="0" w:space="0" w:color="auto"/>
            <w:bottom w:val="none" w:sz="0" w:space="0" w:color="auto"/>
            <w:right w:val="none" w:sz="0" w:space="0" w:color="auto"/>
          </w:divBdr>
        </w:div>
        <w:div w:id="241109877">
          <w:marLeft w:val="142"/>
          <w:marRight w:val="0"/>
          <w:marTop w:val="0"/>
          <w:marBottom w:val="101"/>
          <w:divBdr>
            <w:top w:val="none" w:sz="0" w:space="0" w:color="auto"/>
            <w:left w:val="none" w:sz="0" w:space="0" w:color="auto"/>
            <w:bottom w:val="none" w:sz="0" w:space="0" w:color="auto"/>
            <w:right w:val="none" w:sz="0" w:space="0" w:color="auto"/>
          </w:divBdr>
        </w:div>
        <w:div w:id="212040095">
          <w:marLeft w:val="0"/>
          <w:marRight w:val="0"/>
          <w:marTop w:val="0"/>
          <w:marBottom w:val="101"/>
          <w:divBdr>
            <w:top w:val="none" w:sz="0" w:space="0" w:color="auto"/>
            <w:left w:val="none" w:sz="0" w:space="0" w:color="auto"/>
            <w:bottom w:val="none" w:sz="0" w:space="0" w:color="auto"/>
            <w:right w:val="none" w:sz="0" w:space="0" w:color="auto"/>
          </w:divBdr>
        </w:div>
        <w:div w:id="65542388">
          <w:marLeft w:val="0"/>
          <w:marRight w:val="0"/>
          <w:marTop w:val="0"/>
          <w:marBottom w:val="101"/>
          <w:divBdr>
            <w:top w:val="none" w:sz="0" w:space="0" w:color="auto"/>
            <w:left w:val="none" w:sz="0" w:space="0" w:color="auto"/>
            <w:bottom w:val="none" w:sz="0" w:space="0" w:color="auto"/>
            <w:right w:val="none" w:sz="0" w:space="0" w:color="auto"/>
          </w:divBdr>
        </w:div>
        <w:div w:id="1449008598">
          <w:marLeft w:val="0"/>
          <w:marRight w:val="0"/>
          <w:marTop w:val="0"/>
          <w:marBottom w:val="101"/>
          <w:divBdr>
            <w:top w:val="none" w:sz="0" w:space="0" w:color="auto"/>
            <w:left w:val="none" w:sz="0" w:space="0" w:color="auto"/>
            <w:bottom w:val="none" w:sz="0" w:space="0" w:color="auto"/>
            <w:right w:val="none" w:sz="0" w:space="0" w:color="auto"/>
          </w:divBdr>
        </w:div>
        <w:div w:id="908659591">
          <w:marLeft w:val="0"/>
          <w:marRight w:val="0"/>
          <w:marTop w:val="0"/>
          <w:marBottom w:val="101"/>
          <w:divBdr>
            <w:top w:val="none" w:sz="0" w:space="0" w:color="auto"/>
            <w:left w:val="none" w:sz="0" w:space="0" w:color="auto"/>
            <w:bottom w:val="none" w:sz="0" w:space="0" w:color="auto"/>
            <w:right w:val="none" w:sz="0" w:space="0" w:color="auto"/>
          </w:divBdr>
        </w:div>
        <w:div w:id="908618740">
          <w:marLeft w:val="0"/>
          <w:marRight w:val="0"/>
          <w:marTop w:val="0"/>
          <w:marBottom w:val="101"/>
          <w:divBdr>
            <w:top w:val="none" w:sz="0" w:space="0" w:color="auto"/>
            <w:left w:val="none" w:sz="0" w:space="0" w:color="auto"/>
            <w:bottom w:val="none" w:sz="0" w:space="0" w:color="auto"/>
            <w:right w:val="none" w:sz="0" w:space="0" w:color="auto"/>
          </w:divBdr>
        </w:div>
        <w:div w:id="671372404">
          <w:marLeft w:val="0"/>
          <w:marRight w:val="0"/>
          <w:marTop w:val="0"/>
          <w:marBottom w:val="101"/>
          <w:divBdr>
            <w:top w:val="none" w:sz="0" w:space="0" w:color="auto"/>
            <w:left w:val="none" w:sz="0" w:space="0" w:color="auto"/>
            <w:bottom w:val="none" w:sz="0" w:space="0" w:color="auto"/>
            <w:right w:val="none" w:sz="0" w:space="0" w:color="auto"/>
          </w:divBdr>
        </w:div>
        <w:div w:id="910650688">
          <w:marLeft w:val="144"/>
          <w:marRight w:val="0"/>
          <w:marTop w:val="0"/>
          <w:marBottom w:val="200"/>
          <w:divBdr>
            <w:top w:val="none" w:sz="0" w:space="0" w:color="auto"/>
            <w:left w:val="none" w:sz="0" w:space="0" w:color="auto"/>
            <w:bottom w:val="none" w:sz="0" w:space="0" w:color="auto"/>
            <w:right w:val="none" w:sz="0" w:space="0" w:color="auto"/>
          </w:divBdr>
        </w:div>
        <w:div w:id="1696803447">
          <w:marLeft w:val="144"/>
          <w:marRight w:val="0"/>
          <w:marTop w:val="0"/>
          <w:marBottom w:val="200"/>
          <w:divBdr>
            <w:top w:val="none" w:sz="0" w:space="0" w:color="auto"/>
            <w:left w:val="none" w:sz="0" w:space="0" w:color="auto"/>
            <w:bottom w:val="none" w:sz="0" w:space="0" w:color="auto"/>
            <w:right w:val="none" w:sz="0" w:space="0" w:color="auto"/>
          </w:divBdr>
        </w:div>
        <w:div w:id="572816423">
          <w:marLeft w:val="144"/>
          <w:marRight w:val="0"/>
          <w:marTop w:val="0"/>
          <w:marBottom w:val="200"/>
          <w:divBdr>
            <w:top w:val="none" w:sz="0" w:space="0" w:color="auto"/>
            <w:left w:val="none" w:sz="0" w:space="0" w:color="auto"/>
            <w:bottom w:val="none" w:sz="0" w:space="0" w:color="auto"/>
            <w:right w:val="none" w:sz="0" w:space="0" w:color="auto"/>
          </w:divBdr>
        </w:div>
        <w:div w:id="321323616">
          <w:marLeft w:val="144"/>
          <w:marRight w:val="0"/>
          <w:marTop w:val="0"/>
          <w:marBottom w:val="200"/>
          <w:divBdr>
            <w:top w:val="none" w:sz="0" w:space="0" w:color="auto"/>
            <w:left w:val="none" w:sz="0" w:space="0" w:color="auto"/>
            <w:bottom w:val="none" w:sz="0" w:space="0" w:color="auto"/>
            <w:right w:val="none" w:sz="0" w:space="0" w:color="auto"/>
          </w:divBdr>
        </w:div>
        <w:div w:id="569582513">
          <w:marLeft w:val="142"/>
          <w:marRight w:val="0"/>
          <w:marTop w:val="0"/>
          <w:marBottom w:val="101"/>
          <w:divBdr>
            <w:top w:val="none" w:sz="0" w:space="0" w:color="auto"/>
            <w:left w:val="none" w:sz="0" w:space="0" w:color="auto"/>
            <w:bottom w:val="none" w:sz="0" w:space="0" w:color="auto"/>
            <w:right w:val="none" w:sz="0" w:space="0" w:color="auto"/>
          </w:divBdr>
        </w:div>
        <w:div w:id="1280525480">
          <w:marLeft w:val="1800"/>
          <w:marRight w:val="899"/>
          <w:marTop w:val="0"/>
          <w:marBottom w:val="101"/>
          <w:divBdr>
            <w:top w:val="none" w:sz="0" w:space="0" w:color="auto"/>
            <w:left w:val="none" w:sz="0" w:space="0" w:color="auto"/>
            <w:bottom w:val="none" w:sz="0" w:space="0" w:color="auto"/>
            <w:right w:val="none" w:sz="0" w:space="0" w:color="auto"/>
          </w:divBdr>
        </w:div>
        <w:div w:id="16200315">
          <w:marLeft w:val="432"/>
          <w:marRight w:val="0"/>
          <w:marTop w:val="0"/>
          <w:marBottom w:val="101"/>
          <w:divBdr>
            <w:top w:val="none" w:sz="0" w:space="0" w:color="auto"/>
            <w:left w:val="none" w:sz="0" w:space="0" w:color="auto"/>
            <w:bottom w:val="none" w:sz="0" w:space="0" w:color="auto"/>
            <w:right w:val="none" w:sz="0" w:space="0" w:color="auto"/>
          </w:divBdr>
        </w:div>
        <w:div w:id="534856528">
          <w:marLeft w:val="432"/>
          <w:marRight w:val="0"/>
          <w:marTop w:val="0"/>
          <w:marBottom w:val="101"/>
          <w:divBdr>
            <w:top w:val="none" w:sz="0" w:space="0" w:color="auto"/>
            <w:left w:val="none" w:sz="0" w:space="0" w:color="auto"/>
            <w:bottom w:val="none" w:sz="0" w:space="0" w:color="auto"/>
            <w:right w:val="none" w:sz="0" w:space="0" w:color="auto"/>
          </w:divBdr>
        </w:div>
        <w:div w:id="1763642977">
          <w:marLeft w:val="432"/>
          <w:marRight w:val="0"/>
          <w:marTop w:val="0"/>
          <w:marBottom w:val="101"/>
          <w:divBdr>
            <w:top w:val="none" w:sz="0" w:space="0" w:color="auto"/>
            <w:left w:val="none" w:sz="0" w:space="0" w:color="auto"/>
            <w:bottom w:val="none" w:sz="0" w:space="0" w:color="auto"/>
            <w:right w:val="none" w:sz="0" w:space="0" w:color="auto"/>
          </w:divBdr>
        </w:div>
        <w:div w:id="498279073">
          <w:marLeft w:val="432"/>
          <w:marRight w:val="0"/>
          <w:marTop w:val="0"/>
          <w:marBottom w:val="101"/>
          <w:divBdr>
            <w:top w:val="none" w:sz="0" w:space="0" w:color="auto"/>
            <w:left w:val="none" w:sz="0" w:space="0" w:color="auto"/>
            <w:bottom w:val="none" w:sz="0" w:space="0" w:color="auto"/>
            <w:right w:val="none" w:sz="0" w:space="0" w:color="auto"/>
          </w:divBdr>
        </w:div>
        <w:div w:id="337661526">
          <w:marLeft w:val="426"/>
          <w:marRight w:val="0"/>
          <w:marTop w:val="0"/>
          <w:marBottom w:val="101"/>
          <w:divBdr>
            <w:top w:val="none" w:sz="0" w:space="0" w:color="auto"/>
            <w:left w:val="none" w:sz="0" w:space="0" w:color="auto"/>
            <w:bottom w:val="none" w:sz="0" w:space="0" w:color="auto"/>
            <w:right w:val="none" w:sz="0" w:space="0" w:color="auto"/>
          </w:divBdr>
        </w:div>
        <w:div w:id="1619296123">
          <w:marLeft w:val="0"/>
          <w:marRight w:val="0"/>
          <w:marTop w:val="0"/>
          <w:marBottom w:val="101"/>
          <w:divBdr>
            <w:top w:val="none" w:sz="0" w:space="0" w:color="auto"/>
            <w:left w:val="none" w:sz="0" w:space="0" w:color="auto"/>
            <w:bottom w:val="none" w:sz="0" w:space="0" w:color="auto"/>
            <w:right w:val="none" w:sz="0" w:space="0" w:color="auto"/>
          </w:divBdr>
        </w:div>
        <w:div w:id="1073965909">
          <w:marLeft w:val="360"/>
          <w:marRight w:val="0"/>
          <w:marTop w:val="0"/>
          <w:marBottom w:val="101"/>
          <w:divBdr>
            <w:top w:val="none" w:sz="0" w:space="0" w:color="auto"/>
            <w:left w:val="none" w:sz="0" w:space="0" w:color="auto"/>
            <w:bottom w:val="none" w:sz="0" w:space="0" w:color="auto"/>
            <w:right w:val="none" w:sz="0" w:space="0" w:color="auto"/>
          </w:divBdr>
        </w:div>
        <w:div w:id="1251619371">
          <w:marLeft w:val="360"/>
          <w:marRight w:val="0"/>
          <w:marTop w:val="0"/>
          <w:marBottom w:val="101"/>
          <w:divBdr>
            <w:top w:val="none" w:sz="0" w:space="0" w:color="auto"/>
            <w:left w:val="none" w:sz="0" w:space="0" w:color="auto"/>
            <w:bottom w:val="none" w:sz="0" w:space="0" w:color="auto"/>
            <w:right w:val="none" w:sz="0" w:space="0" w:color="auto"/>
          </w:divBdr>
        </w:div>
        <w:div w:id="1003169021">
          <w:marLeft w:val="360"/>
          <w:marRight w:val="0"/>
          <w:marTop w:val="0"/>
          <w:marBottom w:val="101"/>
          <w:divBdr>
            <w:top w:val="none" w:sz="0" w:space="0" w:color="auto"/>
            <w:left w:val="none" w:sz="0" w:space="0" w:color="auto"/>
            <w:bottom w:val="none" w:sz="0" w:space="0" w:color="auto"/>
            <w:right w:val="none" w:sz="0" w:space="0" w:color="auto"/>
          </w:divBdr>
        </w:div>
        <w:div w:id="2138140843">
          <w:marLeft w:val="360"/>
          <w:marRight w:val="0"/>
          <w:marTop w:val="0"/>
          <w:marBottom w:val="101"/>
          <w:divBdr>
            <w:top w:val="none" w:sz="0" w:space="0" w:color="auto"/>
            <w:left w:val="none" w:sz="0" w:space="0" w:color="auto"/>
            <w:bottom w:val="none" w:sz="0" w:space="0" w:color="auto"/>
            <w:right w:val="none" w:sz="0" w:space="0" w:color="auto"/>
          </w:divBdr>
        </w:div>
        <w:div w:id="213860137">
          <w:marLeft w:val="360"/>
          <w:marRight w:val="0"/>
          <w:marTop w:val="0"/>
          <w:marBottom w:val="101"/>
          <w:divBdr>
            <w:top w:val="none" w:sz="0" w:space="0" w:color="auto"/>
            <w:left w:val="none" w:sz="0" w:space="0" w:color="auto"/>
            <w:bottom w:val="none" w:sz="0" w:space="0" w:color="auto"/>
            <w:right w:val="none" w:sz="0" w:space="0" w:color="auto"/>
          </w:divBdr>
        </w:div>
        <w:div w:id="490563974">
          <w:marLeft w:val="1701"/>
          <w:marRight w:val="899"/>
          <w:marTop w:val="0"/>
          <w:marBottom w:val="101"/>
          <w:divBdr>
            <w:top w:val="none" w:sz="0" w:space="0" w:color="auto"/>
            <w:left w:val="none" w:sz="0" w:space="0" w:color="auto"/>
            <w:bottom w:val="none" w:sz="0" w:space="0" w:color="auto"/>
            <w:right w:val="none" w:sz="0" w:space="0" w:color="auto"/>
          </w:divBdr>
        </w:div>
        <w:div w:id="1368943291">
          <w:marLeft w:val="1701"/>
          <w:marRight w:val="899"/>
          <w:marTop w:val="0"/>
          <w:marBottom w:val="101"/>
          <w:divBdr>
            <w:top w:val="none" w:sz="0" w:space="0" w:color="auto"/>
            <w:left w:val="none" w:sz="0" w:space="0" w:color="auto"/>
            <w:bottom w:val="none" w:sz="0" w:space="0" w:color="auto"/>
            <w:right w:val="none" w:sz="0" w:space="0" w:color="auto"/>
          </w:divBdr>
        </w:div>
        <w:div w:id="732772636">
          <w:marLeft w:val="1701"/>
          <w:marRight w:val="899"/>
          <w:marTop w:val="0"/>
          <w:marBottom w:val="101"/>
          <w:divBdr>
            <w:top w:val="none" w:sz="0" w:space="0" w:color="auto"/>
            <w:left w:val="none" w:sz="0" w:space="0" w:color="auto"/>
            <w:bottom w:val="none" w:sz="0" w:space="0" w:color="auto"/>
            <w:right w:val="none" w:sz="0" w:space="0" w:color="auto"/>
          </w:divBdr>
        </w:div>
        <w:div w:id="88087480">
          <w:marLeft w:val="1700"/>
          <w:marRight w:val="893"/>
          <w:marTop w:val="0"/>
          <w:marBottom w:val="101"/>
          <w:divBdr>
            <w:top w:val="none" w:sz="0" w:space="0" w:color="auto"/>
            <w:left w:val="none" w:sz="0" w:space="0" w:color="auto"/>
            <w:bottom w:val="none" w:sz="0" w:space="0" w:color="auto"/>
            <w:right w:val="none" w:sz="0" w:space="0" w:color="auto"/>
          </w:divBdr>
        </w:div>
        <w:div w:id="1608153126">
          <w:marLeft w:val="1700"/>
          <w:marRight w:val="893"/>
          <w:marTop w:val="0"/>
          <w:marBottom w:val="101"/>
          <w:divBdr>
            <w:top w:val="none" w:sz="0" w:space="0" w:color="auto"/>
            <w:left w:val="none" w:sz="0" w:space="0" w:color="auto"/>
            <w:bottom w:val="none" w:sz="0" w:space="0" w:color="auto"/>
            <w:right w:val="none" w:sz="0" w:space="0" w:color="auto"/>
          </w:divBdr>
        </w:div>
        <w:div w:id="1951275825">
          <w:marLeft w:val="1700"/>
          <w:marRight w:val="893"/>
          <w:marTop w:val="0"/>
          <w:marBottom w:val="101"/>
          <w:divBdr>
            <w:top w:val="none" w:sz="0" w:space="0" w:color="auto"/>
            <w:left w:val="none" w:sz="0" w:space="0" w:color="auto"/>
            <w:bottom w:val="none" w:sz="0" w:space="0" w:color="auto"/>
            <w:right w:val="none" w:sz="0" w:space="0" w:color="auto"/>
          </w:divBdr>
        </w:div>
        <w:div w:id="1237086380">
          <w:marLeft w:val="1701"/>
          <w:marRight w:val="899"/>
          <w:marTop w:val="0"/>
          <w:marBottom w:val="101"/>
          <w:divBdr>
            <w:top w:val="none" w:sz="0" w:space="0" w:color="auto"/>
            <w:left w:val="none" w:sz="0" w:space="0" w:color="auto"/>
            <w:bottom w:val="none" w:sz="0" w:space="0" w:color="auto"/>
            <w:right w:val="none" w:sz="0" w:space="0" w:color="auto"/>
          </w:divBdr>
        </w:div>
        <w:div w:id="564492207">
          <w:marLeft w:val="1700"/>
          <w:marRight w:val="893"/>
          <w:marTop w:val="0"/>
          <w:marBottom w:val="101"/>
          <w:divBdr>
            <w:top w:val="none" w:sz="0" w:space="0" w:color="auto"/>
            <w:left w:val="none" w:sz="0" w:space="0" w:color="auto"/>
            <w:bottom w:val="none" w:sz="0" w:space="0" w:color="auto"/>
            <w:right w:val="none" w:sz="0" w:space="0" w:color="auto"/>
          </w:divBdr>
        </w:div>
        <w:div w:id="366837479">
          <w:marLeft w:val="1700"/>
          <w:marRight w:val="893"/>
          <w:marTop w:val="0"/>
          <w:marBottom w:val="101"/>
          <w:divBdr>
            <w:top w:val="none" w:sz="0" w:space="0" w:color="auto"/>
            <w:left w:val="none" w:sz="0" w:space="0" w:color="auto"/>
            <w:bottom w:val="none" w:sz="0" w:space="0" w:color="auto"/>
            <w:right w:val="none" w:sz="0" w:space="0" w:color="auto"/>
          </w:divBdr>
        </w:div>
        <w:div w:id="580020244">
          <w:marLeft w:val="1700"/>
          <w:marRight w:val="893"/>
          <w:marTop w:val="0"/>
          <w:marBottom w:val="101"/>
          <w:divBdr>
            <w:top w:val="none" w:sz="0" w:space="0" w:color="auto"/>
            <w:left w:val="none" w:sz="0" w:space="0" w:color="auto"/>
            <w:bottom w:val="none" w:sz="0" w:space="0" w:color="auto"/>
            <w:right w:val="none" w:sz="0" w:space="0" w:color="auto"/>
          </w:divBdr>
        </w:div>
        <w:div w:id="1783182768">
          <w:marLeft w:val="1700"/>
          <w:marRight w:val="893"/>
          <w:marTop w:val="0"/>
          <w:marBottom w:val="101"/>
          <w:divBdr>
            <w:top w:val="none" w:sz="0" w:space="0" w:color="auto"/>
            <w:left w:val="none" w:sz="0" w:space="0" w:color="auto"/>
            <w:bottom w:val="none" w:sz="0" w:space="0" w:color="auto"/>
            <w:right w:val="none" w:sz="0" w:space="0" w:color="auto"/>
          </w:divBdr>
        </w:div>
        <w:div w:id="1265453661">
          <w:marLeft w:val="1700"/>
          <w:marRight w:val="893"/>
          <w:marTop w:val="0"/>
          <w:marBottom w:val="101"/>
          <w:divBdr>
            <w:top w:val="none" w:sz="0" w:space="0" w:color="auto"/>
            <w:left w:val="none" w:sz="0" w:space="0" w:color="auto"/>
            <w:bottom w:val="none" w:sz="0" w:space="0" w:color="auto"/>
            <w:right w:val="none" w:sz="0" w:space="0" w:color="auto"/>
          </w:divBdr>
        </w:div>
        <w:div w:id="1602226972">
          <w:marLeft w:val="1700"/>
          <w:marRight w:val="893"/>
          <w:marTop w:val="0"/>
          <w:marBottom w:val="101"/>
          <w:divBdr>
            <w:top w:val="none" w:sz="0" w:space="0" w:color="auto"/>
            <w:left w:val="none" w:sz="0" w:space="0" w:color="auto"/>
            <w:bottom w:val="none" w:sz="0" w:space="0" w:color="auto"/>
            <w:right w:val="none" w:sz="0" w:space="0" w:color="auto"/>
          </w:divBdr>
        </w:div>
        <w:div w:id="938563696">
          <w:marLeft w:val="1700"/>
          <w:marRight w:val="893"/>
          <w:marTop w:val="0"/>
          <w:marBottom w:val="101"/>
          <w:divBdr>
            <w:top w:val="none" w:sz="0" w:space="0" w:color="auto"/>
            <w:left w:val="none" w:sz="0" w:space="0" w:color="auto"/>
            <w:bottom w:val="none" w:sz="0" w:space="0" w:color="auto"/>
            <w:right w:val="none" w:sz="0" w:space="0" w:color="auto"/>
          </w:divBdr>
        </w:div>
        <w:div w:id="1666664241">
          <w:marLeft w:val="1700"/>
          <w:marRight w:val="893"/>
          <w:marTop w:val="0"/>
          <w:marBottom w:val="101"/>
          <w:divBdr>
            <w:top w:val="none" w:sz="0" w:space="0" w:color="auto"/>
            <w:left w:val="none" w:sz="0" w:space="0" w:color="auto"/>
            <w:bottom w:val="none" w:sz="0" w:space="0" w:color="auto"/>
            <w:right w:val="none" w:sz="0" w:space="0" w:color="auto"/>
          </w:divBdr>
        </w:div>
        <w:div w:id="1354457775">
          <w:marLeft w:val="1700"/>
          <w:marRight w:val="893"/>
          <w:marTop w:val="0"/>
          <w:marBottom w:val="101"/>
          <w:divBdr>
            <w:top w:val="none" w:sz="0" w:space="0" w:color="auto"/>
            <w:left w:val="none" w:sz="0" w:space="0" w:color="auto"/>
            <w:bottom w:val="none" w:sz="0" w:space="0" w:color="auto"/>
            <w:right w:val="none" w:sz="0" w:space="0" w:color="auto"/>
          </w:divBdr>
        </w:div>
        <w:div w:id="1866554230">
          <w:marLeft w:val="1700"/>
          <w:marRight w:val="893"/>
          <w:marTop w:val="0"/>
          <w:marBottom w:val="101"/>
          <w:divBdr>
            <w:top w:val="none" w:sz="0" w:space="0" w:color="auto"/>
            <w:left w:val="none" w:sz="0" w:space="0" w:color="auto"/>
            <w:bottom w:val="none" w:sz="0" w:space="0" w:color="auto"/>
            <w:right w:val="none" w:sz="0" w:space="0" w:color="auto"/>
          </w:divBdr>
        </w:div>
        <w:div w:id="1943608203">
          <w:marLeft w:val="1700"/>
          <w:marRight w:val="893"/>
          <w:marTop w:val="0"/>
          <w:marBottom w:val="101"/>
          <w:divBdr>
            <w:top w:val="none" w:sz="0" w:space="0" w:color="auto"/>
            <w:left w:val="none" w:sz="0" w:space="0" w:color="auto"/>
            <w:bottom w:val="none" w:sz="0" w:space="0" w:color="auto"/>
            <w:right w:val="none" w:sz="0" w:space="0" w:color="auto"/>
          </w:divBdr>
        </w:div>
        <w:div w:id="1037701340">
          <w:marLeft w:val="1700"/>
          <w:marRight w:val="893"/>
          <w:marTop w:val="0"/>
          <w:marBottom w:val="101"/>
          <w:divBdr>
            <w:top w:val="none" w:sz="0" w:space="0" w:color="auto"/>
            <w:left w:val="none" w:sz="0" w:space="0" w:color="auto"/>
            <w:bottom w:val="none" w:sz="0" w:space="0" w:color="auto"/>
            <w:right w:val="none" w:sz="0" w:space="0" w:color="auto"/>
          </w:divBdr>
        </w:div>
        <w:div w:id="1549604677">
          <w:marLeft w:val="1701"/>
          <w:marRight w:val="893"/>
          <w:marTop w:val="0"/>
          <w:marBottom w:val="101"/>
          <w:divBdr>
            <w:top w:val="none" w:sz="0" w:space="0" w:color="auto"/>
            <w:left w:val="none" w:sz="0" w:space="0" w:color="auto"/>
            <w:bottom w:val="none" w:sz="0" w:space="0" w:color="auto"/>
            <w:right w:val="none" w:sz="0" w:space="0" w:color="auto"/>
          </w:divBdr>
        </w:div>
        <w:div w:id="1157186205">
          <w:marLeft w:val="1701"/>
          <w:marRight w:val="893"/>
          <w:marTop w:val="0"/>
          <w:marBottom w:val="101"/>
          <w:divBdr>
            <w:top w:val="none" w:sz="0" w:space="0" w:color="auto"/>
            <w:left w:val="none" w:sz="0" w:space="0" w:color="auto"/>
            <w:bottom w:val="none" w:sz="0" w:space="0" w:color="auto"/>
            <w:right w:val="none" w:sz="0" w:space="0" w:color="auto"/>
          </w:divBdr>
        </w:div>
        <w:div w:id="299842016">
          <w:marLeft w:val="1701"/>
          <w:marRight w:val="893"/>
          <w:marTop w:val="0"/>
          <w:marBottom w:val="101"/>
          <w:divBdr>
            <w:top w:val="none" w:sz="0" w:space="0" w:color="auto"/>
            <w:left w:val="none" w:sz="0" w:space="0" w:color="auto"/>
            <w:bottom w:val="none" w:sz="0" w:space="0" w:color="auto"/>
            <w:right w:val="none" w:sz="0" w:space="0" w:color="auto"/>
          </w:divBdr>
        </w:div>
        <w:div w:id="1334718158">
          <w:marLeft w:val="1701"/>
          <w:marRight w:val="893"/>
          <w:marTop w:val="0"/>
          <w:marBottom w:val="101"/>
          <w:divBdr>
            <w:top w:val="none" w:sz="0" w:space="0" w:color="auto"/>
            <w:left w:val="none" w:sz="0" w:space="0" w:color="auto"/>
            <w:bottom w:val="none" w:sz="0" w:space="0" w:color="auto"/>
            <w:right w:val="none" w:sz="0" w:space="0" w:color="auto"/>
          </w:divBdr>
        </w:div>
        <w:div w:id="423117125">
          <w:marLeft w:val="1701"/>
          <w:marRight w:val="893"/>
          <w:marTop w:val="0"/>
          <w:marBottom w:val="101"/>
          <w:divBdr>
            <w:top w:val="none" w:sz="0" w:space="0" w:color="auto"/>
            <w:left w:val="none" w:sz="0" w:space="0" w:color="auto"/>
            <w:bottom w:val="none" w:sz="0" w:space="0" w:color="auto"/>
            <w:right w:val="none" w:sz="0" w:space="0" w:color="auto"/>
          </w:divBdr>
        </w:div>
        <w:div w:id="121505766">
          <w:marLeft w:val="1701"/>
          <w:marRight w:val="893"/>
          <w:marTop w:val="0"/>
          <w:marBottom w:val="101"/>
          <w:divBdr>
            <w:top w:val="none" w:sz="0" w:space="0" w:color="auto"/>
            <w:left w:val="none" w:sz="0" w:space="0" w:color="auto"/>
            <w:bottom w:val="none" w:sz="0" w:space="0" w:color="auto"/>
            <w:right w:val="none" w:sz="0" w:space="0" w:color="auto"/>
          </w:divBdr>
        </w:div>
        <w:div w:id="2110006904">
          <w:marLeft w:val="1701"/>
          <w:marRight w:val="893"/>
          <w:marTop w:val="0"/>
          <w:marBottom w:val="101"/>
          <w:divBdr>
            <w:top w:val="none" w:sz="0" w:space="0" w:color="auto"/>
            <w:left w:val="none" w:sz="0" w:space="0" w:color="auto"/>
            <w:bottom w:val="none" w:sz="0" w:space="0" w:color="auto"/>
            <w:right w:val="none" w:sz="0" w:space="0" w:color="auto"/>
          </w:divBdr>
        </w:div>
        <w:div w:id="1641299992">
          <w:marLeft w:val="1701"/>
          <w:marRight w:val="893"/>
          <w:marTop w:val="0"/>
          <w:marBottom w:val="101"/>
          <w:divBdr>
            <w:top w:val="none" w:sz="0" w:space="0" w:color="auto"/>
            <w:left w:val="none" w:sz="0" w:space="0" w:color="auto"/>
            <w:bottom w:val="none" w:sz="0" w:space="0" w:color="auto"/>
            <w:right w:val="none" w:sz="0" w:space="0" w:color="auto"/>
          </w:divBdr>
        </w:div>
        <w:div w:id="1929078337">
          <w:marLeft w:val="1701"/>
          <w:marRight w:val="893"/>
          <w:marTop w:val="0"/>
          <w:marBottom w:val="101"/>
          <w:divBdr>
            <w:top w:val="none" w:sz="0" w:space="0" w:color="auto"/>
            <w:left w:val="none" w:sz="0" w:space="0" w:color="auto"/>
            <w:bottom w:val="none" w:sz="0" w:space="0" w:color="auto"/>
            <w:right w:val="none" w:sz="0" w:space="0" w:color="auto"/>
          </w:divBdr>
        </w:div>
        <w:div w:id="2014330176">
          <w:marLeft w:val="1701"/>
          <w:marRight w:val="893"/>
          <w:marTop w:val="0"/>
          <w:marBottom w:val="101"/>
          <w:divBdr>
            <w:top w:val="none" w:sz="0" w:space="0" w:color="auto"/>
            <w:left w:val="none" w:sz="0" w:space="0" w:color="auto"/>
            <w:bottom w:val="none" w:sz="0" w:space="0" w:color="auto"/>
            <w:right w:val="none" w:sz="0" w:space="0" w:color="auto"/>
          </w:divBdr>
        </w:div>
        <w:div w:id="1784416654">
          <w:marLeft w:val="1701"/>
          <w:marRight w:val="893"/>
          <w:marTop w:val="0"/>
          <w:marBottom w:val="101"/>
          <w:divBdr>
            <w:top w:val="none" w:sz="0" w:space="0" w:color="auto"/>
            <w:left w:val="none" w:sz="0" w:space="0" w:color="auto"/>
            <w:bottom w:val="none" w:sz="0" w:space="0" w:color="auto"/>
            <w:right w:val="none" w:sz="0" w:space="0" w:color="auto"/>
          </w:divBdr>
        </w:div>
        <w:div w:id="550773205">
          <w:marLeft w:val="1701"/>
          <w:marRight w:val="893"/>
          <w:marTop w:val="0"/>
          <w:marBottom w:val="101"/>
          <w:divBdr>
            <w:top w:val="none" w:sz="0" w:space="0" w:color="auto"/>
            <w:left w:val="none" w:sz="0" w:space="0" w:color="auto"/>
            <w:bottom w:val="none" w:sz="0" w:space="0" w:color="auto"/>
            <w:right w:val="none" w:sz="0" w:space="0" w:color="auto"/>
          </w:divBdr>
        </w:div>
        <w:div w:id="2046367382">
          <w:marLeft w:val="1843"/>
          <w:marRight w:val="893"/>
          <w:marTop w:val="0"/>
          <w:marBottom w:val="101"/>
          <w:divBdr>
            <w:top w:val="none" w:sz="0" w:space="0" w:color="auto"/>
            <w:left w:val="none" w:sz="0" w:space="0" w:color="auto"/>
            <w:bottom w:val="none" w:sz="0" w:space="0" w:color="auto"/>
            <w:right w:val="none" w:sz="0" w:space="0" w:color="auto"/>
          </w:divBdr>
        </w:div>
        <w:div w:id="208498274">
          <w:marLeft w:val="1843"/>
          <w:marRight w:val="893"/>
          <w:marTop w:val="0"/>
          <w:marBottom w:val="101"/>
          <w:divBdr>
            <w:top w:val="none" w:sz="0" w:space="0" w:color="auto"/>
            <w:left w:val="none" w:sz="0" w:space="0" w:color="auto"/>
            <w:bottom w:val="none" w:sz="0" w:space="0" w:color="auto"/>
            <w:right w:val="none" w:sz="0" w:space="0" w:color="auto"/>
          </w:divBdr>
        </w:div>
        <w:div w:id="1315378964">
          <w:marLeft w:val="1843"/>
          <w:marRight w:val="893"/>
          <w:marTop w:val="0"/>
          <w:marBottom w:val="101"/>
          <w:divBdr>
            <w:top w:val="none" w:sz="0" w:space="0" w:color="auto"/>
            <w:left w:val="none" w:sz="0" w:space="0" w:color="auto"/>
            <w:bottom w:val="none" w:sz="0" w:space="0" w:color="auto"/>
            <w:right w:val="none" w:sz="0" w:space="0" w:color="auto"/>
          </w:divBdr>
        </w:div>
        <w:div w:id="1905600256">
          <w:marLeft w:val="1843"/>
          <w:marRight w:val="893"/>
          <w:marTop w:val="0"/>
          <w:marBottom w:val="101"/>
          <w:divBdr>
            <w:top w:val="none" w:sz="0" w:space="0" w:color="auto"/>
            <w:left w:val="none" w:sz="0" w:space="0" w:color="auto"/>
            <w:bottom w:val="none" w:sz="0" w:space="0" w:color="auto"/>
            <w:right w:val="none" w:sz="0" w:space="0" w:color="auto"/>
          </w:divBdr>
        </w:div>
        <w:div w:id="1247812528">
          <w:marLeft w:val="1843"/>
          <w:marRight w:val="893"/>
          <w:marTop w:val="0"/>
          <w:marBottom w:val="101"/>
          <w:divBdr>
            <w:top w:val="none" w:sz="0" w:space="0" w:color="auto"/>
            <w:left w:val="none" w:sz="0" w:space="0" w:color="auto"/>
            <w:bottom w:val="none" w:sz="0" w:space="0" w:color="auto"/>
            <w:right w:val="none" w:sz="0" w:space="0" w:color="auto"/>
          </w:divBdr>
        </w:div>
        <w:div w:id="756942708">
          <w:marLeft w:val="1843"/>
          <w:marRight w:val="893"/>
          <w:marTop w:val="0"/>
          <w:marBottom w:val="101"/>
          <w:divBdr>
            <w:top w:val="none" w:sz="0" w:space="0" w:color="auto"/>
            <w:left w:val="none" w:sz="0" w:space="0" w:color="auto"/>
            <w:bottom w:val="none" w:sz="0" w:space="0" w:color="auto"/>
            <w:right w:val="none" w:sz="0" w:space="0" w:color="auto"/>
          </w:divBdr>
        </w:div>
        <w:div w:id="1816219142">
          <w:marLeft w:val="1843"/>
          <w:marRight w:val="893"/>
          <w:marTop w:val="0"/>
          <w:marBottom w:val="101"/>
          <w:divBdr>
            <w:top w:val="none" w:sz="0" w:space="0" w:color="auto"/>
            <w:left w:val="none" w:sz="0" w:space="0" w:color="auto"/>
            <w:bottom w:val="none" w:sz="0" w:space="0" w:color="auto"/>
            <w:right w:val="none" w:sz="0" w:space="0" w:color="auto"/>
          </w:divBdr>
        </w:div>
        <w:div w:id="1367371612">
          <w:marLeft w:val="1843"/>
          <w:marRight w:val="893"/>
          <w:marTop w:val="0"/>
          <w:marBottom w:val="101"/>
          <w:divBdr>
            <w:top w:val="none" w:sz="0" w:space="0" w:color="auto"/>
            <w:left w:val="none" w:sz="0" w:space="0" w:color="auto"/>
            <w:bottom w:val="none" w:sz="0" w:space="0" w:color="auto"/>
            <w:right w:val="none" w:sz="0" w:space="0" w:color="auto"/>
          </w:divBdr>
        </w:div>
        <w:div w:id="989942797">
          <w:marLeft w:val="1843"/>
          <w:marRight w:val="893"/>
          <w:marTop w:val="0"/>
          <w:marBottom w:val="101"/>
          <w:divBdr>
            <w:top w:val="none" w:sz="0" w:space="0" w:color="auto"/>
            <w:left w:val="none" w:sz="0" w:space="0" w:color="auto"/>
            <w:bottom w:val="none" w:sz="0" w:space="0" w:color="auto"/>
            <w:right w:val="none" w:sz="0" w:space="0" w:color="auto"/>
          </w:divBdr>
        </w:div>
        <w:div w:id="594246178">
          <w:marLeft w:val="1843"/>
          <w:marRight w:val="893"/>
          <w:marTop w:val="0"/>
          <w:marBottom w:val="101"/>
          <w:divBdr>
            <w:top w:val="none" w:sz="0" w:space="0" w:color="auto"/>
            <w:left w:val="none" w:sz="0" w:space="0" w:color="auto"/>
            <w:bottom w:val="none" w:sz="0" w:space="0" w:color="auto"/>
            <w:right w:val="none" w:sz="0" w:space="0" w:color="auto"/>
          </w:divBdr>
        </w:div>
        <w:div w:id="581525306">
          <w:marLeft w:val="360"/>
          <w:marRight w:val="0"/>
          <w:marTop w:val="0"/>
          <w:marBottom w:val="101"/>
          <w:divBdr>
            <w:top w:val="none" w:sz="0" w:space="0" w:color="auto"/>
            <w:left w:val="none" w:sz="0" w:space="0" w:color="auto"/>
            <w:bottom w:val="none" w:sz="0" w:space="0" w:color="auto"/>
            <w:right w:val="none" w:sz="0" w:space="0" w:color="auto"/>
          </w:divBdr>
        </w:div>
        <w:div w:id="1654677089">
          <w:marLeft w:val="360"/>
          <w:marRight w:val="0"/>
          <w:marTop w:val="0"/>
          <w:marBottom w:val="101"/>
          <w:divBdr>
            <w:top w:val="none" w:sz="0" w:space="0" w:color="auto"/>
            <w:left w:val="none" w:sz="0" w:space="0" w:color="auto"/>
            <w:bottom w:val="none" w:sz="0" w:space="0" w:color="auto"/>
            <w:right w:val="none" w:sz="0" w:space="0" w:color="auto"/>
          </w:divBdr>
        </w:div>
        <w:div w:id="1709337377">
          <w:marLeft w:val="0"/>
          <w:marRight w:val="0"/>
          <w:marTop w:val="0"/>
          <w:marBottom w:val="101"/>
          <w:divBdr>
            <w:top w:val="none" w:sz="0" w:space="0" w:color="auto"/>
            <w:left w:val="none" w:sz="0" w:space="0" w:color="auto"/>
            <w:bottom w:val="none" w:sz="0" w:space="0" w:color="auto"/>
            <w:right w:val="none" w:sz="0" w:space="0" w:color="auto"/>
          </w:divBdr>
        </w:div>
        <w:div w:id="1898543633">
          <w:marLeft w:val="0"/>
          <w:marRight w:val="0"/>
          <w:marTop w:val="0"/>
          <w:marBottom w:val="101"/>
          <w:divBdr>
            <w:top w:val="none" w:sz="0" w:space="0" w:color="auto"/>
            <w:left w:val="none" w:sz="0" w:space="0" w:color="auto"/>
            <w:bottom w:val="none" w:sz="0" w:space="0" w:color="auto"/>
            <w:right w:val="none" w:sz="0" w:space="0" w:color="auto"/>
          </w:divBdr>
        </w:div>
        <w:div w:id="162163000">
          <w:marLeft w:val="0"/>
          <w:marRight w:val="0"/>
          <w:marTop w:val="0"/>
          <w:marBottom w:val="101"/>
          <w:divBdr>
            <w:top w:val="none" w:sz="0" w:space="0" w:color="auto"/>
            <w:left w:val="none" w:sz="0" w:space="0" w:color="auto"/>
            <w:bottom w:val="none" w:sz="0" w:space="0" w:color="auto"/>
            <w:right w:val="none" w:sz="0" w:space="0" w:color="auto"/>
          </w:divBdr>
        </w:div>
        <w:div w:id="566502529">
          <w:marLeft w:val="0"/>
          <w:marRight w:val="0"/>
          <w:marTop w:val="0"/>
          <w:marBottom w:val="101"/>
          <w:divBdr>
            <w:top w:val="none" w:sz="0" w:space="0" w:color="auto"/>
            <w:left w:val="none" w:sz="0" w:space="0" w:color="auto"/>
            <w:bottom w:val="none" w:sz="0" w:space="0" w:color="auto"/>
            <w:right w:val="none" w:sz="0" w:space="0" w:color="auto"/>
          </w:divBdr>
        </w:div>
        <w:div w:id="1760636054">
          <w:marLeft w:val="0"/>
          <w:marRight w:val="0"/>
          <w:marTop w:val="0"/>
          <w:marBottom w:val="101"/>
          <w:divBdr>
            <w:top w:val="none" w:sz="0" w:space="0" w:color="auto"/>
            <w:left w:val="none" w:sz="0" w:space="0" w:color="auto"/>
            <w:bottom w:val="none" w:sz="0" w:space="0" w:color="auto"/>
            <w:right w:val="none" w:sz="0" w:space="0" w:color="auto"/>
          </w:divBdr>
        </w:div>
        <w:div w:id="2124229502">
          <w:marLeft w:val="0"/>
          <w:marRight w:val="0"/>
          <w:marTop w:val="0"/>
          <w:marBottom w:val="101"/>
          <w:divBdr>
            <w:top w:val="none" w:sz="0" w:space="0" w:color="auto"/>
            <w:left w:val="none" w:sz="0" w:space="0" w:color="auto"/>
            <w:bottom w:val="none" w:sz="0" w:space="0" w:color="auto"/>
            <w:right w:val="none" w:sz="0" w:space="0" w:color="auto"/>
          </w:divBdr>
        </w:div>
        <w:div w:id="66850544">
          <w:marLeft w:val="0"/>
          <w:marRight w:val="0"/>
          <w:marTop w:val="0"/>
          <w:marBottom w:val="101"/>
          <w:divBdr>
            <w:top w:val="none" w:sz="0" w:space="0" w:color="auto"/>
            <w:left w:val="none" w:sz="0" w:space="0" w:color="auto"/>
            <w:bottom w:val="none" w:sz="0" w:space="0" w:color="auto"/>
            <w:right w:val="none" w:sz="0" w:space="0" w:color="auto"/>
          </w:divBdr>
        </w:div>
        <w:div w:id="335426454">
          <w:marLeft w:val="0"/>
          <w:marRight w:val="0"/>
          <w:marTop w:val="0"/>
          <w:marBottom w:val="101"/>
          <w:divBdr>
            <w:top w:val="none" w:sz="0" w:space="0" w:color="auto"/>
            <w:left w:val="none" w:sz="0" w:space="0" w:color="auto"/>
            <w:bottom w:val="none" w:sz="0" w:space="0" w:color="auto"/>
            <w:right w:val="none" w:sz="0" w:space="0" w:color="auto"/>
          </w:divBdr>
        </w:div>
        <w:div w:id="446775223">
          <w:marLeft w:val="0"/>
          <w:marRight w:val="0"/>
          <w:marTop w:val="0"/>
          <w:marBottom w:val="101"/>
          <w:divBdr>
            <w:top w:val="none" w:sz="0" w:space="0" w:color="auto"/>
            <w:left w:val="none" w:sz="0" w:space="0" w:color="auto"/>
            <w:bottom w:val="none" w:sz="0" w:space="0" w:color="auto"/>
            <w:right w:val="none" w:sz="0" w:space="0" w:color="auto"/>
          </w:divBdr>
        </w:div>
        <w:div w:id="1969239630">
          <w:marLeft w:val="0"/>
          <w:marRight w:val="0"/>
          <w:marTop w:val="0"/>
          <w:marBottom w:val="101"/>
          <w:divBdr>
            <w:top w:val="none" w:sz="0" w:space="0" w:color="auto"/>
            <w:left w:val="none" w:sz="0" w:space="0" w:color="auto"/>
            <w:bottom w:val="none" w:sz="0" w:space="0" w:color="auto"/>
            <w:right w:val="none" w:sz="0" w:space="0" w:color="auto"/>
          </w:divBdr>
        </w:div>
        <w:div w:id="1934245933">
          <w:marLeft w:val="0"/>
          <w:marRight w:val="0"/>
          <w:marTop w:val="0"/>
          <w:marBottom w:val="101"/>
          <w:divBdr>
            <w:top w:val="none" w:sz="0" w:space="0" w:color="auto"/>
            <w:left w:val="none" w:sz="0" w:space="0" w:color="auto"/>
            <w:bottom w:val="none" w:sz="0" w:space="0" w:color="auto"/>
            <w:right w:val="none" w:sz="0" w:space="0" w:color="auto"/>
          </w:divBdr>
        </w:div>
        <w:div w:id="432241873">
          <w:marLeft w:val="0"/>
          <w:marRight w:val="0"/>
          <w:marTop w:val="0"/>
          <w:marBottom w:val="101"/>
          <w:divBdr>
            <w:top w:val="none" w:sz="0" w:space="0" w:color="auto"/>
            <w:left w:val="none" w:sz="0" w:space="0" w:color="auto"/>
            <w:bottom w:val="none" w:sz="0" w:space="0" w:color="auto"/>
            <w:right w:val="none" w:sz="0" w:space="0" w:color="auto"/>
          </w:divBdr>
        </w:div>
        <w:div w:id="331875206">
          <w:marLeft w:val="0"/>
          <w:marRight w:val="0"/>
          <w:marTop w:val="0"/>
          <w:marBottom w:val="101"/>
          <w:divBdr>
            <w:top w:val="none" w:sz="0" w:space="0" w:color="auto"/>
            <w:left w:val="none" w:sz="0" w:space="0" w:color="auto"/>
            <w:bottom w:val="none" w:sz="0" w:space="0" w:color="auto"/>
            <w:right w:val="none" w:sz="0" w:space="0" w:color="auto"/>
          </w:divBdr>
        </w:div>
        <w:div w:id="984973289">
          <w:marLeft w:val="0"/>
          <w:marRight w:val="0"/>
          <w:marTop w:val="0"/>
          <w:marBottom w:val="101"/>
          <w:divBdr>
            <w:top w:val="none" w:sz="0" w:space="0" w:color="auto"/>
            <w:left w:val="none" w:sz="0" w:space="0" w:color="auto"/>
            <w:bottom w:val="none" w:sz="0" w:space="0" w:color="auto"/>
            <w:right w:val="none" w:sz="0" w:space="0" w:color="auto"/>
          </w:divBdr>
        </w:div>
        <w:div w:id="877166262">
          <w:marLeft w:val="0"/>
          <w:marRight w:val="0"/>
          <w:marTop w:val="0"/>
          <w:marBottom w:val="101"/>
          <w:divBdr>
            <w:top w:val="none" w:sz="0" w:space="0" w:color="auto"/>
            <w:left w:val="none" w:sz="0" w:space="0" w:color="auto"/>
            <w:bottom w:val="none" w:sz="0" w:space="0" w:color="auto"/>
            <w:right w:val="none" w:sz="0" w:space="0" w:color="auto"/>
          </w:divBdr>
        </w:div>
        <w:div w:id="675883717">
          <w:marLeft w:val="0"/>
          <w:marRight w:val="0"/>
          <w:marTop w:val="0"/>
          <w:marBottom w:val="101"/>
          <w:divBdr>
            <w:top w:val="none" w:sz="0" w:space="0" w:color="auto"/>
            <w:left w:val="none" w:sz="0" w:space="0" w:color="auto"/>
            <w:bottom w:val="none" w:sz="0" w:space="0" w:color="auto"/>
            <w:right w:val="none" w:sz="0" w:space="0" w:color="auto"/>
          </w:divBdr>
        </w:div>
        <w:div w:id="1371342901">
          <w:marLeft w:val="0"/>
          <w:marRight w:val="0"/>
          <w:marTop w:val="0"/>
          <w:marBottom w:val="101"/>
          <w:divBdr>
            <w:top w:val="none" w:sz="0" w:space="0" w:color="auto"/>
            <w:left w:val="none" w:sz="0" w:space="0" w:color="auto"/>
            <w:bottom w:val="none" w:sz="0" w:space="0" w:color="auto"/>
            <w:right w:val="none" w:sz="0" w:space="0" w:color="auto"/>
          </w:divBdr>
        </w:div>
        <w:div w:id="1768891133">
          <w:marLeft w:val="0"/>
          <w:marRight w:val="0"/>
          <w:marTop w:val="0"/>
          <w:marBottom w:val="101"/>
          <w:divBdr>
            <w:top w:val="none" w:sz="0" w:space="0" w:color="auto"/>
            <w:left w:val="none" w:sz="0" w:space="0" w:color="auto"/>
            <w:bottom w:val="none" w:sz="0" w:space="0" w:color="auto"/>
            <w:right w:val="none" w:sz="0" w:space="0" w:color="auto"/>
          </w:divBdr>
        </w:div>
        <w:div w:id="1758016805">
          <w:marLeft w:val="360"/>
          <w:marRight w:val="0"/>
          <w:marTop w:val="0"/>
          <w:marBottom w:val="101"/>
          <w:divBdr>
            <w:top w:val="none" w:sz="0" w:space="0" w:color="auto"/>
            <w:left w:val="none" w:sz="0" w:space="0" w:color="auto"/>
            <w:bottom w:val="none" w:sz="0" w:space="0" w:color="auto"/>
            <w:right w:val="none" w:sz="0" w:space="0" w:color="auto"/>
          </w:divBdr>
        </w:div>
        <w:div w:id="1510214439">
          <w:marLeft w:val="0"/>
          <w:marRight w:val="0"/>
          <w:marTop w:val="0"/>
          <w:marBottom w:val="101"/>
          <w:divBdr>
            <w:top w:val="none" w:sz="0" w:space="0" w:color="auto"/>
            <w:left w:val="none" w:sz="0" w:space="0" w:color="auto"/>
            <w:bottom w:val="none" w:sz="0" w:space="0" w:color="auto"/>
            <w:right w:val="none" w:sz="0" w:space="0" w:color="auto"/>
          </w:divBdr>
        </w:div>
        <w:div w:id="1850485107">
          <w:marLeft w:val="0"/>
          <w:marRight w:val="0"/>
          <w:marTop w:val="0"/>
          <w:marBottom w:val="101"/>
          <w:divBdr>
            <w:top w:val="none" w:sz="0" w:space="0" w:color="auto"/>
            <w:left w:val="none" w:sz="0" w:space="0" w:color="auto"/>
            <w:bottom w:val="none" w:sz="0" w:space="0" w:color="auto"/>
            <w:right w:val="none" w:sz="0" w:space="0" w:color="auto"/>
          </w:divBdr>
        </w:div>
        <w:div w:id="1091970717">
          <w:marLeft w:val="0"/>
          <w:marRight w:val="0"/>
          <w:marTop w:val="0"/>
          <w:marBottom w:val="101"/>
          <w:divBdr>
            <w:top w:val="none" w:sz="0" w:space="0" w:color="auto"/>
            <w:left w:val="none" w:sz="0" w:space="0" w:color="auto"/>
            <w:bottom w:val="none" w:sz="0" w:space="0" w:color="auto"/>
            <w:right w:val="none" w:sz="0" w:space="0" w:color="auto"/>
          </w:divBdr>
        </w:div>
        <w:div w:id="1473668439">
          <w:marLeft w:val="0"/>
          <w:marRight w:val="0"/>
          <w:marTop w:val="0"/>
          <w:marBottom w:val="101"/>
          <w:divBdr>
            <w:top w:val="none" w:sz="0" w:space="0" w:color="auto"/>
            <w:left w:val="none" w:sz="0" w:space="0" w:color="auto"/>
            <w:bottom w:val="none" w:sz="0" w:space="0" w:color="auto"/>
            <w:right w:val="none" w:sz="0" w:space="0" w:color="auto"/>
          </w:divBdr>
        </w:div>
        <w:div w:id="1766802387">
          <w:marLeft w:val="0"/>
          <w:marRight w:val="0"/>
          <w:marTop w:val="0"/>
          <w:marBottom w:val="101"/>
          <w:divBdr>
            <w:top w:val="none" w:sz="0" w:space="0" w:color="auto"/>
            <w:left w:val="none" w:sz="0" w:space="0" w:color="auto"/>
            <w:bottom w:val="none" w:sz="0" w:space="0" w:color="auto"/>
            <w:right w:val="none" w:sz="0" w:space="0" w:color="auto"/>
          </w:divBdr>
        </w:div>
        <w:div w:id="346178722">
          <w:marLeft w:val="0"/>
          <w:marRight w:val="0"/>
          <w:marTop w:val="0"/>
          <w:marBottom w:val="101"/>
          <w:divBdr>
            <w:top w:val="none" w:sz="0" w:space="0" w:color="auto"/>
            <w:left w:val="none" w:sz="0" w:space="0" w:color="auto"/>
            <w:bottom w:val="none" w:sz="0" w:space="0" w:color="auto"/>
            <w:right w:val="none" w:sz="0" w:space="0" w:color="auto"/>
          </w:divBdr>
        </w:div>
        <w:div w:id="128742678">
          <w:marLeft w:val="0"/>
          <w:marRight w:val="0"/>
          <w:marTop w:val="0"/>
          <w:marBottom w:val="101"/>
          <w:divBdr>
            <w:top w:val="none" w:sz="0" w:space="0" w:color="auto"/>
            <w:left w:val="none" w:sz="0" w:space="0" w:color="auto"/>
            <w:bottom w:val="none" w:sz="0" w:space="0" w:color="auto"/>
            <w:right w:val="none" w:sz="0" w:space="0" w:color="auto"/>
          </w:divBdr>
        </w:div>
        <w:div w:id="2085954078">
          <w:marLeft w:val="0"/>
          <w:marRight w:val="0"/>
          <w:marTop w:val="0"/>
          <w:marBottom w:val="101"/>
          <w:divBdr>
            <w:top w:val="none" w:sz="0" w:space="0" w:color="auto"/>
            <w:left w:val="none" w:sz="0" w:space="0" w:color="auto"/>
            <w:bottom w:val="none" w:sz="0" w:space="0" w:color="auto"/>
            <w:right w:val="none" w:sz="0" w:space="0" w:color="auto"/>
          </w:divBdr>
        </w:div>
        <w:div w:id="2103329834">
          <w:marLeft w:val="0"/>
          <w:marRight w:val="0"/>
          <w:marTop w:val="0"/>
          <w:marBottom w:val="101"/>
          <w:divBdr>
            <w:top w:val="none" w:sz="0" w:space="0" w:color="auto"/>
            <w:left w:val="none" w:sz="0" w:space="0" w:color="auto"/>
            <w:bottom w:val="none" w:sz="0" w:space="0" w:color="auto"/>
            <w:right w:val="none" w:sz="0" w:space="0" w:color="auto"/>
          </w:divBdr>
        </w:div>
        <w:div w:id="184026683">
          <w:marLeft w:val="0"/>
          <w:marRight w:val="0"/>
          <w:marTop w:val="0"/>
          <w:marBottom w:val="101"/>
          <w:divBdr>
            <w:top w:val="none" w:sz="0" w:space="0" w:color="auto"/>
            <w:left w:val="none" w:sz="0" w:space="0" w:color="auto"/>
            <w:bottom w:val="none" w:sz="0" w:space="0" w:color="auto"/>
            <w:right w:val="none" w:sz="0" w:space="0" w:color="auto"/>
          </w:divBdr>
        </w:div>
        <w:div w:id="28840115">
          <w:marLeft w:val="0"/>
          <w:marRight w:val="0"/>
          <w:marTop w:val="0"/>
          <w:marBottom w:val="101"/>
          <w:divBdr>
            <w:top w:val="none" w:sz="0" w:space="0" w:color="auto"/>
            <w:left w:val="none" w:sz="0" w:space="0" w:color="auto"/>
            <w:bottom w:val="none" w:sz="0" w:space="0" w:color="auto"/>
            <w:right w:val="none" w:sz="0" w:space="0" w:color="auto"/>
          </w:divBdr>
        </w:div>
        <w:div w:id="1067727714">
          <w:marLeft w:val="0"/>
          <w:marRight w:val="0"/>
          <w:marTop w:val="0"/>
          <w:marBottom w:val="101"/>
          <w:divBdr>
            <w:top w:val="none" w:sz="0" w:space="0" w:color="auto"/>
            <w:left w:val="none" w:sz="0" w:space="0" w:color="auto"/>
            <w:bottom w:val="none" w:sz="0" w:space="0" w:color="auto"/>
            <w:right w:val="none" w:sz="0" w:space="0" w:color="auto"/>
          </w:divBdr>
        </w:div>
        <w:div w:id="919607169">
          <w:marLeft w:val="0"/>
          <w:marRight w:val="0"/>
          <w:marTop w:val="0"/>
          <w:marBottom w:val="101"/>
          <w:divBdr>
            <w:top w:val="none" w:sz="0" w:space="0" w:color="auto"/>
            <w:left w:val="none" w:sz="0" w:space="0" w:color="auto"/>
            <w:bottom w:val="none" w:sz="0" w:space="0" w:color="auto"/>
            <w:right w:val="none" w:sz="0" w:space="0" w:color="auto"/>
          </w:divBdr>
        </w:div>
        <w:div w:id="933050492">
          <w:marLeft w:val="0"/>
          <w:marRight w:val="0"/>
          <w:marTop w:val="0"/>
          <w:marBottom w:val="101"/>
          <w:divBdr>
            <w:top w:val="none" w:sz="0" w:space="0" w:color="auto"/>
            <w:left w:val="none" w:sz="0" w:space="0" w:color="auto"/>
            <w:bottom w:val="none" w:sz="0" w:space="0" w:color="auto"/>
            <w:right w:val="none" w:sz="0" w:space="0" w:color="auto"/>
          </w:divBdr>
        </w:div>
        <w:div w:id="2056808356">
          <w:marLeft w:val="0"/>
          <w:marRight w:val="0"/>
          <w:marTop w:val="0"/>
          <w:marBottom w:val="101"/>
          <w:divBdr>
            <w:top w:val="none" w:sz="0" w:space="0" w:color="auto"/>
            <w:left w:val="none" w:sz="0" w:space="0" w:color="auto"/>
            <w:bottom w:val="none" w:sz="0" w:space="0" w:color="auto"/>
            <w:right w:val="none" w:sz="0" w:space="0" w:color="auto"/>
          </w:divBdr>
        </w:div>
        <w:div w:id="392899319">
          <w:marLeft w:val="0"/>
          <w:marRight w:val="0"/>
          <w:marTop w:val="0"/>
          <w:marBottom w:val="101"/>
          <w:divBdr>
            <w:top w:val="none" w:sz="0" w:space="0" w:color="auto"/>
            <w:left w:val="none" w:sz="0" w:space="0" w:color="auto"/>
            <w:bottom w:val="none" w:sz="0" w:space="0" w:color="auto"/>
            <w:right w:val="none" w:sz="0" w:space="0" w:color="auto"/>
          </w:divBdr>
        </w:div>
        <w:div w:id="1652440992">
          <w:marLeft w:val="0"/>
          <w:marRight w:val="0"/>
          <w:marTop w:val="0"/>
          <w:marBottom w:val="101"/>
          <w:divBdr>
            <w:top w:val="none" w:sz="0" w:space="0" w:color="auto"/>
            <w:left w:val="none" w:sz="0" w:space="0" w:color="auto"/>
            <w:bottom w:val="none" w:sz="0" w:space="0" w:color="auto"/>
            <w:right w:val="none" w:sz="0" w:space="0" w:color="auto"/>
          </w:divBdr>
        </w:div>
        <w:div w:id="2042704308">
          <w:marLeft w:val="0"/>
          <w:marRight w:val="0"/>
          <w:marTop w:val="0"/>
          <w:marBottom w:val="101"/>
          <w:divBdr>
            <w:top w:val="none" w:sz="0" w:space="0" w:color="auto"/>
            <w:left w:val="none" w:sz="0" w:space="0" w:color="auto"/>
            <w:bottom w:val="none" w:sz="0" w:space="0" w:color="auto"/>
            <w:right w:val="none" w:sz="0" w:space="0" w:color="auto"/>
          </w:divBdr>
        </w:div>
        <w:div w:id="1571691109">
          <w:marLeft w:val="0"/>
          <w:marRight w:val="0"/>
          <w:marTop w:val="0"/>
          <w:marBottom w:val="101"/>
          <w:divBdr>
            <w:top w:val="none" w:sz="0" w:space="0" w:color="auto"/>
            <w:left w:val="none" w:sz="0" w:space="0" w:color="auto"/>
            <w:bottom w:val="none" w:sz="0" w:space="0" w:color="auto"/>
            <w:right w:val="none" w:sz="0" w:space="0" w:color="auto"/>
          </w:divBdr>
        </w:div>
        <w:div w:id="850601900">
          <w:marLeft w:val="360"/>
          <w:marRight w:val="0"/>
          <w:marTop w:val="0"/>
          <w:marBottom w:val="101"/>
          <w:divBdr>
            <w:top w:val="none" w:sz="0" w:space="0" w:color="auto"/>
            <w:left w:val="none" w:sz="0" w:space="0" w:color="auto"/>
            <w:bottom w:val="none" w:sz="0" w:space="0" w:color="auto"/>
            <w:right w:val="none" w:sz="0" w:space="0" w:color="auto"/>
          </w:divBdr>
        </w:div>
        <w:div w:id="249854938">
          <w:marLeft w:val="0"/>
          <w:marRight w:val="0"/>
          <w:marTop w:val="0"/>
          <w:marBottom w:val="101"/>
          <w:divBdr>
            <w:top w:val="none" w:sz="0" w:space="0" w:color="auto"/>
            <w:left w:val="none" w:sz="0" w:space="0" w:color="auto"/>
            <w:bottom w:val="none" w:sz="0" w:space="0" w:color="auto"/>
            <w:right w:val="none" w:sz="0" w:space="0" w:color="auto"/>
          </w:divBdr>
        </w:div>
        <w:div w:id="156923669">
          <w:marLeft w:val="0"/>
          <w:marRight w:val="0"/>
          <w:marTop w:val="0"/>
          <w:marBottom w:val="101"/>
          <w:divBdr>
            <w:top w:val="none" w:sz="0" w:space="0" w:color="auto"/>
            <w:left w:val="none" w:sz="0" w:space="0" w:color="auto"/>
            <w:bottom w:val="none" w:sz="0" w:space="0" w:color="auto"/>
            <w:right w:val="none" w:sz="0" w:space="0" w:color="auto"/>
          </w:divBdr>
        </w:div>
        <w:div w:id="316886107">
          <w:marLeft w:val="0"/>
          <w:marRight w:val="0"/>
          <w:marTop w:val="0"/>
          <w:marBottom w:val="101"/>
          <w:divBdr>
            <w:top w:val="none" w:sz="0" w:space="0" w:color="auto"/>
            <w:left w:val="none" w:sz="0" w:space="0" w:color="auto"/>
            <w:bottom w:val="none" w:sz="0" w:space="0" w:color="auto"/>
            <w:right w:val="none" w:sz="0" w:space="0" w:color="auto"/>
          </w:divBdr>
        </w:div>
        <w:div w:id="1854606718">
          <w:marLeft w:val="0"/>
          <w:marRight w:val="0"/>
          <w:marTop w:val="0"/>
          <w:marBottom w:val="101"/>
          <w:divBdr>
            <w:top w:val="none" w:sz="0" w:space="0" w:color="auto"/>
            <w:left w:val="none" w:sz="0" w:space="0" w:color="auto"/>
            <w:bottom w:val="none" w:sz="0" w:space="0" w:color="auto"/>
            <w:right w:val="none" w:sz="0" w:space="0" w:color="auto"/>
          </w:divBdr>
        </w:div>
        <w:div w:id="426274956">
          <w:marLeft w:val="0"/>
          <w:marRight w:val="0"/>
          <w:marTop w:val="0"/>
          <w:marBottom w:val="101"/>
          <w:divBdr>
            <w:top w:val="none" w:sz="0" w:space="0" w:color="auto"/>
            <w:left w:val="none" w:sz="0" w:space="0" w:color="auto"/>
            <w:bottom w:val="none" w:sz="0" w:space="0" w:color="auto"/>
            <w:right w:val="none" w:sz="0" w:space="0" w:color="auto"/>
          </w:divBdr>
        </w:div>
        <w:div w:id="1209534246">
          <w:marLeft w:val="0"/>
          <w:marRight w:val="0"/>
          <w:marTop w:val="0"/>
          <w:marBottom w:val="101"/>
          <w:divBdr>
            <w:top w:val="none" w:sz="0" w:space="0" w:color="auto"/>
            <w:left w:val="none" w:sz="0" w:space="0" w:color="auto"/>
            <w:bottom w:val="none" w:sz="0" w:space="0" w:color="auto"/>
            <w:right w:val="none" w:sz="0" w:space="0" w:color="auto"/>
          </w:divBdr>
        </w:div>
        <w:div w:id="1042898077">
          <w:marLeft w:val="0"/>
          <w:marRight w:val="0"/>
          <w:marTop w:val="0"/>
          <w:marBottom w:val="101"/>
          <w:divBdr>
            <w:top w:val="none" w:sz="0" w:space="0" w:color="auto"/>
            <w:left w:val="none" w:sz="0" w:space="0" w:color="auto"/>
            <w:bottom w:val="none" w:sz="0" w:space="0" w:color="auto"/>
            <w:right w:val="none" w:sz="0" w:space="0" w:color="auto"/>
          </w:divBdr>
        </w:div>
        <w:div w:id="117382075">
          <w:marLeft w:val="0"/>
          <w:marRight w:val="0"/>
          <w:marTop w:val="0"/>
          <w:marBottom w:val="101"/>
          <w:divBdr>
            <w:top w:val="none" w:sz="0" w:space="0" w:color="auto"/>
            <w:left w:val="none" w:sz="0" w:space="0" w:color="auto"/>
            <w:bottom w:val="none" w:sz="0" w:space="0" w:color="auto"/>
            <w:right w:val="none" w:sz="0" w:space="0" w:color="auto"/>
          </w:divBdr>
        </w:div>
        <w:div w:id="1497573629">
          <w:marLeft w:val="0"/>
          <w:marRight w:val="0"/>
          <w:marTop w:val="0"/>
          <w:marBottom w:val="101"/>
          <w:divBdr>
            <w:top w:val="none" w:sz="0" w:space="0" w:color="auto"/>
            <w:left w:val="none" w:sz="0" w:space="0" w:color="auto"/>
            <w:bottom w:val="none" w:sz="0" w:space="0" w:color="auto"/>
            <w:right w:val="none" w:sz="0" w:space="0" w:color="auto"/>
          </w:divBdr>
        </w:div>
        <w:div w:id="60493397">
          <w:marLeft w:val="0"/>
          <w:marRight w:val="0"/>
          <w:marTop w:val="0"/>
          <w:marBottom w:val="101"/>
          <w:divBdr>
            <w:top w:val="none" w:sz="0" w:space="0" w:color="auto"/>
            <w:left w:val="none" w:sz="0" w:space="0" w:color="auto"/>
            <w:bottom w:val="none" w:sz="0" w:space="0" w:color="auto"/>
            <w:right w:val="none" w:sz="0" w:space="0" w:color="auto"/>
          </w:divBdr>
        </w:div>
        <w:div w:id="1662925782">
          <w:marLeft w:val="0"/>
          <w:marRight w:val="0"/>
          <w:marTop w:val="0"/>
          <w:marBottom w:val="101"/>
          <w:divBdr>
            <w:top w:val="none" w:sz="0" w:space="0" w:color="auto"/>
            <w:left w:val="none" w:sz="0" w:space="0" w:color="auto"/>
            <w:bottom w:val="none" w:sz="0" w:space="0" w:color="auto"/>
            <w:right w:val="none" w:sz="0" w:space="0" w:color="auto"/>
          </w:divBdr>
        </w:div>
        <w:div w:id="378363046">
          <w:marLeft w:val="0"/>
          <w:marRight w:val="0"/>
          <w:marTop w:val="0"/>
          <w:marBottom w:val="101"/>
          <w:divBdr>
            <w:top w:val="none" w:sz="0" w:space="0" w:color="auto"/>
            <w:left w:val="none" w:sz="0" w:space="0" w:color="auto"/>
            <w:bottom w:val="none" w:sz="0" w:space="0" w:color="auto"/>
            <w:right w:val="none" w:sz="0" w:space="0" w:color="auto"/>
          </w:divBdr>
        </w:div>
        <w:div w:id="1558316239">
          <w:marLeft w:val="0"/>
          <w:marRight w:val="0"/>
          <w:marTop w:val="0"/>
          <w:marBottom w:val="101"/>
          <w:divBdr>
            <w:top w:val="none" w:sz="0" w:space="0" w:color="auto"/>
            <w:left w:val="none" w:sz="0" w:space="0" w:color="auto"/>
            <w:bottom w:val="none" w:sz="0" w:space="0" w:color="auto"/>
            <w:right w:val="none" w:sz="0" w:space="0" w:color="auto"/>
          </w:divBdr>
        </w:div>
        <w:div w:id="151221697">
          <w:marLeft w:val="0"/>
          <w:marRight w:val="0"/>
          <w:marTop w:val="0"/>
          <w:marBottom w:val="101"/>
          <w:divBdr>
            <w:top w:val="none" w:sz="0" w:space="0" w:color="auto"/>
            <w:left w:val="none" w:sz="0" w:space="0" w:color="auto"/>
            <w:bottom w:val="none" w:sz="0" w:space="0" w:color="auto"/>
            <w:right w:val="none" w:sz="0" w:space="0" w:color="auto"/>
          </w:divBdr>
        </w:div>
        <w:div w:id="535387104">
          <w:marLeft w:val="0"/>
          <w:marRight w:val="0"/>
          <w:marTop w:val="0"/>
          <w:marBottom w:val="101"/>
          <w:divBdr>
            <w:top w:val="none" w:sz="0" w:space="0" w:color="auto"/>
            <w:left w:val="none" w:sz="0" w:space="0" w:color="auto"/>
            <w:bottom w:val="none" w:sz="0" w:space="0" w:color="auto"/>
            <w:right w:val="none" w:sz="0" w:space="0" w:color="auto"/>
          </w:divBdr>
        </w:div>
        <w:div w:id="388110983">
          <w:marLeft w:val="360"/>
          <w:marRight w:val="0"/>
          <w:marTop w:val="0"/>
          <w:marBottom w:val="101"/>
          <w:divBdr>
            <w:top w:val="none" w:sz="0" w:space="0" w:color="auto"/>
            <w:left w:val="none" w:sz="0" w:space="0" w:color="auto"/>
            <w:bottom w:val="none" w:sz="0" w:space="0" w:color="auto"/>
            <w:right w:val="none" w:sz="0" w:space="0" w:color="auto"/>
          </w:divBdr>
        </w:div>
        <w:div w:id="1292789289">
          <w:marLeft w:val="0"/>
          <w:marRight w:val="0"/>
          <w:marTop w:val="0"/>
          <w:marBottom w:val="101"/>
          <w:divBdr>
            <w:top w:val="none" w:sz="0" w:space="0" w:color="auto"/>
            <w:left w:val="none" w:sz="0" w:space="0" w:color="auto"/>
            <w:bottom w:val="none" w:sz="0" w:space="0" w:color="auto"/>
            <w:right w:val="none" w:sz="0" w:space="0" w:color="auto"/>
          </w:divBdr>
        </w:div>
        <w:div w:id="1354723848">
          <w:marLeft w:val="0"/>
          <w:marRight w:val="0"/>
          <w:marTop w:val="0"/>
          <w:marBottom w:val="101"/>
          <w:divBdr>
            <w:top w:val="none" w:sz="0" w:space="0" w:color="auto"/>
            <w:left w:val="none" w:sz="0" w:space="0" w:color="auto"/>
            <w:bottom w:val="none" w:sz="0" w:space="0" w:color="auto"/>
            <w:right w:val="none" w:sz="0" w:space="0" w:color="auto"/>
          </w:divBdr>
        </w:div>
        <w:div w:id="966356132">
          <w:marLeft w:val="0"/>
          <w:marRight w:val="0"/>
          <w:marTop w:val="0"/>
          <w:marBottom w:val="101"/>
          <w:divBdr>
            <w:top w:val="none" w:sz="0" w:space="0" w:color="auto"/>
            <w:left w:val="none" w:sz="0" w:space="0" w:color="auto"/>
            <w:bottom w:val="none" w:sz="0" w:space="0" w:color="auto"/>
            <w:right w:val="none" w:sz="0" w:space="0" w:color="auto"/>
          </w:divBdr>
        </w:div>
        <w:div w:id="1840467437">
          <w:marLeft w:val="0"/>
          <w:marRight w:val="0"/>
          <w:marTop w:val="0"/>
          <w:marBottom w:val="101"/>
          <w:divBdr>
            <w:top w:val="none" w:sz="0" w:space="0" w:color="auto"/>
            <w:left w:val="none" w:sz="0" w:space="0" w:color="auto"/>
            <w:bottom w:val="none" w:sz="0" w:space="0" w:color="auto"/>
            <w:right w:val="none" w:sz="0" w:space="0" w:color="auto"/>
          </w:divBdr>
        </w:div>
        <w:div w:id="674501844">
          <w:marLeft w:val="0"/>
          <w:marRight w:val="0"/>
          <w:marTop w:val="0"/>
          <w:marBottom w:val="101"/>
          <w:divBdr>
            <w:top w:val="none" w:sz="0" w:space="0" w:color="auto"/>
            <w:left w:val="none" w:sz="0" w:space="0" w:color="auto"/>
            <w:bottom w:val="none" w:sz="0" w:space="0" w:color="auto"/>
            <w:right w:val="none" w:sz="0" w:space="0" w:color="auto"/>
          </w:divBdr>
        </w:div>
        <w:div w:id="619609250">
          <w:marLeft w:val="0"/>
          <w:marRight w:val="0"/>
          <w:marTop w:val="0"/>
          <w:marBottom w:val="101"/>
          <w:divBdr>
            <w:top w:val="none" w:sz="0" w:space="0" w:color="auto"/>
            <w:left w:val="none" w:sz="0" w:space="0" w:color="auto"/>
            <w:bottom w:val="none" w:sz="0" w:space="0" w:color="auto"/>
            <w:right w:val="none" w:sz="0" w:space="0" w:color="auto"/>
          </w:divBdr>
        </w:div>
        <w:div w:id="2061198399">
          <w:marLeft w:val="0"/>
          <w:marRight w:val="0"/>
          <w:marTop w:val="0"/>
          <w:marBottom w:val="101"/>
          <w:divBdr>
            <w:top w:val="none" w:sz="0" w:space="0" w:color="auto"/>
            <w:left w:val="none" w:sz="0" w:space="0" w:color="auto"/>
            <w:bottom w:val="none" w:sz="0" w:space="0" w:color="auto"/>
            <w:right w:val="none" w:sz="0" w:space="0" w:color="auto"/>
          </w:divBdr>
        </w:div>
        <w:div w:id="1621960153">
          <w:marLeft w:val="0"/>
          <w:marRight w:val="0"/>
          <w:marTop w:val="0"/>
          <w:marBottom w:val="101"/>
          <w:divBdr>
            <w:top w:val="none" w:sz="0" w:space="0" w:color="auto"/>
            <w:left w:val="none" w:sz="0" w:space="0" w:color="auto"/>
            <w:bottom w:val="none" w:sz="0" w:space="0" w:color="auto"/>
            <w:right w:val="none" w:sz="0" w:space="0" w:color="auto"/>
          </w:divBdr>
        </w:div>
        <w:div w:id="355665490">
          <w:marLeft w:val="0"/>
          <w:marRight w:val="0"/>
          <w:marTop w:val="0"/>
          <w:marBottom w:val="101"/>
          <w:divBdr>
            <w:top w:val="none" w:sz="0" w:space="0" w:color="auto"/>
            <w:left w:val="none" w:sz="0" w:space="0" w:color="auto"/>
            <w:bottom w:val="none" w:sz="0" w:space="0" w:color="auto"/>
            <w:right w:val="none" w:sz="0" w:space="0" w:color="auto"/>
          </w:divBdr>
        </w:div>
        <w:div w:id="277420577">
          <w:marLeft w:val="0"/>
          <w:marRight w:val="0"/>
          <w:marTop w:val="0"/>
          <w:marBottom w:val="101"/>
          <w:divBdr>
            <w:top w:val="none" w:sz="0" w:space="0" w:color="auto"/>
            <w:left w:val="none" w:sz="0" w:space="0" w:color="auto"/>
            <w:bottom w:val="none" w:sz="0" w:space="0" w:color="auto"/>
            <w:right w:val="none" w:sz="0" w:space="0" w:color="auto"/>
          </w:divBdr>
        </w:div>
        <w:div w:id="100759648">
          <w:marLeft w:val="0"/>
          <w:marRight w:val="0"/>
          <w:marTop w:val="0"/>
          <w:marBottom w:val="101"/>
          <w:divBdr>
            <w:top w:val="none" w:sz="0" w:space="0" w:color="auto"/>
            <w:left w:val="none" w:sz="0" w:space="0" w:color="auto"/>
            <w:bottom w:val="none" w:sz="0" w:space="0" w:color="auto"/>
            <w:right w:val="none" w:sz="0" w:space="0" w:color="auto"/>
          </w:divBdr>
        </w:div>
        <w:div w:id="696079701">
          <w:marLeft w:val="0"/>
          <w:marRight w:val="0"/>
          <w:marTop w:val="0"/>
          <w:marBottom w:val="101"/>
          <w:divBdr>
            <w:top w:val="none" w:sz="0" w:space="0" w:color="auto"/>
            <w:left w:val="none" w:sz="0" w:space="0" w:color="auto"/>
            <w:bottom w:val="none" w:sz="0" w:space="0" w:color="auto"/>
            <w:right w:val="none" w:sz="0" w:space="0" w:color="auto"/>
          </w:divBdr>
        </w:div>
        <w:div w:id="1061056846">
          <w:marLeft w:val="0"/>
          <w:marRight w:val="0"/>
          <w:marTop w:val="0"/>
          <w:marBottom w:val="101"/>
          <w:divBdr>
            <w:top w:val="none" w:sz="0" w:space="0" w:color="auto"/>
            <w:left w:val="none" w:sz="0" w:space="0" w:color="auto"/>
            <w:bottom w:val="none" w:sz="0" w:space="0" w:color="auto"/>
            <w:right w:val="none" w:sz="0" w:space="0" w:color="auto"/>
          </w:divBdr>
        </w:div>
        <w:div w:id="1609580104">
          <w:marLeft w:val="0"/>
          <w:marRight w:val="0"/>
          <w:marTop w:val="0"/>
          <w:marBottom w:val="101"/>
          <w:divBdr>
            <w:top w:val="none" w:sz="0" w:space="0" w:color="auto"/>
            <w:left w:val="none" w:sz="0" w:space="0" w:color="auto"/>
            <w:bottom w:val="none" w:sz="0" w:space="0" w:color="auto"/>
            <w:right w:val="none" w:sz="0" w:space="0" w:color="auto"/>
          </w:divBdr>
        </w:div>
        <w:div w:id="1664970084">
          <w:marLeft w:val="0"/>
          <w:marRight w:val="0"/>
          <w:marTop w:val="0"/>
          <w:marBottom w:val="101"/>
          <w:divBdr>
            <w:top w:val="none" w:sz="0" w:space="0" w:color="auto"/>
            <w:left w:val="none" w:sz="0" w:space="0" w:color="auto"/>
            <w:bottom w:val="none" w:sz="0" w:space="0" w:color="auto"/>
            <w:right w:val="none" w:sz="0" w:space="0" w:color="auto"/>
          </w:divBdr>
        </w:div>
        <w:div w:id="995496479">
          <w:marLeft w:val="0"/>
          <w:marRight w:val="0"/>
          <w:marTop w:val="0"/>
          <w:marBottom w:val="101"/>
          <w:divBdr>
            <w:top w:val="none" w:sz="0" w:space="0" w:color="auto"/>
            <w:left w:val="none" w:sz="0" w:space="0" w:color="auto"/>
            <w:bottom w:val="none" w:sz="0" w:space="0" w:color="auto"/>
            <w:right w:val="none" w:sz="0" w:space="0" w:color="auto"/>
          </w:divBdr>
        </w:div>
        <w:div w:id="869685212">
          <w:marLeft w:val="0"/>
          <w:marRight w:val="0"/>
          <w:marTop w:val="0"/>
          <w:marBottom w:val="101"/>
          <w:divBdr>
            <w:top w:val="none" w:sz="0" w:space="0" w:color="auto"/>
            <w:left w:val="none" w:sz="0" w:space="0" w:color="auto"/>
            <w:bottom w:val="none" w:sz="0" w:space="0" w:color="auto"/>
            <w:right w:val="none" w:sz="0" w:space="0" w:color="auto"/>
          </w:divBdr>
        </w:div>
        <w:div w:id="766274285">
          <w:marLeft w:val="0"/>
          <w:marRight w:val="0"/>
          <w:marTop w:val="0"/>
          <w:marBottom w:val="101"/>
          <w:divBdr>
            <w:top w:val="none" w:sz="0" w:space="0" w:color="auto"/>
            <w:left w:val="none" w:sz="0" w:space="0" w:color="auto"/>
            <w:bottom w:val="none" w:sz="0" w:space="0" w:color="auto"/>
            <w:right w:val="none" w:sz="0" w:space="0" w:color="auto"/>
          </w:divBdr>
        </w:div>
        <w:div w:id="1554660021">
          <w:marLeft w:val="360"/>
          <w:marRight w:val="0"/>
          <w:marTop w:val="0"/>
          <w:marBottom w:val="101"/>
          <w:divBdr>
            <w:top w:val="none" w:sz="0" w:space="0" w:color="auto"/>
            <w:left w:val="none" w:sz="0" w:space="0" w:color="auto"/>
            <w:bottom w:val="none" w:sz="0" w:space="0" w:color="auto"/>
            <w:right w:val="none" w:sz="0" w:space="0" w:color="auto"/>
          </w:divBdr>
        </w:div>
        <w:div w:id="998655871">
          <w:marLeft w:val="0"/>
          <w:marRight w:val="0"/>
          <w:marTop w:val="0"/>
          <w:marBottom w:val="101"/>
          <w:divBdr>
            <w:top w:val="none" w:sz="0" w:space="0" w:color="auto"/>
            <w:left w:val="none" w:sz="0" w:space="0" w:color="auto"/>
            <w:bottom w:val="none" w:sz="0" w:space="0" w:color="auto"/>
            <w:right w:val="none" w:sz="0" w:space="0" w:color="auto"/>
          </w:divBdr>
        </w:div>
        <w:div w:id="1901399931">
          <w:marLeft w:val="0"/>
          <w:marRight w:val="0"/>
          <w:marTop w:val="0"/>
          <w:marBottom w:val="101"/>
          <w:divBdr>
            <w:top w:val="none" w:sz="0" w:space="0" w:color="auto"/>
            <w:left w:val="none" w:sz="0" w:space="0" w:color="auto"/>
            <w:bottom w:val="none" w:sz="0" w:space="0" w:color="auto"/>
            <w:right w:val="none" w:sz="0" w:space="0" w:color="auto"/>
          </w:divBdr>
        </w:div>
        <w:div w:id="1785223919">
          <w:marLeft w:val="0"/>
          <w:marRight w:val="0"/>
          <w:marTop w:val="0"/>
          <w:marBottom w:val="101"/>
          <w:divBdr>
            <w:top w:val="none" w:sz="0" w:space="0" w:color="auto"/>
            <w:left w:val="none" w:sz="0" w:space="0" w:color="auto"/>
            <w:bottom w:val="none" w:sz="0" w:space="0" w:color="auto"/>
            <w:right w:val="none" w:sz="0" w:space="0" w:color="auto"/>
          </w:divBdr>
        </w:div>
        <w:div w:id="616181677">
          <w:marLeft w:val="0"/>
          <w:marRight w:val="0"/>
          <w:marTop w:val="0"/>
          <w:marBottom w:val="101"/>
          <w:divBdr>
            <w:top w:val="none" w:sz="0" w:space="0" w:color="auto"/>
            <w:left w:val="none" w:sz="0" w:space="0" w:color="auto"/>
            <w:bottom w:val="none" w:sz="0" w:space="0" w:color="auto"/>
            <w:right w:val="none" w:sz="0" w:space="0" w:color="auto"/>
          </w:divBdr>
        </w:div>
        <w:div w:id="116606722">
          <w:marLeft w:val="0"/>
          <w:marRight w:val="0"/>
          <w:marTop w:val="0"/>
          <w:marBottom w:val="101"/>
          <w:divBdr>
            <w:top w:val="none" w:sz="0" w:space="0" w:color="auto"/>
            <w:left w:val="none" w:sz="0" w:space="0" w:color="auto"/>
            <w:bottom w:val="none" w:sz="0" w:space="0" w:color="auto"/>
            <w:right w:val="none" w:sz="0" w:space="0" w:color="auto"/>
          </w:divBdr>
        </w:div>
        <w:div w:id="778253631">
          <w:marLeft w:val="0"/>
          <w:marRight w:val="0"/>
          <w:marTop w:val="0"/>
          <w:marBottom w:val="101"/>
          <w:divBdr>
            <w:top w:val="none" w:sz="0" w:space="0" w:color="auto"/>
            <w:left w:val="none" w:sz="0" w:space="0" w:color="auto"/>
            <w:bottom w:val="none" w:sz="0" w:space="0" w:color="auto"/>
            <w:right w:val="none" w:sz="0" w:space="0" w:color="auto"/>
          </w:divBdr>
        </w:div>
        <w:div w:id="1446076822">
          <w:marLeft w:val="0"/>
          <w:marRight w:val="0"/>
          <w:marTop w:val="0"/>
          <w:marBottom w:val="101"/>
          <w:divBdr>
            <w:top w:val="none" w:sz="0" w:space="0" w:color="auto"/>
            <w:left w:val="none" w:sz="0" w:space="0" w:color="auto"/>
            <w:bottom w:val="none" w:sz="0" w:space="0" w:color="auto"/>
            <w:right w:val="none" w:sz="0" w:space="0" w:color="auto"/>
          </w:divBdr>
        </w:div>
        <w:div w:id="1730575523">
          <w:marLeft w:val="0"/>
          <w:marRight w:val="0"/>
          <w:marTop w:val="0"/>
          <w:marBottom w:val="101"/>
          <w:divBdr>
            <w:top w:val="none" w:sz="0" w:space="0" w:color="auto"/>
            <w:left w:val="none" w:sz="0" w:space="0" w:color="auto"/>
            <w:bottom w:val="none" w:sz="0" w:space="0" w:color="auto"/>
            <w:right w:val="none" w:sz="0" w:space="0" w:color="auto"/>
          </w:divBdr>
        </w:div>
        <w:div w:id="753817270">
          <w:marLeft w:val="0"/>
          <w:marRight w:val="0"/>
          <w:marTop w:val="0"/>
          <w:marBottom w:val="101"/>
          <w:divBdr>
            <w:top w:val="none" w:sz="0" w:space="0" w:color="auto"/>
            <w:left w:val="none" w:sz="0" w:space="0" w:color="auto"/>
            <w:bottom w:val="none" w:sz="0" w:space="0" w:color="auto"/>
            <w:right w:val="none" w:sz="0" w:space="0" w:color="auto"/>
          </w:divBdr>
        </w:div>
        <w:div w:id="667640237">
          <w:marLeft w:val="0"/>
          <w:marRight w:val="0"/>
          <w:marTop w:val="0"/>
          <w:marBottom w:val="101"/>
          <w:divBdr>
            <w:top w:val="none" w:sz="0" w:space="0" w:color="auto"/>
            <w:left w:val="none" w:sz="0" w:space="0" w:color="auto"/>
            <w:bottom w:val="none" w:sz="0" w:space="0" w:color="auto"/>
            <w:right w:val="none" w:sz="0" w:space="0" w:color="auto"/>
          </w:divBdr>
        </w:div>
        <w:div w:id="1907296025">
          <w:marLeft w:val="0"/>
          <w:marRight w:val="0"/>
          <w:marTop w:val="120"/>
          <w:marBottom w:val="200"/>
          <w:divBdr>
            <w:top w:val="none" w:sz="0" w:space="0" w:color="auto"/>
            <w:left w:val="none" w:sz="0" w:space="0" w:color="auto"/>
            <w:bottom w:val="none" w:sz="0" w:space="0" w:color="auto"/>
            <w:right w:val="none" w:sz="0" w:space="0" w:color="auto"/>
          </w:divBdr>
        </w:div>
        <w:div w:id="1556427674">
          <w:marLeft w:val="0"/>
          <w:marRight w:val="0"/>
          <w:marTop w:val="0"/>
          <w:marBottom w:val="200"/>
          <w:divBdr>
            <w:top w:val="none" w:sz="0" w:space="0" w:color="auto"/>
            <w:left w:val="none" w:sz="0" w:space="0" w:color="auto"/>
            <w:bottom w:val="none" w:sz="0" w:space="0" w:color="auto"/>
            <w:right w:val="none" w:sz="0" w:space="0" w:color="auto"/>
          </w:divBdr>
        </w:div>
        <w:div w:id="1044141530">
          <w:marLeft w:val="0"/>
          <w:marRight w:val="0"/>
          <w:marTop w:val="0"/>
          <w:marBottom w:val="200"/>
          <w:divBdr>
            <w:top w:val="none" w:sz="0" w:space="0" w:color="auto"/>
            <w:left w:val="none" w:sz="0" w:space="0" w:color="auto"/>
            <w:bottom w:val="none" w:sz="0" w:space="0" w:color="auto"/>
            <w:right w:val="none" w:sz="0" w:space="0" w:color="auto"/>
          </w:divBdr>
        </w:div>
        <w:div w:id="506599511">
          <w:marLeft w:val="0"/>
          <w:marRight w:val="0"/>
          <w:marTop w:val="0"/>
          <w:marBottom w:val="101"/>
          <w:divBdr>
            <w:top w:val="none" w:sz="0" w:space="0" w:color="auto"/>
            <w:left w:val="none" w:sz="0" w:space="0" w:color="auto"/>
            <w:bottom w:val="none" w:sz="0" w:space="0" w:color="auto"/>
            <w:right w:val="none" w:sz="0" w:space="0" w:color="auto"/>
          </w:divBdr>
        </w:div>
        <w:div w:id="1627615026">
          <w:marLeft w:val="1134"/>
          <w:marRight w:val="899"/>
          <w:marTop w:val="0"/>
          <w:marBottom w:val="80"/>
          <w:divBdr>
            <w:top w:val="none" w:sz="0" w:space="0" w:color="auto"/>
            <w:left w:val="none" w:sz="0" w:space="0" w:color="auto"/>
            <w:bottom w:val="none" w:sz="0" w:space="0" w:color="auto"/>
            <w:right w:val="none" w:sz="0" w:space="0" w:color="auto"/>
          </w:divBdr>
        </w:div>
        <w:div w:id="154534177">
          <w:marLeft w:val="357"/>
          <w:marRight w:val="0"/>
          <w:marTop w:val="0"/>
          <w:marBottom w:val="80"/>
          <w:divBdr>
            <w:top w:val="none" w:sz="0" w:space="0" w:color="auto"/>
            <w:left w:val="none" w:sz="0" w:space="0" w:color="auto"/>
            <w:bottom w:val="none" w:sz="0" w:space="0" w:color="auto"/>
            <w:right w:val="none" w:sz="0" w:space="0" w:color="auto"/>
          </w:divBdr>
        </w:div>
        <w:div w:id="1215432944">
          <w:marLeft w:val="360"/>
          <w:marRight w:val="0"/>
          <w:marTop w:val="0"/>
          <w:marBottom w:val="80"/>
          <w:divBdr>
            <w:top w:val="none" w:sz="0" w:space="0" w:color="auto"/>
            <w:left w:val="none" w:sz="0" w:space="0" w:color="auto"/>
            <w:bottom w:val="none" w:sz="0" w:space="0" w:color="auto"/>
            <w:right w:val="none" w:sz="0" w:space="0" w:color="auto"/>
          </w:divBdr>
        </w:div>
        <w:div w:id="1482387917">
          <w:marLeft w:val="360"/>
          <w:marRight w:val="0"/>
          <w:marTop w:val="0"/>
          <w:marBottom w:val="80"/>
          <w:divBdr>
            <w:top w:val="none" w:sz="0" w:space="0" w:color="auto"/>
            <w:left w:val="none" w:sz="0" w:space="0" w:color="auto"/>
            <w:bottom w:val="none" w:sz="0" w:space="0" w:color="auto"/>
            <w:right w:val="none" w:sz="0" w:space="0" w:color="auto"/>
          </w:divBdr>
        </w:div>
        <w:div w:id="1594047528">
          <w:marLeft w:val="1440"/>
          <w:marRight w:val="0"/>
          <w:marTop w:val="0"/>
          <w:marBottom w:val="80"/>
          <w:divBdr>
            <w:top w:val="none" w:sz="0" w:space="0" w:color="auto"/>
            <w:left w:val="none" w:sz="0" w:space="0" w:color="auto"/>
            <w:bottom w:val="none" w:sz="0" w:space="0" w:color="auto"/>
            <w:right w:val="none" w:sz="0" w:space="0" w:color="auto"/>
          </w:divBdr>
        </w:div>
        <w:div w:id="1793018323">
          <w:marLeft w:val="1440"/>
          <w:marRight w:val="0"/>
          <w:marTop w:val="0"/>
          <w:marBottom w:val="80"/>
          <w:divBdr>
            <w:top w:val="none" w:sz="0" w:space="0" w:color="auto"/>
            <w:left w:val="none" w:sz="0" w:space="0" w:color="auto"/>
            <w:bottom w:val="none" w:sz="0" w:space="0" w:color="auto"/>
            <w:right w:val="none" w:sz="0" w:space="0" w:color="auto"/>
          </w:divBdr>
        </w:div>
        <w:div w:id="1233152813">
          <w:marLeft w:val="1440"/>
          <w:marRight w:val="0"/>
          <w:marTop w:val="0"/>
          <w:marBottom w:val="80"/>
          <w:divBdr>
            <w:top w:val="none" w:sz="0" w:space="0" w:color="auto"/>
            <w:left w:val="none" w:sz="0" w:space="0" w:color="auto"/>
            <w:bottom w:val="none" w:sz="0" w:space="0" w:color="auto"/>
            <w:right w:val="none" w:sz="0" w:space="0" w:color="auto"/>
          </w:divBdr>
        </w:div>
        <w:div w:id="897277668">
          <w:marLeft w:val="426"/>
          <w:marRight w:val="0"/>
          <w:marTop w:val="0"/>
          <w:marBottom w:val="80"/>
          <w:divBdr>
            <w:top w:val="none" w:sz="0" w:space="0" w:color="auto"/>
            <w:left w:val="none" w:sz="0" w:space="0" w:color="auto"/>
            <w:bottom w:val="none" w:sz="0" w:space="0" w:color="auto"/>
            <w:right w:val="none" w:sz="0" w:space="0" w:color="auto"/>
          </w:divBdr>
        </w:div>
        <w:div w:id="1825849320">
          <w:marLeft w:val="426"/>
          <w:marRight w:val="0"/>
          <w:marTop w:val="0"/>
          <w:marBottom w:val="80"/>
          <w:divBdr>
            <w:top w:val="none" w:sz="0" w:space="0" w:color="auto"/>
            <w:left w:val="none" w:sz="0" w:space="0" w:color="auto"/>
            <w:bottom w:val="none" w:sz="0" w:space="0" w:color="auto"/>
            <w:right w:val="none" w:sz="0" w:space="0" w:color="auto"/>
          </w:divBdr>
        </w:div>
        <w:div w:id="925268990">
          <w:marLeft w:val="426"/>
          <w:marRight w:val="0"/>
          <w:marTop w:val="0"/>
          <w:marBottom w:val="80"/>
          <w:divBdr>
            <w:top w:val="none" w:sz="0" w:space="0" w:color="auto"/>
            <w:left w:val="none" w:sz="0" w:space="0" w:color="auto"/>
            <w:bottom w:val="none" w:sz="0" w:space="0" w:color="auto"/>
            <w:right w:val="none" w:sz="0" w:space="0" w:color="auto"/>
          </w:divBdr>
        </w:div>
        <w:div w:id="1863975240">
          <w:marLeft w:val="360"/>
          <w:marRight w:val="0"/>
          <w:marTop w:val="0"/>
          <w:marBottom w:val="80"/>
          <w:divBdr>
            <w:top w:val="none" w:sz="0" w:space="0" w:color="auto"/>
            <w:left w:val="none" w:sz="0" w:space="0" w:color="auto"/>
            <w:bottom w:val="none" w:sz="0" w:space="0" w:color="auto"/>
            <w:right w:val="none" w:sz="0" w:space="0" w:color="auto"/>
          </w:divBdr>
        </w:div>
        <w:div w:id="778765464">
          <w:marLeft w:val="1440"/>
          <w:marRight w:val="0"/>
          <w:marTop w:val="0"/>
          <w:marBottom w:val="80"/>
          <w:divBdr>
            <w:top w:val="none" w:sz="0" w:space="0" w:color="auto"/>
            <w:left w:val="none" w:sz="0" w:space="0" w:color="auto"/>
            <w:bottom w:val="none" w:sz="0" w:space="0" w:color="auto"/>
            <w:right w:val="none" w:sz="0" w:space="0" w:color="auto"/>
          </w:divBdr>
        </w:div>
        <w:div w:id="858735539">
          <w:marLeft w:val="1440"/>
          <w:marRight w:val="0"/>
          <w:marTop w:val="0"/>
          <w:marBottom w:val="80"/>
          <w:divBdr>
            <w:top w:val="none" w:sz="0" w:space="0" w:color="auto"/>
            <w:left w:val="none" w:sz="0" w:space="0" w:color="auto"/>
            <w:bottom w:val="none" w:sz="0" w:space="0" w:color="auto"/>
            <w:right w:val="none" w:sz="0" w:space="0" w:color="auto"/>
          </w:divBdr>
        </w:div>
        <w:div w:id="1190873653">
          <w:marLeft w:val="0"/>
          <w:marRight w:val="0"/>
          <w:marTop w:val="0"/>
          <w:marBottom w:val="101"/>
          <w:divBdr>
            <w:top w:val="none" w:sz="0" w:space="0" w:color="auto"/>
            <w:left w:val="none" w:sz="0" w:space="0" w:color="auto"/>
            <w:bottom w:val="none" w:sz="0" w:space="0" w:color="auto"/>
            <w:right w:val="none" w:sz="0" w:space="0" w:color="auto"/>
          </w:divBdr>
        </w:div>
        <w:div w:id="2009745000">
          <w:marLeft w:val="0"/>
          <w:marRight w:val="0"/>
          <w:marTop w:val="0"/>
          <w:marBottom w:val="101"/>
          <w:divBdr>
            <w:top w:val="none" w:sz="0" w:space="0" w:color="auto"/>
            <w:left w:val="none" w:sz="0" w:space="0" w:color="auto"/>
            <w:bottom w:val="none" w:sz="0" w:space="0" w:color="auto"/>
            <w:right w:val="none" w:sz="0" w:space="0" w:color="auto"/>
          </w:divBdr>
        </w:div>
        <w:div w:id="332493570">
          <w:marLeft w:val="0"/>
          <w:marRight w:val="0"/>
          <w:marTop w:val="0"/>
          <w:marBottom w:val="101"/>
          <w:divBdr>
            <w:top w:val="none" w:sz="0" w:space="0" w:color="auto"/>
            <w:left w:val="none" w:sz="0" w:space="0" w:color="auto"/>
            <w:bottom w:val="none" w:sz="0" w:space="0" w:color="auto"/>
            <w:right w:val="none" w:sz="0" w:space="0" w:color="auto"/>
          </w:divBdr>
        </w:div>
        <w:div w:id="799952957">
          <w:marLeft w:val="0"/>
          <w:marRight w:val="0"/>
          <w:marTop w:val="0"/>
          <w:marBottom w:val="101"/>
          <w:divBdr>
            <w:top w:val="none" w:sz="0" w:space="0" w:color="auto"/>
            <w:left w:val="none" w:sz="0" w:space="0" w:color="auto"/>
            <w:bottom w:val="none" w:sz="0" w:space="0" w:color="auto"/>
            <w:right w:val="none" w:sz="0" w:space="0" w:color="auto"/>
          </w:divBdr>
        </w:div>
        <w:div w:id="1640646177">
          <w:marLeft w:val="0"/>
          <w:marRight w:val="0"/>
          <w:marTop w:val="0"/>
          <w:marBottom w:val="101"/>
          <w:divBdr>
            <w:top w:val="none" w:sz="0" w:space="0" w:color="auto"/>
            <w:left w:val="none" w:sz="0" w:space="0" w:color="auto"/>
            <w:bottom w:val="none" w:sz="0" w:space="0" w:color="auto"/>
            <w:right w:val="none" w:sz="0" w:space="0" w:color="auto"/>
          </w:divBdr>
        </w:div>
        <w:div w:id="124810227">
          <w:marLeft w:val="0"/>
          <w:marRight w:val="0"/>
          <w:marTop w:val="0"/>
          <w:marBottom w:val="101"/>
          <w:divBdr>
            <w:top w:val="none" w:sz="0" w:space="0" w:color="auto"/>
            <w:left w:val="none" w:sz="0" w:space="0" w:color="auto"/>
            <w:bottom w:val="none" w:sz="0" w:space="0" w:color="auto"/>
            <w:right w:val="none" w:sz="0" w:space="0" w:color="auto"/>
          </w:divBdr>
        </w:div>
        <w:div w:id="1405566110">
          <w:marLeft w:val="0"/>
          <w:marRight w:val="0"/>
          <w:marTop w:val="0"/>
          <w:marBottom w:val="101"/>
          <w:divBdr>
            <w:top w:val="none" w:sz="0" w:space="0" w:color="auto"/>
            <w:left w:val="none" w:sz="0" w:space="0" w:color="auto"/>
            <w:bottom w:val="none" w:sz="0" w:space="0" w:color="auto"/>
            <w:right w:val="none" w:sz="0" w:space="0" w:color="auto"/>
          </w:divBdr>
        </w:div>
        <w:div w:id="473638942">
          <w:marLeft w:val="0"/>
          <w:marRight w:val="0"/>
          <w:marTop w:val="0"/>
          <w:marBottom w:val="101"/>
          <w:divBdr>
            <w:top w:val="none" w:sz="0" w:space="0" w:color="auto"/>
            <w:left w:val="none" w:sz="0" w:space="0" w:color="auto"/>
            <w:bottom w:val="none" w:sz="0" w:space="0" w:color="auto"/>
            <w:right w:val="none" w:sz="0" w:space="0" w:color="auto"/>
          </w:divBdr>
        </w:div>
        <w:div w:id="326175842">
          <w:marLeft w:val="0"/>
          <w:marRight w:val="0"/>
          <w:marTop w:val="0"/>
          <w:marBottom w:val="101"/>
          <w:divBdr>
            <w:top w:val="none" w:sz="0" w:space="0" w:color="auto"/>
            <w:left w:val="none" w:sz="0" w:space="0" w:color="auto"/>
            <w:bottom w:val="none" w:sz="0" w:space="0" w:color="auto"/>
            <w:right w:val="none" w:sz="0" w:space="0" w:color="auto"/>
          </w:divBdr>
        </w:div>
        <w:div w:id="73861651">
          <w:marLeft w:val="0"/>
          <w:marRight w:val="0"/>
          <w:marTop w:val="0"/>
          <w:marBottom w:val="101"/>
          <w:divBdr>
            <w:top w:val="none" w:sz="0" w:space="0" w:color="auto"/>
            <w:left w:val="none" w:sz="0" w:space="0" w:color="auto"/>
            <w:bottom w:val="none" w:sz="0" w:space="0" w:color="auto"/>
            <w:right w:val="none" w:sz="0" w:space="0" w:color="auto"/>
          </w:divBdr>
        </w:div>
        <w:div w:id="202713872">
          <w:marLeft w:val="0"/>
          <w:marRight w:val="0"/>
          <w:marTop w:val="0"/>
          <w:marBottom w:val="101"/>
          <w:divBdr>
            <w:top w:val="none" w:sz="0" w:space="0" w:color="auto"/>
            <w:left w:val="none" w:sz="0" w:space="0" w:color="auto"/>
            <w:bottom w:val="none" w:sz="0" w:space="0" w:color="auto"/>
            <w:right w:val="none" w:sz="0" w:space="0" w:color="auto"/>
          </w:divBdr>
        </w:div>
        <w:div w:id="168372413">
          <w:marLeft w:val="0"/>
          <w:marRight w:val="0"/>
          <w:marTop w:val="0"/>
          <w:marBottom w:val="101"/>
          <w:divBdr>
            <w:top w:val="none" w:sz="0" w:space="0" w:color="auto"/>
            <w:left w:val="none" w:sz="0" w:space="0" w:color="auto"/>
            <w:bottom w:val="none" w:sz="0" w:space="0" w:color="auto"/>
            <w:right w:val="none" w:sz="0" w:space="0" w:color="auto"/>
          </w:divBdr>
        </w:div>
        <w:div w:id="1787544">
          <w:marLeft w:val="567"/>
          <w:marRight w:val="899"/>
          <w:marTop w:val="0"/>
          <w:marBottom w:val="101"/>
          <w:divBdr>
            <w:top w:val="none" w:sz="0" w:space="0" w:color="auto"/>
            <w:left w:val="none" w:sz="0" w:space="0" w:color="auto"/>
            <w:bottom w:val="none" w:sz="0" w:space="0" w:color="auto"/>
            <w:right w:val="none" w:sz="0" w:space="0" w:color="auto"/>
          </w:divBdr>
        </w:div>
        <w:div w:id="1145002382">
          <w:marLeft w:val="1701"/>
          <w:marRight w:val="899"/>
          <w:marTop w:val="0"/>
          <w:marBottom w:val="101"/>
          <w:divBdr>
            <w:top w:val="none" w:sz="0" w:space="0" w:color="auto"/>
            <w:left w:val="none" w:sz="0" w:space="0" w:color="auto"/>
            <w:bottom w:val="none" w:sz="0" w:space="0" w:color="auto"/>
            <w:right w:val="none" w:sz="0" w:space="0" w:color="auto"/>
          </w:divBdr>
        </w:div>
        <w:div w:id="1097561224">
          <w:marLeft w:val="1701"/>
          <w:marRight w:val="899"/>
          <w:marTop w:val="0"/>
          <w:marBottom w:val="101"/>
          <w:divBdr>
            <w:top w:val="none" w:sz="0" w:space="0" w:color="auto"/>
            <w:left w:val="none" w:sz="0" w:space="0" w:color="auto"/>
            <w:bottom w:val="none" w:sz="0" w:space="0" w:color="auto"/>
            <w:right w:val="none" w:sz="0" w:space="0" w:color="auto"/>
          </w:divBdr>
        </w:div>
        <w:div w:id="720599254">
          <w:marLeft w:val="1701"/>
          <w:marRight w:val="899"/>
          <w:marTop w:val="0"/>
          <w:marBottom w:val="101"/>
          <w:divBdr>
            <w:top w:val="none" w:sz="0" w:space="0" w:color="auto"/>
            <w:left w:val="none" w:sz="0" w:space="0" w:color="auto"/>
            <w:bottom w:val="none" w:sz="0" w:space="0" w:color="auto"/>
            <w:right w:val="none" w:sz="0" w:space="0" w:color="auto"/>
          </w:divBdr>
        </w:div>
        <w:div w:id="1146164182">
          <w:marLeft w:val="1701"/>
          <w:marRight w:val="899"/>
          <w:marTop w:val="0"/>
          <w:marBottom w:val="101"/>
          <w:divBdr>
            <w:top w:val="none" w:sz="0" w:space="0" w:color="auto"/>
            <w:left w:val="none" w:sz="0" w:space="0" w:color="auto"/>
            <w:bottom w:val="none" w:sz="0" w:space="0" w:color="auto"/>
            <w:right w:val="none" w:sz="0" w:space="0" w:color="auto"/>
          </w:divBdr>
        </w:div>
        <w:div w:id="209154159">
          <w:marLeft w:val="567"/>
          <w:marRight w:val="893"/>
          <w:marTop w:val="0"/>
          <w:marBottom w:val="101"/>
          <w:divBdr>
            <w:top w:val="none" w:sz="0" w:space="0" w:color="auto"/>
            <w:left w:val="none" w:sz="0" w:space="0" w:color="auto"/>
            <w:bottom w:val="none" w:sz="0" w:space="0" w:color="auto"/>
            <w:right w:val="none" w:sz="0" w:space="0" w:color="auto"/>
          </w:divBdr>
        </w:div>
        <w:div w:id="59864930">
          <w:marLeft w:val="1701"/>
          <w:marRight w:val="893"/>
          <w:marTop w:val="0"/>
          <w:marBottom w:val="101"/>
          <w:divBdr>
            <w:top w:val="none" w:sz="0" w:space="0" w:color="auto"/>
            <w:left w:val="none" w:sz="0" w:space="0" w:color="auto"/>
            <w:bottom w:val="none" w:sz="0" w:space="0" w:color="auto"/>
            <w:right w:val="none" w:sz="0" w:space="0" w:color="auto"/>
          </w:divBdr>
        </w:div>
        <w:div w:id="177889121">
          <w:marLeft w:val="1701"/>
          <w:marRight w:val="893"/>
          <w:marTop w:val="0"/>
          <w:marBottom w:val="101"/>
          <w:divBdr>
            <w:top w:val="none" w:sz="0" w:space="0" w:color="auto"/>
            <w:left w:val="none" w:sz="0" w:space="0" w:color="auto"/>
            <w:bottom w:val="none" w:sz="0" w:space="0" w:color="auto"/>
            <w:right w:val="none" w:sz="0" w:space="0" w:color="auto"/>
          </w:divBdr>
        </w:div>
        <w:div w:id="823398371">
          <w:marLeft w:val="1701"/>
          <w:marRight w:val="893"/>
          <w:marTop w:val="0"/>
          <w:marBottom w:val="101"/>
          <w:divBdr>
            <w:top w:val="none" w:sz="0" w:space="0" w:color="auto"/>
            <w:left w:val="none" w:sz="0" w:space="0" w:color="auto"/>
            <w:bottom w:val="none" w:sz="0" w:space="0" w:color="auto"/>
            <w:right w:val="none" w:sz="0" w:space="0" w:color="auto"/>
          </w:divBdr>
        </w:div>
        <w:div w:id="354581753">
          <w:marLeft w:val="567"/>
          <w:marRight w:val="893"/>
          <w:marTop w:val="0"/>
          <w:marBottom w:val="101"/>
          <w:divBdr>
            <w:top w:val="none" w:sz="0" w:space="0" w:color="auto"/>
            <w:left w:val="none" w:sz="0" w:space="0" w:color="auto"/>
            <w:bottom w:val="none" w:sz="0" w:space="0" w:color="auto"/>
            <w:right w:val="none" w:sz="0" w:space="0" w:color="auto"/>
          </w:divBdr>
        </w:div>
        <w:div w:id="337390009">
          <w:marLeft w:val="1701"/>
          <w:marRight w:val="893"/>
          <w:marTop w:val="0"/>
          <w:marBottom w:val="101"/>
          <w:divBdr>
            <w:top w:val="none" w:sz="0" w:space="0" w:color="auto"/>
            <w:left w:val="none" w:sz="0" w:space="0" w:color="auto"/>
            <w:bottom w:val="none" w:sz="0" w:space="0" w:color="auto"/>
            <w:right w:val="none" w:sz="0" w:space="0" w:color="auto"/>
          </w:divBdr>
        </w:div>
        <w:div w:id="895244566">
          <w:marLeft w:val="1701"/>
          <w:marRight w:val="893"/>
          <w:marTop w:val="0"/>
          <w:marBottom w:val="101"/>
          <w:divBdr>
            <w:top w:val="none" w:sz="0" w:space="0" w:color="auto"/>
            <w:left w:val="none" w:sz="0" w:space="0" w:color="auto"/>
            <w:bottom w:val="none" w:sz="0" w:space="0" w:color="auto"/>
            <w:right w:val="none" w:sz="0" w:space="0" w:color="auto"/>
          </w:divBdr>
        </w:div>
        <w:div w:id="1302731395">
          <w:marLeft w:val="1701"/>
          <w:marRight w:val="893"/>
          <w:marTop w:val="0"/>
          <w:marBottom w:val="101"/>
          <w:divBdr>
            <w:top w:val="none" w:sz="0" w:space="0" w:color="auto"/>
            <w:left w:val="none" w:sz="0" w:space="0" w:color="auto"/>
            <w:bottom w:val="none" w:sz="0" w:space="0" w:color="auto"/>
            <w:right w:val="none" w:sz="0" w:space="0" w:color="auto"/>
          </w:divBdr>
        </w:div>
        <w:div w:id="274294261">
          <w:marLeft w:val="1701"/>
          <w:marRight w:val="893"/>
          <w:marTop w:val="0"/>
          <w:marBottom w:val="101"/>
          <w:divBdr>
            <w:top w:val="none" w:sz="0" w:space="0" w:color="auto"/>
            <w:left w:val="none" w:sz="0" w:space="0" w:color="auto"/>
            <w:bottom w:val="none" w:sz="0" w:space="0" w:color="auto"/>
            <w:right w:val="none" w:sz="0" w:space="0" w:color="auto"/>
          </w:divBdr>
        </w:div>
        <w:div w:id="170923694">
          <w:marLeft w:val="1701"/>
          <w:marRight w:val="893"/>
          <w:marTop w:val="0"/>
          <w:marBottom w:val="101"/>
          <w:divBdr>
            <w:top w:val="none" w:sz="0" w:space="0" w:color="auto"/>
            <w:left w:val="none" w:sz="0" w:space="0" w:color="auto"/>
            <w:bottom w:val="none" w:sz="0" w:space="0" w:color="auto"/>
            <w:right w:val="none" w:sz="0" w:space="0" w:color="auto"/>
          </w:divBdr>
        </w:div>
        <w:div w:id="750392912">
          <w:marLeft w:val="1701"/>
          <w:marRight w:val="893"/>
          <w:marTop w:val="0"/>
          <w:marBottom w:val="101"/>
          <w:divBdr>
            <w:top w:val="none" w:sz="0" w:space="0" w:color="auto"/>
            <w:left w:val="none" w:sz="0" w:space="0" w:color="auto"/>
            <w:bottom w:val="none" w:sz="0" w:space="0" w:color="auto"/>
            <w:right w:val="none" w:sz="0" w:space="0" w:color="auto"/>
          </w:divBdr>
        </w:div>
        <w:div w:id="2144303017">
          <w:marLeft w:val="1701"/>
          <w:marRight w:val="893"/>
          <w:marTop w:val="0"/>
          <w:marBottom w:val="101"/>
          <w:divBdr>
            <w:top w:val="none" w:sz="0" w:space="0" w:color="auto"/>
            <w:left w:val="none" w:sz="0" w:space="0" w:color="auto"/>
            <w:bottom w:val="none" w:sz="0" w:space="0" w:color="auto"/>
            <w:right w:val="none" w:sz="0" w:space="0" w:color="auto"/>
          </w:divBdr>
        </w:div>
        <w:div w:id="735906603">
          <w:marLeft w:val="1701"/>
          <w:marRight w:val="893"/>
          <w:marTop w:val="0"/>
          <w:marBottom w:val="101"/>
          <w:divBdr>
            <w:top w:val="none" w:sz="0" w:space="0" w:color="auto"/>
            <w:left w:val="none" w:sz="0" w:space="0" w:color="auto"/>
            <w:bottom w:val="none" w:sz="0" w:space="0" w:color="auto"/>
            <w:right w:val="none" w:sz="0" w:space="0" w:color="auto"/>
          </w:divBdr>
        </w:div>
        <w:div w:id="154035529">
          <w:marLeft w:val="1701"/>
          <w:marRight w:val="893"/>
          <w:marTop w:val="0"/>
          <w:marBottom w:val="101"/>
          <w:divBdr>
            <w:top w:val="none" w:sz="0" w:space="0" w:color="auto"/>
            <w:left w:val="none" w:sz="0" w:space="0" w:color="auto"/>
            <w:bottom w:val="none" w:sz="0" w:space="0" w:color="auto"/>
            <w:right w:val="none" w:sz="0" w:space="0" w:color="auto"/>
          </w:divBdr>
        </w:div>
        <w:div w:id="1311909422">
          <w:marLeft w:val="1701"/>
          <w:marRight w:val="893"/>
          <w:marTop w:val="0"/>
          <w:marBottom w:val="101"/>
          <w:divBdr>
            <w:top w:val="none" w:sz="0" w:space="0" w:color="auto"/>
            <w:left w:val="none" w:sz="0" w:space="0" w:color="auto"/>
            <w:bottom w:val="none" w:sz="0" w:space="0" w:color="auto"/>
            <w:right w:val="none" w:sz="0" w:space="0" w:color="auto"/>
          </w:divBdr>
        </w:div>
        <w:div w:id="869613381">
          <w:marLeft w:val="1701"/>
          <w:marRight w:val="893"/>
          <w:marTop w:val="0"/>
          <w:marBottom w:val="101"/>
          <w:divBdr>
            <w:top w:val="none" w:sz="0" w:space="0" w:color="auto"/>
            <w:left w:val="none" w:sz="0" w:space="0" w:color="auto"/>
            <w:bottom w:val="none" w:sz="0" w:space="0" w:color="auto"/>
            <w:right w:val="none" w:sz="0" w:space="0" w:color="auto"/>
          </w:divBdr>
        </w:div>
        <w:div w:id="1526093209">
          <w:marLeft w:val="1701"/>
          <w:marRight w:val="893"/>
          <w:marTop w:val="0"/>
          <w:marBottom w:val="101"/>
          <w:divBdr>
            <w:top w:val="none" w:sz="0" w:space="0" w:color="auto"/>
            <w:left w:val="none" w:sz="0" w:space="0" w:color="auto"/>
            <w:bottom w:val="none" w:sz="0" w:space="0" w:color="auto"/>
            <w:right w:val="none" w:sz="0" w:space="0" w:color="auto"/>
          </w:divBdr>
        </w:div>
        <w:div w:id="1743984661">
          <w:marLeft w:val="1701"/>
          <w:marRight w:val="893"/>
          <w:marTop w:val="0"/>
          <w:marBottom w:val="101"/>
          <w:divBdr>
            <w:top w:val="none" w:sz="0" w:space="0" w:color="auto"/>
            <w:left w:val="none" w:sz="0" w:space="0" w:color="auto"/>
            <w:bottom w:val="none" w:sz="0" w:space="0" w:color="auto"/>
            <w:right w:val="none" w:sz="0" w:space="0" w:color="auto"/>
          </w:divBdr>
        </w:div>
        <w:div w:id="1930194472">
          <w:marLeft w:val="1701"/>
          <w:marRight w:val="893"/>
          <w:marTop w:val="0"/>
          <w:marBottom w:val="101"/>
          <w:divBdr>
            <w:top w:val="none" w:sz="0" w:space="0" w:color="auto"/>
            <w:left w:val="none" w:sz="0" w:space="0" w:color="auto"/>
            <w:bottom w:val="none" w:sz="0" w:space="0" w:color="auto"/>
            <w:right w:val="none" w:sz="0" w:space="0" w:color="auto"/>
          </w:divBdr>
        </w:div>
        <w:div w:id="586429605">
          <w:marLeft w:val="1701"/>
          <w:marRight w:val="893"/>
          <w:marTop w:val="0"/>
          <w:marBottom w:val="101"/>
          <w:divBdr>
            <w:top w:val="none" w:sz="0" w:space="0" w:color="auto"/>
            <w:left w:val="none" w:sz="0" w:space="0" w:color="auto"/>
            <w:bottom w:val="none" w:sz="0" w:space="0" w:color="auto"/>
            <w:right w:val="none" w:sz="0" w:space="0" w:color="auto"/>
          </w:divBdr>
        </w:div>
        <w:div w:id="820998017">
          <w:marLeft w:val="1701"/>
          <w:marRight w:val="893"/>
          <w:marTop w:val="0"/>
          <w:marBottom w:val="101"/>
          <w:divBdr>
            <w:top w:val="none" w:sz="0" w:space="0" w:color="auto"/>
            <w:left w:val="none" w:sz="0" w:space="0" w:color="auto"/>
            <w:bottom w:val="none" w:sz="0" w:space="0" w:color="auto"/>
            <w:right w:val="none" w:sz="0" w:space="0" w:color="auto"/>
          </w:divBdr>
        </w:div>
        <w:div w:id="1176072720">
          <w:marLeft w:val="1701"/>
          <w:marRight w:val="893"/>
          <w:marTop w:val="0"/>
          <w:marBottom w:val="101"/>
          <w:divBdr>
            <w:top w:val="none" w:sz="0" w:space="0" w:color="auto"/>
            <w:left w:val="none" w:sz="0" w:space="0" w:color="auto"/>
            <w:bottom w:val="none" w:sz="0" w:space="0" w:color="auto"/>
            <w:right w:val="none" w:sz="0" w:space="0" w:color="auto"/>
          </w:divBdr>
        </w:div>
        <w:div w:id="2060011524">
          <w:marLeft w:val="1701"/>
          <w:marRight w:val="893"/>
          <w:marTop w:val="0"/>
          <w:marBottom w:val="101"/>
          <w:divBdr>
            <w:top w:val="none" w:sz="0" w:space="0" w:color="auto"/>
            <w:left w:val="none" w:sz="0" w:space="0" w:color="auto"/>
            <w:bottom w:val="none" w:sz="0" w:space="0" w:color="auto"/>
            <w:right w:val="none" w:sz="0" w:space="0" w:color="auto"/>
          </w:divBdr>
        </w:div>
        <w:div w:id="1477641820">
          <w:marLeft w:val="1701"/>
          <w:marRight w:val="893"/>
          <w:marTop w:val="0"/>
          <w:marBottom w:val="101"/>
          <w:divBdr>
            <w:top w:val="none" w:sz="0" w:space="0" w:color="auto"/>
            <w:left w:val="none" w:sz="0" w:space="0" w:color="auto"/>
            <w:bottom w:val="none" w:sz="0" w:space="0" w:color="auto"/>
            <w:right w:val="none" w:sz="0" w:space="0" w:color="auto"/>
          </w:divBdr>
        </w:div>
        <w:div w:id="1944800900">
          <w:marLeft w:val="1701"/>
          <w:marRight w:val="893"/>
          <w:marTop w:val="0"/>
          <w:marBottom w:val="101"/>
          <w:divBdr>
            <w:top w:val="none" w:sz="0" w:space="0" w:color="auto"/>
            <w:left w:val="none" w:sz="0" w:space="0" w:color="auto"/>
            <w:bottom w:val="none" w:sz="0" w:space="0" w:color="auto"/>
            <w:right w:val="none" w:sz="0" w:space="0" w:color="auto"/>
          </w:divBdr>
        </w:div>
        <w:div w:id="1091127027">
          <w:marLeft w:val="1701"/>
          <w:marRight w:val="893"/>
          <w:marTop w:val="0"/>
          <w:marBottom w:val="101"/>
          <w:divBdr>
            <w:top w:val="none" w:sz="0" w:space="0" w:color="auto"/>
            <w:left w:val="none" w:sz="0" w:space="0" w:color="auto"/>
            <w:bottom w:val="none" w:sz="0" w:space="0" w:color="auto"/>
            <w:right w:val="none" w:sz="0" w:space="0" w:color="auto"/>
          </w:divBdr>
        </w:div>
        <w:div w:id="143737160">
          <w:marLeft w:val="1701"/>
          <w:marRight w:val="893"/>
          <w:marTop w:val="0"/>
          <w:marBottom w:val="101"/>
          <w:divBdr>
            <w:top w:val="none" w:sz="0" w:space="0" w:color="auto"/>
            <w:left w:val="none" w:sz="0" w:space="0" w:color="auto"/>
            <w:bottom w:val="none" w:sz="0" w:space="0" w:color="auto"/>
            <w:right w:val="none" w:sz="0" w:space="0" w:color="auto"/>
          </w:divBdr>
        </w:div>
        <w:div w:id="15425891">
          <w:marLeft w:val="1701"/>
          <w:marRight w:val="893"/>
          <w:marTop w:val="0"/>
          <w:marBottom w:val="101"/>
          <w:divBdr>
            <w:top w:val="none" w:sz="0" w:space="0" w:color="auto"/>
            <w:left w:val="none" w:sz="0" w:space="0" w:color="auto"/>
            <w:bottom w:val="none" w:sz="0" w:space="0" w:color="auto"/>
            <w:right w:val="none" w:sz="0" w:space="0" w:color="auto"/>
          </w:divBdr>
        </w:div>
        <w:div w:id="783614174">
          <w:marLeft w:val="1701"/>
          <w:marRight w:val="893"/>
          <w:marTop w:val="0"/>
          <w:marBottom w:val="101"/>
          <w:divBdr>
            <w:top w:val="none" w:sz="0" w:space="0" w:color="auto"/>
            <w:left w:val="none" w:sz="0" w:space="0" w:color="auto"/>
            <w:bottom w:val="none" w:sz="0" w:space="0" w:color="auto"/>
            <w:right w:val="none" w:sz="0" w:space="0" w:color="auto"/>
          </w:divBdr>
        </w:div>
        <w:div w:id="1402026678">
          <w:marLeft w:val="1701"/>
          <w:marRight w:val="893"/>
          <w:marTop w:val="0"/>
          <w:marBottom w:val="101"/>
          <w:divBdr>
            <w:top w:val="none" w:sz="0" w:space="0" w:color="auto"/>
            <w:left w:val="none" w:sz="0" w:space="0" w:color="auto"/>
            <w:bottom w:val="none" w:sz="0" w:space="0" w:color="auto"/>
            <w:right w:val="none" w:sz="0" w:space="0" w:color="auto"/>
          </w:divBdr>
        </w:div>
        <w:div w:id="2022588546">
          <w:marLeft w:val="1701"/>
          <w:marRight w:val="899"/>
          <w:marTop w:val="0"/>
          <w:marBottom w:val="101"/>
          <w:divBdr>
            <w:top w:val="none" w:sz="0" w:space="0" w:color="auto"/>
            <w:left w:val="none" w:sz="0" w:space="0" w:color="auto"/>
            <w:bottom w:val="none" w:sz="0" w:space="0" w:color="auto"/>
            <w:right w:val="none" w:sz="0" w:space="0" w:color="auto"/>
          </w:divBdr>
        </w:div>
        <w:div w:id="1654522197">
          <w:marLeft w:val="1701"/>
          <w:marRight w:val="899"/>
          <w:marTop w:val="0"/>
          <w:marBottom w:val="101"/>
          <w:divBdr>
            <w:top w:val="none" w:sz="0" w:space="0" w:color="auto"/>
            <w:left w:val="none" w:sz="0" w:space="0" w:color="auto"/>
            <w:bottom w:val="none" w:sz="0" w:space="0" w:color="auto"/>
            <w:right w:val="none" w:sz="0" w:space="0" w:color="auto"/>
          </w:divBdr>
        </w:div>
        <w:div w:id="440295423">
          <w:marLeft w:val="1701"/>
          <w:marRight w:val="899"/>
          <w:marTop w:val="0"/>
          <w:marBottom w:val="101"/>
          <w:divBdr>
            <w:top w:val="none" w:sz="0" w:space="0" w:color="auto"/>
            <w:left w:val="none" w:sz="0" w:space="0" w:color="auto"/>
            <w:bottom w:val="none" w:sz="0" w:space="0" w:color="auto"/>
            <w:right w:val="none" w:sz="0" w:space="0" w:color="auto"/>
          </w:divBdr>
        </w:div>
        <w:div w:id="1732193953">
          <w:marLeft w:val="1701"/>
          <w:marRight w:val="899"/>
          <w:marTop w:val="0"/>
          <w:marBottom w:val="101"/>
          <w:divBdr>
            <w:top w:val="none" w:sz="0" w:space="0" w:color="auto"/>
            <w:left w:val="none" w:sz="0" w:space="0" w:color="auto"/>
            <w:bottom w:val="none" w:sz="0" w:space="0" w:color="auto"/>
            <w:right w:val="none" w:sz="0" w:space="0" w:color="auto"/>
          </w:divBdr>
        </w:div>
        <w:div w:id="2043901352">
          <w:marLeft w:val="1701"/>
          <w:marRight w:val="899"/>
          <w:marTop w:val="0"/>
          <w:marBottom w:val="101"/>
          <w:divBdr>
            <w:top w:val="none" w:sz="0" w:space="0" w:color="auto"/>
            <w:left w:val="none" w:sz="0" w:space="0" w:color="auto"/>
            <w:bottom w:val="none" w:sz="0" w:space="0" w:color="auto"/>
            <w:right w:val="none" w:sz="0" w:space="0" w:color="auto"/>
          </w:divBdr>
        </w:div>
        <w:div w:id="1763138408">
          <w:marLeft w:val="1701"/>
          <w:marRight w:val="899"/>
          <w:marTop w:val="0"/>
          <w:marBottom w:val="101"/>
          <w:divBdr>
            <w:top w:val="none" w:sz="0" w:space="0" w:color="auto"/>
            <w:left w:val="none" w:sz="0" w:space="0" w:color="auto"/>
            <w:bottom w:val="none" w:sz="0" w:space="0" w:color="auto"/>
            <w:right w:val="none" w:sz="0" w:space="0" w:color="auto"/>
          </w:divBdr>
        </w:div>
        <w:div w:id="1047028271">
          <w:marLeft w:val="1701"/>
          <w:marRight w:val="899"/>
          <w:marTop w:val="0"/>
          <w:marBottom w:val="101"/>
          <w:divBdr>
            <w:top w:val="none" w:sz="0" w:space="0" w:color="auto"/>
            <w:left w:val="none" w:sz="0" w:space="0" w:color="auto"/>
            <w:bottom w:val="none" w:sz="0" w:space="0" w:color="auto"/>
            <w:right w:val="none" w:sz="0" w:space="0" w:color="auto"/>
          </w:divBdr>
        </w:div>
        <w:div w:id="931475618">
          <w:marLeft w:val="1701"/>
          <w:marRight w:val="899"/>
          <w:marTop w:val="0"/>
          <w:marBottom w:val="101"/>
          <w:divBdr>
            <w:top w:val="none" w:sz="0" w:space="0" w:color="auto"/>
            <w:left w:val="none" w:sz="0" w:space="0" w:color="auto"/>
            <w:bottom w:val="none" w:sz="0" w:space="0" w:color="auto"/>
            <w:right w:val="none" w:sz="0" w:space="0" w:color="auto"/>
          </w:divBdr>
        </w:div>
        <w:div w:id="1286541811">
          <w:marLeft w:val="1701"/>
          <w:marRight w:val="899"/>
          <w:marTop w:val="0"/>
          <w:marBottom w:val="101"/>
          <w:divBdr>
            <w:top w:val="none" w:sz="0" w:space="0" w:color="auto"/>
            <w:left w:val="none" w:sz="0" w:space="0" w:color="auto"/>
            <w:bottom w:val="none" w:sz="0" w:space="0" w:color="auto"/>
            <w:right w:val="none" w:sz="0" w:space="0" w:color="auto"/>
          </w:divBdr>
        </w:div>
        <w:div w:id="630937692">
          <w:marLeft w:val="1701"/>
          <w:marRight w:val="899"/>
          <w:marTop w:val="0"/>
          <w:marBottom w:val="101"/>
          <w:divBdr>
            <w:top w:val="none" w:sz="0" w:space="0" w:color="auto"/>
            <w:left w:val="none" w:sz="0" w:space="0" w:color="auto"/>
            <w:bottom w:val="none" w:sz="0" w:space="0" w:color="auto"/>
            <w:right w:val="none" w:sz="0" w:space="0" w:color="auto"/>
          </w:divBdr>
        </w:div>
        <w:div w:id="1387144455">
          <w:marLeft w:val="1701"/>
          <w:marRight w:val="899"/>
          <w:marTop w:val="0"/>
          <w:marBottom w:val="101"/>
          <w:divBdr>
            <w:top w:val="none" w:sz="0" w:space="0" w:color="auto"/>
            <w:left w:val="none" w:sz="0" w:space="0" w:color="auto"/>
            <w:bottom w:val="none" w:sz="0" w:space="0" w:color="auto"/>
            <w:right w:val="none" w:sz="0" w:space="0" w:color="auto"/>
          </w:divBdr>
        </w:div>
        <w:div w:id="280109998">
          <w:marLeft w:val="1701"/>
          <w:marRight w:val="899"/>
          <w:marTop w:val="0"/>
          <w:marBottom w:val="101"/>
          <w:divBdr>
            <w:top w:val="none" w:sz="0" w:space="0" w:color="auto"/>
            <w:left w:val="none" w:sz="0" w:space="0" w:color="auto"/>
            <w:bottom w:val="none" w:sz="0" w:space="0" w:color="auto"/>
            <w:right w:val="none" w:sz="0" w:space="0" w:color="auto"/>
          </w:divBdr>
        </w:div>
        <w:div w:id="1642267763">
          <w:marLeft w:val="1701"/>
          <w:marRight w:val="899"/>
          <w:marTop w:val="0"/>
          <w:marBottom w:val="101"/>
          <w:divBdr>
            <w:top w:val="none" w:sz="0" w:space="0" w:color="auto"/>
            <w:left w:val="none" w:sz="0" w:space="0" w:color="auto"/>
            <w:bottom w:val="none" w:sz="0" w:space="0" w:color="auto"/>
            <w:right w:val="none" w:sz="0" w:space="0" w:color="auto"/>
          </w:divBdr>
        </w:div>
        <w:div w:id="1063064906">
          <w:marLeft w:val="1701"/>
          <w:marRight w:val="899"/>
          <w:marTop w:val="0"/>
          <w:marBottom w:val="101"/>
          <w:divBdr>
            <w:top w:val="none" w:sz="0" w:space="0" w:color="auto"/>
            <w:left w:val="none" w:sz="0" w:space="0" w:color="auto"/>
            <w:bottom w:val="none" w:sz="0" w:space="0" w:color="auto"/>
            <w:right w:val="none" w:sz="0" w:space="0" w:color="auto"/>
          </w:divBdr>
        </w:div>
        <w:div w:id="1397170456">
          <w:marLeft w:val="1701"/>
          <w:marRight w:val="899"/>
          <w:marTop w:val="0"/>
          <w:marBottom w:val="101"/>
          <w:divBdr>
            <w:top w:val="none" w:sz="0" w:space="0" w:color="auto"/>
            <w:left w:val="none" w:sz="0" w:space="0" w:color="auto"/>
            <w:bottom w:val="none" w:sz="0" w:space="0" w:color="auto"/>
            <w:right w:val="none" w:sz="0" w:space="0" w:color="auto"/>
          </w:divBdr>
        </w:div>
        <w:div w:id="936981432">
          <w:marLeft w:val="1701"/>
          <w:marRight w:val="899"/>
          <w:marTop w:val="0"/>
          <w:marBottom w:val="101"/>
          <w:divBdr>
            <w:top w:val="none" w:sz="0" w:space="0" w:color="auto"/>
            <w:left w:val="none" w:sz="0" w:space="0" w:color="auto"/>
            <w:bottom w:val="none" w:sz="0" w:space="0" w:color="auto"/>
            <w:right w:val="none" w:sz="0" w:space="0" w:color="auto"/>
          </w:divBdr>
        </w:div>
        <w:div w:id="801773677">
          <w:marLeft w:val="1701"/>
          <w:marRight w:val="899"/>
          <w:marTop w:val="0"/>
          <w:marBottom w:val="101"/>
          <w:divBdr>
            <w:top w:val="none" w:sz="0" w:space="0" w:color="auto"/>
            <w:left w:val="none" w:sz="0" w:space="0" w:color="auto"/>
            <w:bottom w:val="none" w:sz="0" w:space="0" w:color="auto"/>
            <w:right w:val="none" w:sz="0" w:space="0" w:color="auto"/>
          </w:divBdr>
        </w:div>
        <w:div w:id="327641273">
          <w:marLeft w:val="1701"/>
          <w:marRight w:val="899"/>
          <w:marTop w:val="0"/>
          <w:marBottom w:val="101"/>
          <w:divBdr>
            <w:top w:val="none" w:sz="0" w:space="0" w:color="auto"/>
            <w:left w:val="none" w:sz="0" w:space="0" w:color="auto"/>
            <w:bottom w:val="none" w:sz="0" w:space="0" w:color="auto"/>
            <w:right w:val="none" w:sz="0" w:space="0" w:color="auto"/>
          </w:divBdr>
        </w:div>
        <w:div w:id="784035721">
          <w:marLeft w:val="1701"/>
          <w:marRight w:val="899"/>
          <w:marTop w:val="0"/>
          <w:marBottom w:val="101"/>
          <w:divBdr>
            <w:top w:val="none" w:sz="0" w:space="0" w:color="auto"/>
            <w:left w:val="none" w:sz="0" w:space="0" w:color="auto"/>
            <w:bottom w:val="none" w:sz="0" w:space="0" w:color="auto"/>
            <w:right w:val="none" w:sz="0" w:space="0" w:color="auto"/>
          </w:divBdr>
        </w:div>
        <w:div w:id="87579520">
          <w:marLeft w:val="1701"/>
          <w:marRight w:val="899"/>
          <w:marTop w:val="0"/>
          <w:marBottom w:val="101"/>
          <w:divBdr>
            <w:top w:val="none" w:sz="0" w:space="0" w:color="auto"/>
            <w:left w:val="none" w:sz="0" w:space="0" w:color="auto"/>
            <w:bottom w:val="none" w:sz="0" w:space="0" w:color="auto"/>
            <w:right w:val="none" w:sz="0" w:space="0" w:color="auto"/>
          </w:divBdr>
        </w:div>
        <w:div w:id="1559363858">
          <w:marLeft w:val="1701"/>
          <w:marRight w:val="899"/>
          <w:marTop w:val="0"/>
          <w:marBottom w:val="101"/>
          <w:divBdr>
            <w:top w:val="none" w:sz="0" w:space="0" w:color="auto"/>
            <w:left w:val="none" w:sz="0" w:space="0" w:color="auto"/>
            <w:bottom w:val="none" w:sz="0" w:space="0" w:color="auto"/>
            <w:right w:val="none" w:sz="0" w:space="0" w:color="auto"/>
          </w:divBdr>
        </w:div>
        <w:div w:id="108934013">
          <w:marLeft w:val="1701"/>
          <w:marRight w:val="899"/>
          <w:marTop w:val="0"/>
          <w:marBottom w:val="101"/>
          <w:divBdr>
            <w:top w:val="none" w:sz="0" w:space="0" w:color="auto"/>
            <w:left w:val="none" w:sz="0" w:space="0" w:color="auto"/>
            <w:bottom w:val="none" w:sz="0" w:space="0" w:color="auto"/>
            <w:right w:val="none" w:sz="0" w:space="0" w:color="auto"/>
          </w:divBdr>
        </w:div>
        <w:div w:id="1259631926">
          <w:marLeft w:val="1701"/>
          <w:marRight w:val="899"/>
          <w:marTop w:val="0"/>
          <w:marBottom w:val="101"/>
          <w:divBdr>
            <w:top w:val="none" w:sz="0" w:space="0" w:color="auto"/>
            <w:left w:val="none" w:sz="0" w:space="0" w:color="auto"/>
            <w:bottom w:val="none" w:sz="0" w:space="0" w:color="auto"/>
            <w:right w:val="none" w:sz="0" w:space="0" w:color="auto"/>
          </w:divBdr>
        </w:div>
        <w:div w:id="963078422">
          <w:marLeft w:val="1701"/>
          <w:marRight w:val="899"/>
          <w:marTop w:val="0"/>
          <w:marBottom w:val="101"/>
          <w:divBdr>
            <w:top w:val="none" w:sz="0" w:space="0" w:color="auto"/>
            <w:left w:val="none" w:sz="0" w:space="0" w:color="auto"/>
            <w:bottom w:val="none" w:sz="0" w:space="0" w:color="auto"/>
            <w:right w:val="none" w:sz="0" w:space="0" w:color="auto"/>
          </w:divBdr>
        </w:div>
        <w:div w:id="108352967">
          <w:marLeft w:val="1701"/>
          <w:marRight w:val="899"/>
          <w:marTop w:val="0"/>
          <w:marBottom w:val="101"/>
          <w:divBdr>
            <w:top w:val="none" w:sz="0" w:space="0" w:color="auto"/>
            <w:left w:val="none" w:sz="0" w:space="0" w:color="auto"/>
            <w:bottom w:val="none" w:sz="0" w:space="0" w:color="auto"/>
            <w:right w:val="none" w:sz="0" w:space="0" w:color="auto"/>
          </w:divBdr>
        </w:div>
        <w:div w:id="1456678139">
          <w:marLeft w:val="1701"/>
          <w:marRight w:val="899"/>
          <w:marTop w:val="0"/>
          <w:marBottom w:val="101"/>
          <w:divBdr>
            <w:top w:val="none" w:sz="0" w:space="0" w:color="auto"/>
            <w:left w:val="none" w:sz="0" w:space="0" w:color="auto"/>
            <w:bottom w:val="none" w:sz="0" w:space="0" w:color="auto"/>
            <w:right w:val="none" w:sz="0" w:space="0" w:color="auto"/>
          </w:divBdr>
        </w:div>
        <w:div w:id="1159887589">
          <w:marLeft w:val="1701"/>
          <w:marRight w:val="899"/>
          <w:marTop w:val="0"/>
          <w:marBottom w:val="101"/>
          <w:divBdr>
            <w:top w:val="none" w:sz="0" w:space="0" w:color="auto"/>
            <w:left w:val="none" w:sz="0" w:space="0" w:color="auto"/>
            <w:bottom w:val="none" w:sz="0" w:space="0" w:color="auto"/>
            <w:right w:val="none" w:sz="0" w:space="0" w:color="auto"/>
          </w:divBdr>
        </w:div>
        <w:div w:id="1137990793">
          <w:marLeft w:val="1701"/>
          <w:marRight w:val="899"/>
          <w:marTop w:val="0"/>
          <w:marBottom w:val="101"/>
          <w:divBdr>
            <w:top w:val="none" w:sz="0" w:space="0" w:color="auto"/>
            <w:left w:val="none" w:sz="0" w:space="0" w:color="auto"/>
            <w:bottom w:val="none" w:sz="0" w:space="0" w:color="auto"/>
            <w:right w:val="none" w:sz="0" w:space="0" w:color="auto"/>
          </w:divBdr>
        </w:div>
        <w:div w:id="653295151">
          <w:marLeft w:val="1701"/>
          <w:marRight w:val="899"/>
          <w:marTop w:val="0"/>
          <w:marBottom w:val="101"/>
          <w:divBdr>
            <w:top w:val="none" w:sz="0" w:space="0" w:color="auto"/>
            <w:left w:val="none" w:sz="0" w:space="0" w:color="auto"/>
            <w:bottom w:val="none" w:sz="0" w:space="0" w:color="auto"/>
            <w:right w:val="none" w:sz="0" w:space="0" w:color="auto"/>
          </w:divBdr>
        </w:div>
        <w:div w:id="49772949">
          <w:marLeft w:val="567"/>
          <w:marRight w:val="899"/>
          <w:marTop w:val="0"/>
          <w:marBottom w:val="101"/>
          <w:divBdr>
            <w:top w:val="none" w:sz="0" w:space="0" w:color="auto"/>
            <w:left w:val="none" w:sz="0" w:space="0" w:color="auto"/>
            <w:bottom w:val="none" w:sz="0" w:space="0" w:color="auto"/>
            <w:right w:val="none" w:sz="0" w:space="0" w:color="auto"/>
          </w:divBdr>
        </w:div>
        <w:div w:id="2078017921">
          <w:marLeft w:val="567"/>
          <w:marRight w:val="899"/>
          <w:marTop w:val="0"/>
          <w:marBottom w:val="101"/>
          <w:divBdr>
            <w:top w:val="none" w:sz="0" w:space="0" w:color="auto"/>
            <w:left w:val="none" w:sz="0" w:space="0" w:color="auto"/>
            <w:bottom w:val="none" w:sz="0" w:space="0" w:color="auto"/>
            <w:right w:val="none" w:sz="0" w:space="0" w:color="auto"/>
          </w:divBdr>
        </w:div>
        <w:div w:id="647169736">
          <w:marLeft w:val="1701"/>
          <w:marRight w:val="899"/>
          <w:marTop w:val="0"/>
          <w:marBottom w:val="101"/>
          <w:divBdr>
            <w:top w:val="none" w:sz="0" w:space="0" w:color="auto"/>
            <w:left w:val="none" w:sz="0" w:space="0" w:color="auto"/>
            <w:bottom w:val="none" w:sz="0" w:space="0" w:color="auto"/>
            <w:right w:val="none" w:sz="0" w:space="0" w:color="auto"/>
          </w:divBdr>
        </w:div>
        <w:div w:id="1094085458">
          <w:marLeft w:val="1701"/>
          <w:marRight w:val="899"/>
          <w:marTop w:val="0"/>
          <w:marBottom w:val="101"/>
          <w:divBdr>
            <w:top w:val="none" w:sz="0" w:space="0" w:color="auto"/>
            <w:left w:val="none" w:sz="0" w:space="0" w:color="auto"/>
            <w:bottom w:val="none" w:sz="0" w:space="0" w:color="auto"/>
            <w:right w:val="none" w:sz="0" w:space="0" w:color="auto"/>
          </w:divBdr>
        </w:div>
        <w:div w:id="1505047450">
          <w:marLeft w:val="1701"/>
          <w:marRight w:val="899"/>
          <w:marTop w:val="0"/>
          <w:marBottom w:val="101"/>
          <w:divBdr>
            <w:top w:val="none" w:sz="0" w:space="0" w:color="auto"/>
            <w:left w:val="none" w:sz="0" w:space="0" w:color="auto"/>
            <w:bottom w:val="none" w:sz="0" w:space="0" w:color="auto"/>
            <w:right w:val="none" w:sz="0" w:space="0" w:color="auto"/>
          </w:divBdr>
        </w:div>
        <w:div w:id="668363305">
          <w:marLeft w:val="1701"/>
          <w:marRight w:val="893"/>
          <w:marTop w:val="0"/>
          <w:marBottom w:val="101"/>
          <w:divBdr>
            <w:top w:val="none" w:sz="0" w:space="0" w:color="auto"/>
            <w:left w:val="none" w:sz="0" w:space="0" w:color="auto"/>
            <w:bottom w:val="none" w:sz="0" w:space="0" w:color="auto"/>
            <w:right w:val="none" w:sz="0" w:space="0" w:color="auto"/>
          </w:divBdr>
        </w:div>
        <w:div w:id="1360204520">
          <w:marLeft w:val="1701"/>
          <w:marRight w:val="893"/>
          <w:marTop w:val="0"/>
          <w:marBottom w:val="101"/>
          <w:divBdr>
            <w:top w:val="none" w:sz="0" w:space="0" w:color="auto"/>
            <w:left w:val="none" w:sz="0" w:space="0" w:color="auto"/>
            <w:bottom w:val="none" w:sz="0" w:space="0" w:color="auto"/>
            <w:right w:val="none" w:sz="0" w:space="0" w:color="auto"/>
          </w:divBdr>
        </w:div>
        <w:div w:id="1259169667">
          <w:marLeft w:val="1701"/>
          <w:marRight w:val="893"/>
          <w:marTop w:val="0"/>
          <w:marBottom w:val="101"/>
          <w:divBdr>
            <w:top w:val="none" w:sz="0" w:space="0" w:color="auto"/>
            <w:left w:val="none" w:sz="0" w:space="0" w:color="auto"/>
            <w:bottom w:val="none" w:sz="0" w:space="0" w:color="auto"/>
            <w:right w:val="none" w:sz="0" w:space="0" w:color="auto"/>
          </w:divBdr>
        </w:div>
        <w:div w:id="1115834500">
          <w:marLeft w:val="1701"/>
          <w:marRight w:val="893"/>
          <w:marTop w:val="0"/>
          <w:marBottom w:val="101"/>
          <w:divBdr>
            <w:top w:val="none" w:sz="0" w:space="0" w:color="auto"/>
            <w:left w:val="none" w:sz="0" w:space="0" w:color="auto"/>
            <w:bottom w:val="none" w:sz="0" w:space="0" w:color="auto"/>
            <w:right w:val="none" w:sz="0" w:space="0" w:color="auto"/>
          </w:divBdr>
        </w:div>
        <w:div w:id="63600818">
          <w:marLeft w:val="1701"/>
          <w:marRight w:val="893"/>
          <w:marTop w:val="0"/>
          <w:marBottom w:val="101"/>
          <w:divBdr>
            <w:top w:val="none" w:sz="0" w:space="0" w:color="auto"/>
            <w:left w:val="none" w:sz="0" w:space="0" w:color="auto"/>
            <w:bottom w:val="none" w:sz="0" w:space="0" w:color="auto"/>
            <w:right w:val="none" w:sz="0" w:space="0" w:color="auto"/>
          </w:divBdr>
        </w:div>
        <w:div w:id="1827434284">
          <w:marLeft w:val="1701"/>
          <w:marRight w:val="893"/>
          <w:marTop w:val="0"/>
          <w:marBottom w:val="101"/>
          <w:divBdr>
            <w:top w:val="none" w:sz="0" w:space="0" w:color="auto"/>
            <w:left w:val="none" w:sz="0" w:space="0" w:color="auto"/>
            <w:bottom w:val="none" w:sz="0" w:space="0" w:color="auto"/>
            <w:right w:val="none" w:sz="0" w:space="0" w:color="auto"/>
          </w:divBdr>
        </w:div>
        <w:div w:id="115028622">
          <w:marLeft w:val="1701"/>
          <w:marRight w:val="893"/>
          <w:marTop w:val="0"/>
          <w:marBottom w:val="101"/>
          <w:divBdr>
            <w:top w:val="none" w:sz="0" w:space="0" w:color="auto"/>
            <w:left w:val="none" w:sz="0" w:space="0" w:color="auto"/>
            <w:bottom w:val="none" w:sz="0" w:space="0" w:color="auto"/>
            <w:right w:val="none" w:sz="0" w:space="0" w:color="auto"/>
          </w:divBdr>
        </w:div>
        <w:div w:id="261454415">
          <w:marLeft w:val="1701"/>
          <w:marRight w:val="893"/>
          <w:marTop w:val="0"/>
          <w:marBottom w:val="101"/>
          <w:divBdr>
            <w:top w:val="none" w:sz="0" w:space="0" w:color="auto"/>
            <w:left w:val="none" w:sz="0" w:space="0" w:color="auto"/>
            <w:bottom w:val="none" w:sz="0" w:space="0" w:color="auto"/>
            <w:right w:val="none" w:sz="0" w:space="0" w:color="auto"/>
          </w:divBdr>
        </w:div>
        <w:div w:id="1298681466">
          <w:marLeft w:val="1701"/>
          <w:marRight w:val="893"/>
          <w:marTop w:val="0"/>
          <w:marBottom w:val="101"/>
          <w:divBdr>
            <w:top w:val="none" w:sz="0" w:space="0" w:color="auto"/>
            <w:left w:val="none" w:sz="0" w:space="0" w:color="auto"/>
            <w:bottom w:val="none" w:sz="0" w:space="0" w:color="auto"/>
            <w:right w:val="none" w:sz="0" w:space="0" w:color="auto"/>
          </w:divBdr>
        </w:div>
        <w:div w:id="1077553305">
          <w:marLeft w:val="1701"/>
          <w:marRight w:val="893"/>
          <w:marTop w:val="0"/>
          <w:marBottom w:val="101"/>
          <w:divBdr>
            <w:top w:val="none" w:sz="0" w:space="0" w:color="auto"/>
            <w:left w:val="none" w:sz="0" w:space="0" w:color="auto"/>
            <w:bottom w:val="none" w:sz="0" w:space="0" w:color="auto"/>
            <w:right w:val="none" w:sz="0" w:space="0" w:color="auto"/>
          </w:divBdr>
        </w:div>
        <w:div w:id="172838007">
          <w:marLeft w:val="1701"/>
          <w:marRight w:val="893"/>
          <w:marTop w:val="0"/>
          <w:marBottom w:val="101"/>
          <w:divBdr>
            <w:top w:val="none" w:sz="0" w:space="0" w:color="auto"/>
            <w:left w:val="none" w:sz="0" w:space="0" w:color="auto"/>
            <w:bottom w:val="none" w:sz="0" w:space="0" w:color="auto"/>
            <w:right w:val="none" w:sz="0" w:space="0" w:color="auto"/>
          </w:divBdr>
        </w:div>
        <w:div w:id="580216778">
          <w:marLeft w:val="1701"/>
          <w:marRight w:val="893"/>
          <w:marTop w:val="0"/>
          <w:marBottom w:val="101"/>
          <w:divBdr>
            <w:top w:val="none" w:sz="0" w:space="0" w:color="auto"/>
            <w:left w:val="none" w:sz="0" w:space="0" w:color="auto"/>
            <w:bottom w:val="none" w:sz="0" w:space="0" w:color="auto"/>
            <w:right w:val="none" w:sz="0" w:space="0" w:color="auto"/>
          </w:divBdr>
        </w:div>
        <w:div w:id="1686050625">
          <w:marLeft w:val="1701"/>
          <w:marRight w:val="893"/>
          <w:marTop w:val="0"/>
          <w:marBottom w:val="101"/>
          <w:divBdr>
            <w:top w:val="none" w:sz="0" w:space="0" w:color="auto"/>
            <w:left w:val="none" w:sz="0" w:space="0" w:color="auto"/>
            <w:bottom w:val="none" w:sz="0" w:space="0" w:color="auto"/>
            <w:right w:val="none" w:sz="0" w:space="0" w:color="auto"/>
          </w:divBdr>
        </w:div>
        <w:div w:id="904875045">
          <w:marLeft w:val="1701"/>
          <w:marRight w:val="893"/>
          <w:marTop w:val="0"/>
          <w:marBottom w:val="101"/>
          <w:divBdr>
            <w:top w:val="none" w:sz="0" w:space="0" w:color="auto"/>
            <w:left w:val="none" w:sz="0" w:space="0" w:color="auto"/>
            <w:bottom w:val="none" w:sz="0" w:space="0" w:color="auto"/>
            <w:right w:val="none" w:sz="0" w:space="0" w:color="auto"/>
          </w:divBdr>
        </w:div>
        <w:div w:id="1133401434">
          <w:marLeft w:val="1701"/>
          <w:marRight w:val="893"/>
          <w:marTop w:val="0"/>
          <w:marBottom w:val="101"/>
          <w:divBdr>
            <w:top w:val="none" w:sz="0" w:space="0" w:color="auto"/>
            <w:left w:val="none" w:sz="0" w:space="0" w:color="auto"/>
            <w:bottom w:val="none" w:sz="0" w:space="0" w:color="auto"/>
            <w:right w:val="none" w:sz="0" w:space="0" w:color="auto"/>
          </w:divBdr>
        </w:div>
        <w:div w:id="52199283">
          <w:marLeft w:val="1701"/>
          <w:marRight w:val="893"/>
          <w:marTop w:val="0"/>
          <w:marBottom w:val="101"/>
          <w:divBdr>
            <w:top w:val="none" w:sz="0" w:space="0" w:color="auto"/>
            <w:left w:val="none" w:sz="0" w:space="0" w:color="auto"/>
            <w:bottom w:val="none" w:sz="0" w:space="0" w:color="auto"/>
            <w:right w:val="none" w:sz="0" w:space="0" w:color="auto"/>
          </w:divBdr>
        </w:div>
        <w:div w:id="184296259">
          <w:marLeft w:val="1701"/>
          <w:marRight w:val="893"/>
          <w:marTop w:val="0"/>
          <w:marBottom w:val="101"/>
          <w:divBdr>
            <w:top w:val="none" w:sz="0" w:space="0" w:color="auto"/>
            <w:left w:val="none" w:sz="0" w:space="0" w:color="auto"/>
            <w:bottom w:val="none" w:sz="0" w:space="0" w:color="auto"/>
            <w:right w:val="none" w:sz="0" w:space="0" w:color="auto"/>
          </w:divBdr>
        </w:div>
        <w:div w:id="1194221873">
          <w:marLeft w:val="1701"/>
          <w:marRight w:val="893"/>
          <w:marTop w:val="0"/>
          <w:marBottom w:val="101"/>
          <w:divBdr>
            <w:top w:val="none" w:sz="0" w:space="0" w:color="auto"/>
            <w:left w:val="none" w:sz="0" w:space="0" w:color="auto"/>
            <w:bottom w:val="none" w:sz="0" w:space="0" w:color="auto"/>
            <w:right w:val="none" w:sz="0" w:space="0" w:color="auto"/>
          </w:divBdr>
        </w:div>
        <w:div w:id="727723069">
          <w:marLeft w:val="1701"/>
          <w:marRight w:val="893"/>
          <w:marTop w:val="0"/>
          <w:marBottom w:val="101"/>
          <w:divBdr>
            <w:top w:val="none" w:sz="0" w:space="0" w:color="auto"/>
            <w:left w:val="none" w:sz="0" w:space="0" w:color="auto"/>
            <w:bottom w:val="none" w:sz="0" w:space="0" w:color="auto"/>
            <w:right w:val="none" w:sz="0" w:space="0" w:color="auto"/>
          </w:divBdr>
        </w:div>
        <w:div w:id="857934331">
          <w:marLeft w:val="1701"/>
          <w:marRight w:val="893"/>
          <w:marTop w:val="0"/>
          <w:marBottom w:val="101"/>
          <w:divBdr>
            <w:top w:val="none" w:sz="0" w:space="0" w:color="auto"/>
            <w:left w:val="none" w:sz="0" w:space="0" w:color="auto"/>
            <w:bottom w:val="none" w:sz="0" w:space="0" w:color="auto"/>
            <w:right w:val="none" w:sz="0" w:space="0" w:color="auto"/>
          </w:divBdr>
        </w:div>
        <w:div w:id="2111270985">
          <w:marLeft w:val="1701"/>
          <w:marRight w:val="893"/>
          <w:marTop w:val="0"/>
          <w:marBottom w:val="101"/>
          <w:divBdr>
            <w:top w:val="none" w:sz="0" w:space="0" w:color="auto"/>
            <w:left w:val="none" w:sz="0" w:space="0" w:color="auto"/>
            <w:bottom w:val="none" w:sz="0" w:space="0" w:color="auto"/>
            <w:right w:val="none" w:sz="0" w:space="0" w:color="auto"/>
          </w:divBdr>
        </w:div>
        <w:div w:id="1072308898">
          <w:marLeft w:val="1701"/>
          <w:marRight w:val="893"/>
          <w:marTop w:val="0"/>
          <w:marBottom w:val="101"/>
          <w:divBdr>
            <w:top w:val="none" w:sz="0" w:space="0" w:color="auto"/>
            <w:left w:val="none" w:sz="0" w:space="0" w:color="auto"/>
            <w:bottom w:val="none" w:sz="0" w:space="0" w:color="auto"/>
            <w:right w:val="none" w:sz="0" w:space="0" w:color="auto"/>
          </w:divBdr>
        </w:div>
        <w:div w:id="635380442">
          <w:marLeft w:val="1701"/>
          <w:marRight w:val="893"/>
          <w:marTop w:val="0"/>
          <w:marBottom w:val="101"/>
          <w:divBdr>
            <w:top w:val="none" w:sz="0" w:space="0" w:color="auto"/>
            <w:left w:val="none" w:sz="0" w:space="0" w:color="auto"/>
            <w:bottom w:val="none" w:sz="0" w:space="0" w:color="auto"/>
            <w:right w:val="none" w:sz="0" w:space="0" w:color="auto"/>
          </w:divBdr>
        </w:div>
        <w:div w:id="142892817">
          <w:marLeft w:val="1701"/>
          <w:marRight w:val="893"/>
          <w:marTop w:val="0"/>
          <w:marBottom w:val="101"/>
          <w:divBdr>
            <w:top w:val="none" w:sz="0" w:space="0" w:color="auto"/>
            <w:left w:val="none" w:sz="0" w:space="0" w:color="auto"/>
            <w:bottom w:val="none" w:sz="0" w:space="0" w:color="auto"/>
            <w:right w:val="none" w:sz="0" w:space="0" w:color="auto"/>
          </w:divBdr>
        </w:div>
        <w:div w:id="712774710">
          <w:marLeft w:val="0"/>
          <w:marRight w:val="893"/>
          <w:marTop w:val="0"/>
          <w:marBottom w:val="101"/>
          <w:divBdr>
            <w:top w:val="none" w:sz="0" w:space="0" w:color="auto"/>
            <w:left w:val="none" w:sz="0" w:space="0" w:color="auto"/>
            <w:bottom w:val="none" w:sz="0" w:space="0" w:color="auto"/>
            <w:right w:val="none" w:sz="0" w:space="0" w:color="auto"/>
          </w:divBdr>
        </w:div>
        <w:div w:id="1854032421">
          <w:marLeft w:val="1701"/>
          <w:marRight w:val="893"/>
          <w:marTop w:val="0"/>
          <w:marBottom w:val="101"/>
          <w:divBdr>
            <w:top w:val="none" w:sz="0" w:space="0" w:color="auto"/>
            <w:left w:val="none" w:sz="0" w:space="0" w:color="auto"/>
            <w:bottom w:val="none" w:sz="0" w:space="0" w:color="auto"/>
            <w:right w:val="none" w:sz="0" w:space="0" w:color="auto"/>
          </w:divBdr>
        </w:div>
        <w:div w:id="19354928">
          <w:marLeft w:val="1701"/>
          <w:marRight w:val="893"/>
          <w:marTop w:val="0"/>
          <w:marBottom w:val="101"/>
          <w:divBdr>
            <w:top w:val="none" w:sz="0" w:space="0" w:color="auto"/>
            <w:left w:val="none" w:sz="0" w:space="0" w:color="auto"/>
            <w:bottom w:val="none" w:sz="0" w:space="0" w:color="auto"/>
            <w:right w:val="none" w:sz="0" w:space="0" w:color="auto"/>
          </w:divBdr>
        </w:div>
        <w:div w:id="1107116684">
          <w:marLeft w:val="1701"/>
          <w:marRight w:val="893"/>
          <w:marTop w:val="0"/>
          <w:marBottom w:val="101"/>
          <w:divBdr>
            <w:top w:val="none" w:sz="0" w:space="0" w:color="auto"/>
            <w:left w:val="none" w:sz="0" w:space="0" w:color="auto"/>
            <w:bottom w:val="none" w:sz="0" w:space="0" w:color="auto"/>
            <w:right w:val="none" w:sz="0" w:space="0" w:color="auto"/>
          </w:divBdr>
        </w:div>
        <w:div w:id="214243695">
          <w:marLeft w:val="0"/>
          <w:marRight w:val="893"/>
          <w:marTop w:val="0"/>
          <w:marBottom w:val="101"/>
          <w:divBdr>
            <w:top w:val="none" w:sz="0" w:space="0" w:color="auto"/>
            <w:left w:val="none" w:sz="0" w:space="0" w:color="auto"/>
            <w:bottom w:val="none" w:sz="0" w:space="0" w:color="auto"/>
            <w:right w:val="none" w:sz="0" w:space="0" w:color="auto"/>
          </w:divBdr>
        </w:div>
        <w:div w:id="1312250489">
          <w:marLeft w:val="1701"/>
          <w:marRight w:val="893"/>
          <w:marTop w:val="0"/>
          <w:marBottom w:val="101"/>
          <w:divBdr>
            <w:top w:val="none" w:sz="0" w:space="0" w:color="auto"/>
            <w:left w:val="none" w:sz="0" w:space="0" w:color="auto"/>
            <w:bottom w:val="none" w:sz="0" w:space="0" w:color="auto"/>
            <w:right w:val="none" w:sz="0" w:space="0" w:color="auto"/>
          </w:divBdr>
        </w:div>
        <w:div w:id="16320688">
          <w:marLeft w:val="1701"/>
          <w:marRight w:val="893"/>
          <w:marTop w:val="0"/>
          <w:marBottom w:val="101"/>
          <w:divBdr>
            <w:top w:val="none" w:sz="0" w:space="0" w:color="auto"/>
            <w:left w:val="none" w:sz="0" w:space="0" w:color="auto"/>
            <w:bottom w:val="none" w:sz="0" w:space="0" w:color="auto"/>
            <w:right w:val="none" w:sz="0" w:space="0" w:color="auto"/>
          </w:divBdr>
        </w:div>
        <w:div w:id="1546525466">
          <w:marLeft w:val="1701"/>
          <w:marRight w:val="893"/>
          <w:marTop w:val="0"/>
          <w:marBottom w:val="101"/>
          <w:divBdr>
            <w:top w:val="none" w:sz="0" w:space="0" w:color="auto"/>
            <w:left w:val="none" w:sz="0" w:space="0" w:color="auto"/>
            <w:bottom w:val="none" w:sz="0" w:space="0" w:color="auto"/>
            <w:right w:val="none" w:sz="0" w:space="0" w:color="auto"/>
          </w:divBdr>
        </w:div>
        <w:div w:id="1374110200">
          <w:marLeft w:val="1701"/>
          <w:marRight w:val="893"/>
          <w:marTop w:val="0"/>
          <w:marBottom w:val="101"/>
          <w:divBdr>
            <w:top w:val="none" w:sz="0" w:space="0" w:color="auto"/>
            <w:left w:val="none" w:sz="0" w:space="0" w:color="auto"/>
            <w:bottom w:val="none" w:sz="0" w:space="0" w:color="auto"/>
            <w:right w:val="none" w:sz="0" w:space="0" w:color="auto"/>
          </w:divBdr>
        </w:div>
        <w:div w:id="1977949880">
          <w:marLeft w:val="0"/>
          <w:marRight w:val="899"/>
          <w:marTop w:val="0"/>
          <w:marBottom w:val="101"/>
          <w:divBdr>
            <w:top w:val="none" w:sz="0" w:space="0" w:color="auto"/>
            <w:left w:val="none" w:sz="0" w:space="0" w:color="auto"/>
            <w:bottom w:val="none" w:sz="0" w:space="0" w:color="auto"/>
            <w:right w:val="none" w:sz="0" w:space="0" w:color="auto"/>
          </w:divBdr>
        </w:div>
        <w:div w:id="256254732">
          <w:marLeft w:val="1701"/>
          <w:marRight w:val="899"/>
          <w:marTop w:val="0"/>
          <w:marBottom w:val="101"/>
          <w:divBdr>
            <w:top w:val="none" w:sz="0" w:space="0" w:color="auto"/>
            <w:left w:val="none" w:sz="0" w:space="0" w:color="auto"/>
            <w:bottom w:val="none" w:sz="0" w:space="0" w:color="auto"/>
            <w:right w:val="none" w:sz="0" w:space="0" w:color="auto"/>
          </w:divBdr>
        </w:div>
        <w:div w:id="609972335">
          <w:marLeft w:val="1701"/>
          <w:marRight w:val="899"/>
          <w:marTop w:val="0"/>
          <w:marBottom w:val="101"/>
          <w:divBdr>
            <w:top w:val="none" w:sz="0" w:space="0" w:color="auto"/>
            <w:left w:val="none" w:sz="0" w:space="0" w:color="auto"/>
            <w:bottom w:val="none" w:sz="0" w:space="0" w:color="auto"/>
            <w:right w:val="none" w:sz="0" w:space="0" w:color="auto"/>
          </w:divBdr>
        </w:div>
        <w:div w:id="191844079">
          <w:marLeft w:val="0"/>
          <w:marRight w:val="0"/>
          <w:marTop w:val="0"/>
          <w:marBottom w:val="101"/>
          <w:divBdr>
            <w:top w:val="none" w:sz="0" w:space="0" w:color="auto"/>
            <w:left w:val="none" w:sz="0" w:space="0" w:color="auto"/>
            <w:bottom w:val="none" w:sz="0" w:space="0" w:color="auto"/>
            <w:right w:val="none" w:sz="0" w:space="0" w:color="auto"/>
          </w:divBdr>
        </w:div>
        <w:div w:id="1423185454">
          <w:marLeft w:val="1701"/>
          <w:marRight w:val="0"/>
          <w:marTop w:val="0"/>
          <w:marBottom w:val="101"/>
          <w:divBdr>
            <w:top w:val="none" w:sz="0" w:space="0" w:color="auto"/>
            <w:left w:val="none" w:sz="0" w:space="0" w:color="auto"/>
            <w:bottom w:val="none" w:sz="0" w:space="0" w:color="auto"/>
            <w:right w:val="none" w:sz="0" w:space="0" w:color="auto"/>
          </w:divBdr>
        </w:div>
        <w:div w:id="1597598129">
          <w:marLeft w:val="0"/>
          <w:marRight w:val="0"/>
          <w:marTop w:val="0"/>
          <w:marBottom w:val="101"/>
          <w:divBdr>
            <w:top w:val="none" w:sz="0" w:space="0" w:color="auto"/>
            <w:left w:val="none" w:sz="0" w:space="0" w:color="auto"/>
            <w:bottom w:val="none" w:sz="0" w:space="0" w:color="auto"/>
            <w:right w:val="none" w:sz="0" w:space="0" w:color="auto"/>
          </w:divBdr>
        </w:div>
        <w:div w:id="1597134517">
          <w:marLeft w:val="0"/>
          <w:marRight w:val="0"/>
          <w:marTop w:val="0"/>
          <w:marBottom w:val="101"/>
          <w:divBdr>
            <w:top w:val="none" w:sz="0" w:space="0" w:color="auto"/>
            <w:left w:val="none" w:sz="0" w:space="0" w:color="auto"/>
            <w:bottom w:val="none" w:sz="0" w:space="0" w:color="auto"/>
            <w:right w:val="none" w:sz="0" w:space="0" w:color="auto"/>
          </w:divBdr>
        </w:div>
        <w:div w:id="217787703">
          <w:marLeft w:val="0"/>
          <w:marRight w:val="0"/>
          <w:marTop w:val="0"/>
          <w:marBottom w:val="101"/>
          <w:divBdr>
            <w:top w:val="none" w:sz="0" w:space="0" w:color="auto"/>
            <w:left w:val="none" w:sz="0" w:space="0" w:color="auto"/>
            <w:bottom w:val="none" w:sz="0" w:space="0" w:color="auto"/>
            <w:right w:val="none" w:sz="0" w:space="0" w:color="auto"/>
          </w:divBdr>
        </w:div>
        <w:div w:id="1063408860">
          <w:marLeft w:val="0"/>
          <w:marRight w:val="0"/>
          <w:marTop w:val="0"/>
          <w:marBottom w:val="101"/>
          <w:divBdr>
            <w:top w:val="none" w:sz="0" w:space="0" w:color="auto"/>
            <w:left w:val="none" w:sz="0" w:space="0" w:color="auto"/>
            <w:bottom w:val="none" w:sz="0" w:space="0" w:color="auto"/>
            <w:right w:val="none" w:sz="0" w:space="0" w:color="auto"/>
          </w:divBdr>
        </w:div>
        <w:div w:id="238638665">
          <w:marLeft w:val="0"/>
          <w:marRight w:val="0"/>
          <w:marTop w:val="0"/>
          <w:marBottom w:val="101"/>
          <w:divBdr>
            <w:top w:val="none" w:sz="0" w:space="0" w:color="auto"/>
            <w:left w:val="none" w:sz="0" w:space="0" w:color="auto"/>
            <w:bottom w:val="none" w:sz="0" w:space="0" w:color="auto"/>
            <w:right w:val="none" w:sz="0" w:space="0" w:color="auto"/>
          </w:divBdr>
        </w:div>
        <w:div w:id="1088770900">
          <w:marLeft w:val="0"/>
          <w:marRight w:val="0"/>
          <w:marTop w:val="0"/>
          <w:marBottom w:val="101"/>
          <w:divBdr>
            <w:top w:val="none" w:sz="0" w:space="0" w:color="auto"/>
            <w:left w:val="none" w:sz="0" w:space="0" w:color="auto"/>
            <w:bottom w:val="none" w:sz="0" w:space="0" w:color="auto"/>
            <w:right w:val="none" w:sz="0" w:space="0" w:color="auto"/>
          </w:divBdr>
        </w:div>
        <w:div w:id="1592005369">
          <w:marLeft w:val="0"/>
          <w:marRight w:val="0"/>
          <w:marTop w:val="0"/>
          <w:marBottom w:val="101"/>
          <w:divBdr>
            <w:top w:val="none" w:sz="0" w:space="0" w:color="auto"/>
            <w:left w:val="none" w:sz="0" w:space="0" w:color="auto"/>
            <w:bottom w:val="none" w:sz="0" w:space="0" w:color="auto"/>
            <w:right w:val="none" w:sz="0" w:space="0" w:color="auto"/>
          </w:divBdr>
        </w:div>
        <w:div w:id="2030985332">
          <w:marLeft w:val="0"/>
          <w:marRight w:val="0"/>
          <w:marTop w:val="0"/>
          <w:marBottom w:val="101"/>
          <w:divBdr>
            <w:top w:val="none" w:sz="0" w:space="0" w:color="auto"/>
            <w:left w:val="none" w:sz="0" w:space="0" w:color="auto"/>
            <w:bottom w:val="none" w:sz="0" w:space="0" w:color="auto"/>
            <w:right w:val="none" w:sz="0" w:space="0" w:color="auto"/>
          </w:divBdr>
        </w:div>
        <w:div w:id="1753509743">
          <w:marLeft w:val="0"/>
          <w:marRight w:val="0"/>
          <w:marTop w:val="0"/>
          <w:marBottom w:val="101"/>
          <w:divBdr>
            <w:top w:val="none" w:sz="0" w:space="0" w:color="auto"/>
            <w:left w:val="none" w:sz="0" w:space="0" w:color="auto"/>
            <w:bottom w:val="none" w:sz="0" w:space="0" w:color="auto"/>
            <w:right w:val="none" w:sz="0" w:space="0" w:color="auto"/>
          </w:divBdr>
        </w:div>
        <w:div w:id="193465723">
          <w:marLeft w:val="0"/>
          <w:marRight w:val="0"/>
          <w:marTop w:val="0"/>
          <w:marBottom w:val="101"/>
          <w:divBdr>
            <w:top w:val="none" w:sz="0" w:space="0" w:color="auto"/>
            <w:left w:val="none" w:sz="0" w:space="0" w:color="auto"/>
            <w:bottom w:val="none" w:sz="0" w:space="0" w:color="auto"/>
            <w:right w:val="none" w:sz="0" w:space="0" w:color="auto"/>
          </w:divBdr>
        </w:div>
        <w:div w:id="982193230">
          <w:marLeft w:val="0"/>
          <w:marRight w:val="0"/>
          <w:marTop w:val="0"/>
          <w:marBottom w:val="101"/>
          <w:divBdr>
            <w:top w:val="none" w:sz="0" w:space="0" w:color="auto"/>
            <w:left w:val="none" w:sz="0" w:space="0" w:color="auto"/>
            <w:bottom w:val="none" w:sz="0" w:space="0" w:color="auto"/>
            <w:right w:val="none" w:sz="0" w:space="0" w:color="auto"/>
          </w:divBdr>
        </w:div>
        <w:div w:id="294256941">
          <w:marLeft w:val="0"/>
          <w:marRight w:val="0"/>
          <w:marTop w:val="0"/>
          <w:marBottom w:val="101"/>
          <w:divBdr>
            <w:top w:val="none" w:sz="0" w:space="0" w:color="auto"/>
            <w:left w:val="none" w:sz="0" w:space="0" w:color="auto"/>
            <w:bottom w:val="none" w:sz="0" w:space="0" w:color="auto"/>
            <w:right w:val="none" w:sz="0" w:space="0" w:color="auto"/>
          </w:divBdr>
        </w:div>
        <w:div w:id="106240178">
          <w:marLeft w:val="0"/>
          <w:marRight w:val="0"/>
          <w:marTop w:val="0"/>
          <w:marBottom w:val="101"/>
          <w:divBdr>
            <w:top w:val="none" w:sz="0" w:space="0" w:color="auto"/>
            <w:left w:val="none" w:sz="0" w:space="0" w:color="auto"/>
            <w:bottom w:val="none" w:sz="0" w:space="0" w:color="auto"/>
            <w:right w:val="none" w:sz="0" w:space="0" w:color="auto"/>
          </w:divBdr>
        </w:div>
        <w:div w:id="13002977">
          <w:marLeft w:val="0"/>
          <w:marRight w:val="0"/>
          <w:marTop w:val="0"/>
          <w:marBottom w:val="101"/>
          <w:divBdr>
            <w:top w:val="none" w:sz="0" w:space="0" w:color="auto"/>
            <w:left w:val="none" w:sz="0" w:space="0" w:color="auto"/>
            <w:bottom w:val="none" w:sz="0" w:space="0" w:color="auto"/>
            <w:right w:val="none" w:sz="0" w:space="0" w:color="auto"/>
          </w:divBdr>
        </w:div>
        <w:div w:id="428887350">
          <w:marLeft w:val="0"/>
          <w:marRight w:val="0"/>
          <w:marTop w:val="0"/>
          <w:marBottom w:val="101"/>
          <w:divBdr>
            <w:top w:val="none" w:sz="0" w:space="0" w:color="auto"/>
            <w:left w:val="none" w:sz="0" w:space="0" w:color="auto"/>
            <w:bottom w:val="none" w:sz="0" w:space="0" w:color="auto"/>
            <w:right w:val="none" w:sz="0" w:space="0" w:color="auto"/>
          </w:divBdr>
        </w:div>
        <w:div w:id="1116867652">
          <w:marLeft w:val="0"/>
          <w:marRight w:val="0"/>
          <w:marTop w:val="0"/>
          <w:marBottom w:val="101"/>
          <w:divBdr>
            <w:top w:val="none" w:sz="0" w:space="0" w:color="auto"/>
            <w:left w:val="none" w:sz="0" w:space="0" w:color="auto"/>
            <w:bottom w:val="none" w:sz="0" w:space="0" w:color="auto"/>
            <w:right w:val="none" w:sz="0" w:space="0" w:color="auto"/>
          </w:divBdr>
        </w:div>
        <w:div w:id="412512713">
          <w:marLeft w:val="0"/>
          <w:marRight w:val="0"/>
          <w:marTop w:val="0"/>
          <w:marBottom w:val="101"/>
          <w:divBdr>
            <w:top w:val="none" w:sz="0" w:space="0" w:color="auto"/>
            <w:left w:val="none" w:sz="0" w:space="0" w:color="auto"/>
            <w:bottom w:val="none" w:sz="0" w:space="0" w:color="auto"/>
            <w:right w:val="none" w:sz="0" w:space="0" w:color="auto"/>
          </w:divBdr>
        </w:div>
        <w:div w:id="1367411775">
          <w:marLeft w:val="0"/>
          <w:marRight w:val="0"/>
          <w:marTop w:val="0"/>
          <w:marBottom w:val="101"/>
          <w:divBdr>
            <w:top w:val="none" w:sz="0" w:space="0" w:color="auto"/>
            <w:left w:val="none" w:sz="0" w:space="0" w:color="auto"/>
            <w:bottom w:val="none" w:sz="0" w:space="0" w:color="auto"/>
            <w:right w:val="none" w:sz="0" w:space="0" w:color="auto"/>
          </w:divBdr>
        </w:div>
        <w:div w:id="1325551240">
          <w:marLeft w:val="0"/>
          <w:marRight w:val="0"/>
          <w:marTop w:val="0"/>
          <w:marBottom w:val="101"/>
          <w:divBdr>
            <w:top w:val="none" w:sz="0" w:space="0" w:color="auto"/>
            <w:left w:val="none" w:sz="0" w:space="0" w:color="auto"/>
            <w:bottom w:val="none" w:sz="0" w:space="0" w:color="auto"/>
            <w:right w:val="none" w:sz="0" w:space="0" w:color="auto"/>
          </w:divBdr>
        </w:div>
        <w:div w:id="1197767492">
          <w:marLeft w:val="0"/>
          <w:marRight w:val="0"/>
          <w:marTop w:val="0"/>
          <w:marBottom w:val="101"/>
          <w:divBdr>
            <w:top w:val="none" w:sz="0" w:space="0" w:color="auto"/>
            <w:left w:val="none" w:sz="0" w:space="0" w:color="auto"/>
            <w:bottom w:val="none" w:sz="0" w:space="0" w:color="auto"/>
            <w:right w:val="none" w:sz="0" w:space="0" w:color="auto"/>
          </w:divBdr>
        </w:div>
        <w:div w:id="2132086259">
          <w:marLeft w:val="0"/>
          <w:marRight w:val="0"/>
          <w:marTop w:val="0"/>
          <w:marBottom w:val="101"/>
          <w:divBdr>
            <w:top w:val="none" w:sz="0" w:space="0" w:color="auto"/>
            <w:left w:val="none" w:sz="0" w:space="0" w:color="auto"/>
            <w:bottom w:val="none" w:sz="0" w:space="0" w:color="auto"/>
            <w:right w:val="none" w:sz="0" w:space="0" w:color="auto"/>
          </w:divBdr>
        </w:div>
        <w:div w:id="1003126449">
          <w:marLeft w:val="0"/>
          <w:marRight w:val="0"/>
          <w:marTop w:val="0"/>
          <w:marBottom w:val="101"/>
          <w:divBdr>
            <w:top w:val="none" w:sz="0" w:space="0" w:color="auto"/>
            <w:left w:val="none" w:sz="0" w:space="0" w:color="auto"/>
            <w:bottom w:val="none" w:sz="0" w:space="0" w:color="auto"/>
            <w:right w:val="none" w:sz="0" w:space="0" w:color="auto"/>
          </w:divBdr>
        </w:div>
        <w:div w:id="1980766160">
          <w:marLeft w:val="0"/>
          <w:marRight w:val="0"/>
          <w:marTop w:val="0"/>
          <w:marBottom w:val="101"/>
          <w:divBdr>
            <w:top w:val="none" w:sz="0" w:space="0" w:color="auto"/>
            <w:left w:val="none" w:sz="0" w:space="0" w:color="auto"/>
            <w:bottom w:val="none" w:sz="0" w:space="0" w:color="auto"/>
            <w:right w:val="none" w:sz="0" w:space="0" w:color="auto"/>
          </w:divBdr>
        </w:div>
        <w:div w:id="372510153">
          <w:marLeft w:val="0"/>
          <w:marRight w:val="0"/>
          <w:marTop w:val="0"/>
          <w:marBottom w:val="101"/>
          <w:divBdr>
            <w:top w:val="none" w:sz="0" w:space="0" w:color="auto"/>
            <w:left w:val="none" w:sz="0" w:space="0" w:color="auto"/>
            <w:bottom w:val="none" w:sz="0" w:space="0" w:color="auto"/>
            <w:right w:val="none" w:sz="0" w:space="0" w:color="auto"/>
          </w:divBdr>
        </w:div>
        <w:div w:id="1760905160">
          <w:marLeft w:val="0"/>
          <w:marRight w:val="0"/>
          <w:marTop w:val="0"/>
          <w:marBottom w:val="101"/>
          <w:divBdr>
            <w:top w:val="none" w:sz="0" w:space="0" w:color="auto"/>
            <w:left w:val="none" w:sz="0" w:space="0" w:color="auto"/>
            <w:bottom w:val="none" w:sz="0" w:space="0" w:color="auto"/>
            <w:right w:val="none" w:sz="0" w:space="0" w:color="auto"/>
          </w:divBdr>
        </w:div>
        <w:div w:id="1322150610">
          <w:marLeft w:val="0"/>
          <w:marRight w:val="0"/>
          <w:marTop w:val="0"/>
          <w:marBottom w:val="101"/>
          <w:divBdr>
            <w:top w:val="none" w:sz="0" w:space="0" w:color="auto"/>
            <w:left w:val="none" w:sz="0" w:space="0" w:color="auto"/>
            <w:bottom w:val="none" w:sz="0" w:space="0" w:color="auto"/>
            <w:right w:val="none" w:sz="0" w:space="0" w:color="auto"/>
          </w:divBdr>
        </w:div>
        <w:div w:id="311716548">
          <w:marLeft w:val="0"/>
          <w:marRight w:val="0"/>
          <w:marTop w:val="0"/>
          <w:marBottom w:val="101"/>
          <w:divBdr>
            <w:top w:val="none" w:sz="0" w:space="0" w:color="auto"/>
            <w:left w:val="none" w:sz="0" w:space="0" w:color="auto"/>
            <w:bottom w:val="none" w:sz="0" w:space="0" w:color="auto"/>
            <w:right w:val="none" w:sz="0" w:space="0" w:color="auto"/>
          </w:divBdr>
        </w:div>
        <w:div w:id="300310206">
          <w:marLeft w:val="0"/>
          <w:marRight w:val="0"/>
          <w:marTop w:val="0"/>
          <w:marBottom w:val="101"/>
          <w:divBdr>
            <w:top w:val="none" w:sz="0" w:space="0" w:color="auto"/>
            <w:left w:val="none" w:sz="0" w:space="0" w:color="auto"/>
            <w:bottom w:val="none" w:sz="0" w:space="0" w:color="auto"/>
            <w:right w:val="none" w:sz="0" w:space="0" w:color="auto"/>
          </w:divBdr>
        </w:div>
        <w:div w:id="1197545907">
          <w:marLeft w:val="0"/>
          <w:marRight w:val="0"/>
          <w:marTop w:val="0"/>
          <w:marBottom w:val="101"/>
          <w:divBdr>
            <w:top w:val="none" w:sz="0" w:space="0" w:color="auto"/>
            <w:left w:val="none" w:sz="0" w:space="0" w:color="auto"/>
            <w:bottom w:val="none" w:sz="0" w:space="0" w:color="auto"/>
            <w:right w:val="none" w:sz="0" w:space="0" w:color="auto"/>
          </w:divBdr>
        </w:div>
        <w:div w:id="1935085493">
          <w:marLeft w:val="0"/>
          <w:marRight w:val="0"/>
          <w:marTop w:val="0"/>
          <w:marBottom w:val="101"/>
          <w:divBdr>
            <w:top w:val="none" w:sz="0" w:space="0" w:color="auto"/>
            <w:left w:val="none" w:sz="0" w:space="0" w:color="auto"/>
            <w:bottom w:val="none" w:sz="0" w:space="0" w:color="auto"/>
            <w:right w:val="none" w:sz="0" w:space="0" w:color="auto"/>
          </w:divBdr>
        </w:div>
        <w:div w:id="382992890">
          <w:marLeft w:val="0"/>
          <w:marRight w:val="0"/>
          <w:marTop w:val="0"/>
          <w:marBottom w:val="101"/>
          <w:divBdr>
            <w:top w:val="none" w:sz="0" w:space="0" w:color="auto"/>
            <w:left w:val="none" w:sz="0" w:space="0" w:color="auto"/>
            <w:bottom w:val="none" w:sz="0" w:space="0" w:color="auto"/>
            <w:right w:val="none" w:sz="0" w:space="0" w:color="auto"/>
          </w:divBdr>
        </w:div>
        <w:div w:id="1410693416">
          <w:marLeft w:val="0"/>
          <w:marRight w:val="0"/>
          <w:marTop w:val="0"/>
          <w:marBottom w:val="101"/>
          <w:divBdr>
            <w:top w:val="none" w:sz="0" w:space="0" w:color="auto"/>
            <w:left w:val="none" w:sz="0" w:space="0" w:color="auto"/>
            <w:bottom w:val="none" w:sz="0" w:space="0" w:color="auto"/>
            <w:right w:val="none" w:sz="0" w:space="0" w:color="auto"/>
          </w:divBdr>
        </w:div>
        <w:div w:id="809514775">
          <w:marLeft w:val="0"/>
          <w:marRight w:val="0"/>
          <w:marTop w:val="0"/>
          <w:marBottom w:val="101"/>
          <w:divBdr>
            <w:top w:val="none" w:sz="0" w:space="0" w:color="auto"/>
            <w:left w:val="none" w:sz="0" w:space="0" w:color="auto"/>
            <w:bottom w:val="none" w:sz="0" w:space="0" w:color="auto"/>
            <w:right w:val="none" w:sz="0" w:space="0" w:color="auto"/>
          </w:divBdr>
        </w:div>
        <w:div w:id="1934170171">
          <w:marLeft w:val="0"/>
          <w:marRight w:val="0"/>
          <w:marTop w:val="0"/>
          <w:marBottom w:val="101"/>
          <w:divBdr>
            <w:top w:val="none" w:sz="0" w:space="0" w:color="auto"/>
            <w:left w:val="none" w:sz="0" w:space="0" w:color="auto"/>
            <w:bottom w:val="none" w:sz="0" w:space="0" w:color="auto"/>
            <w:right w:val="none" w:sz="0" w:space="0" w:color="auto"/>
          </w:divBdr>
        </w:div>
        <w:div w:id="429931349">
          <w:marLeft w:val="0"/>
          <w:marRight w:val="0"/>
          <w:marTop w:val="0"/>
          <w:marBottom w:val="101"/>
          <w:divBdr>
            <w:top w:val="none" w:sz="0" w:space="0" w:color="auto"/>
            <w:left w:val="none" w:sz="0" w:space="0" w:color="auto"/>
            <w:bottom w:val="none" w:sz="0" w:space="0" w:color="auto"/>
            <w:right w:val="none" w:sz="0" w:space="0" w:color="auto"/>
          </w:divBdr>
        </w:div>
        <w:div w:id="859704153">
          <w:marLeft w:val="0"/>
          <w:marRight w:val="0"/>
          <w:marTop w:val="0"/>
          <w:marBottom w:val="101"/>
          <w:divBdr>
            <w:top w:val="none" w:sz="0" w:space="0" w:color="auto"/>
            <w:left w:val="none" w:sz="0" w:space="0" w:color="auto"/>
            <w:bottom w:val="none" w:sz="0" w:space="0" w:color="auto"/>
            <w:right w:val="none" w:sz="0" w:space="0" w:color="auto"/>
          </w:divBdr>
        </w:div>
        <w:div w:id="1399401041">
          <w:marLeft w:val="0"/>
          <w:marRight w:val="0"/>
          <w:marTop w:val="0"/>
          <w:marBottom w:val="101"/>
          <w:divBdr>
            <w:top w:val="none" w:sz="0" w:space="0" w:color="auto"/>
            <w:left w:val="none" w:sz="0" w:space="0" w:color="auto"/>
            <w:bottom w:val="none" w:sz="0" w:space="0" w:color="auto"/>
            <w:right w:val="none" w:sz="0" w:space="0" w:color="auto"/>
          </w:divBdr>
        </w:div>
        <w:div w:id="62726268">
          <w:marLeft w:val="0"/>
          <w:marRight w:val="0"/>
          <w:marTop w:val="0"/>
          <w:marBottom w:val="101"/>
          <w:divBdr>
            <w:top w:val="none" w:sz="0" w:space="0" w:color="auto"/>
            <w:left w:val="none" w:sz="0" w:space="0" w:color="auto"/>
            <w:bottom w:val="none" w:sz="0" w:space="0" w:color="auto"/>
            <w:right w:val="none" w:sz="0" w:space="0" w:color="auto"/>
          </w:divBdr>
        </w:div>
        <w:div w:id="1123160733">
          <w:marLeft w:val="0"/>
          <w:marRight w:val="0"/>
          <w:marTop w:val="0"/>
          <w:marBottom w:val="101"/>
          <w:divBdr>
            <w:top w:val="none" w:sz="0" w:space="0" w:color="auto"/>
            <w:left w:val="none" w:sz="0" w:space="0" w:color="auto"/>
            <w:bottom w:val="none" w:sz="0" w:space="0" w:color="auto"/>
            <w:right w:val="none" w:sz="0" w:space="0" w:color="auto"/>
          </w:divBdr>
        </w:div>
        <w:div w:id="543639599">
          <w:marLeft w:val="0"/>
          <w:marRight w:val="0"/>
          <w:marTop w:val="0"/>
          <w:marBottom w:val="101"/>
          <w:divBdr>
            <w:top w:val="none" w:sz="0" w:space="0" w:color="auto"/>
            <w:left w:val="none" w:sz="0" w:space="0" w:color="auto"/>
            <w:bottom w:val="none" w:sz="0" w:space="0" w:color="auto"/>
            <w:right w:val="none" w:sz="0" w:space="0" w:color="auto"/>
          </w:divBdr>
        </w:div>
        <w:div w:id="1135639216">
          <w:marLeft w:val="0"/>
          <w:marRight w:val="0"/>
          <w:marTop w:val="0"/>
          <w:marBottom w:val="101"/>
          <w:divBdr>
            <w:top w:val="none" w:sz="0" w:space="0" w:color="auto"/>
            <w:left w:val="none" w:sz="0" w:space="0" w:color="auto"/>
            <w:bottom w:val="none" w:sz="0" w:space="0" w:color="auto"/>
            <w:right w:val="none" w:sz="0" w:space="0" w:color="auto"/>
          </w:divBdr>
        </w:div>
        <w:div w:id="1543399196">
          <w:marLeft w:val="0"/>
          <w:marRight w:val="0"/>
          <w:marTop w:val="0"/>
          <w:marBottom w:val="101"/>
          <w:divBdr>
            <w:top w:val="none" w:sz="0" w:space="0" w:color="auto"/>
            <w:left w:val="none" w:sz="0" w:space="0" w:color="auto"/>
            <w:bottom w:val="none" w:sz="0" w:space="0" w:color="auto"/>
            <w:right w:val="none" w:sz="0" w:space="0" w:color="auto"/>
          </w:divBdr>
        </w:div>
        <w:div w:id="1297297265">
          <w:marLeft w:val="0"/>
          <w:marRight w:val="0"/>
          <w:marTop w:val="0"/>
          <w:marBottom w:val="101"/>
          <w:divBdr>
            <w:top w:val="none" w:sz="0" w:space="0" w:color="auto"/>
            <w:left w:val="none" w:sz="0" w:space="0" w:color="auto"/>
            <w:bottom w:val="none" w:sz="0" w:space="0" w:color="auto"/>
            <w:right w:val="none" w:sz="0" w:space="0" w:color="auto"/>
          </w:divBdr>
        </w:div>
        <w:div w:id="144511844">
          <w:marLeft w:val="0"/>
          <w:marRight w:val="0"/>
          <w:marTop w:val="0"/>
          <w:marBottom w:val="101"/>
          <w:divBdr>
            <w:top w:val="none" w:sz="0" w:space="0" w:color="auto"/>
            <w:left w:val="none" w:sz="0" w:space="0" w:color="auto"/>
            <w:bottom w:val="none" w:sz="0" w:space="0" w:color="auto"/>
            <w:right w:val="none" w:sz="0" w:space="0" w:color="auto"/>
          </w:divBdr>
        </w:div>
        <w:div w:id="1743530220">
          <w:marLeft w:val="0"/>
          <w:marRight w:val="0"/>
          <w:marTop w:val="0"/>
          <w:marBottom w:val="101"/>
          <w:divBdr>
            <w:top w:val="none" w:sz="0" w:space="0" w:color="auto"/>
            <w:left w:val="none" w:sz="0" w:space="0" w:color="auto"/>
            <w:bottom w:val="none" w:sz="0" w:space="0" w:color="auto"/>
            <w:right w:val="none" w:sz="0" w:space="0" w:color="auto"/>
          </w:divBdr>
        </w:div>
        <w:div w:id="1758018965">
          <w:marLeft w:val="0"/>
          <w:marRight w:val="0"/>
          <w:marTop w:val="0"/>
          <w:marBottom w:val="101"/>
          <w:divBdr>
            <w:top w:val="none" w:sz="0" w:space="0" w:color="auto"/>
            <w:left w:val="none" w:sz="0" w:space="0" w:color="auto"/>
            <w:bottom w:val="none" w:sz="0" w:space="0" w:color="auto"/>
            <w:right w:val="none" w:sz="0" w:space="0" w:color="auto"/>
          </w:divBdr>
        </w:div>
        <w:div w:id="615211731">
          <w:marLeft w:val="0"/>
          <w:marRight w:val="0"/>
          <w:marTop w:val="0"/>
          <w:marBottom w:val="101"/>
          <w:divBdr>
            <w:top w:val="none" w:sz="0" w:space="0" w:color="auto"/>
            <w:left w:val="none" w:sz="0" w:space="0" w:color="auto"/>
            <w:bottom w:val="none" w:sz="0" w:space="0" w:color="auto"/>
            <w:right w:val="none" w:sz="0" w:space="0" w:color="auto"/>
          </w:divBdr>
        </w:div>
        <w:div w:id="1627349728">
          <w:marLeft w:val="0"/>
          <w:marRight w:val="0"/>
          <w:marTop w:val="0"/>
          <w:marBottom w:val="101"/>
          <w:divBdr>
            <w:top w:val="none" w:sz="0" w:space="0" w:color="auto"/>
            <w:left w:val="none" w:sz="0" w:space="0" w:color="auto"/>
            <w:bottom w:val="none" w:sz="0" w:space="0" w:color="auto"/>
            <w:right w:val="none" w:sz="0" w:space="0" w:color="auto"/>
          </w:divBdr>
        </w:div>
        <w:div w:id="1318457956">
          <w:marLeft w:val="0"/>
          <w:marRight w:val="0"/>
          <w:marTop w:val="0"/>
          <w:marBottom w:val="101"/>
          <w:divBdr>
            <w:top w:val="none" w:sz="0" w:space="0" w:color="auto"/>
            <w:left w:val="none" w:sz="0" w:space="0" w:color="auto"/>
            <w:bottom w:val="none" w:sz="0" w:space="0" w:color="auto"/>
            <w:right w:val="none" w:sz="0" w:space="0" w:color="auto"/>
          </w:divBdr>
        </w:div>
        <w:div w:id="164788950">
          <w:marLeft w:val="0"/>
          <w:marRight w:val="0"/>
          <w:marTop w:val="0"/>
          <w:marBottom w:val="101"/>
          <w:divBdr>
            <w:top w:val="none" w:sz="0" w:space="0" w:color="auto"/>
            <w:left w:val="none" w:sz="0" w:space="0" w:color="auto"/>
            <w:bottom w:val="none" w:sz="0" w:space="0" w:color="auto"/>
            <w:right w:val="none" w:sz="0" w:space="0" w:color="auto"/>
          </w:divBdr>
        </w:div>
        <w:div w:id="245921387">
          <w:marLeft w:val="0"/>
          <w:marRight w:val="0"/>
          <w:marTop w:val="0"/>
          <w:marBottom w:val="101"/>
          <w:divBdr>
            <w:top w:val="none" w:sz="0" w:space="0" w:color="auto"/>
            <w:left w:val="none" w:sz="0" w:space="0" w:color="auto"/>
            <w:bottom w:val="none" w:sz="0" w:space="0" w:color="auto"/>
            <w:right w:val="none" w:sz="0" w:space="0" w:color="auto"/>
          </w:divBdr>
        </w:div>
        <w:div w:id="596328309">
          <w:marLeft w:val="0"/>
          <w:marRight w:val="0"/>
          <w:marTop w:val="0"/>
          <w:marBottom w:val="101"/>
          <w:divBdr>
            <w:top w:val="none" w:sz="0" w:space="0" w:color="auto"/>
            <w:left w:val="none" w:sz="0" w:space="0" w:color="auto"/>
            <w:bottom w:val="none" w:sz="0" w:space="0" w:color="auto"/>
            <w:right w:val="none" w:sz="0" w:space="0" w:color="auto"/>
          </w:divBdr>
        </w:div>
        <w:div w:id="94525588">
          <w:marLeft w:val="0"/>
          <w:marRight w:val="0"/>
          <w:marTop w:val="0"/>
          <w:marBottom w:val="101"/>
          <w:divBdr>
            <w:top w:val="none" w:sz="0" w:space="0" w:color="auto"/>
            <w:left w:val="none" w:sz="0" w:space="0" w:color="auto"/>
            <w:bottom w:val="none" w:sz="0" w:space="0" w:color="auto"/>
            <w:right w:val="none" w:sz="0" w:space="0" w:color="auto"/>
          </w:divBdr>
        </w:div>
        <w:div w:id="925918695">
          <w:marLeft w:val="0"/>
          <w:marRight w:val="0"/>
          <w:marTop w:val="0"/>
          <w:marBottom w:val="101"/>
          <w:divBdr>
            <w:top w:val="none" w:sz="0" w:space="0" w:color="auto"/>
            <w:left w:val="none" w:sz="0" w:space="0" w:color="auto"/>
            <w:bottom w:val="none" w:sz="0" w:space="0" w:color="auto"/>
            <w:right w:val="none" w:sz="0" w:space="0" w:color="auto"/>
          </w:divBdr>
        </w:div>
        <w:div w:id="2093353563">
          <w:marLeft w:val="0"/>
          <w:marRight w:val="0"/>
          <w:marTop w:val="0"/>
          <w:marBottom w:val="101"/>
          <w:divBdr>
            <w:top w:val="none" w:sz="0" w:space="0" w:color="auto"/>
            <w:left w:val="none" w:sz="0" w:space="0" w:color="auto"/>
            <w:bottom w:val="none" w:sz="0" w:space="0" w:color="auto"/>
            <w:right w:val="none" w:sz="0" w:space="0" w:color="auto"/>
          </w:divBdr>
        </w:div>
        <w:div w:id="1432317376">
          <w:marLeft w:val="0"/>
          <w:marRight w:val="0"/>
          <w:marTop w:val="0"/>
          <w:marBottom w:val="101"/>
          <w:divBdr>
            <w:top w:val="none" w:sz="0" w:space="0" w:color="auto"/>
            <w:left w:val="none" w:sz="0" w:space="0" w:color="auto"/>
            <w:bottom w:val="none" w:sz="0" w:space="0" w:color="auto"/>
            <w:right w:val="none" w:sz="0" w:space="0" w:color="auto"/>
          </w:divBdr>
        </w:div>
        <w:div w:id="205531977">
          <w:marLeft w:val="0"/>
          <w:marRight w:val="0"/>
          <w:marTop w:val="0"/>
          <w:marBottom w:val="101"/>
          <w:divBdr>
            <w:top w:val="none" w:sz="0" w:space="0" w:color="auto"/>
            <w:left w:val="none" w:sz="0" w:space="0" w:color="auto"/>
            <w:bottom w:val="none" w:sz="0" w:space="0" w:color="auto"/>
            <w:right w:val="none" w:sz="0" w:space="0" w:color="auto"/>
          </w:divBdr>
        </w:div>
        <w:div w:id="510341431">
          <w:marLeft w:val="0"/>
          <w:marRight w:val="0"/>
          <w:marTop w:val="0"/>
          <w:marBottom w:val="101"/>
          <w:divBdr>
            <w:top w:val="none" w:sz="0" w:space="0" w:color="auto"/>
            <w:left w:val="none" w:sz="0" w:space="0" w:color="auto"/>
            <w:bottom w:val="none" w:sz="0" w:space="0" w:color="auto"/>
            <w:right w:val="none" w:sz="0" w:space="0" w:color="auto"/>
          </w:divBdr>
        </w:div>
        <w:div w:id="503860804">
          <w:marLeft w:val="0"/>
          <w:marRight w:val="0"/>
          <w:marTop w:val="0"/>
          <w:marBottom w:val="101"/>
          <w:divBdr>
            <w:top w:val="none" w:sz="0" w:space="0" w:color="auto"/>
            <w:left w:val="none" w:sz="0" w:space="0" w:color="auto"/>
            <w:bottom w:val="none" w:sz="0" w:space="0" w:color="auto"/>
            <w:right w:val="none" w:sz="0" w:space="0" w:color="auto"/>
          </w:divBdr>
        </w:div>
        <w:div w:id="818957797">
          <w:marLeft w:val="0"/>
          <w:marRight w:val="0"/>
          <w:marTop w:val="0"/>
          <w:marBottom w:val="101"/>
          <w:divBdr>
            <w:top w:val="none" w:sz="0" w:space="0" w:color="auto"/>
            <w:left w:val="none" w:sz="0" w:space="0" w:color="auto"/>
            <w:bottom w:val="none" w:sz="0" w:space="0" w:color="auto"/>
            <w:right w:val="none" w:sz="0" w:space="0" w:color="auto"/>
          </w:divBdr>
        </w:div>
        <w:div w:id="1523783628">
          <w:marLeft w:val="0"/>
          <w:marRight w:val="0"/>
          <w:marTop w:val="0"/>
          <w:marBottom w:val="101"/>
          <w:divBdr>
            <w:top w:val="none" w:sz="0" w:space="0" w:color="auto"/>
            <w:left w:val="none" w:sz="0" w:space="0" w:color="auto"/>
            <w:bottom w:val="none" w:sz="0" w:space="0" w:color="auto"/>
            <w:right w:val="none" w:sz="0" w:space="0" w:color="auto"/>
          </w:divBdr>
        </w:div>
        <w:div w:id="1952007205">
          <w:marLeft w:val="0"/>
          <w:marRight w:val="0"/>
          <w:marTop w:val="0"/>
          <w:marBottom w:val="101"/>
          <w:divBdr>
            <w:top w:val="none" w:sz="0" w:space="0" w:color="auto"/>
            <w:left w:val="none" w:sz="0" w:space="0" w:color="auto"/>
            <w:bottom w:val="none" w:sz="0" w:space="0" w:color="auto"/>
            <w:right w:val="none" w:sz="0" w:space="0" w:color="auto"/>
          </w:divBdr>
        </w:div>
        <w:div w:id="1603295368">
          <w:marLeft w:val="0"/>
          <w:marRight w:val="0"/>
          <w:marTop w:val="0"/>
          <w:marBottom w:val="101"/>
          <w:divBdr>
            <w:top w:val="none" w:sz="0" w:space="0" w:color="auto"/>
            <w:left w:val="none" w:sz="0" w:space="0" w:color="auto"/>
            <w:bottom w:val="none" w:sz="0" w:space="0" w:color="auto"/>
            <w:right w:val="none" w:sz="0" w:space="0" w:color="auto"/>
          </w:divBdr>
        </w:div>
        <w:div w:id="162669323">
          <w:marLeft w:val="0"/>
          <w:marRight w:val="0"/>
          <w:marTop w:val="0"/>
          <w:marBottom w:val="101"/>
          <w:divBdr>
            <w:top w:val="none" w:sz="0" w:space="0" w:color="auto"/>
            <w:left w:val="none" w:sz="0" w:space="0" w:color="auto"/>
            <w:bottom w:val="none" w:sz="0" w:space="0" w:color="auto"/>
            <w:right w:val="none" w:sz="0" w:space="0" w:color="auto"/>
          </w:divBdr>
        </w:div>
        <w:div w:id="2092382580">
          <w:marLeft w:val="0"/>
          <w:marRight w:val="0"/>
          <w:marTop w:val="0"/>
          <w:marBottom w:val="101"/>
          <w:divBdr>
            <w:top w:val="none" w:sz="0" w:space="0" w:color="auto"/>
            <w:left w:val="none" w:sz="0" w:space="0" w:color="auto"/>
            <w:bottom w:val="none" w:sz="0" w:space="0" w:color="auto"/>
            <w:right w:val="none" w:sz="0" w:space="0" w:color="auto"/>
          </w:divBdr>
        </w:div>
        <w:div w:id="740566102">
          <w:marLeft w:val="0"/>
          <w:marRight w:val="0"/>
          <w:marTop w:val="0"/>
          <w:marBottom w:val="101"/>
          <w:divBdr>
            <w:top w:val="none" w:sz="0" w:space="0" w:color="auto"/>
            <w:left w:val="none" w:sz="0" w:space="0" w:color="auto"/>
            <w:bottom w:val="none" w:sz="0" w:space="0" w:color="auto"/>
            <w:right w:val="none" w:sz="0" w:space="0" w:color="auto"/>
          </w:divBdr>
        </w:div>
        <w:div w:id="2049334864">
          <w:marLeft w:val="0"/>
          <w:marRight w:val="0"/>
          <w:marTop w:val="0"/>
          <w:marBottom w:val="101"/>
          <w:divBdr>
            <w:top w:val="none" w:sz="0" w:space="0" w:color="auto"/>
            <w:left w:val="none" w:sz="0" w:space="0" w:color="auto"/>
            <w:bottom w:val="none" w:sz="0" w:space="0" w:color="auto"/>
            <w:right w:val="none" w:sz="0" w:space="0" w:color="auto"/>
          </w:divBdr>
        </w:div>
        <w:div w:id="967979555">
          <w:marLeft w:val="0"/>
          <w:marRight w:val="0"/>
          <w:marTop w:val="0"/>
          <w:marBottom w:val="101"/>
          <w:divBdr>
            <w:top w:val="none" w:sz="0" w:space="0" w:color="auto"/>
            <w:left w:val="none" w:sz="0" w:space="0" w:color="auto"/>
            <w:bottom w:val="none" w:sz="0" w:space="0" w:color="auto"/>
            <w:right w:val="none" w:sz="0" w:space="0" w:color="auto"/>
          </w:divBdr>
        </w:div>
        <w:div w:id="2088379213">
          <w:marLeft w:val="0"/>
          <w:marRight w:val="0"/>
          <w:marTop w:val="0"/>
          <w:marBottom w:val="101"/>
          <w:divBdr>
            <w:top w:val="none" w:sz="0" w:space="0" w:color="auto"/>
            <w:left w:val="none" w:sz="0" w:space="0" w:color="auto"/>
            <w:bottom w:val="none" w:sz="0" w:space="0" w:color="auto"/>
            <w:right w:val="none" w:sz="0" w:space="0" w:color="auto"/>
          </w:divBdr>
        </w:div>
        <w:div w:id="1694266347">
          <w:marLeft w:val="0"/>
          <w:marRight w:val="0"/>
          <w:marTop w:val="0"/>
          <w:marBottom w:val="101"/>
          <w:divBdr>
            <w:top w:val="none" w:sz="0" w:space="0" w:color="auto"/>
            <w:left w:val="none" w:sz="0" w:space="0" w:color="auto"/>
            <w:bottom w:val="none" w:sz="0" w:space="0" w:color="auto"/>
            <w:right w:val="none" w:sz="0" w:space="0" w:color="auto"/>
          </w:divBdr>
        </w:div>
        <w:div w:id="581451273">
          <w:marLeft w:val="0"/>
          <w:marRight w:val="0"/>
          <w:marTop w:val="0"/>
          <w:marBottom w:val="101"/>
          <w:divBdr>
            <w:top w:val="none" w:sz="0" w:space="0" w:color="auto"/>
            <w:left w:val="none" w:sz="0" w:space="0" w:color="auto"/>
            <w:bottom w:val="none" w:sz="0" w:space="0" w:color="auto"/>
            <w:right w:val="none" w:sz="0" w:space="0" w:color="auto"/>
          </w:divBdr>
        </w:div>
        <w:div w:id="1957255970">
          <w:marLeft w:val="0"/>
          <w:marRight w:val="0"/>
          <w:marTop w:val="0"/>
          <w:marBottom w:val="101"/>
          <w:divBdr>
            <w:top w:val="none" w:sz="0" w:space="0" w:color="auto"/>
            <w:left w:val="none" w:sz="0" w:space="0" w:color="auto"/>
            <w:bottom w:val="none" w:sz="0" w:space="0" w:color="auto"/>
            <w:right w:val="none" w:sz="0" w:space="0" w:color="auto"/>
          </w:divBdr>
        </w:div>
        <w:div w:id="1232928974">
          <w:marLeft w:val="0"/>
          <w:marRight w:val="0"/>
          <w:marTop w:val="0"/>
          <w:marBottom w:val="101"/>
          <w:divBdr>
            <w:top w:val="none" w:sz="0" w:space="0" w:color="auto"/>
            <w:left w:val="none" w:sz="0" w:space="0" w:color="auto"/>
            <w:bottom w:val="none" w:sz="0" w:space="0" w:color="auto"/>
            <w:right w:val="none" w:sz="0" w:space="0" w:color="auto"/>
          </w:divBdr>
        </w:div>
        <w:div w:id="1708483220">
          <w:marLeft w:val="0"/>
          <w:marRight w:val="0"/>
          <w:marTop w:val="0"/>
          <w:marBottom w:val="101"/>
          <w:divBdr>
            <w:top w:val="none" w:sz="0" w:space="0" w:color="auto"/>
            <w:left w:val="none" w:sz="0" w:space="0" w:color="auto"/>
            <w:bottom w:val="none" w:sz="0" w:space="0" w:color="auto"/>
            <w:right w:val="none" w:sz="0" w:space="0" w:color="auto"/>
          </w:divBdr>
        </w:div>
        <w:div w:id="1774662634">
          <w:marLeft w:val="0"/>
          <w:marRight w:val="0"/>
          <w:marTop w:val="0"/>
          <w:marBottom w:val="101"/>
          <w:divBdr>
            <w:top w:val="none" w:sz="0" w:space="0" w:color="auto"/>
            <w:left w:val="none" w:sz="0" w:space="0" w:color="auto"/>
            <w:bottom w:val="none" w:sz="0" w:space="0" w:color="auto"/>
            <w:right w:val="none" w:sz="0" w:space="0" w:color="auto"/>
          </w:divBdr>
        </w:div>
        <w:div w:id="1019967500">
          <w:marLeft w:val="0"/>
          <w:marRight w:val="0"/>
          <w:marTop w:val="0"/>
          <w:marBottom w:val="101"/>
          <w:divBdr>
            <w:top w:val="none" w:sz="0" w:space="0" w:color="auto"/>
            <w:left w:val="none" w:sz="0" w:space="0" w:color="auto"/>
            <w:bottom w:val="none" w:sz="0" w:space="0" w:color="auto"/>
            <w:right w:val="none" w:sz="0" w:space="0" w:color="auto"/>
          </w:divBdr>
        </w:div>
        <w:div w:id="235672813">
          <w:marLeft w:val="0"/>
          <w:marRight w:val="0"/>
          <w:marTop w:val="0"/>
          <w:marBottom w:val="101"/>
          <w:divBdr>
            <w:top w:val="none" w:sz="0" w:space="0" w:color="auto"/>
            <w:left w:val="none" w:sz="0" w:space="0" w:color="auto"/>
            <w:bottom w:val="none" w:sz="0" w:space="0" w:color="auto"/>
            <w:right w:val="none" w:sz="0" w:space="0" w:color="auto"/>
          </w:divBdr>
        </w:div>
        <w:div w:id="1422336504">
          <w:marLeft w:val="0"/>
          <w:marRight w:val="0"/>
          <w:marTop w:val="0"/>
          <w:marBottom w:val="101"/>
          <w:divBdr>
            <w:top w:val="none" w:sz="0" w:space="0" w:color="auto"/>
            <w:left w:val="none" w:sz="0" w:space="0" w:color="auto"/>
            <w:bottom w:val="none" w:sz="0" w:space="0" w:color="auto"/>
            <w:right w:val="none" w:sz="0" w:space="0" w:color="auto"/>
          </w:divBdr>
        </w:div>
        <w:div w:id="779566005">
          <w:marLeft w:val="0"/>
          <w:marRight w:val="0"/>
          <w:marTop w:val="0"/>
          <w:marBottom w:val="101"/>
          <w:divBdr>
            <w:top w:val="none" w:sz="0" w:space="0" w:color="auto"/>
            <w:left w:val="none" w:sz="0" w:space="0" w:color="auto"/>
            <w:bottom w:val="none" w:sz="0" w:space="0" w:color="auto"/>
            <w:right w:val="none" w:sz="0" w:space="0" w:color="auto"/>
          </w:divBdr>
        </w:div>
        <w:div w:id="758209096">
          <w:marLeft w:val="0"/>
          <w:marRight w:val="0"/>
          <w:marTop w:val="0"/>
          <w:marBottom w:val="101"/>
          <w:divBdr>
            <w:top w:val="none" w:sz="0" w:space="0" w:color="auto"/>
            <w:left w:val="none" w:sz="0" w:space="0" w:color="auto"/>
            <w:bottom w:val="none" w:sz="0" w:space="0" w:color="auto"/>
            <w:right w:val="none" w:sz="0" w:space="0" w:color="auto"/>
          </w:divBdr>
        </w:div>
        <w:div w:id="486357901">
          <w:marLeft w:val="0"/>
          <w:marRight w:val="0"/>
          <w:marTop w:val="0"/>
          <w:marBottom w:val="101"/>
          <w:divBdr>
            <w:top w:val="none" w:sz="0" w:space="0" w:color="auto"/>
            <w:left w:val="none" w:sz="0" w:space="0" w:color="auto"/>
            <w:bottom w:val="none" w:sz="0" w:space="0" w:color="auto"/>
            <w:right w:val="none" w:sz="0" w:space="0" w:color="auto"/>
          </w:divBdr>
        </w:div>
        <w:div w:id="762146025">
          <w:marLeft w:val="0"/>
          <w:marRight w:val="0"/>
          <w:marTop w:val="0"/>
          <w:marBottom w:val="101"/>
          <w:divBdr>
            <w:top w:val="none" w:sz="0" w:space="0" w:color="auto"/>
            <w:left w:val="none" w:sz="0" w:space="0" w:color="auto"/>
            <w:bottom w:val="none" w:sz="0" w:space="0" w:color="auto"/>
            <w:right w:val="none" w:sz="0" w:space="0" w:color="auto"/>
          </w:divBdr>
        </w:div>
        <w:div w:id="1417552066">
          <w:marLeft w:val="0"/>
          <w:marRight w:val="0"/>
          <w:marTop w:val="0"/>
          <w:marBottom w:val="101"/>
          <w:divBdr>
            <w:top w:val="none" w:sz="0" w:space="0" w:color="auto"/>
            <w:left w:val="none" w:sz="0" w:space="0" w:color="auto"/>
            <w:bottom w:val="none" w:sz="0" w:space="0" w:color="auto"/>
            <w:right w:val="none" w:sz="0" w:space="0" w:color="auto"/>
          </w:divBdr>
        </w:div>
        <w:div w:id="938369043">
          <w:marLeft w:val="0"/>
          <w:marRight w:val="0"/>
          <w:marTop w:val="0"/>
          <w:marBottom w:val="101"/>
          <w:divBdr>
            <w:top w:val="none" w:sz="0" w:space="0" w:color="auto"/>
            <w:left w:val="none" w:sz="0" w:space="0" w:color="auto"/>
            <w:bottom w:val="none" w:sz="0" w:space="0" w:color="auto"/>
            <w:right w:val="none" w:sz="0" w:space="0" w:color="auto"/>
          </w:divBdr>
        </w:div>
        <w:div w:id="1470172274">
          <w:marLeft w:val="0"/>
          <w:marRight w:val="0"/>
          <w:marTop w:val="0"/>
          <w:marBottom w:val="101"/>
          <w:divBdr>
            <w:top w:val="none" w:sz="0" w:space="0" w:color="auto"/>
            <w:left w:val="none" w:sz="0" w:space="0" w:color="auto"/>
            <w:bottom w:val="none" w:sz="0" w:space="0" w:color="auto"/>
            <w:right w:val="none" w:sz="0" w:space="0" w:color="auto"/>
          </w:divBdr>
        </w:div>
        <w:div w:id="2131969570">
          <w:marLeft w:val="0"/>
          <w:marRight w:val="0"/>
          <w:marTop w:val="0"/>
          <w:marBottom w:val="101"/>
          <w:divBdr>
            <w:top w:val="none" w:sz="0" w:space="0" w:color="auto"/>
            <w:left w:val="none" w:sz="0" w:space="0" w:color="auto"/>
            <w:bottom w:val="none" w:sz="0" w:space="0" w:color="auto"/>
            <w:right w:val="none" w:sz="0" w:space="0" w:color="auto"/>
          </w:divBdr>
        </w:div>
        <w:div w:id="288316809">
          <w:marLeft w:val="0"/>
          <w:marRight w:val="0"/>
          <w:marTop w:val="0"/>
          <w:marBottom w:val="101"/>
          <w:divBdr>
            <w:top w:val="none" w:sz="0" w:space="0" w:color="auto"/>
            <w:left w:val="none" w:sz="0" w:space="0" w:color="auto"/>
            <w:bottom w:val="none" w:sz="0" w:space="0" w:color="auto"/>
            <w:right w:val="none" w:sz="0" w:space="0" w:color="auto"/>
          </w:divBdr>
        </w:div>
        <w:div w:id="2115860579">
          <w:marLeft w:val="0"/>
          <w:marRight w:val="0"/>
          <w:marTop w:val="0"/>
          <w:marBottom w:val="101"/>
          <w:divBdr>
            <w:top w:val="none" w:sz="0" w:space="0" w:color="auto"/>
            <w:left w:val="none" w:sz="0" w:space="0" w:color="auto"/>
            <w:bottom w:val="none" w:sz="0" w:space="0" w:color="auto"/>
            <w:right w:val="none" w:sz="0" w:space="0" w:color="auto"/>
          </w:divBdr>
        </w:div>
        <w:div w:id="602539914">
          <w:marLeft w:val="0"/>
          <w:marRight w:val="0"/>
          <w:marTop w:val="0"/>
          <w:marBottom w:val="101"/>
          <w:divBdr>
            <w:top w:val="none" w:sz="0" w:space="0" w:color="auto"/>
            <w:left w:val="none" w:sz="0" w:space="0" w:color="auto"/>
            <w:bottom w:val="none" w:sz="0" w:space="0" w:color="auto"/>
            <w:right w:val="none" w:sz="0" w:space="0" w:color="auto"/>
          </w:divBdr>
        </w:div>
        <w:div w:id="941376545">
          <w:marLeft w:val="0"/>
          <w:marRight w:val="0"/>
          <w:marTop w:val="0"/>
          <w:marBottom w:val="101"/>
          <w:divBdr>
            <w:top w:val="none" w:sz="0" w:space="0" w:color="auto"/>
            <w:left w:val="none" w:sz="0" w:space="0" w:color="auto"/>
            <w:bottom w:val="none" w:sz="0" w:space="0" w:color="auto"/>
            <w:right w:val="none" w:sz="0" w:space="0" w:color="auto"/>
          </w:divBdr>
        </w:div>
        <w:div w:id="818113286">
          <w:marLeft w:val="0"/>
          <w:marRight w:val="0"/>
          <w:marTop w:val="0"/>
          <w:marBottom w:val="101"/>
          <w:divBdr>
            <w:top w:val="none" w:sz="0" w:space="0" w:color="auto"/>
            <w:left w:val="none" w:sz="0" w:space="0" w:color="auto"/>
            <w:bottom w:val="none" w:sz="0" w:space="0" w:color="auto"/>
            <w:right w:val="none" w:sz="0" w:space="0" w:color="auto"/>
          </w:divBdr>
        </w:div>
        <w:div w:id="1903829720">
          <w:marLeft w:val="0"/>
          <w:marRight w:val="0"/>
          <w:marTop w:val="0"/>
          <w:marBottom w:val="101"/>
          <w:divBdr>
            <w:top w:val="none" w:sz="0" w:space="0" w:color="auto"/>
            <w:left w:val="none" w:sz="0" w:space="0" w:color="auto"/>
            <w:bottom w:val="none" w:sz="0" w:space="0" w:color="auto"/>
            <w:right w:val="none" w:sz="0" w:space="0" w:color="auto"/>
          </w:divBdr>
        </w:div>
        <w:div w:id="1528762361">
          <w:marLeft w:val="0"/>
          <w:marRight w:val="0"/>
          <w:marTop w:val="0"/>
          <w:marBottom w:val="101"/>
          <w:divBdr>
            <w:top w:val="none" w:sz="0" w:space="0" w:color="auto"/>
            <w:left w:val="none" w:sz="0" w:space="0" w:color="auto"/>
            <w:bottom w:val="none" w:sz="0" w:space="0" w:color="auto"/>
            <w:right w:val="none" w:sz="0" w:space="0" w:color="auto"/>
          </w:divBdr>
        </w:div>
        <w:div w:id="1210266960">
          <w:marLeft w:val="0"/>
          <w:marRight w:val="0"/>
          <w:marTop w:val="0"/>
          <w:marBottom w:val="101"/>
          <w:divBdr>
            <w:top w:val="none" w:sz="0" w:space="0" w:color="auto"/>
            <w:left w:val="none" w:sz="0" w:space="0" w:color="auto"/>
            <w:bottom w:val="none" w:sz="0" w:space="0" w:color="auto"/>
            <w:right w:val="none" w:sz="0" w:space="0" w:color="auto"/>
          </w:divBdr>
        </w:div>
        <w:div w:id="1700206337">
          <w:marLeft w:val="0"/>
          <w:marRight w:val="0"/>
          <w:marTop w:val="0"/>
          <w:marBottom w:val="101"/>
          <w:divBdr>
            <w:top w:val="none" w:sz="0" w:space="0" w:color="auto"/>
            <w:left w:val="none" w:sz="0" w:space="0" w:color="auto"/>
            <w:bottom w:val="none" w:sz="0" w:space="0" w:color="auto"/>
            <w:right w:val="none" w:sz="0" w:space="0" w:color="auto"/>
          </w:divBdr>
        </w:div>
        <w:div w:id="31075614">
          <w:marLeft w:val="0"/>
          <w:marRight w:val="0"/>
          <w:marTop w:val="0"/>
          <w:marBottom w:val="101"/>
          <w:divBdr>
            <w:top w:val="none" w:sz="0" w:space="0" w:color="auto"/>
            <w:left w:val="none" w:sz="0" w:space="0" w:color="auto"/>
            <w:bottom w:val="none" w:sz="0" w:space="0" w:color="auto"/>
            <w:right w:val="none" w:sz="0" w:space="0" w:color="auto"/>
          </w:divBdr>
        </w:div>
        <w:div w:id="1727022137">
          <w:marLeft w:val="0"/>
          <w:marRight w:val="0"/>
          <w:marTop w:val="0"/>
          <w:marBottom w:val="101"/>
          <w:divBdr>
            <w:top w:val="none" w:sz="0" w:space="0" w:color="auto"/>
            <w:left w:val="none" w:sz="0" w:space="0" w:color="auto"/>
            <w:bottom w:val="none" w:sz="0" w:space="0" w:color="auto"/>
            <w:right w:val="none" w:sz="0" w:space="0" w:color="auto"/>
          </w:divBdr>
        </w:div>
        <w:div w:id="1518275897">
          <w:marLeft w:val="0"/>
          <w:marRight w:val="0"/>
          <w:marTop w:val="0"/>
          <w:marBottom w:val="101"/>
          <w:divBdr>
            <w:top w:val="none" w:sz="0" w:space="0" w:color="auto"/>
            <w:left w:val="none" w:sz="0" w:space="0" w:color="auto"/>
            <w:bottom w:val="none" w:sz="0" w:space="0" w:color="auto"/>
            <w:right w:val="none" w:sz="0" w:space="0" w:color="auto"/>
          </w:divBdr>
        </w:div>
        <w:div w:id="1062555474">
          <w:marLeft w:val="0"/>
          <w:marRight w:val="0"/>
          <w:marTop w:val="0"/>
          <w:marBottom w:val="101"/>
          <w:divBdr>
            <w:top w:val="none" w:sz="0" w:space="0" w:color="auto"/>
            <w:left w:val="none" w:sz="0" w:space="0" w:color="auto"/>
            <w:bottom w:val="none" w:sz="0" w:space="0" w:color="auto"/>
            <w:right w:val="none" w:sz="0" w:space="0" w:color="auto"/>
          </w:divBdr>
        </w:div>
        <w:div w:id="795105706">
          <w:marLeft w:val="0"/>
          <w:marRight w:val="0"/>
          <w:marTop w:val="0"/>
          <w:marBottom w:val="101"/>
          <w:divBdr>
            <w:top w:val="none" w:sz="0" w:space="0" w:color="auto"/>
            <w:left w:val="none" w:sz="0" w:space="0" w:color="auto"/>
            <w:bottom w:val="none" w:sz="0" w:space="0" w:color="auto"/>
            <w:right w:val="none" w:sz="0" w:space="0" w:color="auto"/>
          </w:divBdr>
        </w:div>
        <w:div w:id="1749157304">
          <w:marLeft w:val="0"/>
          <w:marRight w:val="0"/>
          <w:marTop w:val="0"/>
          <w:marBottom w:val="101"/>
          <w:divBdr>
            <w:top w:val="none" w:sz="0" w:space="0" w:color="auto"/>
            <w:left w:val="none" w:sz="0" w:space="0" w:color="auto"/>
            <w:bottom w:val="none" w:sz="0" w:space="0" w:color="auto"/>
            <w:right w:val="none" w:sz="0" w:space="0" w:color="auto"/>
          </w:divBdr>
        </w:div>
        <w:div w:id="1654290790">
          <w:marLeft w:val="0"/>
          <w:marRight w:val="0"/>
          <w:marTop w:val="0"/>
          <w:marBottom w:val="101"/>
          <w:divBdr>
            <w:top w:val="none" w:sz="0" w:space="0" w:color="auto"/>
            <w:left w:val="none" w:sz="0" w:space="0" w:color="auto"/>
            <w:bottom w:val="none" w:sz="0" w:space="0" w:color="auto"/>
            <w:right w:val="none" w:sz="0" w:space="0" w:color="auto"/>
          </w:divBdr>
        </w:div>
        <w:div w:id="2022118675">
          <w:marLeft w:val="0"/>
          <w:marRight w:val="0"/>
          <w:marTop w:val="0"/>
          <w:marBottom w:val="101"/>
          <w:divBdr>
            <w:top w:val="none" w:sz="0" w:space="0" w:color="auto"/>
            <w:left w:val="none" w:sz="0" w:space="0" w:color="auto"/>
            <w:bottom w:val="none" w:sz="0" w:space="0" w:color="auto"/>
            <w:right w:val="none" w:sz="0" w:space="0" w:color="auto"/>
          </w:divBdr>
        </w:div>
        <w:div w:id="160435713">
          <w:marLeft w:val="0"/>
          <w:marRight w:val="0"/>
          <w:marTop w:val="0"/>
          <w:marBottom w:val="101"/>
          <w:divBdr>
            <w:top w:val="none" w:sz="0" w:space="0" w:color="auto"/>
            <w:left w:val="none" w:sz="0" w:space="0" w:color="auto"/>
            <w:bottom w:val="none" w:sz="0" w:space="0" w:color="auto"/>
            <w:right w:val="none" w:sz="0" w:space="0" w:color="auto"/>
          </w:divBdr>
        </w:div>
        <w:div w:id="959187749">
          <w:marLeft w:val="0"/>
          <w:marRight w:val="0"/>
          <w:marTop w:val="0"/>
          <w:marBottom w:val="101"/>
          <w:divBdr>
            <w:top w:val="none" w:sz="0" w:space="0" w:color="auto"/>
            <w:left w:val="none" w:sz="0" w:space="0" w:color="auto"/>
            <w:bottom w:val="none" w:sz="0" w:space="0" w:color="auto"/>
            <w:right w:val="none" w:sz="0" w:space="0" w:color="auto"/>
          </w:divBdr>
        </w:div>
        <w:div w:id="107092698">
          <w:marLeft w:val="0"/>
          <w:marRight w:val="0"/>
          <w:marTop w:val="0"/>
          <w:marBottom w:val="101"/>
          <w:divBdr>
            <w:top w:val="none" w:sz="0" w:space="0" w:color="auto"/>
            <w:left w:val="none" w:sz="0" w:space="0" w:color="auto"/>
            <w:bottom w:val="none" w:sz="0" w:space="0" w:color="auto"/>
            <w:right w:val="none" w:sz="0" w:space="0" w:color="auto"/>
          </w:divBdr>
        </w:div>
        <w:div w:id="1040744353">
          <w:marLeft w:val="0"/>
          <w:marRight w:val="0"/>
          <w:marTop w:val="0"/>
          <w:marBottom w:val="101"/>
          <w:divBdr>
            <w:top w:val="none" w:sz="0" w:space="0" w:color="auto"/>
            <w:left w:val="none" w:sz="0" w:space="0" w:color="auto"/>
            <w:bottom w:val="none" w:sz="0" w:space="0" w:color="auto"/>
            <w:right w:val="none" w:sz="0" w:space="0" w:color="auto"/>
          </w:divBdr>
        </w:div>
        <w:div w:id="1874927764">
          <w:marLeft w:val="0"/>
          <w:marRight w:val="0"/>
          <w:marTop w:val="0"/>
          <w:marBottom w:val="101"/>
          <w:divBdr>
            <w:top w:val="none" w:sz="0" w:space="0" w:color="auto"/>
            <w:left w:val="none" w:sz="0" w:space="0" w:color="auto"/>
            <w:bottom w:val="none" w:sz="0" w:space="0" w:color="auto"/>
            <w:right w:val="none" w:sz="0" w:space="0" w:color="auto"/>
          </w:divBdr>
        </w:div>
        <w:div w:id="1587154875">
          <w:marLeft w:val="0"/>
          <w:marRight w:val="0"/>
          <w:marTop w:val="0"/>
          <w:marBottom w:val="101"/>
          <w:divBdr>
            <w:top w:val="none" w:sz="0" w:space="0" w:color="auto"/>
            <w:left w:val="none" w:sz="0" w:space="0" w:color="auto"/>
            <w:bottom w:val="none" w:sz="0" w:space="0" w:color="auto"/>
            <w:right w:val="none" w:sz="0" w:space="0" w:color="auto"/>
          </w:divBdr>
        </w:div>
        <w:div w:id="1966692573">
          <w:marLeft w:val="0"/>
          <w:marRight w:val="0"/>
          <w:marTop w:val="0"/>
          <w:marBottom w:val="101"/>
          <w:divBdr>
            <w:top w:val="none" w:sz="0" w:space="0" w:color="auto"/>
            <w:left w:val="none" w:sz="0" w:space="0" w:color="auto"/>
            <w:bottom w:val="none" w:sz="0" w:space="0" w:color="auto"/>
            <w:right w:val="none" w:sz="0" w:space="0" w:color="auto"/>
          </w:divBdr>
        </w:div>
        <w:div w:id="873813378">
          <w:marLeft w:val="0"/>
          <w:marRight w:val="0"/>
          <w:marTop w:val="0"/>
          <w:marBottom w:val="101"/>
          <w:divBdr>
            <w:top w:val="none" w:sz="0" w:space="0" w:color="auto"/>
            <w:left w:val="none" w:sz="0" w:space="0" w:color="auto"/>
            <w:bottom w:val="none" w:sz="0" w:space="0" w:color="auto"/>
            <w:right w:val="none" w:sz="0" w:space="0" w:color="auto"/>
          </w:divBdr>
        </w:div>
        <w:div w:id="2027706872">
          <w:marLeft w:val="0"/>
          <w:marRight w:val="0"/>
          <w:marTop w:val="0"/>
          <w:marBottom w:val="101"/>
          <w:divBdr>
            <w:top w:val="none" w:sz="0" w:space="0" w:color="auto"/>
            <w:left w:val="none" w:sz="0" w:space="0" w:color="auto"/>
            <w:bottom w:val="none" w:sz="0" w:space="0" w:color="auto"/>
            <w:right w:val="none" w:sz="0" w:space="0" w:color="auto"/>
          </w:divBdr>
        </w:div>
        <w:div w:id="580413616">
          <w:marLeft w:val="0"/>
          <w:marRight w:val="0"/>
          <w:marTop w:val="0"/>
          <w:marBottom w:val="101"/>
          <w:divBdr>
            <w:top w:val="none" w:sz="0" w:space="0" w:color="auto"/>
            <w:left w:val="none" w:sz="0" w:space="0" w:color="auto"/>
            <w:bottom w:val="none" w:sz="0" w:space="0" w:color="auto"/>
            <w:right w:val="none" w:sz="0" w:space="0" w:color="auto"/>
          </w:divBdr>
        </w:div>
        <w:div w:id="1630011472">
          <w:marLeft w:val="0"/>
          <w:marRight w:val="0"/>
          <w:marTop w:val="0"/>
          <w:marBottom w:val="101"/>
          <w:divBdr>
            <w:top w:val="none" w:sz="0" w:space="0" w:color="auto"/>
            <w:left w:val="none" w:sz="0" w:space="0" w:color="auto"/>
            <w:bottom w:val="none" w:sz="0" w:space="0" w:color="auto"/>
            <w:right w:val="none" w:sz="0" w:space="0" w:color="auto"/>
          </w:divBdr>
        </w:div>
        <w:div w:id="1987971218">
          <w:marLeft w:val="0"/>
          <w:marRight w:val="0"/>
          <w:marTop w:val="0"/>
          <w:marBottom w:val="101"/>
          <w:divBdr>
            <w:top w:val="none" w:sz="0" w:space="0" w:color="auto"/>
            <w:left w:val="none" w:sz="0" w:space="0" w:color="auto"/>
            <w:bottom w:val="none" w:sz="0" w:space="0" w:color="auto"/>
            <w:right w:val="none" w:sz="0" w:space="0" w:color="auto"/>
          </w:divBdr>
        </w:div>
        <w:div w:id="1162113495">
          <w:marLeft w:val="0"/>
          <w:marRight w:val="0"/>
          <w:marTop w:val="0"/>
          <w:marBottom w:val="101"/>
          <w:divBdr>
            <w:top w:val="none" w:sz="0" w:space="0" w:color="auto"/>
            <w:left w:val="none" w:sz="0" w:space="0" w:color="auto"/>
            <w:bottom w:val="none" w:sz="0" w:space="0" w:color="auto"/>
            <w:right w:val="none" w:sz="0" w:space="0" w:color="auto"/>
          </w:divBdr>
        </w:div>
        <w:div w:id="1769696731">
          <w:marLeft w:val="0"/>
          <w:marRight w:val="0"/>
          <w:marTop w:val="0"/>
          <w:marBottom w:val="101"/>
          <w:divBdr>
            <w:top w:val="none" w:sz="0" w:space="0" w:color="auto"/>
            <w:left w:val="none" w:sz="0" w:space="0" w:color="auto"/>
            <w:bottom w:val="none" w:sz="0" w:space="0" w:color="auto"/>
            <w:right w:val="none" w:sz="0" w:space="0" w:color="auto"/>
          </w:divBdr>
        </w:div>
        <w:div w:id="301619622">
          <w:marLeft w:val="0"/>
          <w:marRight w:val="0"/>
          <w:marTop w:val="0"/>
          <w:marBottom w:val="101"/>
          <w:divBdr>
            <w:top w:val="none" w:sz="0" w:space="0" w:color="auto"/>
            <w:left w:val="none" w:sz="0" w:space="0" w:color="auto"/>
            <w:bottom w:val="none" w:sz="0" w:space="0" w:color="auto"/>
            <w:right w:val="none" w:sz="0" w:space="0" w:color="auto"/>
          </w:divBdr>
        </w:div>
        <w:div w:id="1690794683">
          <w:marLeft w:val="0"/>
          <w:marRight w:val="0"/>
          <w:marTop w:val="0"/>
          <w:marBottom w:val="101"/>
          <w:divBdr>
            <w:top w:val="none" w:sz="0" w:space="0" w:color="auto"/>
            <w:left w:val="none" w:sz="0" w:space="0" w:color="auto"/>
            <w:bottom w:val="none" w:sz="0" w:space="0" w:color="auto"/>
            <w:right w:val="none" w:sz="0" w:space="0" w:color="auto"/>
          </w:divBdr>
        </w:div>
        <w:div w:id="201551743">
          <w:marLeft w:val="0"/>
          <w:marRight w:val="0"/>
          <w:marTop w:val="0"/>
          <w:marBottom w:val="101"/>
          <w:divBdr>
            <w:top w:val="none" w:sz="0" w:space="0" w:color="auto"/>
            <w:left w:val="none" w:sz="0" w:space="0" w:color="auto"/>
            <w:bottom w:val="none" w:sz="0" w:space="0" w:color="auto"/>
            <w:right w:val="none" w:sz="0" w:space="0" w:color="auto"/>
          </w:divBdr>
        </w:div>
        <w:div w:id="346910331">
          <w:marLeft w:val="0"/>
          <w:marRight w:val="0"/>
          <w:marTop w:val="0"/>
          <w:marBottom w:val="101"/>
          <w:divBdr>
            <w:top w:val="none" w:sz="0" w:space="0" w:color="auto"/>
            <w:left w:val="none" w:sz="0" w:space="0" w:color="auto"/>
            <w:bottom w:val="none" w:sz="0" w:space="0" w:color="auto"/>
            <w:right w:val="none" w:sz="0" w:space="0" w:color="auto"/>
          </w:divBdr>
        </w:div>
        <w:div w:id="181627438">
          <w:marLeft w:val="0"/>
          <w:marRight w:val="0"/>
          <w:marTop w:val="0"/>
          <w:marBottom w:val="101"/>
          <w:divBdr>
            <w:top w:val="none" w:sz="0" w:space="0" w:color="auto"/>
            <w:left w:val="none" w:sz="0" w:space="0" w:color="auto"/>
            <w:bottom w:val="none" w:sz="0" w:space="0" w:color="auto"/>
            <w:right w:val="none" w:sz="0" w:space="0" w:color="auto"/>
          </w:divBdr>
        </w:div>
        <w:div w:id="20858450">
          <w:marLeft w:val="0"/>
          <w:marRight w:val="0"/>
          <w:marTop w:val="0"/>
          <w:marBottom w:val="101"/>
          <w:divBdr>
            <w:top w:val="none" w:sz="0" w:space="0" w:color="auto"/>
            <w:left w:val="none" w:sz="0" w:space="0" w:color="auto"/>
            <w:bottom w:val="none" w:sz="0" w:space="0" w:color="auto"/>
            <w:right w:val="none" w:sz="0" w:space="0" w:color="auto"/>
          </w:divBdr>
        </w:div>
        <w:div w:id="1149590322">
          <w:marLeft w:val="0"/>
          <w:marRight w:val="0"/>
          <w:marTop w:val="0"/>
          <w:marBottom w:val="101"/>
          <w:divBdr>
            <w:top w:val="none" w:sz="0" w:space="0" w:color="auto"/>
            <w:left w:val="none" w:sz="0" w:space="0" w:color="auto"/>
            <w:bottom w:val="none" w:sz="0" w:space="0" w:color="auto"/>
            <w:right w:val="none" w:sz="0" w:space="0" w:color="auto"/>
          </w:divBdr>
        </w:div>
        <w:div w:id="796606870">
          <w:marLeft w:val="0"/>
          <w:marRight w:val="0"/>
          <w:marTop w:val="0"/>
          <w:marBottom w:val="101"/>
          <w:divBdr>
            <w:top w:val="none" w:sz="0" w:space="0" w:color="auto"/>
            <w:left w:val="none" w:sz="0" w:space="0" w:color="auto"/>
            <w:bottom w:val="none" w:sz="0" w:space="0" w:color="auto"/>
            <w:right w:val="none" w:sz="0" w:space="0" w:color="auto"/>
          </w:divBdr>
        </w:div>
        <w:div w:id="914625773">
          <w:marLeft w:val="0"/>
          <w:marRight w:val="0"/>
          <w:marTop w:val="0"/>
          <w:marBottom w:val="101"/>
          <w:divBdr>
            <w:top w:val="none" w:sz="0" w:space="0" w:color="auto"/>
            <w:left w:val="none" w:sz="0" w:space="0" w:color="auto"/>
            <w:bottom w:val="none" w:sz="0" w:space="0" w:color="auto"/>
            <w:right w:val="none" w:sz="0" w:space="0" w:color="auto"/>
          </w:divBdr>
        </w:div>
        <w:div w:id="1424842410">
          <w:marLeft w:val="0"/>
          <w:marRight w:val="0"/>
          <w:marTop w:val="0"/>
          <w:marBottom w:val="101"/>
          <w:divBdr>
            <w:top w:val="none" w:sz="0" w:space="0" w:color="auto"/>
            <w:left w:val="none" w:sz="0" w:space="0" w:color="auto"/>
            <w:bottom w:val="none" w:sz="0" w:space="0" w:color="auto"/>
            <w:right w:val="none" w:sz="0" w:space="0" w:color="auto"/>
          </w:divBdr>
        </w:div>
        <w:div w:id="1169448532">
          <w:marLeft w:val="0"/>
          <w:marRight w:val="0"/>
          <w:marTop w:val="0"/>
          <w:marBottom w:val="101"/>
          <w:divBdr>
            <w:top w:val="none" w:sz="0" w:space="0" w:color="auto"/>
            <w:left w:val="none" w:sz="0" w:space="0" w:color="auto"/>
            <w:bottom w:val="none" w:sz="0" w:space="0" w:color="auto"/>
            <w:right w:val="none" w:sz="0" w:space="0" w:color="auto"/>
          </w:divBdr>
        </w:div>
        <w:div w:id="1470708695">
          <w:marLeft w:val="0"/>
          <w:marRight w:val="0"/>
          <w:marTop w:val="0"/>
          <w:marBottom w:val="101"/>
          <w:divBdr>
            <w:top w:val="none" w:sz="0" w:space="0" w:color="auto"/>
            <w:left w:val="none" w:sz="0" w:space="0" w:color="auto"/>
            <w:bottom w:val="none" w:sz="0" w:space="0" w:color="auto"/>
            <w:right w:val="none" w:sz="0" w:space="0" w:color="auto"/>
          </w:divBdr>
        </w:div>
        <w:div w:id="1381244878">
          <w:marLeft w:val="0"/>
          <w:marRight w:val="0"/>
          <w:marTop w:val="0"/>
          <w:marBottom w:val="101"/>
          <w:divBdr>
            <w:top w:val="none" w:sz="0" w:space="0" w:color="auto"/>
            <w:left w:val="none" w:sz="0" w:space="0" w:color="auto"/>
            <w:bottom w:val="none" w:sz="0" w:space="0" w:color="auto"/>
            <w:right w:val="none" w:sz="0" w:space="0" w:color="auto"/>
          </w:divBdr>
        </w:div>
        <w:div w:id="771708122">
          <w:marLeft w:val="0"/>
          <w:marRight w:val="0"/>
          <w:marTop w:val="0"/>
          <w:marBottom w:val="101"/>
          <w:divBdr>
            <w:top w:val="none" w:sz="0" w:space="0" w:color="auto"/>
            <w:left w:val="none" w:sz="0" w:space="0" w:color="auto"/>
            <w:bottom w:val="none" w:sz="0" w:space="0" w:color="auto"/>
            <w:right w:val="none" w:sz="0" w:space="0" w:color="auto"/>
          </w:divBdr>
        </w:div>
        <w:div w:id="1380712836">
          <w:marLeft w:val="0"/>
          <w:marRight w:val="0"/>
          <w:marTop w:val="0"/>
          <w:marBottom w:val="101"/>
          <w:divBdr>
            <w:top w:val="none" w:sz="0" w:space="0" w:color="auto"/>
            <w:left w:val="none" w:sz="0" w:space="0" w:color="auto"/>
            <w:bottom w:val="none" w:sz="0" w:space="0" w:color="auto"/>
            <w:right w:val="none" w:sz="0" w:space="0" w:color="auto"/>
          </w:divBdr>
        </w:div>
        <w:div w:id="770396024">
          <w:marLeft w:val="0"/>
          <w:marRight w:val="0"/>
          <w:marTop w:val="0"/>
          <w:marBottom w:val="101"/>
          <w:divBdr>
            <w:top w:val="none" w:sz="0" w:space="0" w:color="auto"/>
            <w:left w:val="none" w:sz="0" w:space="0" w:color="auto"/>
            <w:bottom w:val="none" w:sz="0" w:space="0" w:color="auto"/>
            <w:right w:val="none" w:sz="0" w:space="0" w:color="auto"/>
          </w:divBdr>
        </w:div>
        <w:div w:id="1138641946">
          <w:marLeft w:val="0"/>
          <w:marRight w:val="0"/>
          <w:marTop w:val="0"/>
          <w:marBottom w:val="101"/>
          <w:divBdr>
            <w:top w:val="none" w:sz="0" w:space="0" w:color="auto"/>
            <w:left w:val="none" w:sz="0" w:space="0" w:color="auto"/>
            <w:bottom w:val="none" w:sz="0" w:space="0" w:color="auto"/>
            <w:right w:val="none" w:sz="0" w:space="0" w:color="auto"/>
          </w:divBdr>
        </w:div>
        <w:div w:id="452133877">
          <w:marLeft w:val="0"/>
          <w:marRight w:val="0"/>
          <w:marTop w:val="0"/>
          <w:marBottom w:val="101"/>
          <w:divBdr>
            <w:top w:val="none" w:sz="0" w:space="0" w:color="auto"/>
            <w:left w:val="none" w:sz="0" w:space="0" w:color="auto"/>
            <w:bottom w:val="none" w:sz="0" w:space="0" w:color="auto"/>
            <w:right w:val="none" w:sz="0" w:space="0" w:color="auto"/>
          </w:divBdr>
        </w:div>
        <w:div w:id="1143933497">
          <w:marLeft w:val="0"/>
          <w:marRight w:val="0"/>
          <w:marTop w:val="0"/>
          <w:marBottom w:val="101"/>
          <w:divBdr>
            <w:top w:val="none" w:sz="0" w:space="0" w:color="auto"/>
            <w:left w:val="none" w:sz="0" w:space="0" w:color="auto"/>
            <w:bottom w:val="none" w:sz="0" w:space="0" w:color="auto"/>
            <w:right w:val="none" w:sz="0" w:space="0" w:color="auto"/>
          </w:divBdr>
        </w:div>
        <w:div w:id="797643207">
          <w:marLeft w:val="0"/>
          <w:marRight w:val="0"/>
          <w:marTop w:val="0"/>
          <w:marBottom w:val="101"/>
          <w:divBdr>
            <w:top w:val="none" w:sz="0" w:space="0" w:color="auto"/>
            <w:left w:val="none" w:sz="0" w:space="0" w:color="auto"/>
            <w:bottom w:val="none" w:sz="0" w:space="0" w:color="auto"/>
            <w:right w:val="none" w:sz="0" w:space="0" w:color="auto"/>
          </w:divBdr>
        </w:div>
        <w:div w:id="1442526208">
          <w:marLeft w:val="0"/>
          <w:marRight w:val="0"/>
          <w:marTop w:val="0"/>
          <w:marBottom w:val="101"/>
          <w:divBdr>
            <w:top w:val="none" w:sz="0" w:space="0" w:color="auto"/>
            <w:left w:val="none" w:sz="0" w:space="0" w:color="auto"/>
            <w:bottom w:val="none" w:sz="0" w:space="0" w:color="auto"/>
            <w:right w:val="none" w:sz="0" w:space="0" w:color="auto"/>
          </w:divBdr>
        </w:div>
        <w:div w:id="117997234">
          <w:marLeft w:val="0"/>
          <w:marRight w:val="0"/>
          <w:marTop w:val="0"/>
          <w:marBottom w:val="101"/>
          <w:divBdr>
            <w:top w:val="none" w:sz="0" w:space="0" w:color="auto"/>
            <w:left w:val="none" w:sz="0" w:space="0" w:color="auto"/>
            <w:bottom w:val="none" w:sz="0" w:space="0" w:color="auto"/>
            <w:right w:val="none" w:sz="0" w:space="0" w:color="auto"/>
          </w:divBdr>
        </w:div>
        <w:div w:id="604310618">
          <w:marLeft w:val="0"/>
          <w:marRight w:val="0"/>
          <w:marTop w:val="0"/>
          <w:marBottom w:val="101"/>
          <w:divBdr>
            <w:top w:val="none" w:sz="0" w:space="0" w:color="auto"/>
            <w:left w:val="none" w:sz="0" w:space="0" w:color="auto"/>
            <w:bottom w:val="none" w:sz="0" w:space="0" w:color="auto"/>
            <w:right w:val="none" w:sz="0" w:space="0" w:color="auto"/>
          </w:divBdr>
        </w:div>
        <w:div w:id="1606380407">
          <w:marLeft w:val="0"/>
          <w:marRight w:val="0"/>
          <w:marTop w:val="0"/>
          <w:marBottom w:val="101"/>
          <w:divBdr>
            <w:top w:val="none" w:sz="0" w:space="0" w:color="auto"/>
            <w:left w:val="none" w:sz="0" w:space="0" w:color="auto"/>
            <w:bottom w:val="none" w:sz="0" w:space="0" w:color="auto"/>
            <w:right w:val="none" w:sz="0" w:space="0" w:color="auto"/>
          </w:divBdr>
        </w:div>
        <w:div w:id="1821146564">
          <w:marLeft w:val="0"/>
          <w:marRight w:val="0"/>
          <w:marTop w:val="0"/>
          <w:marBottom w:val="101"/>
          <w:divBdr>
            <w:top w:val="none" w:sz="0" w:space="0" w:color="auto"/>
            <w:left w:val="none" w:sz="0" w:space="0" w:color="auto"/>
            <w:bottom w:val="none" w:sz="0" w:space="0" w:color="auto"/>
            <w:right w:val="none" w:sz="0" w:space="0" w:color="auto"/>
          </w:divBdr>
        </w:div>
        <w:div w:id="1895461293">
          <w:marLeft w:val="0"/>
          <w:marRight w:val="0"/>
          <w:marTop w:val="0"/>
          <w:marBottom w:val="101"/>
          <w:divBdr>
            <w:top w:val="none" w:sz="0" w:space="0" w:color="auto"/>
            <w:left w:val="none" w:sz="0" w:space="0" w:color="auto"/>
            <w:bottom w:val="none" w:sz="0" w:space="0" w:color="auto"/>
            <w:right w:val="none" w:sz="0" w:space="0" w:color="auto"/>
          </w:divBdr>
        </w:div>
        <w:div w:id="698628107">
          <w:marLeft w:val="0"/>
          <w:marRight w:val="0"/>
          <w:marTop w:val="0"/>
          <w:marBottom w:val="101"/>
          <w:divBdr>
            <w:top w:val="none" w:sz="0" w:space="0" w:color="auto"/>
            <w:left w:val="none" w:sz="0" w:space="0" w:color="auto"/>
            <w:bottom w:val="none" w:sz="0" w:space="0" w:color="auto"/>
            <w:right w:val="none" w:sz="0" w:space="0" w:color="auto"/>
          </w:divBdr>
        </w:div>
        <w:div w:id="59644492">
          <w:marLeft w:val="0"/>
          <w:marRight w:val="0"/>
          <w:marTop w:val="0"/>
          <w:marBottom w:val="101"/>
          <w:divBdr>
            <w:top w:val="none" w:sz="0" w:space="0" w:color="auto"/>
            <w:left w:val="none" w:sz="0" w:space="0" w:color="auto"/>
            <w:bottom w:val="none" w:sz="0" w:space="0" w:color="auto"/>
            <w:right w:val="none" w:sz="0" w:space="0" w:color="auto"/>
          </w:divBdr>
        </w:div>
        <w:div w:id="2015372358">
          <w:marLeft w:val="0"/>
          <w:marRight w:val="0"/>
          <w:marTop w:val="0"/>
          <w:marBottom w:val="101"/>
          <w:divBdr>
            <w:top w:val="none" w:sz="0" w:space="0" w:color="auto"/>
            <w:left w:val="none" w:sz="0" w:space="0" w:color="auto"/>
            <w:bottom w:val="none" w:sz="0" w:space="0" w:color="auto"/>
            <w:right w:val="none" w:sz="0" w:space="0" w:color="auto"/>
          </w:divBdr>
        </w:div>
        <w:div w:id="694305960">
          <w:marLeft w:val="0"/>
          <w:marRight w:val="0"/>
          <w:marTop w:val="0"/>
          <w:marBottom w:val="101"/>
          <w:divBdr>
            <w:top w:val="none" w:sz="0" w:space="0" w:color="auto"/>
            <w:left w:val="none" w:sz="0" w:space="0" w:color="auto"/>
            <w:bottom w:val="none" w:sz="0" w:space="0" w:color="auto"/>
            <w:right w:val="none" w:sz="0" w:space="0" w:color="auto"/>
          </w:divBdr>
        </w:div>
        <w:div w:id="180171340">
          <w:marLeft w:val="0"/>
          <w:marRight w:val="0"/>
          <w:marTop w:val="0"/>
          <w:marBottom w:val="101"/>
          <w:divBdr>
            <w:top w:val="none" w:sz="0" w:space="0" w:color="auto"/>
            <w:left w:val="none" w:sz="0" w:space="0" w:color="auto"/>
            <w:bottom w:val="none" w:sz="0" w:space="0" w:color="auto"/>
            <w:right w:val="none" w:sz="0" w:space="0" w:color="auto"/>
          </w:divBdr>
        </w:div>
        <w:div w:id="599997100">
          <w:marLeft w:val="0"/>
          <w:marRight w:val="0"/>
          <w:marTop w:val="0"/>
          <w:marBottom w:val="101"/>
          <w:divBdr>
            <w:top w:val="none" w:sz="0" w:space="0" w:color="auto"/>
            <w:left w:val="none" w:sz="0" w:space="0" w:color="auto"/>
            <w:bottom w:val="none" w:sz="0" w:space="0" w:color="auto"/>
            <w:right w:val="none" w:sz="0" w:space="0" w:color="auto"/>
          </w:divBdr>
        </w:div>
        <w:div w:id="23335106">
          <w:marLeft w:val="0"/>
          <w:marRight w:val="0"/>
          <w:marTop w:val="0"/>
          <w:marBottom w:val="101"/>
          <w:divBdr>
            <w:top w:val="none" w:sz="0" w:space="0" w:color="auto"/>
            <w:left w:val="none" w:sz="0" w:space="0" w:color="auto"/>
            <w:bottom w:val="none" w:sz="0" w:space="0" w:color="auto"/>
            <w:right w:val="none" w:sz="0" w:space="0" w:color="auto"/>
          </w:divBdr>
        </w:div>
        <w:div w:id="1771774413">
          <w:marLeft w:val="0"/>
          <w:marRight w:val="0"/>
          <w:marTop w:val="0"/>
          <w:marBottom w:val="101"/>
          <w:divBdr>
            <w:top w:val="none" w:sz="0" w:space="0" w:color="auto"/>
            <w:left w:val="none" w:sz="0" w:space="0" w:color="auto"/>
            <w:bottom w:val="none" w:sz="0" w:space="0" w:color="auto"/>
            <w:right w:val="none" w:sz="0" w:space="0" w:color="auto"/>
          </w:divBdr>
        </w:div>
        <w:div w:id="1003049879">
          <w:marLeft w:val="0"/>
          <w:marRight w:val="0"/>
          <w:marTop w:val="0"/>
          <w:marBottom w:val="101"/>
          <w:divBdr>
            <w:top w:val="none" w:sz="0" w:space="0" w:color="auto"/>
            <w:left w:val="none" w:sz="0" w:space="0" w:color="auto"/>
            <w:bottom w:val="none" w:sz="0" w:space="0" w:color="auto"/>
            <w:right w:val="none" w:sz="0" w:space="0" w:color="auto"/>
          </w:divBdr>
        </w:div>
        <w:div w:id="1906447597">
          <w:marLeft w:val="0"/>
          <w:marRight w:val="0"/>
          <w:marTop w:val="0"/>
          <w:marBottom w:val="101"/>
          <w:divBdr>
            <w:top w:val="none" w:sz="0" w:space="0" w:color="auto"/>
            <w:left w:val="none" w:sz="0" w:space="0" w:color="auto"/>
            <w:bottom w:val="none" w:sz="0" w:space="0" w:color="auto"/>
            <w:right w:val="none" w:sz="0" w:space="0" w:color="auto"/>
          </w:divBdr>
        </w:div>
        <w:div w:id="1679381453">
          <w:marLeft w:val="0"/>
          <w:marRight w:val="0"/>
          <w:marTop w:val="0"/>
          <w:marBottom w:val="101"/>
          <w:divBdr>
            <w:top w:val="none" w:sz="0" w:space="0" w:color="auto"/>
            <w:left w:val="none" w:sz="0" w:space="0" w:color="auto"/>
            <w:bottom w:val="none" w:sz="0" w:space="0" w:color="auto"/>
            <w:right w:val="none" w:sz="0" w:space="0" w:color="auto"/>
          </w:divBdr>
        </w:div>
        <w:div w:id="69816812">
          <w:marLeft w:val="0"/>
          <w:marRight w:val="0"/>
          <w:marTop w:val="0"/>
          <w:marBottom w:val="101"/>
          <w:divBdr>
            <w:top w:val="none" w:sz="0" w:space="0" w:color="auto"/>
            <w:left w:val="none" w:sz="0" w:space="0" w:color="auto"/>
            <w:bottom w:val="none" w:sz="0" w:space="0" w:color="auto"/>
            <w:right w:val="none" w:sz="0" w:space="0" w:color="auto"/>
          </w:divBdr>
        </w:div>
        <w:div w:id="1536306681">
          <w:marLeft w:val="0"/>
          <w:marRight w:val="0"/>
          <w:marTop w:val="0"/>
          <w:marBottom w:val="101"/>
          <w:divBdr>
            <w:top w:val="none" w:sz="0" w:space="0" w:color="auto"/>
            <w:left w:val="none" w:sz="0" w:space="0" w:color="auto"/>
            <w:bottom w:val="none" w:sz="0" w:space="0" w:color="auto"/>
            <w:right w:val="none" w:sz="0" w:space="0" w:color="auto"/>
          </w:divBdr>
        </w:div>
        <w:div w:id="1002122380">
          <w:marLeft w:val="0"/>
          <w:marRight w:val="0"/>
          <w:marTop w:val="0"/>
          <w:marBottom w:val="101"/>
          <w:divBdr>
            <w:top w:val="none" w:sz="0" w:space="0" w:color="auto"/>
            <w:left w:val="none" w:sz="0" w:space="0" w:color="auto"/>
            <w:bottom w:val="none" w:sz="0" w:space="0" w:color="auto"/>
            <w:right w:val="none" w:sz="0" w:space="0" w:color="auto"/>
          </w:divBdr>
        </w:div>
        <w:div w:id="68384417">
          <w:marLeft w:val="0"/>
          <w:marRight w:val="0"/>
          <w:marTop w:val="0"/>
          <w:marBottom w:val="101"/>
          <w:divBdr>
            <w:top w:val="none" w:sz="0" w:space="0" w:color="auto"/>
            <w:left w:val="none" w:sz="0" w:space="0" w:color="auto"/>
            <w:bottom w:val="none" w:sz="0" w:space="0" w:color="auto"/>
            <w:right w:val="none" w:sz="0" w:space="0" w:color="auto"/>
          </w:divBdr>
        </w:div>
        <w:div w:id="542987689">
          <w:marLeft w:val="0"/>
          <w:marRight w:val="0"/>
          <w:marTop w:val="0"/>
          <w:marBottom w:val="101"/>
          <w:divBdr>
            <w:top w:val="none" w:sz="0" w:space="0" w:color="auto"/>
            <w:left w:val="none" w:sz="0" w:space="0" w:color="auto"/>
            <w:bottom w:val="none" w:sz="0" w:space="0" w:color="auto"/>
            <w:right w:val="none" w:sz="0" w:space="0" w:color="auto"/>
          </w:divBdr>
        </w:div>
        <w:div w:id="1250887583">
          <w:marLeft w:val="0"/>
          <w:marRight w:val="0"/>
          <w:marTop w:val="0"/>
          <w:marBottom w:val="101"/>
          <w:divBdr>
            <w:top w:val="none" w:sz="0" w:space="0" w:color="auto"/>
            <w:left w:val="none" w:sz="0" w:space="0" w:color="auto"/>
            <w:bottom w:val="none" w:sz="0" w:space="0" w:color="auto"/>
            <w:right w:val="none" w:sz="0" w:space="0" w:color="auto"/>
          </w:divBdr>
        </w:div>
        <w:div w:id="1509714519">
          <w:marLeft w:val="0"/>
          <w:marRight w:val="0"/>
          <w:marTop w:val="0"/>
          <w:marBottom w:val="101"/>
          <w:divBdr>
            <w:top w:val="none" w:sz="0" w:space="0" w:color="auto"/>
            <w:left w:val="none" w:sz="0" w:space="0" w:color="auto"/>
            <w:bottom w:val="none" w:sz="0" w:space="0" w:color="auto"/>
            <w:right w:val="none" w:sz="0" w:space="0" w:color="auto"/>
          </w:divBdr>
        </w:div>
        <w:div w:id="606548596">
          <w:marLeft w:val="0"/>
          <w:marRight w:val="0"/>
          <w:marTop w:val="0"/>
          <w:marBottom w:val="101"/>
          <w:divBdr>
            <w:top w:val="none" w:sz="0" w:space="0" w:color="auto"/>
            <w:left w:val="none" w:sz="0" w:space="0" w:color="auto"/>
            <w:bottom w:val="none" w:sz="0" w:space="0" w:color="auto"/>
            <w:right w:val="none" w:sz="0" w:space="0" w:color="auto"/>
          </w:divBdr>
        </w:div>
        <w:div w:id="757680633">
          <w:marLeft w:val="0"/>
          <w:marRight w:val="0"/>
          <w:marTop w:val="0"/>
          <w:marBottom w:val="101"/>
          <w:divBdr>
            <w:top w:val="none" w:sz="0" w:space="0" w:color="auto"/>
            <w:left w:val="none" w:sz="0" w:space="0" w:color="auto"/>
            <w:bottom w:val="none" w:sz="0" w:space="0" w:color="auto"/>
            <w:right w:val="none" w:sz="0" w:space="0" w:color="auto"/>
          </w:divBdr>
        </w:div>
        <w:div w:id="1862551860">
          <w:marLeft w:val="0"/>
          <w:marRight w:val="0"/>
          <w:marTop w:val="0"/>
          <w:marBottom w:val="101"/>
          <w:divBdr>
            <w:top w:val="none" w:sz="0" w:space="0" w:color="auto"/>
            <w:left w:val="none" w:sz="0" w:space="0" w:color="auto"/>
            <w:bottom w:val="none" w:sz="0" w:space="0" w:color="auto"/>
            <w:right w:val="none" w:sz="0" w:space="0" w:color="auto"/>
          </w:divBdr>
        </w:div>
        <w:div w:id="1544562449">
          <w:marLeft w:val="0"/>
          <w:marRight w:val="0"/>
          <w:marTop w:val="0"/>
          <w:marBottom w:val="101"/>
          <w:divBdr>
            <w:top w:val="none" w:sz="0" w:space="0" w:color="auto"/>
            <w:left w:val="none" w:sz="0" w:space="0" w:color="auto"/>
            <w:bottom w:val="none" w:sz="0" w:space="0" w:color="auto"/>
            <w:right w:val="none" w:sz="0" w:space="0" w:color="auto"/>
          </w:divBdr>
        </w:div>
        <w:div w:id="1096633084">
          <w:marLeft w:val="0"/>
          <w:marRight w:val="0"/>
          <w:marTop w:val="0"/>
          <w:marBottom w:val="101"/>
          <w:divBdr>
            <w:top w:val="none" w:sz="0" w:space="0" w:color="auto"/>
            <w:left w:val="none" w:sz="0" w:space="0" w:color="auto"/>
            <w:bottom w:val="none" w:sz="0" w:space="0" w:color="auto"/>
            <w:right w:val="none" w:sz="0" w:space="0" w:color="auto"/>
          </w:divBdr>
        </w:div>
        <w:div w:id="1182360398">
          <w:marLeft w:val="0"/>
          <w:marRight w:val="0"/>
          <w:marTop w:val="0"/>
          <w:marBottom w:val="101"/>
          <w:divBdr>
            <w:top w:val="none" w:sz="0" w:space="0" w:color="auto"/>
            <w:left w:val="none" w:sz="0" w:space="0" w:color="auto"/>
            <w:bottom w:val="none" w:sz="0" w:space="0" w:color="auto"/>
            <w:right w:val="none" w:sz="0" w:space="0" w:color="auto"/>
          </w:divBdr>
        </w:div>
        <w:div w:id="1070692505">
          <w:marLeft w:val="0"/>
          <w:marRight w:val="0"/>
          <w:marTop w:val="0"/>
          <w:marBottom w:val="101"/>
          <w:divBdr>
            <w:top w:val="none" w:sz="0" w:space="0" w:color="auto"/>
            <w:left w:val="none" w:sz="0" w:space="0" w:color="auto"/>
            <w:bottom w:val="none" w:sz="0" w:space="0" w:color="auto"/>
            <w:right w:val="none" w:sz="0" w:space="0" w:color="auto"/>
          </w:divBdr>
        </w:div>
        <w:div w:id="541139967">
          <w:marLeft w:val="0"/>
          <w:marRight w:val="0"/>
          <w:marTop w:val="0"/>
          <w:marBottom w:val="101"/>
          <w:divBdr>
            <w:top w:val="none" w:sz="0" w:space="0" w:color="auto"/>
            <w:left w:val="none" w:sz="0" w:space="0" w:color="auto"/>
            <w:bottom w:val="none" w:sz="0" w:space="0" w:color="auto"/>
            <w:right w:val="none" w:sz="0" w:space="0" w:color="auto"/>
          </w:divBdr>
        </w:div>
        <w:div w:id="46421145">
          <w:marLeft w:val="0"/>
          <w:marRight w:val="0"/>
          <w:marTop w:val="0"/>
          <w:marBottom w:val="101"/>
          <w:divBdr>
            <w:top w:val="none" w:sz="0" w:space="0" w:color="auto"/>
            <w:left w:val="none" w:sz="0" w:space="0" w:color="auto"/>
            <w:bottom w:val="none" w:sz="0" w:space="0" w:color="auto"/>
            <w:right w:val="none" w:sz="0" w:space="0" w:color="auto"/>
          </w:divBdr>
        </w:div>
        <w:div w:id="321158485">
          <w:marLeft w:val="0"/>
          <w:marRight w:val="0"/>
          <w:marTop w:val="0"/>
          <w:marBottom w:val="101"/>
          <w:divBdr>
            <w:top w:val="none" w:sz="0" w:space="0" w:color="auto"/>
            <w:left w:val="none" w:sz="0" w:space="0" w:color="auto"/>
            <w:bottom w:val="none" w:sz="0" w:space="0" w:color="auto"/>
            <w:right w:val="none" w:sz="0" w:space="0" w:color="auto"/>
          </w:divBdr>
        </w:div>
        <w:div w:id="1295602583">
          <w:marLeft w:val="0"/>
          <w:marRight w:val="0"/>
          <w:marTop w:val="0"/>
          <w:marBottom w:val="101"/>
          <w:divBdr>
            <w:top w:val="none" w:sz="0" w:space="0" w:color="auto"/>
            <w:left w:val="none" w:sz="0" w:space="0" w:color="auto"/>
            <w:bottom w:val="none" w:sz="0" w:space="0" w:color="auto"/>
            <w:right w:val="none" w:sz="0" w:space="0" w:color="auto"/>
          </w:divBdr>
        </w:div>
        <w:div w:id="1999722641">
          <w:marLeft w:val="0"/>
          <w:marRight w:val="0"/>
          <w:marTop w:val="0"/>
          <w:marBottom w:val="101"/>
          <w:divBdr>
            <w:top w:val="none" w:sz="0" w:space="0" w:color="auto"/>
            <w:left w:val="none" w:sz="0" w:space="0" w:color="auto"/>
            <w:bottom w:val="none" w:sz="0" w:space="0" w:color="auto"/>
            <w:right w:val="none" w:sz="0" w:space="0" w:color="auto"/>
          </w:divBdr>
        </w:div>
        <w:div w:id="1125386163">
          <w:marLeft w:val="0"/>
          <w:marRight w:val="0"/>
          <w:marTop w:val="0"/>
          <w:marBottom w:val="101"/>
          <w:divBdr>
            <w:top w:val="none" w:sz="0" w:space="0" w:color="auto"/>
            <w:left w:val="none" w:sz="0" w:space="0" w:color="auto"/>
            <w:bottom w:val="none" w:sz="0" w:space="0" w:color="auto"/>
            <w:right w:val="none" w:sz="0" w:space="0" w:color="auto"/>
          </w:divBdr>
        </w:div>
        <w:div w:id="1657489558">
          <w:marLeft w:val="0"/>
          <w:marRight w:val="0"/>
          <w:marTop w:val="0"/>
          <w:marBottom w:val="101"/>
          <w:divBdr>
            <w:top w:val="none" w:sz="0" w:space="0" w:color="auto"/>
            <w:left w:val="none" w:sz="0" w:space="0" w:color="auto"/>
            <w:bottom w:val="none" w:sz="0" w:space="0" w:color="auto"/>
            <w:right w:val="none" w:sz="0" w:space="0" w:color="auto"/>
          </w:divBdr>
        </w:div>
        <w:div w:id="1113590871">
          <w:marLeft w:val="0"/>
          <w:marRight w:val="0"/>
          <w:marTop w:val="0"/>
          <w:marBottom w:val="101"/>
          <w:divBdr>
            <w:top w:val="none" w:sz="0" w:space="0" w:color="auto"/>
            <w:left w:val="none" w:sz="0" w:space="0" w:color="auto"/>
            <w:bottom w:val="none" w:sz="0" w:space="0" w:color="auto"/>
            <w:right w:val="none" w:sz="0" w:space="0" w:color="auto"/>
          </w:divBdr>
        </w:div>
        <w:div w:id="2086491479">
          <w:marLeft w:val="0"/>
          <w:marRight w:val="0"/>
          <w:marTop w:val="0"/>
          <w:marBottom w:val="101"/>
          <w:divBdr>
            <w:top w:val="none" w:sz="0" w:space="0" w:color="auto"/>
            <w:left w:val="none" w:sz="0" w:space="0" w:color="auto"/>
            <w:bottom w:val="none" w:sz="0" w:space="0" w:color="auto"/>
            <w:right w:val="none" w:sz="0" w:space="0" w:color="auto"/>
          </w:divBdr>
        </w:div>
        <w:div w:id="2029747363">
          <w:marLeft w:val="0"/>
          <w:marRight w:val="0"/>
          <w:marTop w:val="0"/>
          <w:marBottom w:val="101"/>
          <w:divBdr>
            <w:top w:val="none" w:sz="0" w:space="0" w:color="auto"/>
            <w:left w:val="none" w:sz="0" w:space="0" w:color="auto"/>
            <w:bottom w:val="none" w:sz="0" w:space="0" w:color="auto"/>
            <w:right w:val="none" w:sz="0" w:space="0" w:color="auto"/>
          </w:divBdr>
        </w:div>
        <w:div w:id="964191634">
          <w:marLeft w:val="0"/>
          <w:marRight w:val="0"/>
          <w:marTop w:val="0"/>
          <w:marBottom w:val="101"/>
          <w:divBdr>
            <w:top w:val="none" w:sz="0" w:space="0" w:color="auto"/>
            <w:left w:val="none" w:sz="0" w:space="0" w:color="auto"/>
            <w:bottom w:val="none" w:sz="0" w:space="0" w:color="auto"/>
            <w:right w:val="none" w:sz="0" w:space="0" w:color="auto"/>
          </w:divBdr>
        </w:div>
        <w:div w:id="799803965">
          <w:marLeft w:val="0"/>
          <w:marRight w:val="0"/>
          <w:marTop w:val="0"/>
          <w:marBottom w:val="101"/>
          <w:divBdr>
            <w:top w:val="none" w:sz="0" w:space="0" w:color="auto"/>
            <w:left w:val="none" w:sz="0" w:space="0" w:color="auto"/>
            <w:bottom w:val="none" w:sz="0" w:space="0" w:color="auto"/>
            <w:right w:val="none" w:sz="0" w:space="0" w:color="auto"/>
          </w:divBdr>
        </w:div>
        <w:div w:id="1552693568">
          <w:marLeft w:val="0"/>
          <w:marRight w:val="0"/>
          <w:marTop w:val="0"/>
          <w:marBottom w:val="101"/>
          <w:divBdr>
            <w:top w:val="none" w:sz="0" w:space="0" w:color="auto"/>
            <w:left w:val="none" w:sz="0" w:space="0" w:color="auto"/>
            <w:bottom w:val="none" w:sz="0" w:space="0" w:color="auto"/>
            <w:right w:val="none" w:sz="0" w:space="0" w:color="auto"/>
          </w:divBdr>
        </w:div>
        <w:div w:id="1627783217">
          <w:marLeft w:val="0"/>
          <w:marRight w:val="0"/>
          <w:marTop w:val="0"/>
          <w:marBottom w:val="101"/>
          <w:divBdr>
            <w:top w:val="none" w:sz="0" w:space="0" w:color="auto"/>
            <w:left w:val="none" w:sz="0" w:space="0" w:color="auto"/>
            <w:bottom w:val="none" w:sz="0" w:space="0" w:color="auto"/>
            <w:right w:val="none" w:sz="0" w:space="0" w:color="auto"/>
          </w:divBdr>
        </w:div>
        <w:div w:id="1891261579">
          <w:marLeft w:val="0"/>
          <w:marRight w:val="0"/>
          <w:marTop w:val="0"/>
          <w:marBottom w:val="101"/>
          <w:divBdr>
            <w:top w:val="none" w:sz="0" w:space="0" w:color="auto"/>
            <w:left w:val="none" w:sz="0" w:space="0" w:color="auto"/>
            <w:bottom w:val="none" w:sz="0" w:space="0" w:color="auto"/>
            <w:right w:val="none" w:sz="0" w:space="0" w:color="auto"/>
          </w:divBdr>
        </w:div>
        <w:div w:id="1975526837">
          <w:marLeft w:val="0"/>
          <w:marRight w:val="0"/>
          <w:marTop w:val="0"/>
          <w:marBottom w:val="101"/>
          <w:divBdr>
            <w:top w:val="none" w:sz="0" w:space="0" w:color="auto"/>
            <w:left w:val="none" w:sz="0" w:space="0" w:color="auto"/>
            <w:bottom w:val="none" w:sz="0" w:space="0" w:color="auto"/>
            <w:right w:val="none" w:sz="0" w:space="0" w:color="auto"/>
          </w:divBdr>
        </w:div>
        <w:div w:id="465389219">
          <w:marLeft w:val="0"/>
          <w:marRight w:val="0"/>
          <w:marTop w:val="0"/>
          <w:marBottom w:val="101"/>
          <w:divBdr>
            <w:top w:val="none" w:sz="0" w:space="0" w:color="auto"/>
            <w:left w:val="none" w:sz="0" w:space="0" w:color="auto"/>
            <w:bottom w:val="none" w:sz="0" w:space="0" w:color="auto"/>
            <w:right w:val="none" w:sz="0" w:space="0" w:color="auto"/>
          </w:divBdr>
        </w:div>
        <w:div w:id="1781415002">
          <w:marLeft w:val="0"/>
          <w:marRight w:val="0"/>
          <w:marTop w:val="0"/>
          <w:marBottom w:val="101"/>
          <w:divBdr>
            <w:top w:val="none" w:sz="0" w:space="0" w:color="auto"/>
            <w:left w:val="none" w:sz="0" w:space="0" w:color="auto"/>
            <w:bottom w:val="none" w:sz="0" w:space="0" w:color="auto"/>
            <w:right w:val="none" w:sz="0" w:space="0" w:color="auto"/>
          </w:divBdr>
        </w:div>
        <w:div w:id="1967081050">
          <w:marLeft w:val="0"/>
          <w:marRight w:val="0"/>
          <w:marTop w:val="0"/>
          <w:marBottom w:val="101"/>
          <w:divBdr>
            <w:top w:val="none" w:sz="0" w:space="0" w:color="auto"/>
            <w:left w:val="none" w:sz="0" w:space="0" w:color="auto"/>
            <w:bottom w:val="none" w:sz="0" w:space="0" w:color="auto"/>
            <w:right w:val="none" w:sz="0" w:space="0" w:color="auto"/>
          </w:divBdr>
        </w:div>
        <w:div w:id="1967616439">
          <w:marLeft w:val="0"/>
          <w:marRight w:val="0"/>
          <w:marTop w:val="0"/>
          <w:marBottom w:val="101"/>
          <w:divBdr>
            <w:top w:val="none" w:sz="0" w:space="0" w:color="auto"/>
            <w:left w:val="none" w:sz="0" w:space="0" w:color="auto"/>
            <w:bottom w:val="none" w:sz="0" w:space="0" w:color="auto"/>
            <w:right w:val="none" w:sz="0" w:space="0" w:color="auto"/>
          </w:divBdr>
        </w:div>
        <w:div w:id="772629189">
          <w:marLeft w:val="0"/>
          <w:marRight w:val="0"/>
          <w:marTop w:val="0"/>
          <w:marBottom w:val="101"/>
          <w:divBdr>
            <w:top w:val="none" w:sz="0" w:space="0" w:color="auto"/>
            <w:left w:val="none" w:sz="0" w:space="0" w:color="auto"/>
            <w:bottom w:val="none" w:sz="0" w:space="0" w:color="auto"/>
            <w:right w:val="none" w:sz="0" w:space="0" w:color="auto"/>
          </w:divBdr>
        </w:div>
        <w:div w:id="1170828082">
          <w:marLeft w:val="0"/>
          <w:marRight w:val="0"/>
          <w:marTop w:val="0"/>
          <w:marBottom w:val="101"/>
          <w:divBdr>
            <w:top w:val="none" w:sz="0" w:space="0" w:color="auto"/>
            <w:left w:val="none" w:sz="0" w:space="0" w:color="auto"/>
            <w:bottom w:val="none" w:sz="0" w:space="0" w:color="auto"/>
            <w:right w:val="none" w:sz="0" w:space="0" w:color="auto"/>
          </w:divBdr>
        </w:div>
        <w:div w:id="301741691">
          <w:marLeft w:val="0"/>
          <w:marRight w:val="0"/>
          <w:marTop w:val="0"/>
          <w:marBottom w:val="101"/>
          <w:divBdr>
            <w:top w:val="none" w:sz="0" w:space="0" w:color="auto"/>
            <w:left w:val="none" w:sz="0" w:space="0" w:color="auto"/>
            <w:bottom w:val="none" w:sz="0" w:space="0" w:color="auto"/>
            <w:right w:val="none" w:sz="0" w:space="0" w:color="auto"/>
          </w:divBdr>
        </w:div>
        <w:div w:id="774331624">
          <w:marLeft w:val="0"/>
          <w:marRight w:val="0"/>
          <w:marTop w:val="0"/>
          <w:marBottom w:val="101"/>
          <w:divBdr>
            <w:top w:val="none" w:sz="0" w:space="0" w:color="auto"/>
            <w:left w:val="none" w:sz="0" w:space="0" w:color="auto"/>
            <w:bottom w:val="none" w:sz="0" w:space="0" w:color="auto"/>
            <w:right w:val="none" w:sz="0" w:space="0" w:color="auto"/>
          </w:divBdr>
        </w:div>
        <w:div w:id="1329552964">
          <w:marLeft w:val="0"/>
          <w:marRight w:val="0"/>
          <w:marTop w:val="0"/>
          <w:marBottom w:val="101"/>
          <w:divBdr>
            <w:top w:val="none" w:sz="0" w:space="0" w:color="auto"/>
            <w:left w:val="none" w:sz="0" w:space="0" w:color="auto"/>
            <w:bottom w:val="none" w:sz="0" w:space="0" w:color="auto"/>
            <w:right w:val="none" w:sz="0" w:space="0" w:color="auto"/>
          </w:divBdr>
        </w:div>
        <w:div w:id="1992753463">
          <w:marLeft w:val="0"/>
          <w:marRight w:val="0"/>
          <w:marTop w:val="0"/>
          <w:marBottom w:val="101"/>
          <w:divBdr>
            <w:top w:val="none" w:sz="0" w:space="0" w:color="auto"/>
            <w:left w:val="none" w:sz="0" w:space="0" w:color="auto"/>
            <w:bottom w:val="none" w:sz="0" w:space="0" w:color="auto"/>
            <w:right w:val="none" w:sz="0" w:space="0" w:color="auto"/>
          </w:divBdr>
        </w:div>
        <w:div w:id="703217498">
          <w:marLeft w:val="0"/>
          <w:marRight w:val="0"/>
          <w:marTop w:val="0"/>
          <w:marBottom w:val="101"/>
          <w:divBdr>
            <w:top w:val="none" w:sz="0" w:space="0" w:color="auto"/>
            <w:left w:val="none" w:sz="0" w:space="0" w:color="auto"/>
            <w:bottom w:val="none" w:sz="0" w:space="0" w:color="auto"/>
            <w:right w:val="none" w:sz="0" w:space="0" w:color="auto"/>
          </w:divBdr>
        </w:div>
        <w:div w:id="116222092">
          <w:marLeft w:val="0"/>
          <w:marRight w:val="0"/>
          <w:marTop w:val="0"/>
          <w:marBottom w:val="101"/>
          <w:divBdr>
            <w:top w:val="none" w:sz="0" w:space="0" w:color="auto"/>
            <w:left w:val="none" w:sz="0" w:space="0" w:color="auto"/>
            <w:bottom w:val="none" w:sz="0" w:space="0" w:color="auto"/>
            <w:right w:val="none" w:sz="0" w:space="0" w:color="auto"/>
          </w:divBdr>
        </w:div>
        <w:div w:id="1922637758">
          <w:marLeft w:val="0"/>
          <w:marRight w:val="0"/>
          <w:marTop w:val="0"/>
          <w:marBottom w:val="101"/>
          <w:divBdr>
            <w:top w:val="none" w:sz="0" w:space="0" w:color="auto"/>
            <w:left w:val="none" w:sz="0" w:space="0" w:color="auto"/>
            <w:bottom w:val="none" w:sz="0" w:space="0" w:color="auto"/>
            <w:right w:val="none" w:sz="0" w:space="0" w:color="auto"/>
          </w:divBdr>
        </w:div>
        <w:div w:id="1114713894">
          <w:marLeft w:val="0"/>
          <w:marRight w:val="0"/>
          <w:marTop w:val="0"/>
          <w:marBottom w:val="101"/>
          <w:divBdr>
            <w:top w:val="none" w:sz="0" w:space="0" w:color="auto"/>
            <w:left w:val="none" w:sz="0" w:space="0" w:color="auto"/>
            <w:bottom w:val="none" w:sz="0" w:space="0" w:color="auto"/>
            <w:right w:val="none" w:sz="0" w:space="0" w:color="auto"/>
          </w:divBdr>
        </w:div>
        <w:div w:id="1533111221">
          <w:marLeft w:val="0"/>
          <w:marRight w:val="0"/>
          <w:marTop w:val="0"/>
          <w:marBottom w:val="101"/>
          <w:divBdr>
            <w:top w:val="none" w:sz="0" w:space="0" w:color="auto"/>
            <w:left w:val="none" w:sz="0" w:space="0" w:color="auto"/>
            <w:bottom w:val="none" w:sz="0" w:space="0" w:color="auto"/>
            <w:right w:val="none" w:sz="0" w:space="0" w:color="auto"/>
          </w:divBdr>
        </w:div>
        <w:div w:id="635792471">
          <w:marLeft w:val="0"/>
          <w:marRight w:val="0"/>
          <w:marTop w:val="0"/>
          <w:marBottom w:val="101"/>
          <w:divBdr>
            <w:top w:val="none" w:sz="0" w:space="0" w:color="auto"/>
            <w:left w:val="none" w:sz="0" w:space="0" w:color="auto"/>
            <w:bottom w:val="none" w:sz="0" w:space="0" w:color="auto"/>
            <w:right w:val="none" w:sz="0" w:space="0" w:color="auto"/>
          </w:divBdr>
        </w:div>
        <w:div w:id="1607690727">
          <w:marLeft w:val="0"/>
          <w:marRight w:val="0"/>
          <w:marTop w:val="0"/>
          <w:marBottom w:val="101"/>
          <w:divBdr>
            <w:top w:val="none" w:sz="0" w:space="0" w:color="auto"/>
            <w:left w:val="none" w:sz="0" w:space="0" w:color="auto"/>
            <w:bottom w:val="none" w:sz="0" w:space="0" w:color="auto"/>
            <w:right w:val="none" w:sz="0" w:space="0" w:color="auto"/>
          </w:divBdr>
        </w:div>
        <w:div w:id="1796486157">
          <w:marLeft w:val="0"/>
          <w:marRight w:val="0"/>
          <w:marTop w:val="0"/>
          <w:marBottom w:val="101"/>
          <w:divBdr>
            <w:top w:val="none" w:sz="0" w:space="0" w:color="auto"/>
            <w:left w:val="none" w:sz="0" w:space="0" w:color="auto"/>
            <w:bottom w:val="none" w:sz="0" w:space="0" w:color="auto"/>
            <w:right w:val="none" w:sz="0" w:space="0" w:color="auto"/>
          </w:divBdr>
        </w:div>
        <w:div w:id="2008551528">
          <w:marLeft w:val="0"/>
          <w:marRight w:val="0"/>
          <w:marTop w:val="0"/>
          <w:marBottom w:val="101"/>
          <w:divBdr>
            <w:top w:val="none" w:sz="0" w:space="0" w:color="auto"/>
            <w:left w:val="none" w:sz="0" w:space="0" w:color="auto"/>
            <w:bottom w:val="none" w:sz="0" w:space="0" w:color="auto"/>
            <w:right w:val="none" w:sz="0" w:space="0" w:color="auto"/>
          </w:divBdr>
        </w:div>
        <w:div w:id="91365785">
          <w:marLeft w:val="0"/>
          <w:marRight w:val="0"/>
          <w:marTop w:val="0"/>
          <w:marBottom w:val="101"/>
          <w:divBdr>
            <w:top w:val="none" w:sz="0" w:space="0" w:color="auto"/>
            <w:left w:val="none" w:sz="0" w:space="0" w:color="auto"/>
            <w:bottom w:val="none" w:sz="0" w:space="0" w:color="auto"/>
            <w:right w:val="none" w:sz="0" w:space="0" w:color="auto"/>
          </w:divBdr>
        </w:div>
        <w:div w:id="1252163439">
          <w:marLeft w:val="0"/>
          <w:marRight w:val="0"/>
          <w:marTop w:val="0"/>
          <w:marBottom w:val="200"/>
          <w:divBdr>
            <w:top w:val="none" w:sz="0" w:space="0" w:color="auto"/>
            <w:left w:val="none" w:sz="0" w:space="0" w:color="auto"/>
            <w:bottom w:val="none" w:sz="0" w:space="0" w:color="auto"/>
            <w:right w:val="none" w:sz="0" w:space="0" w:color="auto"/>
          </w:divBdr>
        </w:div>
        <w:div w:id="2061859997">
          <w:marLeft w:val="0"/>
          <w:marRight w:val="0"/>
          <w:marTop w:val="0"/>
          <w:marBottom w:val="200"/>
          <w:divBdr>
            <w:top w:val="none" w:sz="0" w:space="0" w:color="auto"/>
            <w:left w:val="none" w:sz="0" w:space="0" w:color="auto"/>
            <w:bottom w:val="none" w:sz="0" w:space="0" w:color="auto"/>
            <w:right w:val="none" w:sz="0" w:space="0" w:color="auto"/>
          </w:divBdr>
        </w:div>
        <w:div w:id="1110929261">
          <w:marLeft w:val="0"/>
          <w:marRight w:val="0"/>
          <w:marTop w:val="0"/>
          <w:marBottom w:val="200"/>
          <w:divBdr>
            <w:top w:val="none" w:sz="0" w:space="0" w:color="auto"/>
            <w:left w:val="none" w:sz="0" w:space="0" w:color="auto"/>
            <w:bottom w:val="none" w:sz="0" w:space="0" w:color="auto"/>
            <w:right w:val="none" w:sz="0" w:space="0" w:color="auto"/>
          </w:divBdr>
        </w:div>
        <w:div w:id="1638024553">
          <w:marLeft w:val="0"/>
          <w:marRight w:val="0"/>
          <w:marTop w:val="0"/>
          <w:marBottom w:val="200"/>
          <w:divBdr>
            <w:top w:val="none" w:sz="0" w:space="0" w:color="auto"/>
            <w:left w:val="none" w:sz="0" w:space="0" w:color="auto"/>
            <w:bottom w:val="none" w:sz="0" w:space="0" w:color="auto"/>
            <w:right w:val="none" w:sz="0" w:space="0" w:color="auto"/>
          </w:divBdr>
        </w:div>
        <w:div w:id="1597404456">
          <w:marLeft w:val="0"/>
          <w:marRight w:val="0"/>
          <w:marTop w:val="0"/>
          <w:marBottom w:val="200"/>
          <w:divBdr>
            <w:top w:val="none" w:sz="0" w:space="0" w:color="auto"/>
            <w:left w:val="none" w:sz="0" w:space="0" w:color="auto"/>
            <w:bottom w:val="none" w:sz="0" w:space="0" w:color="auto"/>
            <w:right w:val="none" w:sz="0" w:space="0" w:color="auto"/>
          </w:divBdr>
        </w:div>
        <w:div w:id="877550009">
          <w:marLeft w:val="0"/>
          <w:marRight w:val="0"/>
          <w:marTop w:val="0"/>
          <w:marBottom w:val="101"/>
          <w:divBdr>
            <w:top w:val="none" w:sz="0" w:space="0" w:color="auto"/>
            <w:left w:val="none" w:sz="0" w:space="0" w:color="auto"/>
            <w:bottom w:val="none" w:sz="0" w:space="0" w:color="auto"/>
            <w:right w:val="none" w:sz="0" w:space="0" w:color="auto"/>
          </w:divBdr>
        </w:div>
        <w:div w:id="630400098">
          <w:marLeft w:val="0"/>
          <w:marRight w:val="0"/>
          <w:marTop w:val="40"/>
          <w:marBottom w:val="40"/>
          <w:divBdr>
            <w:top w:val="none" w:sz="0" w:space="0" w:color="auto"/>
            <w:left w:val="none" w:sz="0" w:space="0" w:color="auto"/>
            <w:bottom w:val="none" w:sz="0" w:space="0" w:color="auto"/>
            <w:right w:val="none" w:sz="0" w:space="0" w:color="auto"/>
          </w:divBdr>
        </w:div>
        <w:div w:id="1645701714">
          <w:marLeft w:val="360"/>
          <w:marRight w:val="0"/>
          <w:marTop w:val="40"/>
          <w:marBottom w:val="40"/>
          <w:divBdr>
            <w:top w:val="none" w:sz="0" w:space="0" w:color="auto"/>
            <w:left w:val="none" w:sz="0" w:space="0" w:color="auto"/>
            <w:bottom w:val="none" w:sz="0" w:space="0" w:color="auto"/>
            <w:right w:val="none" w:sz="0" w:space="0" w:color="auto"/>
          </w:divBdr>
        </w:div>
        <w:div w:id="1790589814">
          <w:marLeft w:val="0"/>
          <w:marRight w:val="0"/>
          <w:marTop w:val="40"/>
          <w:marBottom w:val="40"/>
          <w:divBdr>
            <w:top w:val="none" w:sz="0" w:space="0" w:color="auto"/>
            <w:left w:val="none" w:sz="0" w:space="0" w:color="auto"/>
            <w:bottom w:val="none" w:sz="0" w:space="0" w:color="auto"/>
            <w:right w:val="none" w:sz="0" w:space="0" w:color="auto"/>
          </w:divBdr>
        </w:div>
        <w:div w:id="662316003">
          <w:marLeft w:val="0"/>
          <w:marRight w:val="0"/>
          <w:marTop w:val="40"/>
          <w:marBottom w:val="40"/>
          <w:divBdr>
            <w:top w:val="none" w:sz="0" w:space="0" w:color="auto"/>
            <w:left w:val="none" w:sz="0" w:space="0" w:color="auto"/>
            <w:bottom w:val="none" w:sz="0" w:space="0" w:color="auto"/>
            <w:right w:val="none" w:sz="0" w:space="0" w:color="auto"/>
          </w:divBdr>
        </w:div>
        <w:div w:id="1508642337">
          <w:marLeft w:val="0"/>
          <w:marRight w:val="0"/>
          <w:marTop w:val="40"/>
          <w:marBottom w:val="40"/>
          <w:divBdr>
            <w:top w:val="none" w:sz="0" w:space="0" w:color="auto"/>
            <w:left w:val="none" w:sz="0" w:space="0" w:color="auto"/>
            <w:bottom w:val="none" w:sz="0" w:space="0" w:color="auto"/>
            <w:right w:val="none" w:sz="0" w:space="0" w:color="auto"/>
          </w:divBdr>
        </w:div>
        <w:div w:id="121316500">
          <w:marLeft w:val="0"/>
          <w:marRight w:val="0"/>
          <w:marTop w:val="40"/>
          <w:marBottom w:val="40"/>
          <w:divBdr>
            <w:top w:val="none" w:sz="0" w:space="0" w:color="auto"/>
            <w:left w:val="none" w:sz="0" w:space="0" w:color="auto"/>
            <w:bottom w:val="none" w:sz="0" w:space="0" w:color="auto"/>
            <w:right w:val="none" w:sz="0" w:space="0" w:color="auto"/>
          </w:divBdr>
        </w:div>
        <w:div w:id="1293096349">
          <w:marLeft w:val="0"/>
          <w:marRight w:val="0"/>
          <w:marTop w:val="40"/>
          <w:marBottom w:val="40"/>
          <w:divBdr>
            <w:top w:val="none" w:sz="0" w:space="0" w:color="auto"/>
            <w:left w:val="none" w:sz="0" w:space="0" w:color="auto"/>
            <w:bottom w:val="none" w:sz="0" w:space="0" w:color="auto"/>
            <w:right w:val="none" w:sz="0" w:space="0" w:color="auto"/>
          </w:divBdr>
        </w:div>
        <w:div w:id="912928914">
          <w:marLeft w:val="0"/>
          <w:marRight w:val="0"/>
          <w:marTop w:val="40"/>
          <w:marBottom w:val="40"/>
          <w:divBdr>
            <w:top w:val="none" w:sz="0" w:space="0" w:color="auto"/>
            <w:left w:val="none" w:sz="0" w:space="0" w:color="auto"/>
            <w:bottom w:val="none" w:sz="0" w:space="0" w:color="auto"/>
            <w:right w:val="none" w:sz="0" w:space="0" w:color="auto"/>
          </w:divBdr>
        </w:div>
        <w:div w:id="1601910032">
          <w:marLeft w:val="0"/>
          <w:marRight w:val="0"/>
          <w:marTop w:val="40"/>
          <w:marBottom w:val="40"/>
          <w:divBdr>
            <w:top w:val="none" w:sz="0" w:space="0" w:color="auto"/>
            <w:left w:val="none" w:sz="0" w:space="0" w:color="auto"/>
            <w:bottom w:val="none" w:sz="0" w:space="0" w:color="auto"/>
            <w:right w:val="none" w:sz="0" w:space="0" w:color="auto"/>
          </w:divBdr>
        </w:div>
        <w:div w:id="1063991470">
          <w:marLeft w:val="0"/>
          <w:marRight w:val="0"/>
          <w:marTop w:val="40"/>
          <w:marBottom w:val="40"/>
          <w:divBdr>
            <w:top w:val="none" w:sz="0" w:space="0" w:color="auto"/>
            <w:left w:val="none" w:sz="0" w:space="0" w:color="auto"/>
            <w:bottom w:val="none" w:sz="0" w:space="0" w:color="auto"/>
            <w:right w:val="none" w:sz="0" w:space="0" w:color="auto"/>
          </w:divBdr>
        </w:div>
        <w:div w:id="248084087">
          <w:marLeft w:val="0"/>
          <w:marRight w:val="0"/>
          <w:marTop w:val="40"/>
          <w:marBottom w:val="40"/>
          <w:divBdr>
            <w:top w:val="none" w:sz="0" w:space="0" w:color="auto"/>
            <w:left w:val="none" w:sz="0" w:space="0" w:color="auto"/>
            <w:bottom w:val="none" w:sz="0" w:space="0" w:color="auto"/>
            <w:right w:val="none" w:sz="0" w:space="0" w:color="auto"/>
          </w:divBdr>
        </w:div>
        <w:div w:id="1885173042">
          <w:marLeft w:val="0"/>
          <w:marRight w:val="0"/>
          <w:marTop w:val="40"/>
          <w:marBottom w:val="40"/>
          <w:divBdr>
            <w:top w:val="none" w:sz="0" w:space="0" w:color="auto"/>
            <w:left w:val="none" w:sz="0" w:space="0" w:color="auto"/>
            <w:bottom w:val="none" w:sz="0" w:space="0" w:color="auto"/>
            <w:right w:val="none" w:sz="0" w:space="0" w:color="auto"/>
          </w:divBdr>
        </w:div>
        <w:div w:id="795686166">
          <w:marLeft w:val="0"/>
          <w:marRight w:val="0"/>
          <w:marTop w:val="40"/>
          <w:marBottom w:val="40"/>
          <w:divBdr>
            <w:top w:val="none" w:sz="0" w:space="0" w:color="auto"/>
            <w:left w:val="none" w:sz="0" w:space="0" w:color="auto"/>
            <w:bottom w:val="none" w:sz="0" w:space="0" w:color="auto"/>
            <w:right w:val="none" w:sz="0" w:space="0" w:color="auto"/>
          </w:divBdr>
        </w:div>
        <w:div w:id="500854987">
          <w:marLeft w:val="0"/>
          <w:marRight w:val="0"/>
          <w:marTop w:val="40"/>
          <w:marBottom w:val="40"/>
          <w:divBdr>
            <w:top w:val="none" w:sz="0" w:space="0" w:color="auto"/>
            <w:left w:val="none" w:sz="0" w:space="0" w:color="auto"/>
            <w:bottom w:val="none" w:sz="0" w:space="0" w:color="auto"/>
            <w:right w:val="none" w:sz="0" w:space="0" w:color="auto"/>
          </w:divBdr>
        </w:div>
        <w:div w:id="1466505827">
          <w:marLeft w:val="0"/>
          <w:marRight w:val="0"/>
          <w:marTop w:val="40"/>
          <w:marBottom w:val="40"/>
          <w:divBdr>
            <w:top w:val="none" w:sz="0" w:space="0" w:color="auto"/>
            <w:left w:val="none" w:sz="0" w:space="0" w:color="auto"/>
            <w:bottom w:val="none" w:sz="0" w:space="0" w:color="auto"/>
            <w:right w:val="none" w:sz="0" w:space="0" w:color="auto"/>
          </w:divBdr>
        </w:div>
        <w:div w:id="1561213720">
          <w:marLeft w:val="0"/>
          <w:marRight w:val="0"/>
          <w:marTop w:val="40"/>
          <w:marBottom w:val="40"/>
          <w:divBdr>
            <w:top w:val="none" w:sz="0" w:space="0" w:color="auto"/>
            <w:left w:val="none" w:sz="0" w:space="0" w:color="auto"/>
            <w:bottom w:val="none" w:sz="0" w:space="0" w:color="auto"/>
            <w:right w:val="none" w:sz="0" w:space="0" w:color="auto"/>
          </w:divBdr>
        </w:div>
        <w:div w:id="466944525">
          <w:marLeft w:val="0"/>
          <w:marRight w:val="0"/>
          <w:marTop w:val="40"/>
          <w:marBottom w:val="40"/>
          <w:divBdr>
            <w:top w:val="none" w:sz="0" w:space="0" w:color="auto"/>
            <w:left w:val="none" w:sz="0" w:space="0" w:color="auto"/>
            <w:bottom w:val="none" w:sz="0" w:space="0" w:color="auto"/>
            <w:right w:val="none" w:sz="0" w:space="0" w:color="auto"/>
          </w:divBdr>
        </w:div>
        <w:div w:id="1106343287">
          <w:marLeft w:val="0"/>
          <w:marRight w:val="0"/>
          <w:marTop w:val="40"/>
          <w:marBottom w:val="40"/>
          <w:divBdr>
            <w:top w:val="none" w:sz="0" w:space="0" w:color="auto"/>
            <w:left w:val="none" w:sz="0" w:space="0" w:color="auto"/>
            <w:bottom w:val="none" w:sz="0" w:space="0" w:color="auto"/>
            <w:right w:val="none" w:sz="0" w:space="0" w:color="auto"/>
          </w:divBdr>
        </w:div>
        <w:div w:id="213390445">
          <w:marLeft w:val="0"/>
          <w:marRight w:val="0"/>
          <w:marTop w:val="40"/>
          <w:marBottom w:val="40"/>
          <w:divBdr>
            <w:top w:val="none" w:sz="0" w:space="0" w:color="auto"/>
            <w:left w:val="none" w:sz="0" w:space="0" w:color="auto"/>
            <w:bottom w:val="none" w:sz="0" w:space="0" w:color="auto"/>
            <w:right w:val="none" w:sz="0" w:space="0" w:color="auto"/>
          </w:divBdr>
        </w:div>
        <w:div w:id="721254259">
          <w:marLeft w:val="0"/>
          <w:marRight w:val="0"/>
          <w:marTop w:val="40"/>
          <w:marBottom w:val="40"/>
          <w:divBdr>
            <w:top w:val="none" w:sz="0" w:space="0" w:color="auto"/>
            <w:left w:val="none" w:sz="0" w:space="0" w:color="auto"/>
            <w:bottom w:val="none" w:sz="0" w:space="0" w:color="auto"/>
            <w:right w:val="none" w:sz="0" w:space="0" w:color="auto"/>
          </w:divBdr>
        </w:div>
        <w:div w:id="262298592">
          <w:marLeft w:val="0"/>
          <w:marRight w:val="0"/>
          <w:marTop w:val="40"/>
          <w:marBottom w:val="40"/>
          <w:divBdr>
            <w:top w:val="none" w:sz="0" w:space="0" w:color="auto"/>
            <w:left w:val="none" w:sz="0" w:space="0" w:color="auto"/>
            <w:bottom w:val="none" w:sz="0" w:space="0" w:color="auto"/>
            <w:right w:val="none" w:sz="0" w:space="0" w:color="auto"/>
          </w:divBdr>
        </w:div>
        <w:div w:id="1115060586">
          <w:marLeft w:val="0"/>
          <w:marRight w:val="0"/>
          <w:marTop w:val="40"/>
          <w:marBottom w:val="40"/>
          <w:divBdr>
            <w:top w:val="none" w:sz="0" w:space="0" w:color="auto"/>
            <w:left w:val="none" w:sz="0" w:space="0" w:color="auto"/>
            <w:bottom w:val="none" w:sz="0" w:space="0" w:color="auto"/>
            <w:right w:val="none" w:sz="0" w:space="0" w:color="auto"/>
          </w:divBdr>
        </w:div>
        <w:div w:id="2123645262">
          <w:marLeft w:val="0"/>
          <w:marRight w:val="0"/>
          <w:marTop w:val="40"/>
          <w:marBottom w:val="40"/>
          <w:divBdr>
            <w:top w:val="none" w:sz="0" w:space="0" w:color="auto"/>
            <w:left w:val="none" w:sz="0" w:space="0" w:color="auto"/>
            <w:bottom w:val="none" w:sz="0" w:space="0" w:color="auto"/>
            <w:right w:val="none" w:sz="0" w:space="0" w:color="auto"/>
          </w:divBdr>
        </w:div>
        <w:div w:id="1641106749">
          <w:marLeft w:val="0"/>
          <w:marRight w:val="0"/>
          <w:marTop w:val="40"/>
          <w:marBottom w:val="40"/>
          <w:divBdr>
            <w:top w:val="none" w:sz="0" w:space="0" w:color="auto"/>
            <w:left w:val="none" w:sz="0" w:space="0" w:color="auto"/>
            <w:bottom w:val="none" w:sz="0" w:space="0" w:color="auto"/>
            <w:right w:val="none" w:sz="0" w:space="0" w:color="auto"/>
          </w:divBdr>
        </w:div>
        <w:div w:id="1039865766">
          <w:marLeft w:val="0"/>
          <w:marRight w:val="0"/>
          <w:marTop w:val="40"/>
          <w:marBottom w:val="40"/>
          <w:divBdr>
            <w:top w:val="none" w:sz="0" w:space="0" w:color="auto"/>
            <w:left w:val="none" w:sz="0" w:space="0" w:color="auto"/>
            <w:bottom w:val="none" w:sz="0" w:space="0" w:color="auto"/>
            <w:right w:val="none" w:sz="0" w:space="0" w:color="auto"/>
          </w:divBdr>
        </w:div>
        <w:div w:id="1203984785">
          <w:marLeft w:val="0"/>
          <w:marRight w:val="0"/>
          <w:marTop w:val="40"/>
          <w:marBottom w:val="40"/>
          <w:divBdr>
            <w:top w:val="none" w:sz="0" w:space="0" w:color="auto"/>
            <w:left w:val="none" w:sz="0" w:space="0" w:color="auto"/>
            <w:bottom w:val="none" w:sz="0" w:space="0" w:color="auto"/>
            <w:right w:val="none" w:sz="0" w:space="0" w:color="auto"/>
          </w:divBdr>
        </w:div>
        <w:div w:id="1525560112">
          <w:marLeft w:val="0"/>
          <w:marRight w:val="0"/>
          <w:marTop w:val="40"/>
          <w:marBottom w:val="40"/>
          <w:divBdr>
            <w:top w:val="none" w:sz="0" w:space="0" w:color="auto"/>
            <w:left w:val="none" w:sz="0" w:space="0" w:color="auto"/>
            <w:bottom w:val="none" w:sz="0" w:space="0" w:color="auto"/>
            <w:right w:val="none" w:sz="0" w:space="0" w:color="auto"/>
          </w:divBdr>
        </w:div>
        <w:div w:id="1362627443">
          <w:marLeft w:val="0"/>
          <w:marRight w:val="0"/>
          <w:marTop w:val="40"/>
          <w:marBottom w:val="40"/>
          <w:divBdr>
            <w:top w:val="none" w:sz="0" w:space="0" w:color="auto"/>
            <w:left w:val="none" w:sz="0" w:space="0" w:color="auto"/>
            <w:bottom w:val="none" w:sz="0" w:space="0" w:color="auto"/>
            <w:right w:val="none" w:sz="0" w:space="0" w:color="auto"/>
          </w:divBdr>
        </w:div>
        <w:div w:id="969480386">
          <w:marLeft w:val="0"/>
          <w:marRight w:val="0"/>
          <w:marTop w:val="40"/>
          <w:marBottom w:val="40"/>
          <w:divBdr>
            <w:top w:val="none" w:sz="0" w:space="0" w:color="auto"/>
            <w:left w:val="none" w:sz="0" w:space="0" w:color="auto"/>
            <w:bottom w:val="none" w:sz="0" w:space="0" w:color="auto"/>
            <w:right w:val="none" w:sz="0" w:space="0" w:color="auto"/>
          </w:divBdr>
        </w:div>
        <w:div w:id="1483037787">
          <w:marLeft w:val="0"/>
          <w:marRight w:val="0"/>
          <w:marTop w:val="40"/>
          <w:marBottom w:val="40"/>
          <w:divBdr>
            <w:top w:val="none" w:sz="0" w:space="0" w:color="auto"/>
            <w:left w:val="none" w:sz="0" w:space="0" w:color="auto"/>
            <w:bottom w:val="none" w:sz="0" w:space="0" w:color="auto"/>
            <w:right w:val="none" w:sz="0" w:space="0" w:color="auto"/>
          </w:divBdr>
        </w:div>
        <w:div w:id="977953401">
          <w:marLeft w:val="0"/>
          <w:marRight w:val="0"/>
          <w:marTop w:val="40"/>
          <w:marBottom w:val="40"/>
          <w:divBdr>
            <w:top w:val="none" w:sz="0" w:space="0" w:color="auto"/>
            <w:left w:val="none" w:sz="0" w:space="0" w:color="auto"/>
            <w:bottom w:val="none" w:sz="0" w:space="0" w:color="auto"/>
            <w:right w:val="none" w:sz="0" w:space="0" w:color="auto"/>
          </w:divBdr>
        </w:div>
        <w:div w:id="1888451684">
          <w:marLeft w:val="0"/>
          <w:marRight w:val="0"/>
          <w:marTop w:val="40"/>
          <w:marBottom w:val="40"/>
          <w:divBdr>
            <w:top w:val="none" w:sz="0" w:space="0" w:color="auto"/>
            <w:left w:val="none" w:sz="0" w:space="0" w:color="auto"/>
            <w:bottom w:val="none" w:sz="0" w:space="0" w:color="auto"/>
            <w:right w:val="none" w:sz="0" w:space="0" w:color="auto"/>
          </w:divBdr>
        </w:div>
        <w:div w:id="655064416">
          <w:marLeft w:val="0"/>
          <w:marRight w:val="0"/>
          <w:marTop w:val="40"/>
          <w:marBottom w:val="40"/>
          <w:divBdr>
            <w:top w:val="none" w:sz="0" w:space="0" w:color="auto"/>
            <w:left w:val="none" w:sz="0" w:space="0" w:color="auto"/>
            <w:bottom w:val="none" w:sz="0" w:space="0" w:color="auto"/>
            <w:right w:val="none" w:sz="0" w:space="0" w:color="auto"/>
          </w:divBdr>
        </w:div>
        <w:div w:id="126314013">
          <w:marLeft w:val="0"/>
          <w:marRight w:val="0"/>
          <w:marTop w:val="40"/>
          <w:marBottom w:val="40"/>
          <w:divBdr>
            <w:top w:val="none" w:sz="0" w:space="0" w:color="auto"/>
            <w:left w:val="none" w:sz="0" w:space="0" w:color="auto"/>
            <w:bottom w:val="none" w:sz="0" w:space="0" w:color="auto"/>
            <w:right w:val="none" w:sz="0" w:space="0" w:color="auto"/>
          </w:divBdr>
        </w:div>
        <w:div w:id="255486241">
          <w:marLeft w:val="0"/>
          <w:marRight w:val="0"/>
          <w:marTop w:val="40"/>
          <w:marBottom w:val="40"/>
          <w:divBdr>
            <w:top w:val="none" w:sz="0" w:space="0" w:color="auto"/>
            <w:left w:val="none" w:sz="0" w:space="0" w:color="auto"/>
            <w:bottom w:val="none" w:sz="0" w:space="0" w:color="auto"/>
            <w:right w:val="none" w:sz="0" w:space="0" w:color="auto"/>
          </w:divBdr>
        </w:div>
        <w:div w:id="950356046">
          <w:marLeft w:val="0"/>
          <w:marRight w:val="0"/>
          <w:marTop w:val="40"/>
          <w:marBottom w:val="40"/>
          <w:divBdr>
            <w:top w:val="none" w:sz="0" w:space="0" w:color="auto"/>
            <w:left w:val="none" w:sz="0" w:space="0" w:color="auto"/>
            <w:bottom w:val="none" w:sz="0" w:space="0" w:color="auto"/>
            <w:right w:val="none" w:sz="0" w:space="0" w:color="auto"/>
          </w:divBdr>
        </w:div>
        <w:div w:id="2000771053">
          <w:marLeft w:val="0"/>
          <w:marRight w:val="0"/>
          <w:marTop w:val="40"/>
          <w:marBottom w:val="40"/>
          <w:divBdr>
            <w:top w:val="none" w:sz="0" w:space="0" w:color="auto"/>
            <w:left w:val="none" w:sz="0" w:space="0" w:color="auto"/>
            <w:bottom w:val="none" w:sz="0" w:space="0" w:color="auto"/>
            <w:right w:val="none" w:sz="0" w:space="0" w:color="auto"/>
          </w:divBdr>
        </w:div>
        <w:div w:id="931358257">
          <w:marLeft w:val="0"/>
          <w:marRight w:val="0"/>
          <w:marTop w:val="40"/>
          <w:marBottom w:val="40"/>
          <w:divBdr>
            <w:top w:val="none" w:sz="0" w:space="0" w:color="auto"/>
            <w:left w:val="none" w:sz="0" w:space="0" w:color="auto"/>
            <w:bottom w:val="none" w:sz="0" w:space="0" w:color="auto"/>
            <w:right w:val="none" w:sz="0" w:space="0" w:color="auto"/>
          </w:divBdr>
        </w:div>
        <w:div w:id="217208838">
          <w:marLeft w:val="0"/>
          <w:marRight w:val="0"/>
          <w:marTop w:val="40"/>
          <w:marBottom w:val="40"/>
          <w:divBdr>
            <w:top w:val="none" w:sz="0" w:space="0" w:color="auto"/>
            <w:left w:val="none" w:sz="0" w:space="0" w:color="auto"/>
            <w:bottom w:val="none" w:sz="0" w:space="0" w:color="auto"/>
            <w:right w:val="none" w:sz="0" w:space="0" w:color="auto"/>
          </w:divBdr>
        </w:div>
        <w:div w:id="2113628161">
          <w:marLeft w:val="0"/>
          <w:marRight w:val="0"/>
          <w:marTop w:val="40"/>
          <w:marBottom w:val="40"/>
          <w:divBdr>
            <w:top w:val="none" w:sz="0" w:space="0" w:color="auto"/>
            <w:left w:val="none" w:sz="0" w:space="0" w:color="auto"/>
            <w:bottom w:val="none" w:sz="0" w:space="0" w:color="auto"/>
            <w:right w:val="none" w:sz="0" w:space="0" w:color="auto"/>
          </w:divBdr>
        </w:div>
        <w:div w:id="73362549">
          <w:marLeft w:val="0"/>
          <w:marRight w:val="0"/>
          <w:marTop w:val="40"/>
          <w:marBottom w:val="40"/>
          <w:divBdr>
            <w:top w:val="none" w:sz="0" w:space="0" w:color="auto"/>
            <w:left w:val="none" w:sz="0" w:space="0" w:color="auto"/>
            <w:bottom w:val="none" w:sz="0" w:space="0" w:color="auto"/>
            <w:right w:val="none" w:sz="0" w:space="0" w:color="auto"/>
          </w:divBdr>
        </w:div>
        <w:div w:id="1855916387">
          <w:marLeft w:val="0"/>
          <w:marRight w:val="0"/>
          <w:marTop w:val="40"/>
          <w:marBottom w:val="40"/>
          <w:divBdr>
            <w:top w:val="none" w:sz="0" w:space="0" w:color="auto"/>
            <w:left w:val="none" w:sz="0" w:space="0" w:color="auto"/>
            <w:bottom w:val="none" w:sz="0" w:space="0" w:color="auto"/>
            <w:right w:val="none" w:sz="0" w:space="0" w:color="auto"/>
          </w:divBdr>
        </w:div>
        <w:div w:id="618998770">
          <w:marLeft w:val="0"/>
          <w:marRight w:val="0"/>
          <w:marTop w:val="40"/>
          <w:marBottom w:val="40"/>
          <w:divBdr>
            <w:top w:val="none" w:sz="0" w:space="0" w:color="auto"/>
            <w:left w:val="none" w:sz="0" w:space="0" w:color="auto"/>
            <w:bottom w:val="none" w:sz="0" w:space="0" w:color="auto"/>
            <w:right w:val="none" w:sz="0" w:space="0" w:color="auto"/>
          </w:divBdr>
        </w:div>
        <w:div w:id="1749113680">
          <w:marLeft w:val="0"/>
          <w:marRight w:val="0"/>
          <w:marTop w:val="40"/>
          <w:marBottom w:val="40"/>
          <w:divBdr>
            <w:top w:val="none" w:sz="0" w:space="0" w:color="auto"/>
            <w:left w:val="none" w:sz="0" w:space="0" w:color="auto"/>
            <w:bottom w:val="none" w:sz="0" w:space="0" w:color="auto"/>
            <w:right w:val="none" w:sz="0" w:space="0" w:color="auto"/>
          </w:divBdr>
        </w:div>
        <w:div w:id="1014109880">
          <w:marLeft w:val="0"/>
          <w:marRight w:val="0"/>
          <w:marTop w:val="40"/>
          <w:marBottom w:val="40"/>
          <w:divBdr>
            <w:top w:val="none" w:sz="0" w:space="0" w:color="auto"/>
            <w:left w:val="none" w:sz="0" w:space="0" w:color="auto"/>
            <w:bottom w:val="none" w:sz="0" w:space="0" w:color="auto"/>
            <w:right w:val="none" w:sz="0" w:space="0" w:color="auto"/>
          </w:divBdr>
        </w:div>
        <w:div w:id="750083731">
          <w:marLeft w:val="0"/>
          <w:marRight w:val="0"/>
          <w:marTop w:val="40"/>
          <w:marBottom w:val="40"/>
          <w:divBdr>
            <w:top w:val="none" w:sz="0" w:space="0" w:color="auto"/>
            <w:left w:val="none" w:sz="0" w:space="0" w:color="auto"/>
            <w:bottom w:val="none" w:sz="0" w:space="0" w:color="auto"/>
            <w:right w:val="none" w:sz="0" w:space="0" w:color="auto"/>
          </w:divBdr>
        </w:div>
        <w:div w:id="1097484401">
          <w:marLeft w:val="0"/>
          <w:marRight w:val="0"/>
          <w:marTop w:val="40"/>
          <w:marBottom w:val="40"/>
          <w:divBdr>
            <w:top w:val="none" w:sz="0" w:space="0" w:color="auto"/>
            <w:left w:val="none" w:sz="0" w:space="0" w:color="auto"/>
            <w:bottom w:val="none" w:sz="0" w:space="0" w:color="auto"/>
            <w:right w:val="none" w:sz="0" w:space="0" w:color="auto"/>
          </w:divBdr>
        </w:div>
        <w:div w:id="1189375451">
          <w:marLeft w:val="0"/>
          <w:marRight w:val="0"/>
          <w:marTop w:val="40"/>
          <w:marBottom w:val="40"/>
          <w:divBdr>
            <w:top w:val="none" w:sz="0" w:space="0" w:color="auto"/>
            <w:left w:val="none" w:sz="0" w:space="0" w:color="auto"/>
            <w:bottom w:val="none" w:sz="0" w:space="0" w:color="auto"/>
            <w:right w:val="none" w:sz="0" w:space="0" w:color="auto"/>
          </w:divBdr>
        </w:div>
        <w:div w:id="581455984">
          <w:marLeft w:val="0"/>
          <w:marRight w:val="0"/>
          <w:marTop w:val="40"/>
          <w:marBottom w:val="40"/>
          <w:divBdr>
            <w:top w:val="none" w:sz="0" w:space="0" w:color="auto"/>
            <w:left w:val="none" w:sz="0" w:space="0" w:color="auto"/>
            <w:bottom w:val="none" w:sz="0" w:space="0" w:color="auto"/>
            <w:right w:val="none" w:sz="0" w:space="0" w:color="auto"/>
          </w:divBdr>
        </w:div>
        <w:div w:id="2119597520">
          <w:marLeft w:val="0"/>
          <w:marRight w:val="0"/>
          <w:marTop w:val="40"/>
          <w:marBottom w:val="40"/>
          <w:divBdr>
            <w:top w:val="none" w:sz="0" w:space="0" w:color="auto"/>
            <w:left w:val="none" w:sz="0" w:space="0" w:color="auto"/>
            <w:bottom w:val="none" w:sz="0" w:space="0" w:color="auto"/>
            <w:right w:val="none" w:sz="0" w:space="0" w:color="auto"/>
          </w:divBdr>
        </w:div>
        <w:div w:id="1297300880">
          <w:marLeft w:val="0"/>
          <w:marRight w:val="0"/>
          <w:marTop w:val="40"/>
          <w:marBottom w:val="40"/>
          <w:divBdr>
            <w:top w:val="none" w:sz="0" w:space="0" w:color="auto"/>
            <w:left w:val="none" w:sz="0" w:space="0" w:color="auto"/>
            <w:bottom w:val="none" w:sz="0" w:space="0" w:color="auto"/>
            <w:right w:val="none" w:sz="0" w:space="0" w:color="auto"/>
          </w:divBdr>
        </w:div>
        <w:div w:id="1554583632">
          <w:marLeft w:val="0"/>
          <w:marRight w:val="0"/>
          <w:marTop w:val="40"/>
          <w:marBottom w:val="40"/>
          <w:divBdr>
            <w:top w:val="none" w:sz="0" w:space="0" w:color="auto"/>
            <w:left w:val="none" w:sz="0" w:space="0" w:color="auto"/>
            <w:bottom w:val="none" w:sz="0" w:space="0" w:color="auto"/>
            <w:right w:val="none" w:sz="0" w:space="0" w:color="auto"/>
          </w:divBdr>
        </w:div>
        <w:div w:id="1472406535">
          <w:marLeft w:val="0"/>
          <w:marRight w:val="0"/>
          <w:marTop w:val="40"/>
          <w:marBottom w:val="40"/>
          <w:divBdr>
            <w:top w:val="none" w:sz="0" w:space="0" w:color="auto"/>
            <w:left w:val="none" w:sz="0" w:space="0" w:color="auto"/>
            <w:bottom w:val="none" w:sz="0" w:space="0" w:color="auto"/>
            <w:right w:val="none" w:sz="0" w:space="0" w:color="auto"/>
          </w:divBdr>
        </w:div>
        <w:div w:id="792946317">
          <w:marLeft w:val="0"/>
          <w:marRight w:val="0"/>
          <w:marTop w:val="40"/>
          <w:marBottom w:val="40"/>
          <w:divBdr>
            <w:top w:val="none" w:sz="0" w:space="0" w:color="auto"/>
            <w:left w:val="none" w:sz="0" w:space="0" w:color="auto"/>
            <w:bottom w:val="none" w:sz="0" w:space="0" w:color="auto"/>
            <w:right w:val="none" w:sz="0" w:space="0" w:color="auto"/>
          </w:divBdr>
        </w:div>
        <w:div w:id="1167748972">
          <w:marLeft w:val="0"/>
          <w:marRight w:val="0"/>
          <w:marTop w:val="40"/>
          <w:marBottom w:val="40"/>
          <w:divBdr>
            <w:top w:val="none" w:sz="0" w:space="0" w:color="auto"/>
            <w:left w:val="none" w:sz="0" w:space="0" w:color="auto"/>
            <w:bottom w:val="none" w:sz="0" w:space="0" w:color="auto"/>
            <w:right w:val="none" w:sz="0" w:space="0" w:color="auto"/>
          </w:divBdr>
        </w:div>
        <w:div w:id="423456879">
          <w:marLeft w:val="0"/>
          <w:marRight w:val="0"/>
          <w:marTop w:val="40"/>
          <w:marBottom w:val="40"/>
          <w:divBdr>
            <w:top w:val="none" w:sz="0" w:space="0" w:color="auto"/>
            <w:left w:val="none" w:sz="0" w:space="0" w:color="auto"/>
            <w:bottom w:val="none" w:sz="0" w:space="0" w:color="auto"/>
            <w:right w:val="none" w:sz="0" w:space="0" w:color="auto"/>
          </w:divBdr>
        </w:div>
        <w:div w:id="2059668798">
          <w:marLeft w:val="0"/>
          <w:marRight w:val="0"/>
          <w:marTop w:val="40"/>
          <w:marBottom w:val="40"/>
          <w:divBdr>
            <w:top w:val="none" w:sz="0" w:space="0" w:color="auto"/>
            <w:left w:val="none" w:sz="0" w:space="0" w:color="auto"/>
            <w:bottom w:val="none" w:sz="0" w:space="0" w:color="auto"/>
            <w:right w:val="none" w:sz="0" w:space="0" w:color="auto"/>
          </w:divBdr>
        </w:div>
        <w:div w:id="257252056">
          <w:marLeft w:val="0"/>
          <w:marRight w:val="0"/>
          <w:marTop w:val="40"/>
          <w:marBottom w:val="40"/>
          <w:divBdr>
            <w:top w:val="none" w:sz="0" w:space="0" w:color="auto"/>
            <w:left w:val="none" w:sz="0" w:space="0" w:color="auto"/>
            <w:bottom w:val="none" w:sz="0" w:space="0" w:color="auto"/>
            <w:right w:val="none" w:sz="0" w:space="0" w:color="auto"/>
          </w:divBdr>
        </w:div>
        <w:div w:id="556747112">
          <w:marLeft w:val="0"/>
          <w:marRight w:val="0"/>
          <w:marTop w:val="40"/>
          <w:marBottom w:val="40"/>
          <w:divBdr>
            <w:top w:val="none" w:sz="0" w:space="0" w:color="auto"/>
            <w:left w:val="none" w:sz="0" w:space="0" w:color="auto"/>
            <w:bottom w:val="none" w:sz="0" w:space="0" w:color="auto"/>
            <w:right w:val="none" w:sz="0" w:space="0" w:color="auto"/>
          </w:divBdr>
        </w:div>
        <w:div w:id="661277288">
          <w:marLeft w:val="0"/>
          <w:marRight w:val="0"/>
          <w:marTop w:val="40"/>
          <w:marBottom w:val="40"/>
          <w:divBdr>
            <w:top w:val="none" w:sz="0" w:space="0" w:color="auto"/>
            <w:left w:val="none" w:sz="0" w:space="0" w:color="auto"/>
            <w:bottom w:val="none" w:sz="0" w:space="0" w:color="auto"/>
            <w:right w:val="none" w:sz="0" w:space="0" w:color="auto"/>
          </w:divBdr>
        </w:div>
        <w:div w:id="469592595">
          <w:marLeft w:val="0"/>
          <w:marRight w:val="0"/>
          <w:marTop w:val="40"/>
          <w:marBottom w:val="40"/>
          <w:divBdr>
            <w:top w:val="none" w:sz="0" w:space="0" w:color="auto"/>
            <w:left w:val="none" w:sz="0" w:space="0" w:color="auto"/>
            <w:bottom w:val="none" w:sz="0" w:space="0" w:color="auto"/>
            <w:right w:val="none" w:sz="0" w:space="0" w:color="auto"/>
          </w:divBdr>
        </w:div>
        <w:div w:id="2065713974">
          <w:marLeft w:val="0"/>
          <w:marRight w:val="0"/>
          <w:marTop w:val="40"/>
          <w:marBottom w:val="40"/>
          <w:divBdr>
            <w:top w:val="none" w:sz="0" w:space="0" w:color="auto"/>
            <w:left w:val="none" w:sz="0" w:space="0" w:color="auto"/>
            <w:bottom w:val="none" w:sz="0" w:space="0" w:color="auto"/>
            <w:right w:val="none" w:sz="0" w:space="0" w:color="auto"/>
          </w:divBdr>
        </w:div>
        <w:div w:id="1898278113">
          <w:marLeft w:val="0"/>
          <w:marRight w:val="0"/>
          <w:marTop w:val="40"/>
          <w:marBottom w:val="40"/>
          <w:divBdr>
            <w:top w:val="none" w:sz="0" w:space="0" w:color="auto"/>
            <w:left w:val="none" w:sz="0" w:space="0" w:color="auto"/>
            <w:bottom w:val="none" w:sz="0" w:space="0" w:color="auto"/>
            <w:right w:val="none" w:sz="0" w:space="0" w:color="auto"/>
          </w:divBdr>
        </w:div>
        <w:div w:id="772166518">
          <w:marLeft w:val="0"/>
          <w:marRight w:val="0"/>
          <w:marTop w:val="40"/>
          <w:marBottom w:val="40"/>
          <w:divBdr>
            <w:top w:val="none" w:sz="0" w:space="0" w:color="auto"/>
            <w:left w:val="none" w:sz="0" w:space="0" w:color="auto"/>
            <w:bottom w:val="none" w:sz="0" w:space="0" w:color="auto"/>
            <w:right w:val="none" w:sz="0" w:space="0" w:color="auto"/>
          </w:divBdr>
        </w:div>
        <w:div w:id="2077437906">
          <w:marLeft w:val="0"/>
          <w:marRight w:val="0"/>
          <w:marTop w:val="40"/>
          <w:marBottom w:val="40"/>
          <w:divBdr>
            <w:top w:val="none" w:sz="0" w:space="0" w:color="auto"/>
            <w:left w:val="none" w:sz="0" w:space="0" w:color="auto"/>
            <w:bottom w:val="none" w:sz="0" w:space="0" w:color="auto"/>
            <w:right w:val="none" w:sz="0" w:space="0" w:color="auto"/>
          </w:divBdr>
        </w:div>
        <w:div w:id="359598747">
          <w:marLeft w:val="0"/>
          <w:marRight w:val="0"/>
          <w:marTop w:val="40"/>
          <w:marBottom w:val="40"/>
          <w:divBdr>
            <w:top w:val="none" w:sz="0" w:space="0" w:color="auto"/>
            <w:left w:val="none" w:sz="0" w:space="0" w:color="auto"/>
            <w:bottom w:val="none" w:sz="0" w:space="0" w:color="auto"/>
            <w:right w:val="none" w:sz="0" w:space="0" w:color="auto"/>
          </w:divBdr>
        </w:div>
        <w:div w:id="1668246422">
          <w:marLeft w:val="0"/>
          <w:marRight w:val="0"/>
          <w:marTop w:val="40"/>
          <w:marBottom w:val="40"/>
          <w:divBdr>
            <w:top w:val="none" w:sz="0" w:space="0" w:color="auto"/>
            <w:left w:val="none" w:sz="0" w:space="0" w:color="auto"/>
            <w:bottom w:val="none" w:sz="0" w:space="0" w:color="auto"/>
            <w:right w:val="none" w:sz="0" w:space="0" w:color="auto"/>
          </w:divBdr>
        </w:div>
        <w:div w:id="1910772163">
          <w:marLeft w:val="0"/>
          <w:marRight w:val="0"/>
          <w:marTop w:val="40"/>
          <w:marBottom w:val="40"/>
          <w:divBdr>
            <w:top w:val="none" w:sz="0" w:space="0" w:color="auto"/>
            <w:left w:val="none" w:sz="0" w:space="0" w:color="auto"/>
            <w:bottom w:val="none" w:sz="0" w:space="0" w:color="auto"/>
            <w:right w:val="none" w:sz="0" w:space="0" w:color="auto"/>
          </w:divBdr>
        </w:div>
        <w:div w:id="5209574">
          <w:marLeft w:val="0"/>
          <w:marRight w:val="0"/>
          <w:marTop w:val="40"/>
          <w:marBottom w:val="40"/>
          <w:divBdr>
            <w:top w:val="none" w:sz="0" w:space="0" w:color="auto"/>
            <w:left w:val="none" w:sz="0" w:space="0" w:color="auto"/>
            <w:bottom w:val="none" w:sz="0" w:space="0" w:color="auto"/>
            <w:right w:val="none" w:sz="0" w:space="0" w:color="auto"/>
          </w:divBdr>
        </w:div>
        <w:div w:id="241336127">
          <w:marLeft w:val="0"/>
          <w:marRight w:val="0"/>
          <w:marTop w:val="40"/>
          <w:marBottom w:val="40"/>
          <w:divBdr>
            <w:top w:val="none" w:sz="0" w:space="0" w:color="auto"/>
            <w:left w:val="none" w:sz="0" w:space="0" w:color="auto"/>
            <w:bottom w:val="none" w:sz="0" w:space="0" w:color="auto"/>
            <w:right w:val="none" w:sz="0" w:space="0" w:color="auto"/>
          </w:divBdr>
        </w:div>
        <w:div w:id="1066344587">
          <w:marLeft w:val="0"/>
          <w:marRight w:val="0"/>
          <w:marTop w:val="40"/>
          <w:marBottom w:val="40"/>
          <w:divBdr>
            <w:top w:val="none" w:sz="0" w:space="0" w:color="auto"/>
            <w:left w:val="none" w:sz="0" w:space="0" w:color="auto"/>
            <w:bottom w:val="none" w:sz="0" w:space="0" w:color="auto"/>
            <w:right w:val="none" w:sz="0" w:space="0" w:color="auto"/>
          </w:divBdr>
        </w:div>
        <w:div w:id="1934897881">
          <w:marLeft w:val="0"/>
          <w:marRight w:val="0"/>
          <w:marTop w:val="40"/>
          <w:marBottom w:val="40"/>
          <w:divBdr>
            <w:top w:val="none" w:sz="0" w:space="0" w:color="auto"/>
            <w:left w:val="none" w:sz="0" w:space="0" w:color="auto"/>
            <w:bottom w:val="none" w:sz="0" w:space="0" w:color="auto"/>
            <w:right w:val="none" w:sz="0" w:space="0" w:color="auto"/>
          </w:divBdr>
        </w:div>
        <w:div w:id="1371997890">
          <w:marLeft w:val="0"/>
          <w:marRight w:val="0"/>
          <w:marTop w:val="40"/>
          <w:marBottom w:val="40"/>
          <w:divBdr>
            <w:top w:val="none" w:sz="0" w:space="0" w:color="auto"/>
            <w:left w:val="none" w:sz="0" w:space="0" w:color="auto"/>
            <w:bottom w:val="none" w:sz="0" w:space="0" w:color="auto"/>
            <w:right w:val="none" w:sz="0" w:space="0" w:color="auto"/>
          </w:divBdr>
        </w:div>
        <w:div w:id="1296184316">
          <w:marLeft w:val="0"/>
          <w:marRight w:val="0"/>
          <w:marTop w:val="40"/>
          <w:marBottom w:val="40"/>
          <w:divBdr>
            <w:top w:val="none" w:sz="0" w:space="0" w:color="auto"/>
            <w:left w:val="none" w:sz="0" w:space="0" w:color="auto"/>
            <w:bottom w:val="none" w:sz="0" w:space="0" w:color="auto"/>
            <w:right w:val="none" w:sz="0" w:space="0" w:color="auto"/>
          </w:divBdr>
        </w:div>
        <w:div w:id="1689210392">
          <w:marLeft w:val="0"/>
          <w:marRight w:val="0"/>
          <w:marTop w:val="40"/>
          <w:marBottom w:val="40"/>
          <w:divBdr>
            <w:top w:val="none" w:sz="0" w:space="0" w:color="auto"/>
            <w:left w:val="none" w:sz="0" w:space="0" w:color="auto"/>
            <w:bottom w:val="none" w:sz="0" w:space="0" w:color="auto"/>
            <w:right w:val="none" w:sz="0" w:space="0" w:color="auto"/>
          </w:divBdr>
        </w:div>
        <w:div w:id="524320723">
          <w:marLeft w:val="0"/>
          <w:marRight w:val="0"/>
          <w:marTop w:val="40"/>
          <w:marBottom w:val="40"/>
          <w:divBdr>
            <w:top w:val="none" w:sz="0" w:space="0" w:color="auto"/>
            <w:left w:val="none" w:sz="0" w:space="0" w:color="auto"/>
            <w:bottom w:val="none" w:sz="0" w:space="0" w:color="auto"/>
            <w:right w:val="none" w:sz="0" w:space="0" w:color="auto"/>
          </w:divBdr>
        </w:div>
        <w:div w:id="1119035144">
          <w:marLeft w:val="144"/>
          <w:marRight w:val="0"/>
          <w:marTop w:val="0"/>
          <w:marBottom w:val="200"/>
          <w:divBdr>
            <w:top w:val="none" w:sz="0" w:space="0" w:color="auto"/>
            <w:left w:val="none" w:sz="0" w:space="0" w:color="auto"/>
            <w:bottom w:val="none" w:sz="0" w:space="0" w:color="auto"/>
            <w:right w:val="none" w:sz="0" w:space="0" w:color="auto"/>
          </w:divBdr>
        </w:div>
        <w:div w:id="430053942">
          <w:marLeft w:val="0"/>
          <w:marRight w:val="0"/>
          <w:marTop w:val="40"/>
          <w:marBottom w:val="40"/>
          <w:divBdr>
            <w:top w:val="none" w:sz="0" w:space="0" w:color="auto"/>
            <w:left w:val="none" w:sz="0" w:space="0" w:color="auto"/>
            <w:bottom w:val="none" w:sz="0" w:space="0" w:color="auto"/>
            <w:right w:val="none" w:sz="0" w:space="0" w:color="auto"/>
          </w:divBdr>
        </w:div>
        <w:div w:id="109204855">
          <w:marLeft w:val="0"/>
          <w:marRight w:val="0"/>
          <w:marTop w:val="40"/>
          <w:marBottom w:val="40"/>
          <w:divBdr>
            <w:top w:val="none" w:sz="0" w:space="0" w:color="auto"/>
            <w:left w:val="none" w:sz="0" w:space="0" w:color="auto"/>
            <w:bottom w:val="none" w:sz="0" w:space="0" w:color="auto"/>
            <w:right w:val="none" w:sz="0" w:space="0" w:color="auto"/>
          </w:divBdr>
        </w:div>
        <w:div w:id="1765421222">
          <w:marLeft w:val="0"/>
          <w:marRight w:val="0"/>
          <w:marTop w:val="40"/>
          <w:marBottom w:val="40"/>
          <w:divBdr>
            <w:top w:val="none" w:sz="0" w:space="0" w:color="auto"/>
            <w:left w:val="none" w:sz="0" w:space="0" w:color="auto"/>
            <w:bottom w:val="none" w:sz="0" w:space="0" w:color="auto"/>
            <w:right w:val="none" w:sz="0" w:space="0" w:color="auto"/>
          </w:divBdr>
        </w:div>
        <w:div w:id="1497645059">
          <w:marLeft w:val="0"/>
          <w:marRight w:val="0"/>
          <w:marTop w:val="40"/>
          <w:marBottom w:val="40"/>
          <w:divBdr>
            <w:top w:val="none" w:sz="0" w:space="0" w:color="auto"/>
            <w:left w:val="none" w:sz="0" w:space="0" w:color="auto"/>
            <w:bottom w:val="none" w:sz="0" w:space="0" w:color="auto"/>
            <w:right w:val="none" w:sz="0" w:space="0" w:color="auto"/>
          </w:divBdr>
        </w:div>
        <w:div w:id="1417703562">
          <w:marLeft w:val="0"/>
          <w:marRight w:val="0"/>
          <w:marTop w:val="40"/>
          <w:marBottom w:val="40"/>
          <w:divBdr>
            <w:top w:val="none" w:sz="0" w:space="0" w:color="auto"/>
            <w:left w:val="none" w:sz="0" w:space="0" w:color="auto"/>
            <w:bottom w:val="none" w:sz="0" w:space="0" w:color="auto"/>
            <w:right w:val="none" w:sz="0" w:space="0" w:color="auto"/>
          </w:divBdr>
        </w:div>
        <w:div w:id="364017090">
          <w:marLeft w:val="0"/>
          <w:marRight w:val="0"/>
          <w:marTop w:val="40"/>
          <w:marBottom w:val="40"/>
          <w:divBdr>
            <w:top w:val="none" w:sz="0" w:space="0" w:color="auto"/>
            <w:left w:val="none" w:sz="0" w:space="0" w:color="auto"/>
            <w:bottom w:val="none" w:sz="0" w:space="0" w:color="auto"/>
            <w:right w:val="none" w:sz="0" w:space="0" w:color="auto"/>
          </w:divBdr>
        </w:div>
        <w:div w:id="1012999592">
          <w:marLeft w:val="0"/>
          <w:marRight w:val="0"/>
          <w:marTop w:val="40"/>
          <w:marBottom w:val="40"/>
          <w:divBdr>
            <w:top w:val="none" w:sz="0" w:space="0" w:color="auto"/>
            <w:left w:val="none" w:sz="0" w:space="0" w:color="auto"/>
            <w:bottom w:val="none" w:sz="0" w:space="0" w:color="auto"/>
            <w:right w:val="none" w:sz="0" w:space="0" w:color="auto"/>
          </w:divBdr>
        </w:div>
        <w:div w:id="930626886">
          <w:marLeft w:val="0"/>
          <w:marRight w:val="0"/>
          <w:marTop w:val="40"/>
          <w:marBottom w:val="40"/>
          <w:divBdr>
            <w:top w:val="none" w:sz="0" w:space="0" w:color="auto"/>
            <w:left w:val="none" w:sz="0" w:space="0" w:color="auto"/>
            <w:bottom w:val="none" w:sz="0" w:space="0" w:color="auto"/>
            <w:right w:val="none" w:sz="0" w:space="0" w:color="auto"/>
          </w:divBdr>
        </w:div>
        <w:div w:id="1169953543">
          <w:marLeft w:val="0"/>
          <w:marRight w:val="0"/>
          <w:marTop w:val="40"/>
          <w:marBottom w:val="40"/>
          <w:divBdr>
            <w:top w:val="none" w:sz="0" w:space="0" w:color="auto"/>
            <w:left w:val="none" w:sz="0" w:space="0" w:color="auto"/>
            <w:bottom w:val="none" w:sz="0" w:space="0" w:color="auto"/>
            <w:right w:val="none" w:sz="0" w:space="0" w:color="auto"/>
          </w:divBdr>
        </w:div>
        <w:div w:id="76830260">
          <w:marLeft w:val="0"/>
          <w:marRight w:val="0"/>
          <w:marTop w:val="40"/>
          <w:marBottom w:val="40"/>
          <w:divBdr>
            <w:top w:val="none" w:sz="0" w:space="0" w:color="auto"/>
            <w:left w:val="none" w:sz="0" w:space="0" w:color="auto"/>
            <w:bottom w:val="none" w:sz="0" w:space="0" w:color="auto"/>
            <w:right w:val="none" w:sz="0" w:space="0" w:color="auto"/>
          </w:divBdr>
        </w:div>
        <w:div w:id="633677368">
          <w:marLeft w:val="0"/>
          <w:marRight w:val="0"/>
          <w:marTop w:val="40"/>
          <w:marBottom w:val="40"/>
          <w:divBdr>
            <w:top w:val="none" w:sz="0" w:space="0" w:color="auto"/>
            <w:left w:val="none" w:sz="0" w:space="0" w:color="auto"/>
            <w:bottom w:val="none" w:sz="0" w:space="0" w:color="auto"/>
            <w:right w:val="none" w:sz="0" w:space="0" w:color="auto"/>
          </w:divBdr>
        </w:div>
        <w:div w:id="1166630081">
          <w:marLeft w:val="0"/>
          <w:marRight w:val="0"/>
          <w:marTop w:val="40"/>
          <w:marBottom w:val="40"/>
          <w:divBdr>
            <w:top w:val="none" w:sz="0" w:space="0" w:color="auto"/>
            <w:left w:val="none" w:sz="0" w:space="0" w:color="auto"/>
            <w:bottom w:val="none" w:sz="0" w:space="0" w:color="auto"/>
            <w:right w:val="none" w:sz="0" w:space="0" w:color="auto"/>
          </w:divBdr>
        </w:div>
        <w:div w:id="697657881">
          <w:marLeft w:val="144"/>
          <w:marRight w:val="0"/>
          <w:marTop w:val="0"/>
          <w:marBottom w:val="200"/>
          <w:divBdr>
            <w:top w:val="none" w:sz="0" w:space="0" w:color="auto"/>
            <w:left w:val="none" w:sz="0" w:space="0" w:color="auto"/>
            <w:bottom w:val="none" w:sz="0" w:space="0" w:color="auto"/>
            <w:right w:val="none" w:sz="0" w:space="0" w:color="auto"/>
          </w:divBdr>
        </w:div>
        <w:div w:id="1950314968">
          <w:marLeft w:val="142"/>
          <w:marRight w:val="0"/>
          <w:marTop w:val="40"/>
          <w:marBottom w:val="40"/>
          <w:divBdr>
            <w:top w:val="none" w:sz="0" w:space="0" w:color="auto"/>
            <w:left w:val="none" w:sz="0" w:space="0" w:color="auto"/>
            <w:bottom w:val="none" w:sz="0" w:space="0" w:color="auto"/>
            <w:right w:val="none" w:sz="0" w:space="0" w:color="auto"/>
          </w:divBdr>
        </w:div>
        <w:div w:id="401291869">
          <w:marLeft w:val="142"/>
          <w:marRight w:val="0"/>
          <w:marTop w:val="40"/>
          <w:marBottom w:val="40"/>
          <w:divBdr>
            <w:top w:val="none" w:sz="0" w:space="0" w:color="auto"/>
            <w:left w:val="none" w:sz="0" w:space="0" w:color="auto"/>
            <w:bottom w:val="none" w:sz="0" w:space="0" w:color="auto"/>
            <w:right w:val="none" w:sz="0" w:space="0" w:color="auto"/>
          </w:divBdr>
        </w:div>
        <w:div w:id="771901607">
          <w:marLeft w:val="142"/>
          <w:marRight w:val="0"/>
          <w:marTop w:val="40"/>
          <w:marBottom w:val="40"/>
          <w:divBdr>
            <w:top w:val="none" w:sz="0" w:space="0" w:color="auto"/>
            <w:left w:val="none" w:sz="0" w:space="0" w:color="auto"/>
            <w:bottom w:val="none" w:sz="0" w:space="0" w:color="auto"/>
            <w:right w:val="none" w:sz="0" w:space="0" w:color="auto"/>
          </w:divBdr>
        </w:div>
        <w:div w:id="1451389322">
          <w:marLeft w:val="0"/>
          <w:marRight w:val="0"/>
          <w:marTop w:val="40"/>
          <w:marBottom w:val="100"/>
          <w:divBdr>
            <w:top w:val="none" w:sz="0" w:space="0" w:color="auto"/>
            <w:left w:val="none" w:sz="0" w:space="0" w:color="auto"/>
            <w:bottom w:val="none" w:sz="0" w:space="0" w:color="auto"/>
            <w:right w:val="none" w:sz="0" w:space="0" w:color="auto"/>
          </w:divBdr>
        </w:div>
        <w:div w:id="1614904058">
          <w:marLeft w:val="1276"/>
          <w:marRight w:val="899"/>
          <w:marTop w:val="0"/>
          <w:marBottom w:val="101"/>
          <w:divBdr>
            <w:top w:val="none" w:sz="0" w:space="0" w:color="auto"/>
            <w:left w:val="none" w:sz="0" w:space="0" w:color="auto"/>
            <w:bottom w:val="none" w:sz="0" w:space="0" w:color="auto"/>
            <w:right w:val="none" w:sz="0" w:space="0" w:color="auto"/>
          </w:divBdr>
        </w:div>
        <w:div w:id="2086759002">
          <w:marLeft w:val="0"/>
          <w:marRight w:val="0"/>
          <w:marTop w:val="0"/>
          <w:marBottom w:val="101"/>
          <w:divBdr>
            <w:top w:val="none" w:sz="0" w:space="0" w:color="auto"/>
            <w:left w:val="none" w:sz="0" w:space="0" w:color="auto"/>
            <w:bottom w:val="none" w:sz="0" w:space="0" w:color="auto"/>
            <w:right w:val="none" w:sz="0" w:space="0" w:color="auto"/>
          </w:divBdr>
        </w:div>
        <w:div w:id="580916806">
          <w:marLeft w:val="0"/>
          <w:marRight w:val="0"/>
          <w:marTop w:val="0"/>
          <w:marBottom w:val="101"/>
          <w:divBdr>
            <w:top w:val="none" w:sz="0" w:space="0" w:color="auto"/>
            <w:left w:val="none" w:sz="0" w:space="0" w:color="auto"/>
            <w:bottom w:val="none" w:sz="0" w:space="0" w:color="auto"/>
            <w:right w:val="none" w:sz="0" w:space="0" w:color="auto"/>
          </w:divBdr>
        </w:div>
        <w:div w:id="484248140">
          <w:marLeft w:val="0"/>
          <w:marRight w:val="0"/>
          <w:marTop w:val="0"/>
          <w:marBottom w:val="101"/>
          <w:divBdr>
            <w:top w:val="none" w:sz="0" w:space="0" w:color="auto"/>
            <w:left w:val="none" w:sz="0" w:space="0" w:color="auto"/>
            <w:bottom w:val="none" w:sz="0" w:space="0" w:color="auto"/>
            <w:right w:val="none" w:sz="0" w:space="0" w:color="auto"/>
          </w:divBdr>
        </w:div>
        <w:div w:id="498807719">
          <w:marLeft w:val="0"/>
          <w:marRight w:val="0"/>
          <w:marTop w:val="0"/>
          <w:marBottom w:val="101"/>
          <w:divBdr>
            <w:top w:val="none" w:sz="0" w:space="0" w:color="auto"/>
            <w:left w:val="none" w:sz="0" w:space="0" w:color="auto"/>
            <w:bottom w:val="none" w:sz="0" w:space="0" w:color="auto"/>
            <w:right w:val="none" w:sz="0" w:space="0" w:color="auto"/>
          </w:divBdr>
        </w:div>
        <w:div w:id="473570561">
          <w:marLeft w:val="0"/>
          <w:marRight w:val="0"/>
          <w:marTop w:val="0"/>
          <w:marBottom w:val="101"/>
          <w:divBdr>
            <w:top w:val="none" w:sz="0" w:space="0" w:color="auto"/>
            <w:left w:val="none" w:sz="0" w:space="0" w:color="auto"/>
            <w:bottom w:val="none" w:sz="0" w:space="0" w:color="auto"/>
            <w:right w:val="none" w:sz="0" w:space="0" w:color="auto"/>
          </w:divBdr>
        </w:div>
        <w:div w:id="885799895">
          <w:marLeft w:val="0"/>
          <w:marRight w:val="0"/>
          <w:marTop w:val="0"/>
          <w:marBottom w:val="101"/>
          <w:divBdr>
            <w:top w:val="none" w:sz="0" w:space="0" w:color="auto"/>
            <w:left w:val="none" w:sz="0" w:space="0" w:color="auto"/>
            <w:bottom w:val="none" w:sz="0" w:space="0" w:color="auto"/>
            <w:right w:val="none" w:sz="0" w:space="0" w:color="auto"/>
          </w:divBdr>
        </w:div>
        <w:div w:id="1013842067">
          <w:marLeft w:val="1713"/>
          <w:marRight w:val="0"/>
          <w:marTop w:val="0"/>
          <w:marBottom w:val="101"/>
          <w:divBdr>
            <w:top w:val="none" w:sz="0" w:space="0" w:color="auto"/>
            <w:left w:val="none" w:sz="0" w:space="0" w:color="auto"/>
            <w:bottom w:val="none" w:sz="0" w:space="0" w:color="auto"/>
            <w:right w:val="none" w:sz="0" w:space="0" w:color="auto"/>
          </w:divBdr>
        </w:div>
        <w:div w:id="476337100">
          <w:marLeft w:val="1713"/>
          <w:marRight w:val="0"/>
          <w:marTop w:val="0"/>
          <w:marBottom w:val="101"/>
          <w:divBdr>
            <w:top w:val="none" w:sz="0" w:space="0" w:color="auto"/>
            <w:left w:val="none" w:sz="0" w:space="0" w:color="auto"/>
            <w:bottom w:val="none" w:sz="0" w:space="0" w:color="auto"/>
            <w:right w:val="none" w:sz="0" w:space="0" w:color="auto"/>
          </w:divBdr>
        </w:div>
        <w:div w:id="1810240118">
          <w:marLeft w:val="0"/>
          <w:marRight w:val="0"/>
          <w:marTop w:val="0"/>
          <w:marBottom w:val="101"/>
          <w:divBdr>
            <w:top w:val="none" w:sz="0" w:space="0" w:color="auto"/>
            <w:left w:val="none" w:sz="0" w:space="0" w:color="auto"/>
            <w:bottom w:val="none" w:sz="0" w:space="0" w:color="auto"/>
            <w:right w:val="none" w:sz="0" w:space="0" w:color="auto"/>
          </w:divBdr>
        </w:div>
        <w:div w:id="972716302">
          <w:marLeft w:val="0"/>
          <w:marRight w:val="0"/>
          <w:marTop w:val="0"/>
          <w:marBottom w:val="101"/>
          <w:divBdr>
            <w:top w:val="none" w:sz="0" w:space="0" w:color="auto"/>
            <w:left w:val="none" w:sz="0" w:space="0" w:color="auto"/>
            <w:bottom w:val="none" w:sz="0" w:space="0" w:color="auto"/>
            <w:right w:val="none" w:sz="0" w:space="0" w:color="auto"/>
          </w:divBdr>
        </w:div>
        <w:div w:id="1134103836">
          <w:marLeft w:val="0"/>
          <w:marRight w:val="0"/>
          <w:marTop w:val="0"/>
          <w:marBottom w:val="101"/>
          <w:divBdr>
            <w:top w:val="none" w:sz="0" w:space="0" w:color="auto"/>
            <w:left w:val="none" w:sz="0" w:space="0" w:color="auto"/>
            <w:bottom w:val="none" w:sz="0" w:space="0" w:color="auto"/>
            <w:right w:val="none" w:sz="0" w:space="0" w:color="auto"/>
          </w:divBdr>
        </w:div>
        <w:div w:id="1881673555">
          <w:marLeft w:val="0"/>
          <w:marRight w:val="0"/>
          <w:marTop w:val="0"/>
          <w:marBottom w:val="101"/>
          <w:divBdr>
            <w:top w:val="none" w:sz="0" w:space="0" w:color="auto"/>
            <w:left w:val="none" w:sz="0" w:space="0" w:color="auto"/>
            <w:bottom w:val="none" w:sz="0" w:space="0" w:color="auto"/>
            <w:right w:val="none" w:sz="0" w:space="0" w:color="auto"/>
          </w:divBdr>
        </w:div>
        <w:div w:id="1793983321">
          <w:marLeft w:val="0"/>
          <w:marRight w:val="0"/>
          <w:marTop w:val="0"/>
          <w:marBottom w:val="101"/>
          <w:divBdr>
            <w:top w:val="none" w:sz="0" w:space="0" w:color="auto"/>
            <w:left w:val="none" w:sz="0" w:space="0" w:color="auto"/>
            <w:bottom w:val="none" w:sz="0" w:space="0" w:color="auto"/>
            <w:right w:val="none" w:sz="0" w:space="0" w:color="auto"/>
          </w:divBdr>
        </w:div>
        <w:div w:id="1954483622">
          <w:marLeft w:val="0"/>
          <w:marRight w:val="0"/>
          <w:marTop w:val="0"/>
          <w:marBottom w:val="101"/>
          <w:divBdr>
            <w:top w:val="none" w:sz="0" w:space="0" w:color="auto"/>
            <w:left w:val="none" w:sz="0" w:space="0" w:color="auto"/>
            <w:bottom w:val="none" w:sz="0" w:space="0" w:color="auto"/>
            <w:right w:val="none" w:sz="0" w:space="0" w:color="auto"/>
          </w:divBdr>
        </w:div>
        <w:div w:id="546914448">
          <w:marLeft w:val="0"/>
          <w:marRight w:val="0"/>
          <w:marTop w:val="0"/>
          <w:marBottom w:val="101"/>
          <w:divBdr>
            <w:top w:val="none" w:sz="0" w:space="0" w:color="auto"/>
            <w:left w:val="none" w:sz="0" w:space="0" w:color="auto"/>
            <w:bottom w:val="none" w:sz="0" w:space="0" w:color="auto"/>
            <w:right w:val="none" w:sz="0" w:space="0" w:color="auto"/>
          </w:divBdr>
        </w:div>
        <w:div w:id="1945915168">
          <w:marLeft w:val="0"/>
          <w:marRight w:val="0"/>
          <w:marTop w:val="0"/>
          <w:marBottom w:val="101"/>
          <w:divBdr>
            <w:top w:val="none" w:sz="0" w:space="0" w:color="auto"/>
            <w:left w:val="none" w:sz="0" w:space="0" w:color="auto"/>
            <w:bottom w:val="none" w:sz="0" w:space="0" w:color="auto"/>
            <w:right w:val="none" w:sz="0" w:space="0" w:color="auto"/>
          </w:divBdr>
        </w:div>
        <w:div w:id="522137813">
          <w:marLeft w:val="0"/>
          <w:marRight w:val="0"/>
          <w:marTop w:val="0"/>
          <w:marBottom w:val="101"/>
          <w:divBdr>
            <w:top w:val="none" w:sz="0" w:space="0" w:color="auto"/>
            <w:left w:val="none" w:sz="0" w:space="0" w:color="auto"/>
            <w:bottom w:val="none" w:sz="0" w:space="0" w:color="auto"/>
            <w:right w:val="none" w:sz="0" w:space="0" w:color="auto"/>
          </w:divBdr>
        </w:div>
        <w:div w:id="1682776201">
          <w:marLeft w:val="567"/>
          <w:marRight w:val="0"/>
          <w:marTop w:val="0"/>
          <w:marBottom w:val="101"/>
          <w:divBdr>
            <w:top w:val="none" w:sz="0" w:space="0" w:color="auto"/>
            <w:left w:val="none" w:sz="0" w:space="0" w:color="auto"/>
            <w:bottom w:val="none" w:sz="0" w:space="0" w:color="auto"/>
            <w:right w:val="none" w:sz="0" w:space="0" w:color="auto"/>
          </w:divBdr>
        </w:div>
        <w:div w:id="1075662124">
          <w:marLeft w:val="0"/>
          <w:marRight w:val="0"/>
          <w:marTop w:val="0"/>
          <w:marBottom w:val="101"/>
          <w:divBdr>
            <w:top w:val="none" w:sz="0" w:space="0" w:color="auto"/>
            <w:left w:val="none" w:sz="0" w:space="0" w:color="auto"/>
            <w:bottom w:val="none" w:sz="0" w:space="0" w:color="auto"/>
            <w:right w:val="none" w:sz="0" w:space="0" w:color="auto"/>
          </w:divBdr>
        </w:div>
        <w:div w:id="787941390">
          <w:marLeft w:val="0"/>
          <w:marRight w:val="0"/>
          <w:marTop w:val="0"/>
          <w:marBottom w:val="101"/>
          <w:divBdr>
            <w:top w:val="none" w:sz="0" w:space="0" w:color="auto"/>
            <w:left w:val="none" w:sz="0" w:space="0" w:color="auto"/>
            <w:bottom w:val="none" w:sz="0" w:space="0" w:color="auto"/>
            <w:right w:val="none" w:sz="0" w:space="0" w:color="auto"/>
          </w:divBdr>
        </w:div>
        <w:div w:id="510340904">
          <w:marLeft w:val="0"/>
          <w:marRight w:val="0"/>
          <w:marTop w:val="0"/>
          <w:marBottom w:val="101"/>
          <w:divBdr>
            <w:top w:val="none" w:sz="0" w:space="0" w:color="auto"/>
            <w:left w:val="none" w:sz="0" w:space="0" w:color="auto"/>
            <w:bottom w:val="none" w:sz="0" w:space="0" w:color="auto"/>
            <w:right w:val="none" w:sz="0" w:space="0" w:color="auto"/>
          </w:divBdr>
        </w:div>
        <w:div w:id="719867013">
          <w:marLeft w:val="0"/>
          <w:marRight w:val="0"/>
          <w:marTop w:val="0"/>
          <w:marBottom w:val="101"/>
          <w:divBdr>
            <w:top w:val="none" w:sz="0" w:space="0" w:color="auto"/>
            <w:left w:val="none" w:sz="0" w:space="0" w:color="auto"/>
            <w:bottom w:val="none" w:sz="0" w:space="0" w:color="auto"/>
            <w:right w:val="none" w:sz="0" w:space="0" w:color="auto"/>
          </w:divBdr>
        </w:div>
        <w:div w:id="544411144">
          <w:marLeft w:val="0"/>
          <w:marRight w:val="0"/>
          <w:marTop w:val="0"/>
          <w:marBottom w:val="101"/>
          <w:divBdr>
            <w:top w:val="none" w:sz="0" w:space="0" w:color="auto"/>
            <w:left w:val="none" w:sz="0" w:space="0" w:color="auto"/>
            <w:bottom w:val="none" w:sz="0" w:space="0" w:color="auto"/>
            <w:right w:val="none" w:sz="0" w:space="0" w:color="auto"/>
          </w:divBdr>
        </w:div>
        <w:div w:id="1739398997">
          <w:marLeft w:val="284"/>
          <w:marRight w:val="0"/>
          <w:marTop w:val="0"/>
          <w:marBottom w:val="101"/>
          <w:divBdr>
            <w:top w:val="none" w:sz="0" w:space="0" w:color="auto"/>
            <w:left w:val="none" w:sz="0" w:space="0" w:color="auto"/>
            <w:bottom w:val="none" w:sz="0" w:space="0" w:color="auto"/>
            <w:right w:val="none" w:sz="0" w:space="0" w:color="auto"/>
          </w:divBdr>
        </w:div>
        <w:div w:id="269168385">
          <w:marLeft w:val="1701"/>
          <w:marRight w:val="899"/>
          <w:marTop w:val="0"/>
          <w:marBottom w:val="101"/>
          <w:divBdr>
            <w:top w:val="none" w:sz="0" w:space="0" w:color="auto"/>
            <w:left w:val="none" w:sz="0" w:space="0" w:color="auto"/>
            <w:bottom w:val="none" w:sz="0" w:space="0" w:color="auto"/>
            <w:right w:val="none" w:sz="0" w:space="0" w:color="auto"/>
          </w:divBdr>
        </w:div>
        <w:div w:id="1167791656">
          <w:marLeft w:val="1701"/>
          <w:marRight w:val="899"/>
          <w:marTop w:val="0"/>
          <w:marBottom w:val="101"/>
          <w:divBdr>
            <w:top w:val="none" w:sz="0" w:space="0" w:color="auto"/>
            <w:left w:val="none" w:sz="0" w:space="0" w:color="auto"/>
            <w:bottom w:val="none" w:sz="0" w:space="0" w:color="auto"/>
            <w:right w:val="none" w:sz="0" w:space="0" w:color="auto"/>
          </w:divBdr>
        </w:div>
        <w:div w:id="48578250">
          <w:marLeft w:val="1701"/>
          <w:marRight w:val="899"/>
          <w:marTop w:val="0"/>
          <w:marBottom w:val="101"/>
          <w:divBdr>
            <w:top w:val="none" w:sz="0" w:space="0" w:color="auto"/>
            <w:left w:val="none" w:sz="0" w:space="0" w:color="auto"/>
            <w:bottom w:val="none" w:sz="0" w:space="0" w:color="auto"/>
            <w:right w:val="none" w:sz="0" w:space="0" w:color="auto"/>
          </w:divBdr>
        </w:div>
        <w:div w:id="1641105490">
          <w:marLeft w:val="1701"/>
          <w:marRight w:val="899"/>
          <w:marTop w:val="0"/>
          <w:marBottom w:val="101"/>
          <w:divBdr>
            <w:top w:val="none" w:sz="0" w:space="0" w:color="auto"/>
            <w:left w:val="none" w:sz="0" w:space="0" w:color="auto"/>
            <w:bottom w:val="none" w:sz="0" w:space="0" w:color="auto"/>
            <w:right w:val="none" w:sz="0" w:space="0" w:color="auto"/>
          </w:divBdr>
        </w:div>
        <w:div w:id="31417838">
          <w:marLeft w:val="1701"/>
          <w:marRight w:val="899"/>
          <w:marTop w:val="0"/>
          <w:marBottom w:val="101"/>
          <w:divBdr>
            <w:top w:val="none" w:sz="0" w:space="0" w:color="auto"/>
            <w:left w:val="none" w:sz="0" w:space="0" w:color="auto"/>
            <w:bottom w:val="none" w:sz="0" w:space="0" w:color="auto"/>
            <w:right w:val="none" w:sz="0" w:space="0" w:color="auto"/>
          </w:divBdr>
        </w:div>
        <w:div w:id="2119330150">
          <w:marLeft w:val="1701"/>
          <w:marRight w:val="899"/>
          <w:marTop w:val="0"/>
          <w:marBottom w:val="101"/>
          <w:divBdr>
            <w:top w:val="none" w:sz="0" w:space="0" w:color="auto"/>
            <w:left w:val="none" w:sz="0" w:space="0" w:color="auto"/>
            <w:bottom w:val="none" w:sz="0" w:space="0" w:color="auto"/>
            <w:right w:val="none" w:sz="0" w:space="0" w:color="auto"/>
          </w:divBdr>
        </w:div>
        <w:div w:id="473566650">
          <w:marLeft w:val="1700"/>
          <w:marRight w:val="893"/>
          <w:marTop w:val="0"/>
          <w:marBottom w:val="101"/>
          <w:divBdr>
            <w:top w:val="none" w:sz="0" w:space="0" w:color="auto"/>
            <w:left w:val="none" w:sz="0" w:space="0" w:color="auto"/>
            <w:bottom w:val="none" w:sz="0" w:space="0" w:color="auto"/>
            <w:right w:val="none" w:sz="0" w:space="0" w:color="auto"/>
          </w:divBdr>
        </w:div>
        <w:div w:id="475949276">
          <w:marLeft w:val="1700"/>
          <w:marRight w:val="893"/>
          <w:marTop w:val="0"/>
          <w:marBottom w:val="101"/>
          <w:divBdr>
            <w:top w:val="none" w:sz="0" w:space="0" w:color="auto"/>
            <w:left w:val="none" w:sz="0" w:space="0" w:color="auto"/>
            <w:bottom w:val="none" w:sz="0" w:space="0" w:color="auto"/>
            <w:right w:val="none" w:sz="0" w:space="0" w:color="auto"/>
          </w:divBdr>
        </w:div>
        <w:div w:id="1647467555">
          <w:marLeft w:val="1700"/>
          <w:marRight w:val="893"/>
          <w:marTop w:val="0"/>
          <w:marBottom w:val="101"/>
          <w:divBdr>
            <w:top w:val="none" w:sz="0" w:space="0" w:color="auto"/>
            <w:left w:val="none" w:sz="0" w:space="0" w:color="auto"/>
            <w:bottom w:val="none" w:sz="0" w:space="0" w:color="auto"/>
            <w:right w:val="none" w:sz="0" w:space="0" w:color="auto"/>
          </w:divBdr>
        </w:div>
        <w:div w:id="1431969658">
          <w:marLeft w:val="1700"/>
          <w:marRight w:val="893"/>
          <w:marTop w:val="0"/>
          <w:marBottom w:val="101"/>
          <w:divBdr>
            <w:top w:val="none" w:sz="0" w:space="0" w:color="auto"/>
            <w:left w:val="none" w:sz="0" w:space="0" w:color="auto"/>
            <w:bottom w:val="none" w:sz="0" w:space="0" w:color="auto"/>
            <w:right w:val="none" w:sz="0" w:space="0" w:color="auto"/>
          </w:divBdr>
        </w:div>
        <w:div w:id="578756717">
          <w:marLeft w:val="1700"/>
          <w:marRight w:val="893"/>
          <w:marTop w:val="0"/>
          <w:marBottom w:val="101"/>
          <w:divBdr>
            <w:top w:val="none" w:sz="0" w:space="0" w:color="auto"/>
            <w:left w:val="none" w:sz="0" w:space="0" w:color="auto"/>
            <w:bottom w:val="none" w:sz="0" w:space="0" w:color="auto"/>
            <w:right w:val="none" w:sz="0" w:space="0" w:color="auto"/>
          </w:divBdr>
        </w:div>
        <w:div w:id="95761197">
          <w:marLeft w:val="1700"/>
          <w:marRight w:val="893"/>
          <w:marTop w:val="0"/>
          <w:marBottom w:val="101"/>
          <w:divBdr>
            <w:top w:val="none" w:sz="0" w:space="0" w:color="auto"/>
            <w:left w:val="none" w:sz="0" w:space="0" w:color="auto"/>
            <w:bottom w:val="none" w:sz="0" w:space="0" w:color="auto"/>
            <w:right w:val="none" w:sz="0" w:space="0" w:color="auto"/>
          </w:divBdr>
        </w:div>
        <w:div w:id="1362703333">
          <w:marLeft w:val="1700"/>
          <w:marRight w:val="893"/>
          <w:marTop w:val="0"/>
          <w:marBottom w:val="101"/>
          <w:divBdr>
            <w:top w:val="none" w:sz="0" w:space="0" w:color="auto"/>
            <w:left w:val="none" w:sz="0" w:space="0" w:color="auto"/>
            <w:bottom w:val="none" w:sz="0" w:space="0" w:color="auto"/>
            <w:right w:val="none" w:sz="0" w:space="0" w:color="auto"/>
          </w:divBdr>
        </w:div>
        <w:div w:id="1684895227">
          <w:marLeft w:val="1700"/>
          <w:marRight w:val="893"/>
          <w:marTop w:val="0"/>
          <w:marBottom w:val="101"/>
          <w:divBdr>
            <w:top w:val="none" w:sz="0" w:space="0" w:color="auto"/>
            <w:left w:val="none" w:sz="0" w:space="0" w:color="auto"/>
            <w:bottom w:val="none" w:sz="0" w:space="0" w:color="auto"/>
            <w:right w:val="none" w:sz="0" w:space="0" w:color="auto"/>
          </w:divBdr>
        </w:div>
        <w:div w:id="1503081692">
          <w:marLeft w:val="1700"/>
          <w:marRight w:val="893"/>
          <w:marTop w:val="0"/>
          <w:marBottom w:val="101"/>
          <w:divBdr>
            <w:top w:val="none" w:sz="0" w:space="0" w:color="auto"/>
            <w:left w:val="none" w:sz="0" w:space="0" w:color="auto"/>
            <w:bottom w:val="none" w:sz="0" w:space="0" w:color="auto"/>
            <w:right w:val="none" w:sz="0" w:space="0" w:color="auto"/>
          </w:divBdr>
        </w:div>
        <w:div w:id="2045132310">
          <w:marLeft w:val="1700"/>
          <w:marRight w:val="893"/>
          <w:marTop w:val="0"/>
          <w:marBottom w:val="101"/>
          <w:divBdr>
            <w:top w:val="none" w:sz="0" w:space="0" w:color="auto"/>
            <w:left w:val="none" w:sz="0" w:space="0" w:color="auto"/>
            <w:bottom w:val="none" w:sz="0" w:space="0" w:color="auto"/>
            <w:right w:val="none" w:sz="0" w:space="0" w:color="auto"/>
          </w:divBdr>
        </w:div>
        <w:div w:id="1839878018">
          <w:marLeft w:val="1700"/>
          <w:marRight w:val="893"/>
          <w:marTop w:val="0"/>
          <w:marBottom w:val="101"/>
          <w:divBdr>
            <w:top w:val="none" w:sz="0" w:space="0" w:color="auto"/>
            <w:left w:val="none" w:sz="0" w:space="0" w:color="auto"/>
            <w:bottom w:val="none" w:sz="0" w:space="0" w:color="auto"/>
            <w:right w:val="none" w:sz="0" w:space="0" w:color="auto"/>
          </w:divBdr>
        </w:div>
        <w:div w:id="1173648716">
          <w:marLeft w:val="1700"/>
          <w:marRight w:val="893"/>
          <w:marTop w:val="0"/>
          <w:marBottom w:val="101"/>
          <w:divBdr>
            <w:top w:val="none" w:sz="0" w:space="0" w:color="auto"/>
            <w:left w:val="none" w:sz="0" w:space="0" w:color="auto"/>
            <w:bottom w:val="none" w:sz="0" w:space="0" w:color="auto"/>
            <w:right w:val="none" w:sz="0" w:space="0" w:color="auto"/>
          </w:divBdr>
        </w:div>
        <w:div w:id="565838695">
          <w:marLeft w:val="1700"/>
          <w:marRight w:val="893"/>
          <w:marTop w:val="0"/>
          <w:marBottom w:val="101"/>
          <w:divBdr>
            <w:top w:val="none" w:sz="0" w:space="0" w:color="auto"/>
            <w:left w:val="none" w:sz="0" w:space="0" w:color="auto"/>
            <w:bottom w:val="none" w:sz="0" w:space="0" w:color="auto"/>
            <w:right w:val="none" w:sz="0" w:space="0" w:color="auto"/>
          </w:divBdr>
        </w:div>
        <w:div w:id="193420957">
          <w:marLeft w:val="1701"/>
          <w:marRight w:val="899"/>
          <w:marTop w:val="0"/>
          <w:marBottom w:val="101"/>
          <w:divBdr>
            <w:top w:val="none" w:sz="0" w:space="0" w:color="auto"/>
            <w:left w:val="none" w:sz="0" w:space="0" w:color="auto"/>
            <w:bottom w:val="none" w:sz="0" w:space="0" w:color="auto"/>
            <w:right w:val="none" w:sz="0" w:space="0" w:color="auto"/>
          </w:divBdr>
        </w:div>
        <w:div w:id="1193423949">
          <w:marLeft w:val="1701"/>
          <w:marRight w:val="899"/>
          <w:marTop w:val="0"/>
          <w:marBottom w:val="101"/>
          <w:divBdr>
            <w:top w:val="none" w:sz="0" w:space="0" w:color="auto"/>
            <w:left w:val="none" w:sz="0" w:space="0" w:color="auto"/>
            <w:bottom w:val="none" w:sz="0" w:space="0" w:color="auto"/>
            <w:right w:val="none" w:sz="0" w:space="0" w:color="auto"/>
          </w:divBdr>
        </w:div>
        <w:div w:id="122962571">
          <w:marLeft w:val="567"/>
          <w:marRight w:val="893"/>
          <w:marTop w:val="0"/>
          <w:marBottom w:val="80"/>
          <w:divBdr>
            <w:top w:val="none" w:sz="0" w:space="0" w:color="auto"/>
            <w:left w:val="none" w:sz="0" w:space="0" w:color="auto"/>
            <w:bottom w:val="none" w:sz="0" w:space="0" w:color="auto"/>
            <w:right w:val="none" w:sz="0" w:space="0" w:color="auto"/>
          </w:divBdr>
        </w:div>
        <w:div w:id="1642618091">
          <w:marLeft w:val="1701"/>
          <w:marRight w:val="893"/>
          <w:marTop w:val="0"/>
          <w:marBottom w:val="80"/>
          <w:divBdr>
            <w:top w:val="none" w:sz="0" w:space="0" w:color="auto"/>
            <w:left w:val="none" w:sz="0" w:space="0" w:color="auto"/>
            <w:bottom w:val="none" w:sz="0" w:space="0" w:color="auto"/>
            <w:right w:val="none" w:sz="0" w:space="0" w:color="auto"/>
          </w:divBdr>
        </w:div>
        <w:div w:id="969356337">
          <w:marLeft w:val="1701"/>
          <w:marRight w:val="893"/>
          <w:marTop w:val="0"/>
          <w:marBottom w:val="80"/>
          <w:divBdr>
            <w:top w:val="none" w:sz="0" w:space="0" w:color="auto"/>
            <w:left w:val="none" w:sz="0" w:space="0" w:color="auto"/>
            <w:bottom w:val="none" w:sz="0" w:space="0" w:color="auto"/>
            <w:right w:val="none" w:sz="0" w:space="0" w:color="auto"/>
          </w:divBdr>
        </w:div>
        <w:div w:id="1388450641">
          <w:marLeft w:val="1701"/>
          <w:marRight w:val="893"/>
          <w:marTop w:val="0"/>
          <w:marBottom w:val="80"/>
          <w:divBdr>
            <w:top w:val="none" w:sz="0" w:space="0" w:color="auto"/>
            <w:left w:val="none" w:sz="0" w:space="0" w:color="auto"/>
            <w:bottom w:val="none" w:sz="0" w:space="0" w:color="auto"/>
            <w:right w:val="none" w:sz="0" w:space="0" w:color="auto"/>
          </w:divBdr>
        </w:div>
        <w:div w:id="519782834">
          <w:marLeft w:val="1701"/>
          <w:marRight w:val="893"/>
          <w:marTop w:val="0"/>
          <w:marBottom w:val="80"/>
          <w:divBdr>
            <w:top w:val="none" w:sz="0" w:space="0" w:color="auto"/>
            <w:left w:val="none" w:sz="0" w:space="0" w:color="auto"/>
            <w:bottom w:val="none" w:sz="0" w:space="0" w:color="auto"/>
            <w:right w:val="none" w:sz="0" w:space="0" w:color="auto"/>
          </w:divBdr>
        </w:div>
        <w:div w:id="1511214220">
          <w:marLeft w:val="1701"/>
          <w:marRight w:val="893"/>
          <w:marTop w:val="0"/>
          <w:marBottom w:val="80"/>
          <w:divBdr>
            <w:top w:val="none" w:sz="0" w:space="0" w:color="auto"/>
            <w:left w:val="none" w:sz="0" w:space="0" w:color="auto"/>
            <w:bottom w:val="none" w:sz="0" w:space="0" w:color="auto"/>
            <w:right w:val="none" w:sz="0" w:space="0" w:color="auto"/>
          </w:divBdr>
        </w:div>
        <w:div w:id="588121573">
          <w:marLeft w:val="1701"/>
          <w:marRight w:val="893"/>
          <w:marTop w:val="0"/>
          <w:marBottom w:val="80"/>
          <w:divBdr>
            <w:top w:val="none" w:sz="0" w:space="0" w:color="auto"/>
            <w:left w:val="none" w:sz="0" w:space="0" w:color="auto"/>
            <w:bottom w:val="none" w:sz="0" w:space="0" w:color="auto"/>
            <w:right w:val="none" w:sz="0" w:space="0" w:color="auto"/>
          </w:divBdr>
        </w:div>
        <w:div w:id="541094625">
          <w:marLeft w:val="0"/>
          <w:marRight w:val="893"/>
          <w:marTop w:val="0"/>
          <w:marBottom w:val="80"/>
          <w:divBdr>
            <w:top w:val="none" w:sz="0" w:space="0" w:color="auto"/>
            <w:left w:val="none" w:sz="0" w:space="0" w:color="auto"/>
            <w:bottom w:val="none" w:sz="0" w:space="0" w:color="auto"/>
            <w:right w:val="none" w:sz="0" w:space="0" w:color="auto"/>
          </w:divBdr>
        </w:div>
        <w:div w:id="1090202858">
          <w:marLeft w:val="1701"/>
          <w:marRight w:val="893"/>
          <w:marTop w:val="0"/>
          <w:marBottom w:val="80"/>
          <w:divBdr>
            <w:top w:val="none" w:sz="0" w:space="0" w:color="auto"/>
            <w:left w:val="none" w:sz="0" w:space="0" w:color="auto"/>
            <w:bottom w:val="none" w:sz="0" w:space="0" w:color="auto"/>
            <w:right w:val="none" w:sz="0" w:space="0" w:color="auto"/>
          </w:divBdr>
        </w:div>
        <w:div w:id="430591921">
          <w:marLeft w:val="1701"/>
          <w:marRight w:val="893"/>
          <w:marTop w:val="0"/>
          <w:marBottom w:val="80"/>
          <w:divBdr>
            <w:top w:val="none" w:sz="0" w:space="0" w:color="auto"/>
            <w:left w:val="none" w:sz="0" w:space="0" w:color="auto"/>
            <w:bottom w:val="none" w:sz="0" w:space="0" w:color="auto"/>
            <w:right w:val="none" w:sz="0" w:space="0" w:color="auto"/>
          </w:divBdr>
        </w:div>
        <w:div w:id="1625043008">
          <w:marLeft w:val="1701"/>
          <w:marRight w:val="893"/>
          <w:marTop w:val="0"/>
          <w:marBottom w:val="80"/>
          <w:divBdr>
            <w:top w:val="none" w:sz="0" w:space="0" w:color="auto"/>
            <w:left w:val="none" w:sz="0" w:space="0" w:color="auto"/>
            <w:bottom w:val="none" w:sz="0" w:space="0" w:color="auto"/>
            <w:right w:val="none" w:sz="0" w:space="0" w:color="auto"/>
          </w:divBdr>
        </w:div>
        <w:div w:id="635914037">
          <w:marLeft w:val="0"/>
          <w:marRight w:val="893"/>
          <w:marTop w:val="0"/>
          <w:marBottom w:val="80"/>
          <w:divBdr>
            <w:top w:val="none" w:sz="0" w:space="0" w:color="auto"/>
            <w:left w:val="none" w:sz="0" w:space="0" w:color="auto"/>
            <w:bottom w:val="none" w:sz="0" w:space="0" w:color="auto"/>
            <w:right w:val="none" w:sz="0" w:space="0" w:color="auto"/>
          </w:divBdr>
        </w:div>
        <w:div w:id="1821652957">
          <w:marLeft w:val="1701"/>
          <w:marRight w:val="893"/>
          <w:marTop w:val="0"/>
          <w:marBottom w:val="80"/>
          <w:divBdr>
            <w:top w:val="none" w:sz="0" w:space="0" w:color="auto"/>
            <w:left w:val="none" w:sz="0" w:space="0" w:color="auto"/>
            <w:bottom w:val="none" w:sz="0" w:space="0" w:color="auto"/>
            <w:right w:val="none" w:sz="0" w:space="0" w:color="auto"/>
          </w:divBdr>
        </w:div>
        <w:div w:id="827017594">
          <w:marLeft w:val="1701"/>
          <w:marRight w:val="893"/>
          <w:marTop w:val="0"/>
          <w:marBottom w:val="80"/>
          <w:divBdr>
            <w:top w:val="none" w:sz="0" w:space="0" w:color="auto"/>
            <w:left w:val="none" w:sz="0" w:space="0" w:color="auto"/>
            <w:bottom w:val="none" w:sz="0" w:space="0" w:color="auto"/>
            <w:right w:val="none" w:sz="0" w:space="0" w:color="auto"/>
          </w:divBdr>
        </w:div>
        <w:div w:id="2095585092">
          <w:marLeft w:val="1701"/>
          <w:marRight w:val="893"/>
          <w:marTop w:val="0"/>
          <w:marBottom w:val="80"/>
          <w:divBdr>
            <w:top w:val="none" w:sz="0" w:space="0" w:color="auto"/>
            <w:left w:val="none" w:sz="0" w:space="0" w:color="auto"/>
            <w:bottom w:val="none" w:sz="0" w:space="0" w:color="auto"/>
            <w:right w:val="none" w:sz="0" w:space="0" w:color="auto"/>
          </w:divBdr>
        </w:div>
        <w:div w:id="540021602">
          <w:marLeft w:val="0"/>
          <w:marRight w:val="893"/>
          <w:marTop w:val="0"/>
          <w:marBottom w:val="80"/>
          <w:divBdr>
            <w:top w:val="none" w:sz="0" w:space="0" w:color="auto"/>
            <w:left w:val="none" w:sz="0" w:space="0" w:color="auto"/>
            <w:bottom w:val="none" w:sz="0" w:space="0" w:color="auto"/>
            <w:right w:val="none" w:sz="0" w:space="0" w:color="auto"/>
          </w:divBdr>
        </w:div>
        <w:div w:id="679308895">
          <w:marLeft w:val="1701"/>
          <w:marRight w:val="893"/>
          <w:marTop w:val="0"/>
          <w:marBottom w:val="80"/>
          <w:divBdr>
            <w:top w:val="none" w:sz="0" w:space="0" w:color="auto"/>
            <w:left w:val="none" w:sz="0" w:space="0" w:color="auto"/>
            <w:bottom w:val="none" w:sz="0" w:space="0" w:color="auto"/>
            <w:right w:val="none" w:sz="0" w:space="0" w:color="auto"/>
          </w:divBdr>
        </w:div>
        <w:div w:id="1514951824">
          <w:marLeft w:val="1701"/>
          <w:marRight w:val="893"/>
          <w:marTop w:val="0"/>
          <w:marBottom w:val="80"/>
          <w:divBdr>
            <w:top w:val="none" w:sz="0" w:space="0" w:color="auto"/>
            <w:left w:val="none" w:sz="0" w:space="0" w:color="auto"/>
            <w:bottom w:val="none" w:sz="0" w:space="0" w:color="auto"/>
            <w:right w:val="none" w:sz="0" w:space="0" w:color="auto"/>
          </w:divBdr>
        </w:div>
        <w:div w:id="1024597757">
          <w:marLeft w:val="0"/>
          <w:marRight w:val="0"/>
          <w:marTop w:val="0"/>
          <w:marBottom w:val="101"/>
          <w:divBdr>
            <w:top w:val="none" w:sz="0" w:space="0" w:color="auto"/>
            <w:left w:val="none" w:sz="0" w:space="0" w:color="auto"/>
            <w:bottom w:val="none" w:sz="0" w:space="0" w:color="auto"/>
            <w:right w:val="none" w:sz="0" w:space="0" w:color="auto"/>
          </w:divBdr>
        </w:div>
        <w:div w:id="1679885462">
          <w:marLeft w:val="0"/>
          <w:marRight w:val="0"/>
          <w:marTop w:val="0"/>
          <w:marBottom w:val="101"/>
          <w:divBdr>
            <w:top w:val="none" w:sz="0" w:space="0" w:color="auto"/>
            <w:left w:val="none" w:sz="0" w:space="0" w:color="auto"/>
            <w:bottom w:val="none" w:sz="0" w:space="0" w:color="auto"/>
            <w:right w:val="none" w:sz="0" w:space="0" w:color="auto"/>
          </w:divBdr>
        </w:div>
        <w:div w:id="2085105812">
          <w:marLeft w:val="0"/>
          <w:marRight w:val="0"/>
          <w:marTop w:val="0"/>
          <w:marBottom w:val="101"/>
          <w:divBdr>
            <w:top w:val="none" w:sz="0" w:space="0" w:color="auto"/>
            <w:left w:val="none" w:sz="0" w:space="0" w:color="auto"/>
            <w:bottom w:val="none" w:sz="0" w:space="0" w:color="auto"/>
            <w:right w:val="none" w:sz="0" w:space="0" w:color="auto"/>
          </w:divBdr>
        </w:div>
        <w:div w:id="1043796181">
          <w:marLeft w:val="0"/>
          <w:marRight w:val="0"/>
          <w:marTop w:val="0"/>
          <w:marBottom w:val="101"/>
          <w:divBdr>
            <w:top w:val="none" w:sz="0" w:space="0" w:color="auto"/>
            <w:left w:val="none" w:sz="0" w:space="0" w:color="auto"/>
            <w:bottom w:val="none" w:sz="0" w:space="0" w:color="auto"/>
            <w:right w:val="none" w:sz="0" w:space="0" w:color="auto"/>
          </w:divBdr>
        </w:div>
        <w:div w:id="997462544">
          <w:marLeft w:val="0"/>
          <w:marRight w:val="0"/>
          <w:marTop w:val="0"/>
          <w:marBottom w:val="101"/>
          <w:divBdr>
            <w:top w:val="none" w:sz="0" w:space="0" w:color="auto"/>
            <w:left w:val="none" w:sz="0" w:space="0" w:color="auto"/>
            <w:bottom w:val="none" w:sz="0" w:space="0" w:color="auto"/>
            <w:right w:val="none" w:sz="0" w:space="0" w:color="auto"/>
          </w:divBdr>
        </w:div>
        <w:div w:id="2093310028">
          <w:marLeft w:val="0"/>
          <w:marRight w:val="0"/>
          <w:marTop w:val="0"/>
          <w:marBottom w:val="101"/>
          <w:divBdr>
            <w:top w:val="none" w:sz="0" w:space="0" w:color="auto"/>
            <w:left w:val="none" w:sz="0" w:space="0" w:color="auto"/>
            <w:bottom w:val="none" w:sz="0" w:space="0" w:color="auto"/>
            <w:right w:val="none" w:sz="0" w:space="0" w:color="auto"/>
          </w:divBdr>
        </w:div>
        <w:div w:id="1864051936">
          <w:marLeft w:val="0"/>
          <w:marRight w:val="0"/>
          <w:marTop w:val="0"/>
          <w:marBottom w:val="101"/>
          <w:divBdr>
            <w:top w:val="none" w:sz="0" w:space="0" w:color="auto"/>
            <w:left w:val="none" w:sz="0" w:space="0" w:color="auto"/>
            <w:bottom w:val="none" w:sz="0" w:space="0" w:color="auto"/>
            <w:right w:val="none" w:sz="0" w:space="0" w:color="auto"/>
          </w:divBdr>
        </w:div>
        <w:div w:id="277564313">
          <w:marLeft w:val="0"/>
          <w:marRight w:val="0"/>
          <w:marTop w:val="0"/>
          <w:marBottom w:val="101"/>
          <w:divBdr>
            <w:top w:val="none" w:sz="0" w:space="0" w:color="auto"/>
            <w:left w:val="none" w:sz="0" w:space="0" w:color="auto"/>
            <w:bottom w:val="none" w:sz="0" w:space="0" w:color="auto"/>
            <w:right w:val="none" w:sz="0" w:space="0" w:color="auto"/>
          </w:divBdr>
        </w:div>
        <w:div w:id="1076974719">
          <w:marLeft w:val="0"/>
          <w:marRight w:val="0"/>
          <w:marTop w:val="0"/>
          <w:marBottom w:val="101"/>
          <w:divBdr>
            <w:top w:val="none" w:sz="0" w:space="0" w:color="auto"/>
            <w:left w:val="none" w:sz="0" w:space="0" w:color="auto"/>
            <w:bottom w:val="none" w:sz="0" w:space="0" w:color="auto"/>
            <w:right w:val="none" w:sz="0" w:space="0" w:color="auto"/>
          </w:divBdr>
        </w:div>
        <w:div w:id="573904098">
          <w:marLeft w:val="0"/>
          <w:marRight w:val="0"/>
          <w:marTop w:val="0"/>
          <w:marBottom w:val="101"/>
          <w:divBdr>
            <w:top w:val="none" w:sz="0" w:space="0" w:color="auto"/>
            <w:left w:val="none" w:sz="0" w:space="0" w:color="auto"/>
            <w:bottom w:val="none" w:sz="0" w:space="0" w:color="auto"/>
            <w:right w:val="none" w:sz="0" w:space="0" w:color="auto"/>
          </w:divBdr>
        </w:div>
        <w:div w:id="808011061">
          <w:marLeft w:val="0"/>
          <w:marRight w:val="0"/>
          <w:marTop w:val="0"/>
          <w:marBottom w:val="101"/>
          <w:divBdr>
            <w:top w:val="none" w:sz="0" w:space="0" w:color="auto"/>
            <w:left w:val="none" w:sz="0" w:space="0" w:color="auto"/>
            <w:bottom w:val="none" w:sz="0" w:space="0" w:color="auto"/>
            <w:right w:val="none" w:sz="0" w:space="0" w:color="auto"/>
          </w:divBdr>
        </w:div>
        <w:div w:id="212814156">
          <w:marLeft w:val="0"/>
          <w:marRight w:val="0"/>
          <w:marTop w:val="0"/>
          <w:marBottom w:val="101"/>
          <w:divBdr>
            <w:top w:val="none" w:sz="0" w:space="0" w:color="auto"/>
            <w:left w:val="none" w:sz="0" w:space="0" w:color="auto"/>
            <w:bottom w:val="none" w:sz="0" w:space="0" w:color="auto"/>
            <w:right w:val="none" w:sz="0" w:space="0" w:color="auto"/>
          </w:divBdr>
        </w:div>
        <w:div w:id="1959755401">
          <w:marLeft w:val="0"/>
          <w:marRight w:val="0"/>
          <w:marTop w:val="0"/>
          <w:marBottom w:val="101"/>
          <w:divBdr>
            <w:top w:val="none" w:sz="0" w:space="0" w:color="auto"/>
            <w:left w:val="none" w:sz="0" w:space="0" w:color="auto"/>
            <w:bottom w:val="none" w:sz="0" w:space="0" w:color="auto"/>
            <w:right w:val="none" w:sz="0" w:space="0" w:color="auto"/>
          </w:divBdr>
        </w:div>
        <w:div w:id="238370379">
          <w:marLeft w:val="0"/>
          <w:marRight w:val="0"/>
          <w:marTop w:val="0"/>
          <w:marBottom w:val="101"/>
          <w:divBdr>
            <w:top w:val="none" w:sz="0" w:space="0" w:color="auto"/>
            <w:left w:val="none" w:sz="0" w:space="0" w:color="auto"/>
            <w:bottom w:val="none" w:sz="0" w:space="0" w:color="auto"/>
            <w:right w:val="none" w:sz="0" w:space="0" w:color="auto"/>
          </w:divBdr>
        </w:div>
        <w:div w:id="1809008785">
          <w:marLeft w:val="0"/>
          <w:marRight w:val="0"/>
          <w:marTop w:val="0"/>
          <w:marBottom w:val="101"/>
          <w:divBdr>
            <w:top w:val="none" w:sz="0" w:space="0" w:color="auto"/>
            <w:left w:val="none" w:sz="0" w:space="0" w:color="auto"/>
            <w:bottom w:val="none" w:sz="0" w:space="0" w:color="auto"/>
            <w:right w:val="none" w:sz="0" w:space="0" w:color="auto"/>
          </w:divBdr>
        </w:div>
        <w:div w:id="2085225281">
          <w:marLeft w:val="0"/>
          <w:marRight w:val="0"/>
          <w:marTop w:val="0"/>
          <w:marBottom w:val="101"/>
          <w:divBdr>
            <w:top w:val="none" w:sz="0" w:space="0" w:color="auto"/>
            <w:left w:val="none" w:sz="0" w:space="0" w:color="auto"/>
            <w:bottom w:val="none" w:sz="0" w:space="0" w:color="auto"/>
            <w:right w:val="none" w:sz="0" w:space="0" w:color="auto"/>
          </w:divBdr>
        </w:div>
        <w:div w:id="1815678233">
          <w:marLeft w:val="0"/>
          <w:marRight w:val="0"/>
          <w:marTop w:val="0"/>
          <w:marBottom w:val="101"/>
          <w:divBdr>
            <w:top w:val="none" w:sz="0" w:space="0" w:color="auto"/>
            <w:left w:val="none" w:sz="0" w:space="0" w:color="auto"/>
            <w:bottom w:val="none" w:sz="0" w:space="0" w:color="auto"/>
            <w:right w:val="none" w:sz="0" w:space="0" w:color="auto"/>
          </w:divBdr>
        </w:div>
        <w:div w:id="1995334632">
          <w:marLeft w:val="0"/>
          <w:marRight w:val="0"/>
          <w:marTop w:val="0"/>
          <w:marBottom w:val="101"/>
          <w:divBdr>
            <w:top w:val="none" w:sz="0" w:space="0" w:color="auto"/>
            <w:left w:val="none" w:sz="0" w:space="0" w:color="auto"/>
            <w:bottom w:val="none" w:sz="0" w:space="0" w:color="auto"/>
            <w:right w:val="none" w:sz="0" w:space="0" w:color="auto"/>
          </w:divBdr>
        </w:div>
        <w:div w:id="1867865589">
          <w:marLeft w:val="0"/>
          <w:marRight w:val="0"/>
          <w:marTop w:val="0"/>
          <w:marBottom w:val="101"/>
          <w:divBdr>
            <w:top w:val="none" w:sz="0" w:space="0" w:color="auto"/>
            <w:left w:val="none" w:sz="0" w:space="0" w:color="auto"/>
            <w:bottom w:val="none" w:sz="0" w:space="0" w:color="auto"/>
            <w:right w:val="none" w:sz="0" w:space="0" w:color="auto"/>
          </w:divBdr>
        </w:div>
        <w:div w:id="419835720">
          <w:marLeft w:val="0"/>
          <w:marRight w:val="0"/>
          <w:marTop w:val="0"/>
          <w:marBottom w:val="101"/>
          <w:divBdr>
            <w:top w:val="none" w:sz="0" w:space="0" w:color="auto"/>
            <w:left w:val="none" w:sz="0" w:space="0" w:color="auto"/>
            <w:bottom w:val="none" w:sz="0" w:space="0" w:color="auto"/>
            <w:right w:val="none" w:sz="0" w:space="0" w:color="auto"/>
          </w:divBdr>
        </w:div>
        <w:div w:id="1697081541">
          <w:marLeft w:val="0"/>
          <w:marRight w:val="0"/>
          <w:marTop w:val="0"/>
          <w:marBottom w:val="101"/>
          <w:divBdr>
            <w:top w:val="none" w:sz="0" w:space="0" w:color="auto"/>
            <w:left w:val="none" w:sz="0" w:space="0" w:color="auto"/>
            <w:bottom w:val="none" w:sz="0" w:space="0" w:color="auto"/>
            <w:right w:val="none" w:sz="0" w:space="0" w:color="auto"/>
          </w:divBdr>
        </w:div>
        <w:div w:id="1873422390">
          <w:marLeft w:val="0"/>
          <w:marRight w:val="0"/>
          <w:marTop w:val="0"/>
          <w:marBottom w:val="101"/>
          <w:divBdr>
            <w:top w:val="none" w:sz="0" w:space="0" w:color="auto"/>
            <w:left w:val="none" w:sz="0" w:space="0" w:color="auto"/>
            <w:bottom w:val="none" w:sz="0" w:space="0" w:color="auto"/>
            <w:right w:val="none" w:sz="0" w:space="0" w:color="auto"/>
          </w:divBdr>
        </w:div>
        <w:div w:id="997030720">
          <w:marLeft w:val="0"/>
          <w:marRight w:val="0"/>
          <w:marTop w:val="0"/>
          <w:marBottom w:val="101"/>
          <w:divBdr>
            <w:top w:val="none" w:sz="0" w:space="0" w:color="auto"/>
            <w:left w:val="none" w:sz="0" w:space="0" w:color="auto"/>
            <w:bottom w:val="none" w:sz="0" w:space="0" w:color="auto"/>
            <w:right w:val="none" w:sz="0" w:space="0" w:color="auto"/>
          </w:divBdr>
        </w:div>
        <w:div w:id="1650397315">
          <w:marLeft w:val="0"/>
          <w:marRight w:val="0"/>
          <w:marTop w:val="0"/>
          <w:marBottom w:val="101"/>
          <w:divBdr>
            <w:top w:val="none" w:sz="0" w:space="0" w:color="auto"/>
            <w:left w:val="none" w:sz="0" w:space="0" w:color="auto"/>
            <w:bottom w:val="none" w:sz="0" w:space="0" w:color="auto"/>
            <w:right w:val="none" w:sz="0" w:space="0" w:color="auto"/>
          </w:divBdr>
        </w:div>
        <w:div w:id="2068675975">
          <w:marLeft w:val="0"/>
          <w:marRight w:val="0"/>
          <w:marTop w:val="0"/>
          <w:marBottom w:val="101"/>
          <w:divBdr>
            <w:top w:val="none" w:sz="0" w:space="0" w:color="auto"/>
            <w:left w:val="none" w:sz="0" w:space="0" w:color="auto"/>
            <w:bottom w:val="none" w:sz="0" w:space="0" w:color="auto"/>
            <w:right w:val="none" w:sz="0" w:space="0" w:color="auto"/>
          </w:divBdr>
        </w:div>
        <w:div w:id="1582176276">
          <w:marLeft w:val="0"/>
          <w:marRight w:val="0"/>
          <w:marTop w:val="0"/>
          <w:marBottom w:val="101"/>
          <w:divBdr>
            <w:top w:val="none" w:sz="0" w:space="0" w:color="auto"/>
            <w:left w:val="none" w:sz="0" w:space="0" w:color="auto"/>
            <w:bottom w:val="none" w:sz="0" w:space="0" w:color="auto"/>
            <w:right w:val="none" w:sz="0" w:space="0" w:color="auto"/>
          </w:divBdr>
        </w:div>
        <w:div w:id="36899497">
          <w:marLeft w:val="0"/>
          <w:marRight w:val="0"/>
          <w:marTop w:val="0"/>
          <w:marBottom w:val="101"/>
          <w:divBdr>
            <w:top w:val="none" w:sz="0" w:space="0" w:color="auto"/>
            <w:left w:val="none" w:sz="0" w:space="0" w:color="auto"/>
            <w:bottom w:val="none" w:sz="0" w:space="0" w:color="auto"/>
            <w:right w:val="none" w:sz="0" w:space="0" w:color="auto"/>
          </w:divBdr>
        </w:div>
        <w:div w:id="1920753525">
          <w:marLeft w:val="0"/>
          <w:marRight w:val="0"/>
          <w:marTop w:val="0"/>
          <w:marBottom w:val="101"/>
          <w:divBdr>
            <w:top w:val="none" w:sz="0" w:space="0" w:color="auto"/>
            <w:left w:val="none" w:sz="0" w:space="0" w:color="auto"/>
            <w:bottom w:val="none" w:sz="0" w:space="0" w:color="auto"/>
            <w:right w:val="none" w:sz="0" w:space="0" w:color="auto"/>
          </w:divBdr>
        </w:div>
        <w:div w:id="1107700476">
          <w:marLeft w:val="0"/>
          <w:marRight w:val="0"/>
          <w:marTop w:val="0"/>
          <w:marBottom w:val="101"/>
          <w:divBdr>
            <w:top w:val="none" w:sz="0" w:space="0" w:color="auto"/>
            <w:left w:val="none" w:sz="0" w:space="0" w:color="auto"/>
            <w:bottom w:val="none" w:sz="0" w:space="0" w:color="auto"/>
            <w:right w:val="none" w:sz="0" w:space="0" w:color="auto"/>
          </w:divBdr>
        </w:div>
        <w:div w:id="717626285">
          <w:marLeft w:val="0"/>
          <w:marRight w:val="0"/>
          <w:marTop w:val="0"/>
          <w:marBottom w:val="101"/>
          <w:divBdr>
            <w:top w:val="none" w:sz="0" w:space="0" w:color="auto"/>
            <w:left w:val="none" w:sz="0" w:space="0" w:color="auto"/>
            <w:bottom w:val="none" w:sz="0" w:space="0" w:color="auto"/>
            <w:right w:val="none" w:sz="0" w:space="0" w:color="auto"/>
          </w:divBdr>
        </w:div>
        <w:div w:id="1009983912">
          <w:marLeft w:val="0"/>
          <w:marRight w:val="0"/>
          <w:marTop w:val="0"/>
          <w:marBottom w:val="101"/>
          <w:divBdr>
            <w:top w:val="none" w:sz="0" w:space="0" w:color="auto"/>
            <w:left w:val="none" w:sz="0" w:space="0" w:color="auto"/>
            <w:bottom w:val="none" w:sz="0" w:space="0" w:color="auto"/>
            <w:right w:val="none" w:sz="0" w:space="0" w:color="auto"/>
          </w:divBdr>
        </w:div>
        <w:div w:id="706950074">
          <w:marLeft w:val="0"/>
          <w:marRight w:val="0"/>
          <w:marTop w:val="0"/>
          <w:marBottom w:val="101"/>
          <w:divBdr>
            <w:top w:val="none" w:sz="0" w:space="0" w:color="auto"/>
            <w:left w:val="none" w:sz="0" w:space="0" w:color="auto"/>
            <w:bottom w:val="none" w:sz="0" w:space="0" w:color="auto"/>
            <w:right w:val="none" w:sz="0" w:space="0" w:color="auto"/>
          </w:divBdr>
        </w:div>
        <w:div w:id="1981885991">
          <w:marLeft w:val="0"/>
          <w:marRight w:val="0"/>
          <w:marTop w:val="0"/>
          <w:marBottom w:val="101"/>
          <w:divBdr>
            <w:top w:val="none" w:sz="0" w:space="0" w:color="auto"/>
            <w:left w:val="none" w:sz="0" w:space="0" w:color="auto"/>
            <w:bottom w:val="none" w:sz="0" w:space="0" w:color="auto"/>
            <w:right w:val="none" w:sz="0" w:space="0" w:color="auto"/>
          </w:divBdr>
        </w:div>
        <w:div w:id="351496440">
          <w:marLeft w:val="0"/>
          <w:marRight w:val="0"/>
          <w:marTop w:val="0"/>
          <w:marBottom w:val="101"/>
          <w:divBdr>
            <w:top w:val="none" w:sz="0" w:space="0" w:color="auto"/>
            <w:left w:val="none" w:sz="0" w:space="0" w:color="auto"/>
            <w:bottom w:val="none" w:sz="0" w:space="0" w:color="auto"/>
            <w:right w:val="none" w:sz="0" w:space="0" w:color="auto"/>
          </w:divBdr>
        </w:div>
        <w:div w:id="142698154">
          <w:marLeft w:val="0"/>
          <w:marRight w:val="0"/>
          <w:marTop w:val="0"/>
          <w:marBottom w:val="101"/>
          <w:divBdr>
            <w:top w:val="none" w:sz="0" w:space="0" w:color="auto"/>
            <w:left w:val="none" w:sz="0" w:space="0" w:color="auto"/>
            <w:bottom w:val="none" w:sz="0" w:space="0" w:color="auto"/>
            <w:right w:val="none" w:sz="0" w:space="0" w:color="auto"/>
          </w:divBdr>
        </w:div>
        <w:div w:id="1022630978">
          <w:marLeft w:val="0"/>
          <w:marRight w:val="0"/>
          <w:marTop w:val="0"/>
          <w:marBottom w:val="101"/>
          <w:divBdr>
            <w:top w:val="none" w:sz="0" w:space="0" w:color="auto"/>
            <w:left w:val="none" w:sz="0" w:space="0" w:color="auto"/>
            <w:bottom w:val="none" w:sz="0" w:space="0" w:color="auto"/>
            <w:right w:val="none" w:sz="0" w:space="0" w:color="auto"/>
          </w:divBdr>
        </w:div>
        <w:div w:id="645352874">
          <w:marLeft w:val="0"/>
          <w:marRight w:val="0"/>
          <w:marTop w:val="0"/>
          <w:marBottom w:val="101"/>
          <w:divBdr>
            <w:top w:val="none" w:sz="0" w:space="0" w:color="auto"/>
            <w:left w:val="none" w:sz="0" w:space="0" w:color="auto"/>
            <w:bottom w:val="none" w:sz="0" w:space="0" w:color="auto"/>
            <w:right w:val="none" w:sz="0" w:space="0" w:color="auto"/>
          </w:divBdr>
        </w:div>
        <w:div w:id="2143113229">
          <w:marLeft w:val="0"/>
          <w:marRight w:val="0"/>
          <w:marTop w:val="0"/>
          <w:marBottom w:val="101"/>
          <w:divBdr>
            <w:top w:val="none" w:sz="0" w:space="0" w:color="auto"/>
            <w:left w:val="none" w:sz="0" w:space="0" w:color="auto"/>
            <w:bottom w:val="none" w:sz="0" w:space="0" w:color="auto"/>
            <w:right w:val="none" w:sz="0" w:space="0" w:color="auto"/>
          </w:divBdr>
        </w:div>
        <w:div w:id="691422739">
          <w:marLeft w:val="0"/>
          <w:marRight w:val="0"/>
          <w:marTop w:val="0"/>
          <w:marBottom w:val="101"/>
          <w:divBdr>
            <w:top w:val="none" w:sz="0" w:space="0" w:color="auto"/>
            <w:left w:val="none" w:sz="0" w:space="0" w:color="auto"/>
            <w:bottom w:val="none" w:sz="0" w:space="0" w:color="auto"/>
            <w:right w:val="none" w:sz="0" w:space="0" w:color="auto"/>
          </w:divBdr>
        </w:div>
        <w:div w:id="1521577918">
          <w:marLeft w:val="0"/>
          <w:marRight w:val="0"/>
          <w:marTop w:val="0"/>
          <w:marBottom w:val="101"/>
          <w:divBdr>
            <w:top w:val="none" w:sz="0" w:space="0" w:color="auto"/>
            <w:left w:val="none" w:sz="0" w:space="0" w:color="auto"/>
            <w:bottom w:val="none" w:sz="0" w:space="0" w:color="auto"/>
            <w:right w:val="none" w:sz="0" w:space="0" w:color="auto"/>
          </w:divBdr>
        </w:div>
        <w:div w:id="39282527">
          <w:marLeft w:val="0"/>
          <w:marRight w:val="0"/>
          <w:marTop w:val="0"/>
          <w:marBottom w:val="101"/>
          <w:divBdr>
            <w:top w:val="none" w:sz="0" w:space="0" w:color="auto"/>
            <w:left w:val="none" w:sz="0" w:space="0" w:color="auto"/>
            <w:bottom w:val="none" w:sz="0" w:space="0" w:color="auto"/>
            <w:right w:val="none" w:sz="0" w:space="0" w:color="auto"/>
          </w:divBdr>
        </w:div>
        <w:div w:id="1292831470">
          <w:marLeft w:val="0"/>
          <w:marRight w:val="0"/>
          <w:marTop w:val="0"/>
          <w:marBottom w:val="101"/>
          <w:divBdr>
            <w:top w:val="none" w:sz="0" w:space="0" w:color="auto"/>
            <w:left w:val="none" w:sz="0" w:space="0" w:color="auto"/>
            <w:bottom w:val="none" w:sz="0" w:space="0" w:color="auto"/>
            <w:right w:val="none" w:sz="0" w:space="0" w:color="auto"/>
          </w:divBdr>
        </w:div>
        <w:div w:id="1207450402">
          <w:marLeft w:val="0"/>
          <w:marRight w:val="0"/>
          <w:marTop w:val="0"/>
          <w:marBottom w:val="101"/>
          <w:divBdr>
            <w:top w:val="none" w:sz="0" w:space="0" w:color="auto"/>
            <w:left w:val="none" w:sz="0" w:space="0" w:color="auto"/>
            <w:bottom w:val="none" w:sz="0" w:space="0" w:color="auto"/>
            <w:right w:val="none" w:sz="0" w:space="0" w:color="auto"/>
          </w:divBdr>
        </w:div>
        <w:div w:id="412121514">
          <w:marLeft w:val="0"/>
          <w:marRight w:val="0"/>
          <w:marTop w:val="0"/>
          <w:marBottom w:val="101"/>
          <w:divBdr>
            <w:top w:val="none" w:sz="0" w:space="0" w:color="auto"/>
            <w:left w:val="none" w:sz="0" w:space="0" w:color="auto"/>
            <w:bottom w:val="none" w:sz="0" w:space="0" w:color="auto"/>
            <w:right w:val="none" w:sz="0" w:space="0" w:color="auto"/>
          </w:divBdr>
        </w:div>
        <w:div w:id="291135733">
          <w:marLeft w:val="0"/>
          <w:marRight w:val="0"/>
          <w:marTop w:val="0"/>
          <w:marBottom w:val="101"/>
          <w:divBdr>
            <w:top w:val="none" w:sz="0" w:space="0" w:color="auto"/>
            <w:left w:val="none" w:sz="0" w:space="0" w:color="auto"/>
            <w:bottom w:val="none" w:sz="0" w:space="0" w:color="auto"/>
            <w:right w:val="none" w:sz="0" w:space="0" w:color="auto"/>
          </w:divBdr>
        </w:div>
        <w:div w:id="724959966">
          <w:marLeft w:val="0"/>
          <w:marRight w:val="0"/>
          <w:marTop w:val="0"/>
          <w:marBottom w:val="101"/>
          <w:divBdr>
            <w:top w:val="none" w:sz="0" w:space="0" w:color="auto"/>
            <w:left w:val="none" w:sz="0" w:space="0" w:color="auto"/>
            <w:bottom w:val="none" w:sz="0" w:space="0" w:color="auto"/>
            <w:right w:val="none" w:sz="0" w:space="0" w:color="auto"/>
          </w:divBdr>
        </w:div>
        <w:div w:id="88895749">
          <w:marLeft w:val="0"/>
          <w:marRight w:val="0"/>
          <w:marTop w:val="0"/>
          <w:marBottom w:val="101"/>
          <w:divBdr>
            <w:top w:val="none" w:sz="0" w:space="0" w:color="auto"/>
            <w:left w:val="none" w:sz="0" w:space="0" w:color="auto"/>
            <w:bottom w:val="none" w:sz="0" w:space="0" w:color="auto"/>
            <w:right w:val="none" w:sz="0" w:space="0" w:color="auto"/>
          </w:divBdr>
        </w:div>
        <w:div w:id="148905159">
          <w:marLeft w:val="0"/>
          <w:marRight w:val="0"/>
          <w:marTop w:val="0"/>
          <w:marBottom w:val="101"/>
          <w:divBdr>
            <w:top w:val="none" w:sz="0" w:space="0" w:color="auto"/>
            <w:left w:val="none" w:sz="0" w:space="0" w:color="auto"/>
            <w:bottom w:val="none" w:sz="0" w:space="0" w:color="auto"/>
            <w:right w:val="none" w:sz="0" w:space="0" w:color="auto"/>
          </w:divBdr>
        </w:div>
        <w:div w:id="82533781">
          <w:marLeft w:val="0"/>
          <w:marRight w:val="0"/>
          <w:marTop w:val="0"/>
          <w:marBottom w:val="101"/>
          <w:divBdr>
            <w:top w:val="none" w:sz="0" w:space="0" w:color="auto"/>
            <w:left w:val="none" w:sz="0" w:space="0" w:color="auto"/>
            <w:bottom w:val="none" w:sz="0" w:space="0" w:color="auto"/>
            <w:right w:val="none" w:sz="0" w:space="0" w:color="auto"/>
          </w:divBdr>
        </w:div>
        <w:div w:id="1377120731">
          <w:marLeft w:val="0"/>
          <w:marRight w:val="0"/>
          <w:marTop w:val="0"/>
          <w:marBottom w:val="101"/>
          <w:divBdr>
            <w:top w:val="none" w:sz="0" w:space="0" w:color="auto"/>
            <w:left w:val="none" w:sz="0" w:space="0" w:color="auto"/>
            <w:bottom w:val="none" w:sz="0" w:space="0" w:color="auto"/>
            <w:right w:val="none" w:sz="0" w:space="0" w:color="auto"/>
          </w:divBdr>
        </w:div>
        <w:div w:id="580674741">
          <w:marLeft w:val="0"/>
          <w:marRight w:val="0"/>
          <w:marTop w:val="0"/>
          <w:marBottom w:val="101"/>
          <w:divBdr>
            <w:top w:val="none" w:sz="0" w:space="0" w:color="auto"/>
            <w:left w:val="none" w:sz="0" w:space="0" w:color="auto"/>
            <w:bottom w:val="none" w:sz="0" w:space="0" w:color="auto"/>
            <w:right w:val="none" w:sz="0" w:space="0" w:color="auto"/>
          </w:divBdr>
        </w:div>
        <w:div w:id="231737549">
          <w:marLeft w:val="0"/>
          <w:marRight w:val="0"/>
          <w:marTop w:val="0"/>
          <w:marBottom w:val="101"/>
          <w:divBdr>
            <w:top w:val="none" w:sz="0" w:space="0" w:color="auto"/>
            <w:left w:val="none" w:sz="0" w:space="0" w:color="auto"/>
            <w:bottom w:val="none" w:sz="0" w:space="0" w:color="auto"/>
            <w:right w:val="none" w:sz="0" w:space="0" w:color="auto"/>
          </w:divBdr>
        </w:div>
        <w:div w:id="823159875">
          <w:marLeft w:val="0"/>
          <w:marRight w:val="0"/>
          <w:marTop w:val="0"/>
          <w:marBottom w:val="101"/>
          <w:divBdr>
            <w:top w:val="none" w:sz="0" w:space="0" w:color="auto"/>
            <w:left w:val="none" w:sz="0" w:space="0" w:color="auto"/>
            <w:bottom w:val="none" w:sz="0" w:space="0" w:color="auto"/>
            <w:right w:val="none" w:sz="0" w:space="0" w:color="auto"/>
          </w:divBdr>
        </w:div>
        <w:div w:id="1849904825">
          <w:marLeft w:val="0"/>
          <w:marRight w:val="0"/>
          <w:marTop w:val="0"/>
          <w:marBottom w:val="101"/>
          <w:divBdr>
            <w:top w:val="none" w:sz="0" w:space="0" w:color="auto"/>
            <w:left w:val="none" w:sz="0" w:space="0" w:color="auto"/>
            <w:bottom w:val="none" w:sz="0" w:space="0" w:color="auto"/>
            <w:right w:val="none" w:sz="0" w:space="0" w:color="auto"/>
          </w:divBdr>
        </w:div>
        <w:div w:id="563763700">
          <w:marLeft w:val="0"/>
          <w:marRight w:val="0"/>
          <w:marTop w:val="0"/>
          <w:marBottom w:val="101"/>
          <w:divBdr>
            <w:top w:val="none" w:sz="0" w:space="0" w:color="auto"/>
            <w:left w:val="none" w:sz="0" w:space="0" w:color="auto"/>
            <w:bottom w:val="none" w:sz="0" w:space="0" w:color="auto"/>
            <w:right w:val="none" w:sz="0" w:space="0" w:color="auto"/>
          </w:divBdr>
        </w:div>
        <w:div w:id="237399620">
          <w:marLeft w:val="0"/>
          <w:marRight w:val="0"/>
          <w:marTop w:val="0"/>
          <w:marBottom w:val="101"/>
          <w:divBdr>
            <w:top w:val="none" w:sz="0" w:space="0" w:color="auto"/>
            <w:left w:val="none" w:sz="0" w:space="0" w:color="auto"/>
            <w:bottom w:val="none" w:sz="0" w:space="0" w:color="auto"/>
            <w:right w:val="none" w:sz="0" w:space="0" w:color="auto"/>
          </w:divBdr>
        </w:div>
        <w:div w:id="1615165391">
          <w:marLeft w:val="0"/>
          <w:marRight w:val="0"/>
          <w:marTop w:val="0"/>
          <w:marBottom w:val="101"/>
          <w:divBdr>
            <w:top w:val="none" w:sz="0" w:space="0" w:color="auto"/>
            <w:left w:val="none" w:sz="0" w:space="0" w:color="auto"/>
            <w:bottom w:val="none" w:sz="0" w:space="0" w:color="auto"/>
            <w:right w:val="none" w:sz="0" w:space="0" w:color="auto"/>
          </w:divBdr>
        </w:div>
        <w:div w:id="1493527716">
          <w:marLeft w:val="0"/>
          <w:marRight w:val="0"/>
          <w:marTop w:val="0"/>
          <w:marBottom w:val="101"/>
          <w:divBdr>
            <w:top w:val="none" w:sz="0" w:space="0" w:color="auto"/>
            <w:left w:val="none" w:sz="0" w:space="0" w:color="auto"/>
            <w:bottom w:val="none" w:sz="0" w:space="0" w:color="auto"/>
            <w:right w:val="none" w:sz="0" w:space="0" w:color="auto"/>
          </w:divBdr>
        </w:div>
        <w:div w:id="1819490567">
          <w:marLeft w:val="0"/>
          <w:marRight w:val="0"/>
          <w:marTop w:val="0"/>
          <w:marBottom w:val="101"/>
          <w:divBdr>
            <w:top w:val="none" w:sz="0" w:space="0" w:color="auto"/>
            <w:left w:val="none" w:sz="0" w:space="0" w:color="auto"/>
            <w:bottom w:val="none" w:sz="0" w:space="0" w:color="auto"/>
            <w:right w:val="none" w:sz="0" w:space="0" w:color="auto"/>
          </w:divBdr>
        </w:div>
        <w:div w:id="374697601">
          <w:marLeft w:val="0"/>
          <w:marRight w:val="0"/>
          <w:marTop w:val="0"/>
          <w:marBottom w:val="101"/>
          <w:divBdr>
            <w:top w:val="none" w:sz="0" w:space="0" w:color="auto"/>
            <w:left w:val="none" w:sz="0" w:space="0" w:color="auto"/>
            <w:bottom w:val="none" w:sz="0" w:space="0" w:color="auto"/>
            <w:right w:val="none" w:sz="0" w:space="0" w:color="auto"/>
          </w:divBdr>
        </w:div>
        <w:div w:id="2082364104">
          <w:marLeft w:val="0"/>
          <w:marRight w:val="0"/>
          <w:marTop w:val="0"/>
          <w:marBottom w:val="101"/>
          <w:divBdr>
            <w:top w:val="none" w:sz="0" w:space="0" w:color="auto"/>
            <w:left w:val="none" w:sz="0" w:space="0" w:color="auto"/>
            <w:bottom w:val="none" w:sz="0" w:space="0" w:color="auto"/>
            <w:right w:val="none" w:sz="0" w:space="0" w:color="auto"/>
          </w:divBdr>
        </w:div>
        <w:div w:id="1365137359">
          <w:marLeft w:val="0"/>
          <w:marRight w:val="0"/>
          <w:marTop w:val="0"/>
          <w:marBottom w:val="101"/>
          <w:divBdr>
            <w:top w:val="none" w:sz="0" w:space="0" w:color="auto"/>
            <w:left w:val="none" w:sz="0" w:space="0" w:color="auto"/>
            <w:bottom w:val="none" w:sz="0" w:space="0" w:color="auto"/>
            <w:right w:val="none" w:sz="0" w:space="0" w:color="auto"/>
          </w:divBdr>
        </w:div>
        <w:div w:id="945700471">
          <w:marLeft w:val="0"/>
          <w:marRight w:val="0"/>
          <w:marTop w:val="0"/>
          <w:marBottom w:val="101"/>
          <w:divBdr>
            <w:top w:val="none" w:sz="0" w:space="0" w:color="auto"/>
            <w:left w:val="none" w:sz="0" w:space="0" w:color="auto"/>
            <w:bottom w:val="none" w:sz="0" w:space="0" w:color="auto"/>
            <w:right w:val="none" w:sz="0" w:space="0" w:color="auto"/>
          </w:divBdr>
        </w:div>
        <w:div w:id="1824084792">
          <w:marLeft w:val="0"/>
          <w:marRight w:val="0"/>
          <w:marTop w:val="0"/>
          <w:marBottom w:val="101"/>
          <w:divBdr>
            <w:top w:val="none" w:sz="0" w:space="0" w:color="auto"/>
            <w:left w:val="none" w:sz="0" w:space="0" w:color="auto"/>
            <w:bottom w:val="none" w:sz="0" w:space="0" w:color="auto"/>
            <w:right w:val="none" w:sz="0" w:space="0" w:color="auto"/>
          </w:divBdr>
        </w:div>
        <w:div w:id="1037194789">
          <w:marLeft w:val="0"/>
          <w:marRight w:val="0"/>
          <w:marTop w:val="0"/>
          <w:marBottom w:val="101"/>
          <w:divBdr>
            <w:top w:val="none" w:sz="0" w:space="0" w:color="auto"/>
            <w:left w:val="none" w:sz="0" w:space="0" w:color="auto"/>
            <w:bottom w:val="none" w:sz="0" w:space="0" w:color="auto"/>
            <w:right w:val="none" w:sz="0" w:space="0" w:color="auto"/>
          </w:divBdr>
        </w:div>
        <w:div w:id="2109345994">
          <w:marLeft w:val="0"/>
          <w:marRight w:val="0"/>
          <w:marTop w:val="0"/>
          <w:marBottom w:val="101"/>
          <w:divBdr>
            <w:top w:val="none" w:sz="0" w:space="0" w:color="auto"/>
            <w:left w:val="none" w:sz="0" w:space="0" w:color="auto"/>
            <w:bottom w:val="none" w:sz="0" w:space="0" w:color="auto"/>
            <w:right w:val="none" w:sz="0" w:space="0" w:color="auto"/>
          </w:divBdr>
        </w:div>
        <w:div w:id="427115907">
          <w:marLeft w:val="0"/>
          <w:marRight w:val="0"/>
          <w:marTop w:val="0"/>
          <w:marBottom w:val="101"/>
          <w:divBdr>
            <w:top w:val="none" w:sz="0" w:space="0" w:color="auto"/>
            <w:left w:val="none" w:sz="0" w:space="0" w:color="auto"/>
            <w:bottom w:val="none" w:sz="0" w:space="0" w:color="auto"/>
            <w:right w:val="none" w:sz="0" w:space="0" w:color="auto"/>
          </w:divBdr>
        </w:div>
        <w:div w:id="1195997437">
          <w:marLeft w:val="0"/>
          <w:marRight w:val="0"/>
          <w:marTop w:val="0"/>
          <w:marBottom w:val="101"/>
          <w:divBdr>
            <w:top w:val="none" w:sz="0" w:space="0" w:color="auto"/>
            <w:left w:val="none" w:sz="0" w:space="0" w:color="auto"/>
            <w:bottom w:val="none" w:sz="0" w:space="0" w:color="auto"/>
            <w:right w:val="none" w:sz="0" w:space="0" w:color="auto"/>
          </w:divBdr>
        </w:div>
        <w:div w:id="813256243">
          <w:marLeft w:val="0"/>
          <w:marRight w:val="0"/>
          <w:marTop w:val="0"/>
          <w:marBottom w:val="101"/>
          <w:divBdr>
            <w:top w:val="none" w:sz="0" w:space="0" w:color="auto"/>
            <w:left w:val="none" w:sz="0" w:space="0" w:color="auto"/>
            <w:bottom w:val="none" w:sz="0" w:space="0" w:color="auto"/>
            <w:right w:val="none" w:sz="0" w:space="0" w:color="auto"/>
          </w:divBdr>
        </w:div>
        <w:div w:id="216091260">
          <w:marLeft w:val="0"/>
          <w:marRight w:val="0"/>
          <w:marTop w:val="0"/>
          <w:marBottom w:val="101"/>
          <w:divBdr>
            <w:top w:val="none" w:sz="0" w:space="0" w:color="auto"/>
            <w:left w:val="none" w:sz="0" w:space="0" w:color="auto"/>
            <w:bottom w:val="none" w:sz="0" w:space="0" w:color="auto"/>
            <w:right w:val="none" w:sz="0" w:space="0" w:color="auto"/>
          </w:divBdr>
        </w:div>
        <w:div w:id="485979063">
          <w:marLeft w:val="0"/>
          <w:marRight w:val="0"/>
          <w:marTop w:val="0"/>
          <w:marBottom w:val="101"/>
          <w:divBdr>
            <w:top w:val="none" w:sz="0" w:space="0" w:color="auto"/>
            <w:left w:val="none" w:sz="0" w:space="0" w:color="auto"/>
            <w:bottom w:val="none" w:sz="0" w:space="0" w:color="auto"/>
            <w:right w:val="none" w:sz="0" w:space="0" w:color="auto"/>
          </w:divBdr>
        </w:div>
        <w:div w:id="1270699099">
          <w:marLeft w:val="0"/>
          <w:marRight w:val="0"/>
          <w:marTop w:val="0"/>
          <w:marBottom w:val="101"/>
          <w:divBdr>
            <w:top w:val="none" w:sz="0" w:space="0" w:color="auto"/>
            <w:left w:val="none" w:sz="0" w:space="0" w:color="auto"/>
            <w:bottom w:val="none" w:sz="0" w:space="0" w:color="auto"/>
            <w:right w:val="none" w:sz="0" w:space="0" w:color="auto"/>
          </w:divBdr>
        </w:div>
        <w:div w:id="1457525449">
          <w:marLeft w:val="0"/>
          <w:marRight w:val="0"/>
          <w:marTop w:val="0"/>
          <w:marBottom w:val="101"/>
          <w:divBdr>
            <w:top w:val="none" w:sz="0" w:space="0" w:color="auto"/>
            <w:left w:val="none" w:sz="0" w:space="0" w:color="auto"/>
            <w:bottom w:val="none" w:sz="0" w:space="0" w:color="auto"/>
            <w:right w:val="none" w:sz="0" w:space="0" w:color="auto"/>
          </w:divBdr>
        </w:div>
        <w:div w:id="840195772">
          <w:marLeft w:val="0"/>
          <w:marRight w:val="0"/>
          <w:marTop w:val="0"/>
          <w:marBottom w:val="101"/>
          <w:divBdr>
            <w:top w:val="none" w:sz="0" w:space="0" w:color="auto"/>
            <w:left w:val="none" w:sz="0" w:space="0" w:color="auto"/>
            <w:bottom w:val="none" w:sz="0" w:space="0" w:color="auto"/>
            <w:right w:val="none" w:sz="0" w:space="0" w:color="auto"/>
          </w:divBdr>
        </w:div>
        <w:div w:id="1984889279">
          <w:marLeft w:val="0"/>
          <w:marRight w:val="0"/>
          <w:marTop w:val="0"/>
          <w:marBottom w:val="101"/>
          <w:divBdr>
            <w:top w:val="none" w:sz="0" w:space="0" w:color="auto"/>
            <w:left w:val="none" w:sz="0" w:space="0" w:color="auto"/>
            <w:bottom w:val="none" w:sz="0" w:space="0" w:color="auto"/>
            <w:right w:val="none" w:sz="0" w:space="0" w:color="auto"/>
          </w:divBdr>
        </w:div>
        <w:div w:id="107042499">
          <w:marLeft w:val="0"/>
          <w:marRight w:val="0"/>
          <w:marTop w:val="0"/>
          <w:marBottom w:val="101"/>
          <w:divBdr>
            <w:top w:val="none" w:sz="0" w:space="0" w:color="auto"/>
            <w:left w:val="none" w:sz="0" w:space="0" w:color="auto"/>
            <w:bottom w:val="none" w:sz="0" w:space="0" w:color="auto"/>
            <w:right w:val="none" w:sz="0" w:space="0" w:color="auto"/>
          </w:divBdr>
        </w:div>
        <w:div w:id="353724462">
          <w:marLeft w:val="0"/>
          <w:marRight w:val="0"/>
          <w:marTop w:val="0"/>
          <w:marBottom w:val="101"/>
          <w:divBdr>
            <w:top w:val="none" w:sz="0" w:space="0" w:color="auto"/>
            <w:left w:val="none" w:sz="0" w:space="0" w:color="auto"/>
            <w:bottom w:val="none" w:sz="0" w:space="0" w:color="auto"/>
            <w:right w:val="none" w:sz="0" w:space="0" w:color="auto"/>
          </w:divBdr>
        </w:div>
        <w:div w:id="1089036047">
          <w:marLeft w:val="0"/>
          <w:marRight w:val="0"/>
          <w:marTop w:val="0"/>
          <w:marBottom w:val="101"/>
          <w:divBdr>
            <w:top w:val="none" w:sz="0" w:space="0" w:color="auto"/>
            <w:left w:val="none" w:sz="0" w:space="0" w:color="auto"/>
            <w:bottom w:val="none" w:sz="0" w:space="0" w:color="auto"/>
            <w:right w:val="none" w:sz="0" w:space="0" w:color="auto"/>
          </w:divBdr>
        </w:div>
        <w:div w:id="1646541907">
          <w:marLeft w:val="0"/>
          <w:marRight w:val="0"/>
          <w:marTop w:val="0"/>
          <w:marBottom w:val="200"/>
          <w:divBdr>
            <w:top w:val="none" w:sz="0" w:space="0" w:color="auto"/>
            <w:left w:val="none" w:sz="0" w:space="0" w:color="auto"/>
            <w:bottom w:val="none" w:sz="0" w:space="0" w:color="auto"/>
            <w:right w:val="none" w:sz="0" w:space="0" w:color="auto"/>
          </w:divBdr>
        </w:div>
        <w:div w:id="1522162503">
          <w:marLeft w:val="0"/>
          <w:marRight w:val="0"/>
          <w:marTop w:val="0"/>
          <w:marBottom w:val="200"/>
          <w:divBdr>
            <w:top w:val="none" w:sz="0" w:space="0" w:color="auto"/>
            <w:left w:val="none" w:sz="0" w:space="0" w:color="auto"/>
            <w:bottom w:val="none" w:sz="0" w:space="0" w:color="auto"/>
            <w:right w:val="none" w:sz="0" w:space="0" w:color="auto"/>
          </w:divBdr>
        </w:div>
        <w:div w:id="1251892746">
          <w:marLeft w:val="0"/>
          <w:marRight w:val="0"/>
          <w:marTop w:val="0"/>
          <w:marBottom w:val="200"/>
          <w:divBdr>
            <w:top w:val="none" w:sz="0" w:space="0" w:color="auto"/>
            <w:left w:val="none" w:sz="0" w:space="0" w:color="auto"/>
            <w:bottom w:val="none" w:sz="0" w:space="0" w:color="auto"/>
            <w:right w:val="none" w:sz="0" w:space="0" w:color="auto"/>
          </w:divBdr>
        </w:div>
        <w:div w:id="1061948184">
          <w:marLeft w:val="0"/>
          <w:marRight w:val="0"/>
          <w:marTop w:val="0"/>
          <w:marBottom w:val="101"/>
          <w:divBdr>
            <w:top w:val="none" w:sz="0" w:space="0" w:color="auto"/>
            <w:left w:val="none" w:sz="0" w:space="0" w:color="auto"/>
            <w:bottom w:val="none" w:sz="0" w:space="0" w:color="auto"/>
            <w:right w:val="none" w:sz="0" w:space="0" w:color="auto"/>
          </w:divBdr>
        </w:div>
        <w:div w:id="354384834">
          <w:marLeft w:val="708"/>
          <w:marRight w:val="0"/>
          <w:marTop w:val="0"/>
          <w:marBottom w:val="101"/>
          <w:divBdr>
            <w:top w:val="none" w:sz="0" w:space="0" w:color="auto"/>
            <w:left w:val="none" w:sz="0" w:space="0" w:color="auto"/>
            <w:bottom w:val="none" w:sz="0" w:space="0" w:color="auto"/>
            <w:right w:val="none" w:sz="0" w:space="0" w:color="auto"/>
          </w:divBdr>
        </w:div>
        <w:div w:id="1698699100">
          <w:marLeft w:val="0"/>
          <w:marRight w:val="0"/>
          <w:marTop w:val="0"/>
          <w:marBottom w:val="101"/>
          <w:divBdr>
            <w:top w:val="none" w:sz="0" w:space="0" w:color="auto"/>
            <w:left w:val="none" w:sz="0" w:space="0" w:color="auto"/>
            <w:bottom w:val="none" w:sz="0" w:space="0" w:color="auto"/>
            <w:right w:val="none" w:sz="0" w:space="0" w:color="auto"/>
          </w:divBdr>
        </w:div>
        <w:div w:id="661666076">
          <w:marLeft w:val="0"/>
          <w:marRight w:val="0"/>
          <w:marTop w:val="0"/>
          <w:marBottom w:val="101"/>
          <w:divBdr>
            <w:top w:val="none" w:sz="0" w:space="0" w:color="auto"/>
            <w:left w:val="none" w:sz="0" w:space="0" w:color="auto"/>
            <w:bottom w:val="none" w:sz="0" w:space="0" w:color="auto"/>
            <w:right w:val="none" w:sz="0" w:space="0" w:color="auto"/>
          </w:divBdr>
        </w:div>
        <w:div w:id="121391827">
          <w:marLeft w:val="0"/>
          <w:marRight w:val="0"/>
          <w:marTop w:val="0"/>
          <w:marBottom w:val="101"/>
          <w:divBdr>
            <w:top w:val="none" w:sz="0" w:space="0" w:color="auto"/>
            <w:left w:val="none" w:sz="0" w:space="0" w:color="auto"/>
            <w:bottom w:val="none" w:sz="0" w:space="0" w:color="auto"/>
            <w:right w:val="none" w:sz="0" w:space="0" w:color="auto"/>
          </w:divBdr>
        </w:div>
        <w:div w:id="807284453">
          <w:marLeft w:val="0"/>
          <w:marRight w:val="0"/>
          <w:marTop w:val="0"/>
          <w:marBottom w:val="101"/>
          <w:divBdr>
            <w:top w:val="none" w:sz="0" w:space="0" w:color="auto"/>
            <w:left w:val="none" w:sz="0" w:space="0" w:color="auto"/>
            <w:bottom w:val="none" w:sz="0" w:space="0" w:color="auto"/>
            <w:right w:val="none" w:sz="0" w:space="0" w:color="auto"/>
          </w:divBdr>
        </w:div>
        <w:div w:id="429159037">
          <w:marLeft w:val="0"/>
          <w:marRight w:val="0"/>
          <w:marTop w:val="0"/>
          <w:marBottom w:val="101"/>
          <w:divBdr>
            <w:top w:val="none" w:sz="0" w:space="0" w:color="auto"/>
            <w:left w:val="none" w:sz="0" w:space="0" w:color="auto"/>
            <w:bottom w:val="none" w:sz="0" w:space="0" w:color="auto"/>
            <w:right w:val="none" w:sz="0" w:space="0" w:color="auto"/>
          </w:divBdr>
        </w:div>
        <w:div w:id="1445272311">
          <w:marLeft w:val="0"/>
          <w:marRight w:val="0"/>
          <w:marTop w:val="0"/>
          <w:marBottom w:val="101"/>
          <w:divBdr>
            <w:top w:val="none" w:sz="0" w:space="0" w:color="auto"/>
            <w:left w:val="none" w:sz="0" w:space="0" w:color="auto"/>
            <w:bottom w:val="none" w:sz="0" w:space="0" w:color="auto"/>
            <w:right w:val="none" w:sz="0" w:space="0" w:color="auto"/>
          </w:divBdr>
        </w:div>
        <w:div w:id="2131052294">
          <w:marLeft w:val="0"/>
          <w:marRight w:val="0"/>
          <w:marTop w:val="0"/>
          <w:marBottom w:val="101"/>
          <w:divBdr>
            <w:top w:val="none" w:sz="0" w:space="0" w:color="auto"/>
            <w:left w:val="none" w:sz="0" w:space="0" w:color="auto"/>
            <w:bottom w:val="none" w:sz="0" w:space="0" w:color="auto"/>
            <w:right w:val="none" w:sz="0" w:space="0" w:color="auto"/>
          </w:divBdr>
        </w:div>
        <w:div w:id="1631014593">
          <w:marLeft w:val="0"/>
          <w:marRight w:val="0"/>
          <w:marTop w:val="0"/>
          <w:marBottom w:val="101"/>
          <w:divBdr>
            <w:top w:val="none" w:sz="0" w:space="0" w:color="auto"/>
            <w:left w:val="none" w:sz="0" w:space="0" w:color="auto"/>
            <w:bottom w:val="none" w:sz="0" w:space="0" w:color="auto"/>
            <w:right w:val="none" w:sz="0" w:space="0" w:color="auto"/>
          </w:divBdr>
        </w:div>
        <w:div w:id="1411153897">
          <w:marLeft w:val="0"/>
          <w:marRight w:val="0"/>
          <w:marTop w:val="0"/>
          <w:marBottom w:val="101"/>
          <w:divBdr>
            <w:top w:val="none" w:sz="0" w:space="0" w:color="auto"/>
            <w:left w:val="none" w:sz="0" w:space="0" w:color="auto"/>
            <w:bottom w:val="none" w:sz="0" w:space="0" w:color="auto"/>
            <w:right w:val="none" w:sz="0" w:space="0" w:color="auto"/>
          </w:divBdr>
        </w:div>
        <w:div w:id="1242255061">
          <w:marLeft w:val="0"/>
          <w:marRight w:val="0"/>
          <w:marTop w:val="0"/>
          <w:marBottom w:val="101"/>
          <w:divBdr>
            <w:top w:val="none" w:sz="0" w:space="0" w:color="auto"/>
            <w:left w:val="none" w:sz="0" w:space="0" w:color="auto"/>
            <w:bottom w:val="none" w:sz="0" w:space="0" w:color="auto"/>
            <w:right w:val="none" w:sz="0" w:space="0" w:color="auto"/>
          </w:divBdr>
        </w:div>
        <w:div w:id="1596479582">
          <w:marLeft w:val="0"/>
          <w:marRight w:val="0"/>
          <w:marTop w:val="0"/>
          <w:marBottom w:val="101"/>
          <w:divBdr>
            <w:top w:val="none" w:sz="0" w:space="0" w:color="auto"/>
            <w:left w:val="none" w:sz="0" w:space="0" w:color="auto"/>
            <w:bottom w:val="none" w:sz="0" w:space="0" w:color="auto"/>
            <w:right w:val="none" w:sz="0" w:space="0" w:color="auto"/>
          </w:divBdr>
        </w:div>
        <w:div w:id="1047293686">
          <w:marLeft w:val="284"/>
          <w:marRight w:val="899"/>
          <w:marTop w:val="0"/>
          <w:marBottom w:val="101"/>
          <w:divBdr>
            <w:top w:val="none" w:sz="0" w:space="0" w:color="auto"/>
            <w:left w:val="none" w:sz="0" w:space="0" w:color="auto"/>
            <w:bottom w:val="none" w:sz="0" w:space="0" w:color="auto"/>
            <w:right w:val="none" w:sz="0" w:space="0" w:color="auto"/>
          </w:divBdr>
        </w:div>
        <w:div w:id="1868641237">
          <w:marLeft w:val="1701"/>
          <w:marRight w:val="899"/>
          <w:marTop w:val="0"/>
          <w:marBottom w:val="101"/>
          <w:divBdr>
            <w:top w:val="none" w:sz="0" w:space="0" w:color="auto"/>
            <w:left w:val="none" w:sz="0" w:space="0" w:color="auto"/>
            <w:bottom w:val="none" w:sz="0" w:space="0" w:color="auto"/>
            <w:right w:val="none" w:sz="0" w:space="0" w:color="auto"/>
          </w:divBdr>
        </w:div>
        <w:div w:id="334118405">
          <w:marLeft w:val="1701"/>
          <w:marRight w:val="899"/>
          <w:marTop w:val="0"/>
          <w:marBottom w:val="101"/>
          <w:divBdr>
            <w:top w:val="none" w:sz="0" w:space="0" w:color="auto"/>
            <w:left w:val="none" w:sz="0" w:space="0" w:color="auto"/>
            <w:bottom w:val="none" w:sz="0" w:space="0" w:color="auto"/>
            <w:right w:val="none" w:sz="0" w:space="0" w:color="auto"/>
          </w:divBdr>
        </w:div>
        <w:div w:id="1642999883">
          <w:marLeft w:val="1701"/>
          <w:marRight w:val="899"/>
          <w:marTop w:val="0"/>
          <w:marBottom w:val="101"/>
          <w:divBdr>
            <w:top w:val="none" w:sz="0" w:space="0" w:color="auto"/>
            <w:left w:val="none" w:sz="0" w:space="0" w:color="auto"/>
            <w:bottom w:val="none" w:sz="0" w:space="0" w:color="auto"/>
            <w:right w:val="none" w:sz="0" w:space="0" w:color="auto"/>
          </w:divBdr>
        </w:div>
        <w:div w:id="1426805239">
          <w:marLeft w:val="1701"/>
          <w:marRight w:val="899"/>
          <w:marTop w:val="0"/>
          <w:marBottom w:val="101"/>
          <w:divBdr>
            <w:top w:val="none" w:sz="0" w:space="0" w:color="auto"/>
            <w:left w:val="none" w:sz="0" w:space="0" w:color="auto"/>
            <w:bottom w:val="none" w:sz="0" w:space="0" w:color="auto"/>
            <w:right w:val="none" w:sz="0" w:space="0" w:color="auto"/>
          </w:divBdr>
        </w:div>
        <w:div w:id="541478109">
          <w:marLeft w:val="1701"/>
          <w:marRight w:val="899"/>
          <w:marTop w:val="0"/>
          <w:marBottom w:val="101"/>
          <w:divBdr>
            <w:top w:val="none" w:sz="0" w:space="0" w:color="auto"/>
            <w:left w:val="none" w:sz="0" w:space="0" w:color="auto"/>
            <w:bottom w:val="none" w:sz="0" w:space="0" w:color="auto"/>
            <w:right w:val="none" w:sz="0" w:space="0" w:color="auto"/>
          </w:divBdr>
        </w:div>
        <w:div w:id="1350834144">
          <w:marLeft w:val="1701"/>
          <w:marRight w:val="899"/>
          <w:marTop w:val="0"/>
          <w:marBottom w:val="101"/>
          <w:divBdr>
            <w:top w:val="none" w:sz="0" w:space="0" w:color="auto"/>
            <w:left w:val="none" w:sz="0" w:space="0" w:color="auto"/>
            <w:bottom w:val="none" w:sz="0" w:space="0" w:color="auto"/>
            <w:right w:val="none" w:sz="0" w:space="0" w:color="auto"/>
          </w:divBdr>
        </w:div>
        <w:div w:id="1842309138">
          <w:marLeft w:val="1701"/>
          <w:marRight w:val="899"/>
          <w:marTop w:val="0"/>
          <w:marBottom w:val="101"/>
          <w:divBdr>
            <w:top w:val="none" w:sz="0" w:space="0" w:color="auto"/>
            <w:left w:val="none" w:sz="0" w:space="0" w:color="auto"/>
            <w:bottom w:val="none" w:sz="0" w:space="0" w:color="auto"/>
            <w:right w:val="none" w:sz="0" w:space="0" w:color="auto"/>
          </w:divBdr>
        </w:div>
        <w:div w:id="255141242">
          <w:marLeft w:val="1701"/>
          <w:marRight w:val="899"/>
          <w:marTop w:val="0"/>
          <w:marBottom w:val="101"/>
          <w:divBdr>
            <w:top w:val="none" w:sz="0" w:space="0" w:color="auto"/>
            <w:left w:val="none" w:sz="0" w:space="0" w:color="auto"/>
            <w:bottom w:val="none" w:sz="0" w:space="0" w:color="auto"/>
            <w:right w:val="none" w:sz="0" w:space="0" w:color="auto"/>
          </w:divBdr>
        </w:div>
        <w:div w:id="1526021678">
          <w:marLeft w:val="1701"/>
          <w:marRight w:val="899"/>
          <w:marTop w:val="0"/>
          <w:marBottom w:val="101"/>
          <w:divBdr>
            <w:top w:val="none" w:sz="0" w:space="0" w:color="auto"/>
            <w:left w:val="none" w:sz="0" w:space="0" w:color="auto"/>
            <w:bottom w:val="none" w:sz="0" w:space="0" w:color="auto"/>
            <w:right w:val="none" w:sz="0" w:space="0" w:color="auto"/>
          </w:divBdr>
        </w:div>
        <w:div w:id="2063675430">
          <w:marLeft w:val="1701"/>
          <w:marRight w:val="899"/>
          <w:marTop w:val="0"/>
          <w:marBottom w:val="101"/>
          <w:divBdr>
            <w:top w:val="none" w:sz="0" w:space="0" w:color="auto"/>
            <w:left w:val="none" w:sz="0" w:space="0" w:color="auto"/>
            <w:bottom w:val="none" w:sz="0" w:space="0" w:color="auto"/>
            <w:right w:val="none" w:sz="0" w:space="0" w:color="auto"/>
          </w:divBdr>
        </w:div>
        <w:div w:id="787047183">
          <w:marLeft w:val="284"/>
          <w:marRight w:val="899"/>
          <w:marTop w:val="0"/>
          <w:marBottom w:val="101"/>
          <w:divBdr>
            <w:top w:val="none" w:sz="0" w:space="0" w:color="auto"/>
            <w:left w:val="none" w:sz="0" w:space="0" w:color="auto"/>
            <w:bottom w:val="none" w:sz="0" w:space="0" w:color="auto"/>
            <w:right w:val="none" w:sz="0" w:space="0" w:color="auto"/>
          </w:divBdr>
        </w:div>
        <w:div w:id="1782454345">
          <w:marLeft w:val="1701"/>
          <w:marRight w:val="899"/>
          <w:marTop w:val="0"/>
          <w:marBottom w:val="101"/>
          <w:divBdr>
            <w:top w:val="none" w:sz="0" w:space="0" w:color="auto"/>
            <w:left w:val="none" w:sz="0" w:space="0" w:color="auto"/>
            <w:bottom w:val="none" w:sz="0" w:space="0" w:color="auto"/>
            <w:right w:val="none" w:sz="0" w:space="0" w:color="auto"/>
          </w:divBdr>
        </w:div>
        <w:div w:id="951479194">
          <w:marLeft w:val="1701"/>
          <w:marRight w:val="899"/>
          <w:marTop w:val="0"/>
          <w:marBottom w:val="101"/>
          <w:divBdr>
            <w:top w:val="none" w:sz="0" w:space="0" w:color="auto"/>
            <w:left w:val="none" w:sz="0" w:space="0" w:color="auto"/>
            <w:bottom w:val="none" w:sz="0" w:space="0" w:color="auto"/>
            <w:right w:val="none" w:sz="0" w:space="0" w:color="auto"/>
          </w:divBdr>
        </w:div>
        <w:div w:id="306126444">
          <w:marLeft w:val="1701"/>
          <w:marRight w:val="899"/>
          <w:marTop w:val="0"/>
          <w:marBottom w:val="101"/>
          <w:divBdr>
            <w:top w:val="none" w:sz="0" w:space="0" w:color="auto"/>
            <w:left w:val="none" w:sz="0" w:space="0" w:color="auto"/>
            <w:bottom w:val="none" w:sz="0" w:space="0" w:color="auto"/>
            <w:right w:val="none" w:sz="0" w:space="0" w:color="auto"/>
          </w:divBdr>
        </w:div>
        <w:div w:id="551700211">
          <w:marLeft w:val="142"/>
          <w:marRight w:val="899"/>
          <w:marTop w:val="0"/>
          <w:marBottom w:val="101"/>
          <w:divBdr>
            <w:top w:val="none" w:sz="0" w:space="0" w:color="auto"/>
            <w:left w:val="none" w:sz="0" w:space="0" w:color="auto"/>
            <w:bottom w:val="none" w:sz="0" w:space="0" w:color="auto"/>
            <w:right w:val="none" w:sz="0" w:space="0" w:color="auto"/>
          </w:divBdr>
        </w:div>
        <w:div w:id="126512261">
          <w:marLeft w:val="1701"/>
          <w:marRight w:val="899"/>
          <w:marTop w:val="0"/>
          <w:marBottom w:val="101"/>
          <w:divBdr>
            <w:top w:val="none" w:sz="0" w:space="0" w:color="auto"/>
            <w:left w:val="none" w:sz="0" w:space="0" w:color="auto"/>
            <w:bottom w:val="none" w:sz="0" w:space="0" w:color="auto"/>
            <w:right w:val="none" w:sz="0" w:space="0" w:color="auto"/>
          </w:divBdr>
        </w:div>
        <w:div w:id="1384600249">
          <w:marLeft w:val="1701"/>
          <w:marRight w:val="899"/>
          <w:marTop w:val="0"/>
          <w:marBottom w:val="101"/>
          <w:divBdr>
            <w:top w:val="none" w:sz="0" w:space="0" w:color="auto"/>
            <w:left w:val="none" w:sz="0" w:space="0" w:color="auto"/>
            <w:bottom w:val="none" w:sz="0" w:space="0" w:color="auto"/>
            <w:right w:val="none" w:sz="0" w:space="0" w:color="auto"/>
          </w:divBdr>
        </w:div>
        <w:div w:id="721170564">
          <w:marLeft w:val="1701"/>
          <w:marRight w:val="899"/>
          <w:marTop w:val="0"/>
          <w:marBottom w:val="101"/>
          <w:divBdr>
            <w:top w:val="none" w:sz="0" w:space="0" w:color="auto"/>
            <w:left w:val="none" w:sz="0" w:space="0" w:color="auto"/>
            <w:bottom w:val="none" w:sz="0" w:space="0" w:color="auto"/>
            <w:right w:val="none" w:sz="0" w:space="0" w:color="auto"/>
          </w:divBdr>
        </w:div>
        <w:div w:id="1539857834">
          <w:marLeft w:val="142"/>
          <w:marRight w:val="899"/>
          <w:marTop w:val="0"/>
          <w:marBottom w:val="101"/>
          <w:divBdr>
            <w:top w:val="none" w:sz="0" w:space="0" w:color="auto"/>
            <w:left w:val="none" w:sz="0" w:space="0" w:color="auto"/>
            <w:bottom w:val="none" w:sz="0" w:space="0" w:color="auto"/>
            <w:right w:val="none" w:sz="0" w:space="0" w:color="auto"/>
          </w:divBdr>
        </w:div>
        <w:div w:id="1589121590">
          <w:marLeft w:val="142"/>
          <w:marRight w:val="899"/>
          <w:marTop w:val="0"/>
          <w:marBottom w:val="101"/>
          <w:divBdr>
            <w:top w:val="none" w:sz="0" w:space="0" w:color="auto"/>
            <w:left w:val="none" w:sz="0" w:space="0" w:color="auto"/>
            <w:bottom w:val="none" w:sz="0" w:space="0" w:color="auto"/>
            <w:right w:val="none" w:sz="0" w:space="0" w:color="auto"/>
          </w:divBdr>
        </w:div>
        <w:div w:id="874535860">
          <w:marLeft w:val="1701"/>
          <w:marRight w:val="899"/>
          <w:marTop w:val="0"/>
          <w:marBottom w:val="101"/>
          <w:divBdr>
            <w:top w:val="none" w:sz="0" w:space="0" w:color="auto"/>
            <w:left w:val="none" w:sz="0" w:space="0" w:color="auto"/>
            <w:bottom w:val="none" w:sz="0" w:space="0" w:color="auto"/>
            <w:right w:val="none" w:sz="0" w:space="0" w:color="auto"/>
          </w:divBdr>
        </w:div>
        <w:div w:id="899292504">
          <w:marLeft w:val="1701"/>
          <w:marRight w:val="899"/>
          <w:marTop w:val="0"/>
          <w:marBottom w:val="101"/>
          <w:divBdr>
            <w:top w:val="none" w:sz="0" w:space="0" w:color="auto"/>
            <w:left w:val="none" w:sz="0" w:space="0" w:color="auto"/>
            <w:bottom w:val="none" w:sz="0" w:space="0" w:color="auto"/>
            <w:right w:val="none" w:sz="0" w:space="0" w:color="auto"/>
          </w:divBdr>
        </w:div>
        <w:div w:id="1438792896">
          <w:marLeft w:val="0"/>
          <w:marRight w:val="0"/>
          <w:marTop w:val="0"/>
          <w:marBottom w:val="101"/>
          <w:divBdr>
            <w:top w:val="none" w:sz="0" w:space="0" w:color="auto"/>
            <w:left w:val="none" w:sz="0" w:space="0" w:color="auto"/>
            <w:bottom w:val="none" w:sz="0" w:space="0" w:color="auto"/>
            <w:right w:val="none" w:sz="0" w:space="0" w:color="auto"/>
          </w:divBdr>
        </w:div>
        <w:div w:id="648900661">
          <w:marLeft w:val="0"/>
          <w:marRight w:val="0"/>
          <w:marTop w:val="0"/>
          <w:marBottom w:val="101"/>
          <w:divBdr>
            <w:top w:val="none" w:sz="0" w:space="0" w:color="auto"/>
            <w:left w:val="none" w:sz="0" w:space="0" w:color="auto"/>
            <w:bottom w:val="none" w:sz="0" w:space="0" w:color="auto"/>
            <w:right w:val="none" w:sz="0" w:space="0" w:color="auto"/>
          </w:divBdr>
        </w:div>
        <w:div w:id="956915770">
          <w:marLeft w:val="0"/>
          <w:marRight w:val="0"/>
          <w:marTop w:val="0"/>
          <w:marBottom w:val="101"/>
          <w:divBdr>
            <w:top w:val="none" w:sz="0" w:space="0" w:color="auto"/>
            <w:left w:val="none" w:sz="0" w:space="0" w:color="auto"/>
            <w:bottom w:val="none" w:sz="0" w:space="0" w:color="auto"/>
            <w:right w:val="none" w:sz="0" w:space="0" w:color="auto"/>
          </w:divBdr>
        </w:div>
        <w:div w:id="1174995760">
          <w:marLeft w:val="0"/>
          <w:marRight w:val="0"/>
          <w:marTop w:val="0"/>
          <w:marBottom w:val="101"/>
          <w:divBdr>
            <w:top w:val="none" w:sz="0" w:space="0" w:color="auto"/>
            <w:left w:val="none" w:sz="0" w:space="0" w:color="auto"/>
            <w:bottom w:val="none" w:sz="0" w:space="0" w:color="auto"/>
            <w:right w:val="none" w:sz="0" w:space="0" w:color="auto"/>
          </w:divBdr>
        </w:div>
        <w:div w:id="1351368805">
          <w:marLeft w:val="0"/>
          <w:marRight w:val="0"/>
          <w:marTop w:val="0"/>
          <w:marBottom w:val="101"/>
          <w:divBdr>
            <w:top w:val="none" w:sz="0" w:space="0" w:color="auto"/>
            <w:left w:val="none" w:sz="0" w:space="0" w:color="auto"/>
            <w:bottom w:val="none" w:sz="0" w:space="0" w:color="auto"/>
            <w:right w:val="none" w:sz="0" w:space="0" w:color="auto"/>
          </w:divBdr>
        </w:div>
        <w:div w:id="57097296">
          <w:marLeft w:val="0"/>
          <w:marRight w:val="0"/>
          <w:marTop w:val="0"/>
          <w:marBottom w:val="101"/>
          <w:divBdr>
            <w:top w:val="none" w:sz="0" w:space="0" w:color="auto"/>
            <w:left w:val="none" w:sz="0" w:space="0" w:color="auto"/>
            <w:bottom w:val="none" w:sz="0" w:space="0" w:color="auto"/>
            <w:right w:val="none" w:sz="0" w:space="0" w:color="auto"/>
          </w:divBdr>
        </w:div>
        <w:div w:id="1800494020">
          <w:marLeft w:val="0"/>
          <w:marRight w:val="0"/>
          <w:marTop w:val="0"/>
          <w:marBottom w:val="101"/>
          <w:divBdr>
            <w:top w:val="none" w:sz="0" w:space="0" w:color="auto"/>
            <w:left w:val="none" w:sz="0" w:space="0" w:color="auto"/>
            <w:bottom w:val="none" w:sz="0" w:space="0" w:color="auto"/>
            <w:right w:val="none" w:sz="0" w:space="0" w:color="auto"/>
          </w:divBdr>
        </w:div>
        <w:div w:id="525294608">
          <w:marLeft w:val="0"/>
          <w:marRight w:val="0"/>
          <w:marTop w:val="0"/>
          <w:marBottom w:val="101"/>
          <w:divBdr>
            <w:top w:val="none" w:sz="0" w:space="0" w:color="auto"/>
            <w:left w:val="none" w:sz="0" w:space="0" w:color="auto"/>
            <w:bottom w:val="none" w:sz="0" w:space="0" w:color="auto"/>
            <w:right w:val="none" w:sz="0" w:space="0" w:color="auto"/>
          </w:divBdr>
        </w:div>
        <w:div w:id="1745714578">
          <w:marLeft w:val="0"/>
          <w:marRight w:val="0"/>
          <w:marTop w:val="0"/>
          <w:marBottom w:val="101"/>
          <w:divBdr>
            <w:top w:val="none" w:sz="0" w:space="0" w:color="auto"/>
            <w:left w:val="none" w:sz="0" w:space="0" w:color="auto"/>
            <w:bottom w:val="none" w:sz="0" w:space="0" w:color="auto"/>
            <w:right w:val="none" w:sz="0" w:space="0" w:color="auto"/>
          </w:divBdr>
        </w:div>
        <w:div w:id="1695038059">
          <w:marLeft w:val="0"/>
          <w:marRight w:val="0"/>
          <w:marTop w:val="0"/>
          <w:marBottom w:val="101"/>
          <w:divBdr>
            <w:top w:val="none" w:sz="0" w:space="0" w:color="auto"/>
            <w:left w:val="none" w:sz="0" w:space="0" w:color="auto"/>
            <w:bottom w:val="none" w:sz="0" w:space="0" w:color="auto"/>
            <w:right w:val="none" w:sz="0" w:space="0" w:color="auto"/>
          </w:divBdr>
        </w:div>
        <w:div w:id="1115636094">
          <w:marLeft w:val="0"/>
          <w:marRight w:val="0"/>
          <w:marTop w:val="0"/>
          <w:marBottom w:val="101"/>
          <w:divBdr>
            <w:top w:val="none" w:sz="0" w:space="0" w:color="auto"/>
            <w:left w:val="none" w:sz="0" w:space="0" w:color="auto"/>
            <w:bottom w:val="none" w:sz="0" w:space="0" w:color="auto"/>
            <w:right w:val="none" w:sz="0" w:space="0" w:color="auto"/>
          </w:divBdr>
        </w:div>
        <w:div w:id="192307267">
          <w:marLeft w:val="0"/>
          <w:marRight w:val="0"/>
          <w:marTop w:val="0"/>
          <w:marBottom w:val="101"/>
          <w:divBdr>
            <w:top w:val="none" w:sz="0" w:space="0" w:color="auto"/>
            <w:left w:val="none" w:sz="0" w:space="0" w:color="auto"/>
            <w:bottom w:val="none" w:sz="0" w:space="0" w:color="auto"/>
            <w:right w:val="none" w:sz="0" w:space="0" w:color="auto"/>
          </w:divBdr>
        </w:div>
        <w:div w:id="362249465">
          <w:marLeft w:val="0"/>
          <w:marRight w:val="0"/>
          <w:marTop w:val="0"/>
          <w:marBottom w:val="101"/>
          <w:divBdr>
            <w:top w:val="none" w:sz="0" w:space="0" w:color="auto"/>
            <w:left w:val="none" w:sz="0" w:space="0" w:color="auto"/>
            <w:bottom w:val="none" w:sz="0" w:space="0" w:color="auto"/>
            <w:right w:val="none" w:sz="0" w:space="0" w:color="auto"/>
          </w:divBdr>
        </w:div>
        <w:div w:id="238901954">
          <w:marLeft w:val="0"/>
          <w:marRight w:val="0"/>
          <w:marTop w:val="0"/>
          <w:marBottom w:val="101"/>
          <w:divBdr>
            <w:top w:val="none" w:sz="0" w:space="0" w:color="auto"/>
            <w:left w:val="none" w:sz="0" w:space="0" w:color="auto"/>
            <w:bottom w:val="none" w:sz="0" w:space="0" w:color="auto"/>
            <w:right w:val="none" w:sz="0" w:space="0" w:color="auto"/>
          </w:divBdr>
        </w:div>
        <w:div w:id="2034767183">
          <w:marLeft w:val="0"/>
          <w:marRight w:val="0"/>
          <w:marTop w:val="0"/>
          <w:marBottom w:val="101"/>
          <w:divBdr>
            <w:top w:val="none" w:sz="0" w:space="0" w:color="auto"/>
            <w:left w:val="none" w:sz="0" w:space="0" w:color="auto"/>
            <w:bottom w:val="none" w:sz="0" w:space="0" w:color="auto"/>
            <w:right w:val="none" w:sz="0" w:space="0" w:color="auto"/>
          </w:divBdr>
        </w:div>
        <w:div w:id="373582878">
          <w:marLeft w:val="0"/>
          <w:marRight w:val="0"/>
          <w:marTop w:val="0"/>
          <w:marBottom w:val="101"/>
          <w:divBdr>
            <w:top w:val="none" w:sz="0" w:space="0" w:color="auto"/>
            <w:left w:val="none" w:sz="0" w:space="0" w:color="auto"/>
            <w:bottom w:val="none" w:sz="0" w:space="0" w:color="auto"/>
            <w:right w:val="none" w:sz="0" w:space="0" w:color="auto"/>
          </w:divBdr>
        </w:div>
        <w:div w:id="1391150194">
          <w:marLeft w:val="0"/>
          <w:marRight w:val="0"/>
          <w:marTop w:val="0"/>
          <w:marBottom w:val="101"/>
          <w:divBdr>
            <w:top w:val="none" w:sz="0" w:space="0" w:color="auto"/>
            <w:left w:val="none" w:sz="0" w:space="0" w:color="auto"/>
            <w:bottom w:val="none" w:sz="0" w:space="0" w:color="auto"/>
            <w:right w:val="none" w:sz="0" w:space="0" w:color="auto"/>
          </w:divBdr>
        </w:div>
        <w:div w:id="1804421906">
          <w:marLeft w:val="0"/>
          <w:marRight w:val="0"/>
          <w:marTop w:val="0"/>
          <w:marBottom w:val="101"/>
          <w:divBdr>
            <w:top w:val="none" w:sz="0" w:space="0" w:color="auto"/>
            <w:left w:val="none" w:sz="0" w:space="0" w:color="auto"/>
            <w:bottom w:val="none" w:sz="0" w:space="0" w:color="auto"/>
            <w:right w:val="none" w:sz="0" w:space="0" w:color="auto"/>
          </w:divBdr>
        </w:div>
        <w:div w:id="2121796463">
          <w:marLeft w:val="0"/>
          <w:marRight w:val="0"/>
          <w:marTop w:val="0"/>
          <w:marBottom w:val="101"/>
          <w:divBdr>
            <w:top w:val="none" w:sz="0" w:space="0" w:color="auto"/>
            <w:left w:val="none" w:sz="0" w:space="0" w:color="auto"/>
            <w:bottom w:val="none" w:sz="0" w:space="0" w:color="auto"/>
            <w:right w:val="none" w:sz="0" w:space="0" w:color="auto"/>
          </w:divBdr>
        </w:div>
        <w:div w:id="839731764">
          <w:marLeft w:val="0"/>
          <w:marRight w:val="0"/>
          <w:marTop w:val="0"/>
          <w:marBottom w:val="101"/>
          <w:divBdr>
            <w:top w:val="none" w:sz="0" w:space="0" w:color="auto"/>
            <w:left w:val="none" w:sz="0" w:space="0" w:color="auto"/>
            <w:bottom w:val="none" w:sz="0" w:space="0" w:color="auto"/>
            <w:right w:val="none" w:sz="0" w:space="0" w:color="auto"/>
          </w:divBdr>
        </w:div>
        <w:div w:id="621155854">
          <w:marLeft w:val="284"/>
          <w:marRight w:val="0"/>
          <w:marTop w:val="0"/>
          <w:marBottom w:val="101"/>
          <w:divBdr>
            <w:top w:val="none" w:sz="0" w:space="0" w:color="auto"/>
            <w:left w:val="none" w:sz="0" w:space="0" w:color="auto"/>
            <w:bottom w:val="none" w:sz="0" w:space="0" w:color="auto"/>
            <w:right w:val="none" w:sz="0" w:space="0" w:color="auto"/>
          </w:divBdr>
        </w:div>
        <w:div w:id="768740388">
          <w:marLeft w:val="0"/>
          <w:marRight w:val="0"/>
          <w:marTop w:val="0"/>
          <w:marBottom w:val="101"/>
          <w:divBdr>
            <w:top w:val="none" w:sz="0" w:space="0" w:color="auto"/>
            <w:left w:val="none" w:sz="0" w:space="0" w:color="auto"/>
            <w:bottom w:val="none" w:sz="0" w:space="0" w:color="auto"/>
            <w:right w:val="none" w:sz="0" w:space="0" w:color="auto"/>
          </w:divBdr>
        </w:div>
        <w:div w:id="1324890110">
          <w:marLeft w:val="0"/>
          <w:marRight w:val="0"/>
          <w:marTop w:val="0"/>
          <w:marBottom w:val="101"/>
          <w:divBdr>
            <w:top w:val="none" w:sz="0" w:space="0" w:color="auto"/>
            <w:left w:val="none" w:sz="0" w:space="0" w:color="auto"/>
            <w:bottom w:val="none" w:sz="0" w:space="0" w:color="auto"/>
            <w:right w:val="none" w:sz="0" w:space="0" w:color="auto"/>
          </w:divBdr>
        </w:div>
        <w:div w:id="767307983">
          <w:marLeft w:val="0"/>
          <w:marRight w:val="0"/>
          <w:marTop w:val="0"/>
          <w:marBottom w:val="101"/>
          <w:divBdr>
            <w:top w:val="none" w:sz="0" w:space="0" w:color="auto"/>
            <w:left w:val="none" w:sz="0" w:space="0" w:color="auto"/>
            <w:bottom w:val="none" w:sz="0" w:space="0" w:color="auto"/>
            <w:right w:val="none" w:sz="0" w:space="0" w:color="auto"/>
          </w:divBdr>
        </w:div>
        <w:div w:id="2039817212">
          <w:marLeft w:val="0"/>
          <w:marRight w:val="0"/>
          <w:marTop w:val="0"/>
          <w:marBottom w:val="101"/>
          <w:divBdr>
            <w:top w:val="none" w:sz="0" w:space="0" w:color="auto"/>
            <w:left w:val="none" w:sz="0" w:space="0" w:color="auto"/>
            <w:bottom w:val="none" w:sz="0" w:space="0" w:color="auto"/>
            <w:right w:val="none" w:sz="0" w:space="0" w:color="auto"/>
          </w:divBdr>
        </w:div>
        <w:div w:id="486558292">
          <w:marLeft w:val="0"/>
          <w:marRight w:val="0"/>
          <w:marTop w:val="0"/>
          <w:marBottom w:val="101"/>
          <w:divBdr>
            <w:top w:val="none" w:sz="0" w:space="0" w:color="auto"/>
            <w:left w:val="none" w:sz="0" w:space="0" w:color="auto"/>
            <w:bottom w:val="none" w:sz="0" w:space="0" w:color="auto"/>
            <w:right w:val="none" w:sz="0" w:space="0" w:color="auto"/>
          </w:divBdr>
        </w:div>
        <w:div w:id="411631783">
          <w:marLeft w:val="0"/>
          <w:marRight w:val="0"/>
          <w:marTop w:val="0"/>
          <w:marBottom w:val="101"/>
          <w:divBdr>
            <w:top w:val="none" w:sz="0" w:space="0" w:color="auto"/>
            <w:left w:val="none" w:sz="0" w:space="0" w:color="auto"/>
            <w:bottom w:val="none" w:sz="0" w:space="0" w:color="auto"/>
            <w:right w:val="none" w:sz="0" w:space="0" w:color="auto"/>
          </w:divBdr>
        </w:div>
        <w:div w:id="47531202">
          <w:marLeft w:val="0"/>
          <w:marRight w:val="0"/>
          <w:marTop w:val="0"/>
          <w:marBottom w:val="101"/>
          <w:divBdr>
            <w:top w:val="none" w:sz="0" w:space="0" w:color="auto"/>
            <w:left w:val="none" w:sz="0" w:space="0" w:color="auto"/>
            <w:bottom w:val="none" w:sz="0" w:space="0" w:color="auto"/>
            <w:right w:val="none" w:sz="0" w:space="0" w:color="auto"/>
          </w:divBdr>
        </w:div>
        <w:div w:id="1869835543">
          <w:marLeft w:val="0"/>
          <w:marRight w:val="0"/>
          <w:marTop w:val="0"/>
          <w:marBottom w:val="101"/>
          <w:divBdr>
            <w:top w:val="none" w:sz="0" w:space="0" w:color="auto"/>
            <w:left w:val="none" w:sz="0" w:space="0" w:color="auto"/>
            <w:bottom w:val="none" w:sz="0" w:space="0" w:color="auto"/>
            <w:right w:val="none" w:sz="0" w:space="0" w:color="auto"/>
          </w:divBdr>
        </w:div>
        <w:div w:id="1038243739">
          <w:marLeft w:val="0"/>
          <w:marRight w:val="0"/>
          <w:marTop w:val="0"/>
          <w:marBottom w:val="101"/>
          <w:divBdr>
            <w:top w:val="none" w:sz="0" w:space="0" w:color="auto"/>
            <w:left w:val="none" w:sz="0" w:space="0" w:color="auto"/>
            <w:bottom w:val="none" w:sz="0" w:space="0" w:color="auto"/>
            <w:right w:val="none" w:sz="0" w:space="0" w:color="auto"/>
          </w:divBdr>
        </w:div>
        <w:div w:id="2030716773">
          <w:marLeft w:val="0"/>
          <w:marRight w:val="0"/>
          <w:marTop w:val="0"/>
          <w:marBottom w:val="101"/>
          <w:divBdr>
            <w:top w:val="none" w:sz="0" w:space="0" w:color="auto"/>
            <w:left w:val="none" w:sz="0" w:space="0" w:color="auto"/>
            <w:bottom w:val="none" w:sz="0" w:space="0" w:color="auto"/>
            <w:right w:val="none" w:sz="0" w:space="0" w:color="auto"/>
          </w:divBdr>
        </w:div>
        <w:div w:id="352458942">
          <w:marLeft w:val="0"/>
          <w:marRight w:val="0"/>
          <w:marTop w:val="0"/>
          <w:marBottom w:val="101"/>
          <w:divBdr>
            <w:top w:val="none" w:sz="0" w:space="0" w:color="auto"/>
            <w:left w:val="none" w:sz="0" w:space="0" w:color="auto"/>
            <w:bottom w:val="none" w:sz="0" w:space="0" w:color="auto"/>
            <w:right w:val="none" w:sz="0" w:space="0" w:color="auto"/>
          </w:divBdr>
        </w:div>
        <w:div w:id="806053136">
          <w:marLeft w:val="0"/>
          <w:marRight w:val="0"/>
          <w:marTop w:val="0"/>
          <w:marBottom w:val="101"/>
          <w:divBdr>
            <w:top w:val="none" w:sz="0" w:space="0" w:color="auto"/>
            <w:left w:val="none" w:sz="0" w:space="0" w:color="auto"/>
            <w:bottom w:val="none" w:sz="0" w:space="0" w:color="auto"/>
            <w:right w:val="none" w:sz="0" w:space="0" w:color="auto"/>
          </w:divBdr>
        </w:div>
        <w:div w:id="1328827226">
          <w:marLeft w:val="0"/>
          <w:marRight w:val="0"/>
          <w:marTop w:val="0"/>
          <w:marBottom w:val="101"/>
          <w:divBdr>
            <w:top w:val="none" w:sz="0" w:space="0" w:color="auto"/>
            <w:left w:val="none" w:sz="0" w:space="0" w:color="auto"/>
            <w:bottom w:val="none" w:sz="0" w:space="0" w:color="auto"/>
            <w:right w:val="none" w:sz="0" w:space="0" w:color="auto"/>
          </w:divBdr>
        </w:div>
        <w:div w:id="1387142336">
          <w:marLeft w:val="0"/>
          <w:marRight w:val="0"/>
          <w:marTop w:val="0"/>
          <w:marBottom w:val="101"/>
          <w:divBdr>
            <w:top w:val="none" w:sz="0" w:space="0" w:color="auto"/>
            <w:left w:val="none" w:sz="0" w:space="0" w:color="auto"/>
            <w:bottom w:val="none" w:sz="0" w:space="0" w:color="auto"/>
            <w:right w:val="none" w:sz="0" w:space="0" w:color="auto"/>
          </w:divBdr>
        </w:div>
        <w:div w:id="203375238">
          <w:marLeft w:val="0"/>
          <w:marRight w:val="0"/>
          <w:marTop w:val="0"/>
          <w:marBottom w:val="101"/>
          <w:divBdr>
            <w:top w:val="none" w:sz="0" w:space="0" w:color="auto"/>
            <w:left w:val="none" w:sz="0" w:space="0" w:color="auto"/>
            <w:bottom w:val="none" w:sz="0" w:space="0" w:color="auto"/>
            <w:right w:val="none" w:sz="0" w:space="0" w:color="auto"/>
          </w:divBdr>
        </w:div>
        <w:div w:id="839663252">
          <w:marLeft w:val="0"/>
          <w:marRight w:val="0"/>
          <w:marTop w:val="0"/>
          <w:marBottom w:val="101"/>
          <w:divBdr>
            <w:top w:val="none" w:sz="0" w:space="0" w:color="auto"/>
            <w:left w:val="none" w:sz="0" w:space="0" w:color="auto"/>
            <w:bottom w:val="none" w:sz="0" w:space="0" w:color="auto"/>
            <w:right w:val="none" w:sz="0" w:space="0" w:color="auto"/>
          </w:divBdr>
        </w:div>
        <w:div w:id="1120683920">
          <w:marLeft w:val="0"/>
          <w:marRight w:val="0"/>
          <w:marTop w:val="0"/>
          <w:marBottom w:val="101"/>
          <w:divBdr>
            <w:top w:val="none" w:sz="0" w:space="0" w:color="auto"/>
            <w:left w:val="none" w:sz="0" w:space="0" w:color="auto"/>
            <w:bottom w:val="none" w:sz="0" w:space="0" w:color="auto"/>
            <w:right w:val="none" w:sz="0" w:space="0" w:color="auto"/>
          </w:divBdr>
        </w:div>
        <w:div w:id="254633500">
          <w:marLeft w:val="0"/>
          <w:marRight w:val="0"/>
          <w:marTop w:val="0"/>
          <w:marBottom w:val="101"/>
          <w:divBdr>
            <w:top w:val="none" w:sz="0" w:space="0" w:color="auto"/>
            <w:left w:val="none" w:sz="0" w:space="0" w:color="auto"/>
            <w:bottom w:val="none" w:sz="0" w:space="0" w:color="auto"/>
            <w:right w:val="none" w:sz="0" w:space="0" w:color="auto"/>
          </w:divBdr>
        </w:div>
        <w:div w:id="1918510602">
          <w:marLeft w:val="0"/>
          <w:marRight w:val="0"/>
          <w:marTop w:val="0"/>
          <w:marBottom w:val="101"/>
          <w:divBdr>
            <w:top w:val="none" w:sz="0" w:space="0" w:color="auto"/>
            <w:left w:val="none" w:sz="0" w:space="0" w:color="auto"/>
            <w:bottom w:val="none" w:sz="0" w:space="0" w:color="auto"/>
            <w:right w:val="none" w:sz="0" w:space="0" w:color="auto"/>
          </w:divBdr>
        </w:div>
        <w:div w:id="1345550961">
          <w:marLeft w:val="0"/>
          <w:marRight w:val="0"/>
          <w:marTop w:val="0"/>
          <w:marBottom w:val="101"/>
          <w:divBdr>
            <w:top w:val="none" w:sz="0" w:space="0" w:color="auto"/>
            <w:left w:val="none" w:sz="0" w:space="0" w:color="auto"/>
            <w:bottom w:val="none" w:sz="0" w:space="0" w:color="auto"/>
            <w:right w:val="none" w:sz="0" w:space="0" w:color="auto"/>
          </w:divBdr>
        </w:div>
        <w:div w:id="1393698822">
          <w:marLeft w:val="284"/>
          <w:marRight w:val="0"/>
          <w:marTop w:val="0"/>
          <w:marBottom w:val="101"/>
          <w:divBdr>
            <w:top w:val="none" w:sz="0" w:space="0" w:color="auto"/>
            <w:left w:val="none" w:sz="0" w:space="0" w:color="auto"/>
            <w:bottom w:val="none" w:sz="0" w:space="0" w:color="auto"/>
            <w:right w:val="none" w:sz="0" w:space="0" w:color="auto"/>
          </w:divBdr>
        </w:div>
        <w:div w:id="1945264149">
          <w:marLeft w:val="284"/>
          <w:marRight w:val="0"/>
          <w:marTop w:val="0"/>
          <w:marBottom w:val="101"/>
          <w:divBdr>
            <w:top w:val="none" w:sz="0" w:space="0" w:color="auto"/>
            <w:left w:val="none" w:sz="0" w:space="0" w:color="auto"/>
            <w:bottom w:val="none" w:sz="0" w:space="0" w:color="auto"/>
            <w:right w:val="none" w:sz="0" w:space="0" w:color="auto"/>
          </w:divBdr>
        </w:div>
        <w:div w:id="674768310">
          <w:marLeft w:val="284"/>
          <w:marRight w:val="0"/>
          <w:marTop w:val="0"/>
          <w:marBottom w:val="101"/>
          <w:divBdr>
            <w:top w:val="none" w:sz="0" w:space="0" w:color="auto"/>
            <w:left w:val="none" w:sz="0" w:space="0" w:color="auto"/>
            <w:bottom w:val="none" w:sz="0" w:space="0" w:color="auto"/>
            <w:right w:val="none" w:sz="0" w:space="0" w:color="auto"/>
          </w:divBdr>
        </w:div>
        <w:div w:id="1428624297">
          <w:marLeft w:val="284"/>
          <w:marRight w:val="0"/>
          <w:marTop w:val="0"/>
          <w:marBottom w:val="101"/>
          <w:divBdr>
            <w:top w:val="none" w:sz="0" w:space="0" w:color="auto"/>
            <w:left w:val="none" w:sz="0" w:space="0" w:color="auto"/>
            <w:bottom w:val="none" w:sz="0" w:space="0" w:color="auto"/>
            <w:right w:val="none" w:sz="0" w:space="0" w:color="auto"/>
          </w:divBdr>
        </w:div>
        <w:div w:id="1335766943">
          <w:marLeft w:val="284"/>
          <w:marRight w:val="0"/>
          <w:marTop w:val="0"/>
          <w:marBottom w:val="101"/>
          <w:divBdr>
            <w:top w:val="none" w:sz="0" w:space="0" w:color="auto"/>
            <w:left w:val="none" w:sz="0" w:space="0" w:color="auto"/>
            <w:bottom w:val="none" w:sz="0" w:space="0" w:color="auto"/>
            <w:right w:val="none" w:sz="0" w:space="0" w:color="auto"/>
          </w:divBdr>
        </w:div>
        <w:div w:id="2146043368">
          <w:marLeft w:val="1843"/>
          <w:marRight w:val="899"/>
          <w:marTop w:val="0"/>
          <w:marBottom w:val="101"/>
          <w:divBdr>
            <w:top w:val="none" w:sz="0" w:space="0" w:color="auto"/>
            <w:left w:val="none" w:sz="0" w:space="0" w:color="auto"/>
            <w:bottom w:val="none" w:sz="0" w:space="0" w:color="auto"/>
            <w:right w:val="none" w:sz="0" w:space="0" w:color="auto"/>
          </w:divBdr>
        </w:div>
        <w:div w:id="314653712">
          <w:marLeft w:val="0"/>
          <w:marRight w:val="0"/>
          <w:marTop w:val="0"/>
          <w:marBottom w:val="101"/>
          <w:divBdr>
            <w:top w:val="none" w:sz="0" w:space="0" w:color="auto"/>
            <w:left w:val="none" w:sz="0" w:space="0" w:color="auto"/>
            <w:bottom w:val="none" w:sz="0" w:space="0" w:color="auto"/>
            <w:right w:val="none" w:sz="0" w:space="0" w:color="auto"/>
          </w:divBdr>
        </w:div>
        <w:div w:id="1237596330">
          <w:marLeft w:val="0"/>
          <w:marRight w:val="0"/>
          <w:marTop w:val="0"/>
          <w:marBottom w:val="101"/>
          <w:divBdr>
            <w:top w:val="none" w:sz="0" w:space="0" w:color="auto"/>
            <w:left w:val="none" w:sz="0" w:space="0" w:color="auto"/>
            <w:bottom w:val="none" w:sz="0" w:space="0" w:color="auto"/>
            <w:right w:val="none" w:sz="0" w:space="0" w:color="auto"/>
          </w:divBdr>
        </w:div>
        <w:div w:id="1499998374">
          <w:marLeft w:val="0"/>
          <w:marRight w:val="0"/>
          <w:marTop w:val="0"/>
          <w:marBottom w:val="101"/>
          <w:divBdr>
            <w:top w:val="none" w:sz="0" w:space="0" w:color="auto"/>
            <w:left w:val="none" w:sz="0" w:space="0" w:color="auto"/>
            <w:bottom w:val="none" w:sz="0" w:space="0" w:color="auto"/>
            <w:right w:val="none" w:sz="0" w:space="0" w:color="auto"/>
          </w:divBdr>
        </w:div>
        <w:div w:id="1923878002">
          <w:marLeft w:val="0"/>
          <w:marRight w:val="0"/>
          <w:marTop w:val="0"/>
          <w:marBottom w:val="101"/>
          <w:divBdr>
            <w:top w:val="none" w:sz="0" w:space="0" w:color="auto"/>
            <w:left w:val="none" w:sz="0" w:space="0" w:color="auto"/>
            <w:bottom w:val="none" w:sz="0" w:space="0" w:color="auto"/>
            <w:right w:val="none" w:sz="0" w:space="0" w:color="auto"/>
          </w:divBdr>
        </w:div>
        <w:div w:id="2143226704">
          <w:marLeft w:val="0"/>
          <w:marRight w:val="0"/>
          <w:marTop w:val="0"/>
          <w:marBottom w:val="101"/>
          <w:divBdr>
            <w:top w:val="none" w:sz="0" w:space="0" w:color="auto"/>
            <w:left w:val="none" w:sz="0" w:space="0" w:color="auto"/>
            <w:bottom w:val="none" w:sz="0" w:space="0" w:color="auto"/>
            <w:right w:val="none" w:sz="0" w:space="0" w:color="auto"/>
          </w:divBdr>
        </w:div>
        <w:div w:id="2142453560">
          <w:marLeft w:val="0"/>
          <w:marRight w:val="0"/>
          <w:marTop w:val="0"/>
          <w:marBottom w:val="101"/>
          <w:divBdr>
            <w:top w:val="none" w:sz="0" w:space="0" w:color="auto"/>
            <w:left w:val="none" w:sz="0" w:space="0" w:color="auto"/>
            <w:bottom w:val="none" w:sz="0" w:space="0" w:color="auto"/>
            <w:right w:val="none" w:sz="0" w:space="0" w:color="auto"/>
          </w:divBdr>
        </w:div>
        <w:div w:id="1427381531">
          <w:marLeft w:val="0"/>
          <w:marRight w:val="0"/>
          <w:marTop w:val="0"/>
          <w:marBottom w:val="101"/>
          <w:divBdr>
            <w:top w:val="none" w:sz="0" w:space="0" w:color="auto"/>
            <w:left w:val="none" w:sz="0" w:space="0" w:color="auto"/>
            <w:bottom w:val="none" w:sz="0" w:space="0" w:color="auto"/>
            <w:right w:val="none" w:sz="0" w:space="0" w:color="auto"/>
          </w:divBdr>
        </w:div>
        <w:div w:id="809791468">
          <w:marLeft w:val="0"/>
          <w:marRight w:val="0"/>
          <w:marTop w:val="0"/>
          <w:marBottom w:val="101"/>
          <w:divBdr>
            <w:top w:val="none" w:sz="0" w:space="0" w:color="auto"/>
            <w:left w:val="none" w:sz="0" w:space="0" w:color="auto"/>
            <w:bottom w:val="none" w:sz="0" w:space="0" w:color="auto"/>
            <w:right w:val="none" w:sz="0" w:space="0" w:color="auto"/>
          </w:divBdr>
        </w:div>
        <w:div w:id="1601065245">
          <w:marLeft w:val="0"/>
          <w:marRight w:val="0"/>
          <w:marTop w:val="0"/>
          <w:marBottom w:val="101"/>
          <w:divBdr>
            <w:top w:val="none" w:sz="0" w:space="0" w:color="auto"/>
            <w:left w:val="none" w:sz="0" w:space="0" w:color="auto"/>
            <w:bottom w:val="none" w:sz="0" w:space="0" w:color="auto"/>
            <w:right w:val="none" w:sz="0" w:space="0" w:color="auto"/>
          </w:divBdr>
        </w:div>
        <w:div w:id="2008826584">
          <w:marLeft w:val="0"/>
          <w:marRight w:val="0"/>
          <w:marTop w:val="0"/>
          <w:marBottom w:val="101"/>
          <w:divBdr>
            <w:top w:val="none" w:sz="0" w:space="0" w:color="auto"/>
            <w:left w:val="none" w:sz="0" w:space="0" w:color="auto"/>
            <w:bottom w:val="none" w:sz="0" w:space="0" w:color="auto"/>
            <w:right w:val="none" w:sz="0" w:space="0" w:color="auto"/>
          </w:divBdr>
        </w:div>
        <w:div w:id="1994600319">
          <w:marLeft w:val="284"/>
          <w:marRight w:val="0"/>
          <w:marTop w:val="0"/>
          <w:marBottom w:val="101"/>
          <w:divBdr>
            <w:top w:val="none" w:sz="0" w:space="0" w:color="auto"/>
            <w:left w:val="none" w:sz="0" w:space="0" w:color="auto"/>
            <w:bottom w:val="none" w:sz="0" w:space="0" w:color="auto"/>
            <w:right w:val="none" w:sz="0" w:space="0" w:color="auto"/>
          </w:divBdr>
        </w:div>
        <w:div w:id="784423036">
          <w:marLeft w:val="1701"/>
          <w:marRight w:val="899"/>
          <w:marTop w:val="0"/>
          <w:marBottom w:val="101"/>
          <w:divBdr>
            <w:top w:val="none" w:sz="0" w:space="0" w:color="auto"/>
            <w:left w:val="none" w:sz="0" w:space="0" w:color="auto"/>
            <w:bottom w:val="none" w:sz="0" w:space="0" w:color="auto"/>
            <w:right w:val="none" w:sz="0" w:space="0" w:color="auto"/>
          </w:divBdr>
        </w:div>
        <w:div w:id="642348220">
          <w:marLeft w:val="1701"/>
          <w:marRight w:val="899"/>
          <w:marTop w:val="0"/>
          <w:marBottom w:val="101"/>
          <w:divBdr>
            <w:top w:val="none" w:sz="0" w:space="0" w:color="auto"/>
            <w:left w:val="none" w:sz="0" w:space="0" w:color="auto"/>
            <w:bottom w:val="none" w:sz="0" w:space="0" w:color="auto"/>
            <w:right w:val="none" w:sz="0" w:space="0" w:color="auto"/>
          </w:divBdr>
        </w:div>
        <w:div w:id="1802575686">
          <w:marLeft w:val="1701"/>
          <w:marRight w:val="899"/>
          <w:marTop w:val="0"/>
          <w:marBottom w:val="101"/>
          <w:divBdr>
            <w:top w:val="none" w:sz="0" w:space="0" w:color="auto"/>
            <w:left w:val="none" w:sz="0" w:space="0" w:color="auto"/>
            <w:bottom w:val="none" w:sz="0" w:space="0" w:color="auto"/>
            <w:right w:val="none" w:sz="0" w:space="0" w:color="auto"/>
          </w:divBdr>
        </w:div>
        <w:div w:id="1053426985">
          <w:marLeft w:val="1701"/>
          <w:marRight w:val="899"/>
          <w:marTop w:val="0"/>
          <w:marBottom w:val="101"/>
          <w:divBdr>
            <w:top w:val="none" w:sz="0" w:space="0" w:color="auto"/>
            <w:left w:val="none" w:sz="0" w:space="0" w:color="auto"/>
            <w:bottom w:val="none" w:sz="0" w:space="0" w:color="auto"/>
            <w:right w:val="none" w:sz="0" w:space="0" w:color="auto"/>
          </w:divBdr>
        </w:div>
        <w:div w:id="1895044392">
          <w:marLeft w:val="1701"/>
          <w:marRight w:val="899"/>
          <w:marTop w:val="0"/>
          <w:marBottom w:val="101"/>
          <w:divBdr>
            <w:top w:val="none" w:sz="0" w:space="0" w:color="auto"/>
            <w:left w:val="none" w:sz="0" w:space="0" w:color="auto"/>
            <w:bottom w:val="none" w:sz="0" w:space="0" w:color="auto"/>
            <w:right w:val="none" w:sz="0" w:space="0" w:color="auto"/>
          </w:divBdr>
        </w:div>
        <w:div w:id="454566138">
          <w:marLeft w:val="1701"/>
          <w:marRight w:val="899"/>
          <w:marTop w:val="0"/>
          <w:marBottom w:val="101"/>
          <w:divBdr>
            <w:top w:val="none" w:sz="0" w:space="0" w:color="auto"/>
            <w:left w:val="none" w:sz="0" w:space="0" w:color="auto"/>
            <w:bottom w:val="none" w:sz="0" w:space="0" w:color="auto"/>
            <w:right w:val="none" w:sz="0" w:space="0" w:color="auto"/>
          </w:divBdr>
        </w:div>
        <w:div w:id="516238345">
          <w:marLeft w:val="1701"/>
          <w:marRight w:val="899"/>
          <w:marTop w:val="0"/>
          <w:marBottom w:val="101"/>
          <w:divBdr>
            <w:top w:val="none" w:sz="0" w:space="0" w:color="auto"/>
            <w:left w:val="none" w:sz="0" w:space="0" w:color="auto"/>
            <w:bottom w:val="none" w:sz="0" w:space="0" w:color="auto"/>
            <w:right w:val="none" w:sz="0" w:space="0" w:color="auto"/>
          </w:divBdr>
        </w:div>
        <w:div w:id="1753426983">
          <w:marLeft w:val="1701"/>
          <w:marRight w:val="899"/>
          <w:marTop w:val="0"/>
          <w:marBottom w:val="101"/>
          <w:divBdr>
            <w:top w:val="none" w:sz="0" w:space="0" w:color="auto"/>
            <w:left w:val="none" w:sz="0" w:space="0" w:color="auto"/>
            <w:bottom w:val="none" w:sz="0" w:space="0" w:color="auto"/>
            <w:right w:val="none" w:sz="0" w:space="0" w:color="auto"/>
          </w:divBdr>
        </w:div>
        <w:div w:id="1608386693">
          <w:marLeft w:val="1701"/>
          <w:marRight w:val="893"/>
          <w:marTop w:val="0"/>
          <w:marBottom w:val="90"/>
          <w:divBdr>
            <w:top w:val="none" w:sz="0" w:space="0" w:color="auto"/>
            <w:left w:val="none" w:sz="0" w:space="0" w:color="auto"/>
            <w:bottom w:val="none" w:sz="0" w:space="0" w:color="auto"/>
            <w:right w:val="none" w:sz="0" w:space="0" w:color="auto"/>
          </w:divBdr>
        </w:div>
        <w:div w:id="1466199704">
          <w:marLeft w:val="1701"/>
          <w:marRight w:val="893"/>
          <w:marTop w:val="0"/>
          <w:marBottom w:val="90"/>
          <w:divBdr>
            <w:top w:val="none" w:sz="0" w:space="0" w:color="auto"/>
            <w:left w:val="none" w:sz="0" w:space="0" w:color="auto"/>
            <w:bottom w:val="none" w:sz="0" w:space="0" w:color="auto"/>
            <w:right w:val="none" w:sz="0" w:space="0" w:color="auto"/>
          </w:divBdr>
        </w:div>
        <w:div w:id="1978029137">
          <w:marLeft w:val="1701"/>
          <w:marRight w:val="893"/>
          <w:marTop w:val="0"/>
          <w:marBottom w:val="90"/>
          <w:divBdr>
            <w:top w:val="none" w:sz="0" w:space="0" w:color="auto"/>
            <w:left w:val="none" w:sz="0" w:space="0" w:color="auto"/>
            <w:bottom w:val="none" w:sz="0" w:space="0" w:color="auto"/>
            <w:right w:val="none" w:sz="0" w:space="0" w:color="auto"/>
          </w:divBdr>
        </w:div>
        <w:div w:id="971911314">
          <w:marLeft w:val="1701"/>
          <w:marRight w:val="893"/>
          <w:marTop w:val="0"/>
          <w:marBottom w:val="90"/>
          <w:divBdr>
            <w:top w:val="none" w:sz="0" w:space="0" w:color="auto"/>
            <w:left w:val="none" w:sz="0" w:space="0" w:color="auto"/>
            <w:bottom w:val="none" w:sz="0" w:space="0" w:color="auto"/>
            <w:right w:val="none" w:sz="0" w:space="0" w:color="auto"/>
          </w:divBdr>
        </w:div>
        <w:div w:id="1432775145">
          <w:marLeft w:val="1701"/>
          <w:marRight w:val="893"/>
          <w:marTop w:val="0"/>
          <w:marBottom w:val="90"/>
          <w:divBdr>
            <w:top w:val="none" w:sz="0" w:space="0" w:color="auto"/>
            <w:left w:val="none" w:sz="0" w:space="0" w:color="auto"/>
            <w:bottom w:val="none" w:sz="0" w:space="0" w:color="auto"/>
            <w:right w:val="none" w:sz="0" w:space="0" w:color="auto"/>
          </w:divBdr>
        </w:div>
        <w:div w:id="1207794137">
          <w:marLeft w:val="1701"/>
          <w:marRight w:val="893"/>
          <w:marTop w:val="0"/>
          <w:marBottom w:val="90"/>
          <w:divBdr>
            <w:top w:val="none" w:sz="0" w:space="0" w:color="auto"/>
            <w:left w:val="none" w:sz="0" w:space="0" w:color="auto"/>
            <w:bottom w:val="none" w:sz="0" w:space="0" w:color="auto"/>
            <w:right w:val="none" w:sz="0" w:space="0" w:color="auto"/>
          </w:divBdr>
        </w:div>
        <w:div w:id="826173158">
          <w:marLeft w:val="1701"/>
          <w:marRight w:val="893"/>
          <w:marTop w:val="0"/>
          <w:marBottom w:val="90"/>
          <w:divBdr>
            <w:top w:val="none" w:sz="0" w:space="0" w:color="auto"/>
            <w:left w:val="none" w:sz="0" w:space="0" w:color="auto"/>
            <w:bottom w:val="none" w:sz="0" w:space="0" w:color="auto"/>
            <w:right w:val="none" w:sz="0" w:space="0" w:color="auto"/>
          </w:divBdr>
        </w:div>
        <w:div w:id="890069352">
          <w:marLeft w:val="1701"/>
          <w:marRight w:val="893"/>
          <w:marTop w:val="0"/>
          <w:marBottom w:val="90"/>
          <w:divBdr>
            <w:top w:val="none" w:sz="0" w:space="0" w:color="auto"/>
            <w:left w:val="none" w:sz="0" w:space="0" w:color="auto"/>
            <w:bottom w:val="none" w:sz="0" w:space="0" w:color="auto"/>
            <w:right w:val="none" w:sz="0" w:space="0" w:color="auto"/>
          </w:divBdr>
        </w:div>
        <w:div w:id="1868374717">
          <w:marLeft w:val="1701"/>
          <w:marRight w:val="893"/>
          <w:marTop w:val="0"/>
          <w:marBottom w:val="90"/>
          <w:divBdr>
            <w:top w:val="none" w:sz="0" w:space="0" w:color="auto"/>
            <w:left w:val="none" w:sz="0" w:space="0" w:color="auto"/>
            <w:bottom w:val="none" w:sz="0" w:space="0" w:color="auto"/>
            <w:right w:val="none" w:sz="0" w:space="0" w:color="auto"/>
          </w:divBdr>
        </w:div>
        <w:div w:id="1072894902">
          <w:marLeft w:val="1701"/>
          <w:marRight w:val="893"/>
          <w:marTop w:val="0"/>
          <w:marBottom w:val="90"/>
          <w:divBdr>
            <w:top w:val="none" w:sz="0" w:space="0" w:color="auto"/>
            <w:left w:val="none" w:sz="0" w:space="0" w:color="auto"/>
            <w:bottom w:val="none" w:sz="0" w:space="0" w:color="auto"/>
            <w:right w:val="none" w:sz="0" w:space="0" w:color="auto"/>
          </w:divBdr>
        </w:div>
        <w:div w:id="1026490898">
          <w:marLeft w:val="0"/>
          <w:marRight w:val="893"/>
          <w:marTop w:val="0"/>
          <w:marBottom w:val="90"/>
          <w:divBdr>
            <w:top w:val="none" w:sz="0" w:space="0" w:color="auto"/>
            <w:left w:val="none" w:sz="0" w:space="0" w:color="auto"/>
            <w:bottom w:val="none" w:sz="0" w:space="0" w:color="auto"/>
            <w:right w:val="none" w:sz="0" w:space="0" w:color="auto"/>
          </w:divBdr>
        </w:div>
        <w:div w:id="1676036450">
          <w:marLeft w:val="1701"/>
          <w:marRight w:val="893"/>
          <w:marTop w:val="0"/>
          <w:marBottom w:val="90"/>
          <w:divBdr>
            <w:top w:val="none" w:sz="0" w:space="0" w:color="auto"/>
            <w:left w:val="none" w:sz="0" w:space="0" w:color="auto"/>
            <w:bottom w:val="none" w:sz="0" w:space="0" w:color="auto"/>
            <w:right w:val="none" w:sz="0" w:space="0" w:color="auto"/>
          </w:divBdr>
        </w:div>
        <w:div w:id="1441022606">
          <w:marLeft w:val="1701"/>
          <w:marRight w:val="893"/>
          <w:marTop w:val="0"/>
          <w:marBottom w:val="90"/>
          <w:divBdr>
            <w:top w:val="none" w:sz="0" w:space="0" w:color="auto"/>
            <w:left w:val="none" w:sz="0" w:space="0" w:color="auto"/>
            <w:bottom w:val="none" w:sz="0" w:space="0" w:color="auto"/>
            <w:right w:val="none" w:sz="0" w:space="0" w:color="auto"/>
          </w:divBdr>
        </w:div>
        <w:div w:id="1765370911">
          <w:marLeft w:val="1701"/>
          <w:marRight w:val="893"/>
          <w:marTop w:val="0"/>
          <w:marBottom w:val="90"/>
          <w:divBdr>
            <w:top w:val="none" w:sz="0" w:space="0" w:color="auto"/>
            <w:left w:val="none" w:sz="0" w:space="0" w:color="auto"/>
            <w:bottom w:val="none" w:sz="0" w:space="0" w:color="auto"/>
            <w:right w:val="none" w:sz="0" w:space="0" w:color="auto"/>
          </w:divBdr>
        </w:div>
        <w:div w:id="2137016128">
          <w:marLeft w:val="284"/>
          <w:marRight w:val="893"/>
          <w:marTop w:val="0"/>
          <w:marBottom w:val="90"/>
          <w:divBdr>
            <w:top w:val="none" w:sz="0" w:space="0" w:color="auto"/>
            <w:left w:val="none" w:sz="0" w:space="0" w:color="auto"/>
            <w:bottom w:val="none" w:sz="0" w:space="0" w:color="auto"/>
            <w:right w:val="none" w:sz="0" w:space="0" w:color="auto"/>
          </w:divBdr>
        </w:div>
        <w:div w:id="1833987634">
          <w:marLeft w:val="1701"/>
          <w:marRight w:val="893"/>
          <w:marTop w:val="0"/>
          <w:marBottom w:val="90"/>
          <w:divBdr>
            <w:top w:val="none" w:sz="0" w:space="0" w:color="auto"/>
            <w:left w:val="none" w:sz="0" w:space="0" w:color="auto"/>
            <w:bottom w:val="none" w:sz="0" w:space="0" w:color="auto"/>
            <w:right w:val="none" w:sz="0" w:space="0" w:color="auto"/>
          </w:divBdr>
        </w:div>
        <w:div w:id="167449519">
          <w:marLeft w:val="1701"/>
          <w:marRight w:val="893"/>
          <w:marTop w:val="0"/>
          <w:marBottom w:val="90"/>
          <w:divBdr>
            <w:top w:val="none" w:sz="0" w:space="0" w:color="auto"/>
            <w:left w:val="none" w:sz="0" w:space="0" w:color="auto"/>
            <w:bottom w:val="none" w:sz="0" w:space="0" w:color="auto"/>
            <w:right w:val="none" w:sz="0" w:space="0" w:color="auto"/>
          </w:divBdr>
        </w:div>
        <w:div w:id="637955461">
          <w:marLeft w:val="1701"/>
          <w:marRight w:val="893"/>
          <w:marTop w:val="0"/>
          <w:marBottom w:val="90"/>
          <w:divBdr>
            <w:top w:val="none" w:sz="0" w:space="0" w:color="auto"/>
            <w:left w:val="none" w:sz="0" w:space="0" w:color="auto"/>
            <w:bottom w:val="none" w:sz="0" w:space="0" w:color="auto"/>
            <w:right w:val="none" w:sz="0" w:space="0" w:color="auto"/>
          </w:divBdr>
        </w:div>
        <w:div w:id="659701925">
          <w:marLeft w:val="0"/>
          <w:marRight w:val="893"/>
          <w:marTop w:val="0"/>
          <w:marBottom w:val="90"/>
          <w:divBdr>
            <w:top w:val="none" w:sz="0" w:space="0" w:color="auto"/>
            <w:left w:val="none" w:sz="0" w:space="0" w:color="auto"/>
            <w:bottom w:val="none" w:sz="0" w:space="0" w:color="auto"/>
            <w:right w:val="none" w:sz="0" w:space="0" w:color="auto"/>
          </w:divBdr>
        </w:div>
        <w:div w:id="178470192">
          <w:marLeft w:val="1701"/>
          <w:marRight w:val="893"/>
          <w:marTop w:val="0"/>
          <w:marBottom w:val="90"/>
          <w:divBdr>
            <w:top w:val="none" w:sz="0" w:space="0" w:color="auto"/>
            <w:left w:val="none" w:sz="0" w:space="0" w:color="auto"/>
            <w:bottom w:val="none" w:sz="0" w:space="0" w:color="auto"/>
            <w:right w:val="none" w:sz="0" w:space="0" w:color="auto"/>
          </w:divBdr>
        </w:div>
        <w:div w:id="1971132013">
          <w:marLeft w:val="1701"/>
          <w:marRight w:val="899"/>
          <w:marTop w:val="0"/>
          <w:marBottom w:val="101"/>
          <w:divBdr>
            <w:top w:val="none" w:sz="0" w:space="0" w:color="auto"/>
            <w:left w:val="none" w:sz="0" w:space="0" w:color="auto"/>
            <w:bottom w:val="none" w:sz="0" w:space="0" w:color="auto"/>
            <w:right w:val="none" w:sz="0" w:space="0" w:color="auto"/>
          </w:divBdr>
        </w:div>
        <w:div w:id="1956059774">
          <w:marLeft w:val="0"/>
          <w:marRight w:val="0"/>
          <w:marTop w:val="0"/>
          <w:marBottom w:val="101"/>
          <w:divBdr>
            <w:top w:val="none" w:sz="0" w:space="0" w:color="auto"/>
            <w:left w:val="none" w:sz="0" w:space="0" w:color="auto"/>
            <w:bottom w:val="none" w:sz="0" w:space="0" w:color="auto"/>
            <w:right w:val="none" w:sz="0" w:space="0" w:color="auto"/>
          </w:divBdr>
        </w:div>
        <w:div w:id="1690791900">
          <w:marLeft w:val="0"/>
          <w:marRight w:val="0"/>
          <w:marTop w:val="0"/>
          <w:marBottom w:val="101"/>
          <w:divBdr>
            <w:top w:val="none" w:sz="0" w:space="0" w:color="auto"/>
            <w:left w:val="none" w:sz="0" w:space="0" w:color="auto"/>
            <w:bottom w:val="none" w:sz="0" w:space="0" w:color="auto"/>
            <w:right w:val="none" w:sz="0" w:space="0" w:color="auto"/>
          </w:divBdr>
        </w:div>
        <w:div w:id="1890990965">
          <w:marLeft w:val="0"/>
          <w:marRight w:val="0"/>
          <w:marTop w:val="0"/>
          <w:marBottom w:val="101"/>
          <w:divBdr>
            <w:top w:val="none" w:sz="0" w:space="0" w:color="auto"/>
            <w:left w:val="none" w:sz="0" w:space="0" w:color="auto"/>
            <w:bottom w:val="none" w:sz="0" w:space="0" w:color="auto"/>
            <w:right w:val="none" w:sz="0" w:space="0" w:color="auto"/>
          </w:divBdr>
        </w:div>
        <w:div w:id="439641867">
          <w:marLeft w:val="0"/>
          <w:marRight w:val="0"/>
          <w:marTop w:val="0"/>
          <w:marBottom w:val="101"/>
          <w:divBdr>
            <w:top w:val="none" w:sz="0" w:space="0" w:color="auto"/>
            <w:left w:val="none" w:sz="0" w:space="0" w:color="auto"/>
            <w:bottom w:val="none" w:sz="0" w:space="0" w:color="auto"/>
            <w:right w:val="none" w:sz="0" w:space="0" w:color="auto"/>
          </w:divBdr>
        </w:div>
        <w:div w:id="1179537595">
          <w:marLeft w:val="0"/>
          <w:marRight w:val="0"/>
          <w:marTop w:val="0"/>
          <w:marBottom w:val="101"/>
          <w:divBdr>
            <w:top w:val="none" w:sz="0" w:space="0" w:color="auto"/>
            <w:left w:val="none" w:sz="0" w:space="0" w:color="auto"/>
            <w:bottom w:val="none" w:sz="0" w:space="0" w:color="auto"/>
            <w:right w:val="none" w:sz="0" w:space="0" w:color="auto"/>
          </w:divBdr>
        </w:div>
        <w:div w:id="1093432555">
          <w:marLeft w:val="0"/>
          <w:marRight w:val="0"/>
          <w:marTop w:val="0"/>
          <w:marBottom w:val="101"/>
          <w:divBdr>
            <w:top w:val="none" w:sz="0" w:space="0" w:color="auto"/>
            <w:left w:val="none" w:sz="0" w:space="0" w:color="auto"/>
            <w:bottom w:val="none" w:sz="0" w:space="0" w:color="auto"/>
            <w:right w:val="none" w:sz="0" w:space="0" w:color="auto"/>
          </w:divBdr>
        </w:div>
        <w:div w:id="2101833241">
          <w:marLeft w:val="0"/>
          <w:marRight w:val="0"/>
          <w:marTop w:val="0"/>
          <w:marBottom w:val="101"/>
          <w:divBdr>
            <w:top w:val="none" w:sz="0" w:space="0" w:color="auto"/>
            <w:left w:val="none" w:sz="0" w:space="0" w:color="auto"/>
            <w:bottom w:val="none" w:sz="0" w:space="0" w:color="auto"/>
            <w:right w:val="none" w:sz="0" w:space="0" w:color="auto"/>
          </w:divBdr>
        </w:div>
        <w:div w:id="1878852668">
          <w:marLeft w:val="0"/>
          <w:marRight w:val="0"/>
          <w:marTop w:val="0"/>
          <w:marBottom w:val="101"/>
          <w:divBdr>
            <w:top w:val="none" w:sz="0" w:space="0" w:color="auto"/>
            <w:left w:val="none" w:sz="0" w:space="0" w:color="auto"/>
            <w:bottom w:val="none" w:sz="0" w:space="0" w:color="auto"/>
            <w:right w:val="none" w:sz="0" w:space="0" w:color="auto"/>
          </w:divBdr>
        </w:div>
        <w:div w:id="2124498797">
          <w:marLeft w:val="0"/>
          <w:marRight w:val="0"/>
          <w:marTop w:val="0"/>
          <w:marBottom w:val="101"/>
          <w:divBdr>
            <w:top w:val="none" w:sz="0" w:space="0" w:color="auto"/>
            <w:left w:val="none" w:sz="0" w:space="0" w:color="auto"/>
            <w:bottom w:val="none" w:sz="0" w:space="0" w:color="auto"/>
            <w:right w:val="none" w:sz="0" w:space="0" w:color="auto"/>
          </w:divBdr>
        </w:div>
        <w:div w:id="737898648">
          <w:marLeft w:val="0"/>
          <w:marRight w:val="0"/>
          <w:marTop w:val="0"/>
          <w:marBottom w:val="101"/>
          <w:divBdr>
            <w:top w:val="none" w:sz="0" w:space="0" w:color="auto"/>
            <w:left w:val="none" w:sz="0" w:space="0" w:color="auto"/>
            <w:bottom w:val="none" w:sz="0" w:space="0" w:color="auto"/>
            <w:right w:val="none" w:sz="0" w:space="0" w:color="auto"/>
          </w:divBdr>
        </w:div>
        <w:div w:id="589117133">
          <w:marLeft w:val="0"/>
          <w:marRight w:val="0"/>
          <w:marTop w:val="0"/>
          <w:marBottom w:val="101"/>
          <w:divBdr>
            <w:top w:val="none" w:sz="0" w:space="0" w:color="auto"/>
            <w:left w:val="none" w:sz="0" w:space="0" w:color="auto"/>
            <w:bottom w:val="none" w:sz="0" w:space="0" w:color="auto"/>
            <w:right w:val="none" w:sz="0" w:space="0" w:color="auto"/>
          </w:divBdr>
        </w:div>
        <w:div w:id="2111655247">
          <w:marLeft w:val="0"/>
          <w:marRight w:val="0"/>
          <w:marTop w:val="0"/>
          <w:marBottom w:val="101"/>
          <w:divBdr>
            <w:top w:val="none" w:sz="0" w:space="0" w:color="auto"/>
            <w:left w:val="none" w:sz="0" w:space="0" w:color="auto"/>
            <w:bottom w:val="none" w:sz="0" w:space="0" w:color="auto"/>
            <w:right w:val="none" w:sz="0" w:space="0" w:color="auto"/>
          </w:divBdr>
        </w:div>
        <w:div w:id="1877934155">
          <w:marLeft w:val="0"/>
          <w:marRight w:val="0"/>
          <w:marTop w:val="0"/>
          <w:marBottom w:val="101"/>
          <w:divBdr>
            <w:top w:val="none" w:sz="0" w:space="0" w:color="auto"/>
            <w:left w:val="none" w:sz="0" w:space="0" w:color="auto"/>
            <w:bottom w:val="none" w:sz="0" w:space="0" w:color="auto"/>
            <w:right w:val="none" w:sz="0" w:space="0" w:color="auto"/>
          </w:divBdr>
        </w:div>
        <w:div w:id="1335837636">
          <w:marLeft w:val="0"/>
          <w:marRight w:val="0"/>
          <w:marTop w:val="0"/>
          <w:marBottom w:val="101"/>
          <w:divBdr>
            <w:top w:val="none" w:sz="0" w:space="0" w:color="auto"/>
            <w:left w:val="none" w:sz="0" w:space="0" w:color="auto"/>
            <w:bottom w:val="none" w:sz="0" w:space="0" w:color="auto"/>
            <w:right w:val="none" w:sz="0" w:space="0" w:color="auto"/>
          </w:divBdr>
        </w:div>
        <w:div w:id="1698384776">
          <w:marLeft w:val="0"/>
          <w:marRight w:val="0"/>
          <w:marTop w:val="0"/>
          <w:marBottom w:val="101"/>
          <w:divBdr>
            <w:top w:val="none" w:sz="0" w:space="0" w:color="auto"/>
            <w:left w:val="none" w:sz="0" w:space="0" w:color="auto"/>
            <w:bottom w:val="none" w:sz="0" w:space="0" w:color="auto"/>
            <w:right w:val="none" w:sz="0" w:space="0" w:color="auto"/>
          </w:divBdr>
        </w:div>
        <w:div w:id="882333013">
          <w:marLeft w:val="0"/>
          <w:marRight w:val="0"/>
          <w:marTop w:val="0"/>
          <w:marBottom w:val="101"/>
          <w:divBdr>
            <w:top w:val="none" w:sz="0" w:space="0" w:color="auto"/>
            <w:left w:val="none" w:sz="0" w:space="0" w:color="auto"/>
            <w:bottom w:val="none" w:sz="0" w:space="0" w:color="auto"/>
            <w:right w:val="none" w:sz="0" w:space="0" w:color="auto"/>
          </w:divBdr>
        </w:div>
        <w:div w:id="960845924">
          <w:marLeft w:val="0"/>
          <w:marRight w:val="0"/>
          <w:marTop w:val="0"/>
          <w:marBottom w:val="101"/>
          <w:divBdr>
            <w:top w:val="none" w:sz="0" w:space="0" w:color="auto"/>
            <w:left w:val="none" w:sz="0" w:space="0" w:color="auto"/>
            <w:bottom w:val="none" w:sz="0" w:space="0" w:color="auto"/>
            <w:right w:val="none" w:sz="0" w:space="0" w:color="auto"/>
          </w:divBdr>
        </w:div>
        <w:div w:id="569733986">
          <w:marLeft w:val="0"/>
          <w:marRight w:val="0"/>
          <w:marTop w:val="0"/>
          <w:marBottom w:val="101"/>
          <w:divBdr>
            <w:top w:val="none" w:sz="0" w:space="0" w:color="auto"/>
            <w:left w:val="none" w:sz="0" w:space="0" w:color="auto"/>
            <w:bottom w:val="none" w:sz="0" w:space="0" w:color="auto"/>
            <w:right w:val="none" w:sz="0" w:space="0" w:color="auto"/>
          </w:divBdr>
        </w:div>
        <w:div w:id="592399666">
          <w:marLeft w:val="720"/>
          <w:marRight w:val="0"/>
          <w:marTop w:val="0"/>
          <w:marBottom w:val="101"/>
          <w:divBdr>
            <w:top w:val="none" w:sz="0" w:space="0" w:color="auto"/>
            <w:left w:val="none" w:sz="0" w:space="0" w:color="auto"/>
            <w:bottom w:val="none" w:sz="0" w:space="0" w:color="auto"/>
            <w:right w:val="none" w:sz="0" w:space="0" w:color="auto"/>
          </w:divBdr>
        </w:div>
        <w:div w:id="678848512">
          <w:marLeft w:val="0"/>
          <w:marRight w:val="0"/>
          <w:marTop w:val="0"/>
          <w:marBottom w:val="101"/>
          <w:divBdr>
            <w:top w:val="none" w:sz="0" w:space="0" w:color="auto"/>
            <w:left w:val="none" w:sz="0" w:space="0" w:color="auto"/>
            <w:bottom w:val="none" w:sz="0" w:space="0" w:color="auto"/>
            <w:right w:val="none" w:sz="0" w:space="0" w:color="auto"/>
          </w:divBdr>
        </w:div>
        <w:div w:id="1791125428">
          <w:marLeft w:val="0"/>
          <w:marRight w:val="0"/>
          <w:marTop w:val="0"/>
          <w:marBottom w:val="101"/>
          <w:divBdr>
            <w:top w:val="none" w:sz="0" w:space="0" w:color="auto"/>
            <w:left w:val="none" w:sz="0" w:space="0" w:color="auto"/>
            <w:bottom w:val="none" w:sz="0" w:space="0" w:color="auto"/>
            <w:right w:val="none" w:sz="0" w:space="0" w:color="auto"/>
          </w:divBdr>
        </w:div>
        <w:div w:id="358513644">
          <w:marLeft w:val="0"/>
          <w:marRight w:val="0"/>
          <w:marTop w:val="0"/>
          <w:marBottom w:val="101"/>
          <w:divBdr>
            <w:top w:val="none" w:sz="0" w:space="0" w:color="auto"/>
            <w:left w:val="none" w:sz="0" w:space="0" w:color="auto"/>
            <w:bottom w:val="none" w:sz="0" w:space="0" w:color="auto"/>
            <w:right w:val="none" w:sz="0" w:space="0" w:color="auto"/>
          </w:divBdr>
        </w:div>
        <w:div w:id="892011407">
          <w:marLeft w:val="0"/>
          <w:marRight w:val="0"/>
          <w:marTop w:val="0"/>
          <w:marBottom w:val="101"/>
          <w:divBdr>
            <w:top w:val="none" w:sz="0" w:space="0" w:color="auto"/>
            <w:left w:val="none" w:sz="0" w:space="0" w:color="auto"/>
            <w:bottom w:val="none" w:sz="0" w:space="0" w:color="auto"/>
            <w:right w:val="none" w:sz="0" w:space="0" w:color="auto"/>
          </w:divBdr>
        </w:div>
        <w:div w:id="88695962">
          <w:marLeft w:val="0"/>
          <w:marRight w:val="0"/>
          <w:marTop w:val="0"/>
          <w:marBottom w:val="101"/>
          <w:divBdr>
            <w:top w:val="none" w:sz="0" w:space="0" w:color="auto"/>
            <w:left w:val="none" w:sz="0" w:space="0" w:color="auto"/>
            <w:bottom w:val="none" w:sz="0" w:space="0" w:color="auto"/>
            <w:right w:val="none" w:sz="0" w:space="0" w:color="auto"/>
          </w:divBdr>
        </w:div>
        <w:div w:id="345326462">
          <w:marLeft w:val="0"/>
          <w:marRight w:val="0"/>
          <w:marTop w:val="0"/>
          <w:marBottom w:val="101"/>
          <w:divBdr>
            <w:top w:val="none" w:sz="0" w:space="0" w:color="auto"/>
            <w:left w:val="none" w:sz="0" w:space="0" w:color="auto"/>
            <w:bottom w:val="none" w:sz="0" w:space="0" w:color="auto"/>
            <w:right w:val="none" w:sz="0" w:space="0" w:color="auto"/>
          </w:divBdr>
        </w:div>
        <w:div w:id="1614169216">
          <w:marLeft w:val="0"/>
          <w:marRight w:val="0"/>
          <w:marTop w:val="0"/>
          <w:marBottom w:val="101"/>
          <w:divBdr>
            <w:top w:val="none" w:sz="0" w:space="0" w:color="auto"/>
            <w:left w:val="none" w:sz="0" w:space="0" w:color="auto"/>
            <w:bottom w:val="none" w:sz="0" w:space="0" w:color="auto"/>
            <w:right w:val="none" w:sz="0" w:space="0" w:color="auto"/>
          </w:divBdr>
        </w:div>
        <w:div w:id="2019304877">
          <w:marLeft w:val="0"/>
          <w:marRight w:val="0"/>
          <w:marTop w:val="0"/>
          <w:marBottom w:val="101"/>
          <w:divBdr>
            <w:top w:val="none" w:sz="0" w:space="0" w:color="auto"/>
            <w:left w:val="none" w:sz="0" w:space="0" w:color="auto"/>
            <w:bottom w:val="none" w:sz="0" w:space="0" w:color="auto"/>
            <w:right w:val="none" w:sz="0" w:space="0" w:color="auto"/>
          </w:divBdr>
        </w:div>
        <w:div w:id="2016611126">
          <w:marLeft w:val="0"/>
          <w:marRight w:val="0"/>
          <w:marTop w:val="0"/>
          <w:marBottom w:val="101"/>
          <w:divBdr>
            <w:top w:val="none" w:sz="0" w:space="0" w:color="auto"/>
            <w:left w:val="none" w:sz="0" w:space="0" w:color="auto"/>
            <w:bottom w:val="none" w:sz="0" w:space="0" w:color="auto"/>
            <w:right w:val="none" w:sz="0" w:space="0" w:color="auto"/>
          </w:divBdr>
        </w:div>
        <w:div w:id="346174181">
          <w:marLeft w:val="0"/>
          <w:marRight w:val="0"/>
          <w:marTop w:val="0"/>
          <w:marBottom w:val="101"/>
          <w:divBdr>
            <w:top w:val="none" w:sz="0" w:space="0" w:color="auto"/>
            <w:left w:val="none" w:sz="0" w:space="0" w:color="auto"/>
            <w:bottom w:val="none" w:sz="0" w:space="0" w:color="auto"/>
            <w:right w:val="none" w:sz="0" w:space="0" w:color="auto"/>
          </w:divBdr>
        </w:div>
        <w:div w:id="277639861">
          <w:marLeft w:val="0"/>
          <w:marRight w:val="0"/>
          <w:marTop w:val="0"/>
          <w:marBottom w:val="101"/>
          <w:divBdr>
            <w:top w:val="none" w:sz="0" w:space="0" w:color="auto"/>
            <w:left w:val="none" w:sz="0" w:space="0" w:color="auto"/>
            <w:bottom w:val="none" w:sz="0" w:space="0" w:color="auto"/>
            <w:right w:val="none" w:sz="0" w:space="0" w:color="auto"/>
          </w:divBdr>
        </w:div>
        <w:div w:id="1124732698">
          <w:marLeft w:val="0"/>
          <w:marRight w:val="0"/>
          <w:marTop w:val="0"/>
          <w:marBottom w:val="101"/>
          <w:divBdr>
            <w:top w:val="none" w:sz="0" w:space="0" w:color="auto"/>
            <w:left w:val="none" w:sz="0" w:space="0" w:color="auto"/>
            <w:bottom w:val="none" w:sz="0" w:space="0" w:color="auto"/>
            <w:right w:val="none" w:sz="0" w:space="0" w:color="auto"/>
          </w:divBdr>
        </w:div>
        <w:div w:id="1992905058">
          <w:marLeft w:val="0"/>
          <w:marRight w:val="0"/>
          <w:marTop w:val="0"/>
          <w:marBottom w:val="101"/>
          <w:divBdr>
            <w:top w:val="none" w:sz="0" w:space="0" w:color="auto"/>
            <w:left w:val="none" w:sz="0" w:space="0" w:color="auto"/>
            <w:bottom w:val="none" w:sz="0" w:space="0" w:color="auto"/>
            <w:right w:val="none" w:sz="0" w:space="0" w:color="auto"/>
          </w:divBdr>
        </w:div>
        <w:div w:id="850803802">
          <w:marLeft w:val="0"/>
          <w:marRight w:val="0"/>
          <w:marTop w:val="0"/>
          <w:marBottom w:val="101"/>
          <w:divBdr>
            <w:top w:val="none" w:sz="0" w:space="0" w:color="auto"/>
            <w:left w:val="none" w:sz="0" w:space="0" w:color="auto"/>
            <w:bottom w:val="none" w:sz="0" w:space="0" w:color="auto"/>
            <w:right w:val="none" w:sz="0" w:space="0" w:color="auto"/>
          </w:divBdr>
        </w:div>
        <w:div w:id="1373648776">
          <w:marLeft w:val="0"/>
          <w:marRight w:val="0"/>
          <w:marTop w:val="0"/>
          <w:marBottom w:val="101"/>
          <w:divBdr>
            <w:top w:val="none" w:sz="0" w:space="0" w:color="auto"/>
            <w:left w:val="none" w:sz="0" w:space="0" w:color="auto"/>
            <w:bottom w:val="none" w:sz="0" w:space="0" w:color="auto"/>
            <w:right w:val="none" w:sz="0" w:space="0" w:color="auto"/>
          </w:divBdr>
        </w:div>
        <w:div w:id="2124417033">
          <w:marLeft w:val="0"/>
          <w:marRight w:val="0"/>
          <w:marTop w:val="0"/>
          <w:marBottom w:val="101"/>
          <w:divBdr>
            <w:top w:val="none" w:sz="0" w:space="0" w:color="auto"/>
            <w:left w:val="none" w:sz="0" w:space="0" w:color="auto"/>
            <w:bottom w:val="none" w:sz="0" w:space="0" w:color="auto"/>
            <w:right w:val="none" w:sz="0" w:space="0" w:color="auto"/>
          </w:divBdr>
        </w:div>
        <w:div w:id="1319261586">
          <w:marLeft w:val="0"/>
          <w:marRight w:val="0"/>
          <w:marTop w:val="0"/>
          <w:marBottom w:val="101"/>
          <w:divBdr>
            <w:top w:val="none" w:sz="0" w:space="0" w:color="auto"/>
            <w:left w:val="none" w:sz="0" w:space="0" w:color="auto"/>
            <w:bottom w:val="none" w:sz="0" w:space="0" w:color="auto"/>
            <w:right w:val="none" w:sz="0" w:space="0" w:color="auto"/>
          </w:divBdr>
        </w:div>
        <w:div w:id="1668360227">
          <w:marLeft w:val="0"/>
          <w:marRight w:val="0"/>
          <w:marTop w:val="0"/>
          <w:marBottom w:val="101"/>
          <w:divBdr>
            <w:top w:val="none" w:sz="0" w:space="0" w:color="auto"/>
            <w:left w:val="none" w:sz="0" w:space="0" w:color="auto"/>
            <w:bottom w:val="none" w:sz="0" w:space="0" w:color="auto"/>
            <w:right w:val="none" w:sz="0" w:space="0" w:color="auto"/>
          </w:divBdr>
        </w:div>
        <w:div w:id="1729180650">
          <w:marLeft w:val="0"/>
          <w:marRight w:val="0"/>
          <w:marTop w:val="0"/>
          <w:marBottom w:val="101"/>
          <w:divBdr>
            <w:top w:val="none" w:sz="0" w:space="0" w:color="auto"/>
            <w:left w:val="none" w:sz="0" w:space="0" w:color="auto"/>
            <w:bottom w:val="none" w:sz="0" w:space="0" w:color="auto"/>
            <w:right w:val="none" w:sz="0" w:space="0" w:color="auto"/>
          </w:divBdr>
        </w:div>
        <w:div w:id="676079882">
          <w:marLeft w:val="720"/>
          <w:marRight w:val="0"/>
          <w:marTop w:val="0"/>
          <w:marBottom w:val="101"/>
          <w:divBdr>
            <w:top w:val="none" w:sz="0" w:space="0" w:color="auto"/>
            <w:left w:val="none" w:sz="0" w:space="0" w:color="auto"/>
            <w:bottom w:val="none" w:sz="0" w:space="0" w:color="auto"/>
            <w:right w:val="none" w:sz="0" w:space="0" w:color="auto"/>
          </w:divBdr>
        </w:div>
        <w:div w:id="1774938538">
          <w:marLeft w:val="720"/>
          <w:marRight w:val="0"/>
          <w:marTop w:val="0"/>
          <w:marBottom w:val="101"/>
          <w:divBdr>
            <w:top w:val="none" w:sz="0" w:space="0" w:color="auto"/>
            <w:left w:val="none" w:sz="0" w:space="0" w:color="auto"/>
            <w:bottom w:val="none" w:sz="0" w:space="0" w:color="auto"/>
            <w:right w:val="none" w:sz="0" w:space="0" w:color="auto"/>
          </w:divBdr>
        </w:div>
        <w:div w:id="1247955832">
          <w:marLeft w:val="0"/>
          <w:marRight w:val="0"/>
          <w:marTop w:val="0"/>
          <w:marBottom w:val="101"/>
          <w:divBdr>
            <w:top w:val="none" w:sz="0" w:space="0" w:color="auto"/>
            <w:left w:val="none" w:sz="0" w:space="0" w:color="auto"/>
            <w:bottom w:val="none" w:sz="0" w:space="0" w:color="auto"/>
            <w:right w:val="none" w:sz="0" w:space="0" w:color="auto"/>
          </w:divBdr>
        </w:div>
        <w:div w:id="1245914133">
          <w:marLeft w:val="0"/>
          <w:marRight w:val="0"/>
          <w:marTop w:val="0"/>
          <w:marBottom w:val="101"/>
          <w:divBdr>
            <w:top w:val="none" w:sz="0" w:space="0" w:color="auto"/>
            <w:left w:val="none" w:sz="0" w:space="0" w:color="auto"/>
            <w:bottom w:val="none" w:sz="0" w:space="0" w:color="auto"/>
            <w:right w:val="none" w:sz="0" w:space="0" w:color="auto"/>
          </w:divBdr>
        </w:div>
        <w:div w:id="1097211799">
          <w:marLeft w:val="0"/>
          <w:marRight w:val="0"/>
          <w:marTop w:val="0"/>
          <w:marBottom w:val="101"/>
          <w:divBdr>
            <w:top w:val="none" w:sz="0" w:space="0" w:color="auto"/>
            <w:left w:val="none" w:sz="0" w:space="0" w:color="auto"/>
            <w:bottom w:val="none" w:sz="0" w:space="0" w:color="auto"/>
            <w:right w:val="none" w:sz="0" w:space="0" w:color="auto"/>
          </w:divBdr>
        </w:div>
        <w:div w:id="64837854">
          <w:marLeft w:val="0"/>
          <w:marRight w:val="0"/>
          <w:marTop w:val="0"/>
          <w:marBottom w:val="101"/>
          <w:divBdr>
            <w:top w:val="none" w:sz="0" w:space="0" w:color="auto"/>
            <w:left w:val="none" w:sz="0" w:space="0" w:color="auto"/>
            <w:bottom w:val="none" w:sz="0" w:space="0" w:color="auto"/>
            <w:right w:val="none" w:sz="0" w:space="0" w:color="auto"/>
          </w:divBdr>
        </w:div>
        <w:div w:id="1513761589">
          <w:marLeft w:val="0"/>
          <w:marRight w:val="0"/>
          <w:marTop w:val="0"/>
          <w:marBottom w:val="101"/>
          <w:divBdr>
            <w:top w:val="none" w:sz="0" w:space="0" w:color="auto"/>
            <w:left w:val="none" w:sz="0" w:space="0" w:color="auto"/>
            <w:bottom w:val="none" w:sz="0" w:space="0" w:color="auto"/>
            <w:right w:val="none" w:sz="0" w:space="0" w:color="auto"/>
          </w:divBdr>
        </w:div>
        <w:div w:id="559482439">
          <w:marLeft w:val="0"/>
          <w:marRight w:val="0"/>
          <w:marTop w:val="0"/>
          <w:marBottom w:val="101"/>
          <w:divBdr>
            <w:top w:val="none" w:sz="0" w:space="0" w:color="auto"/>
            <w:left w:val="none" w:sz="0" w:space="0" w:color="auto"/>
            <w:bottom w:val="none" w:sz="0" w:space="0" w:color="auto"/>
            <w:right w:val="none" w:sz="0" w:space="0" w:color="auto"/>
          </w:divBdr>
        </w:div>
        <w:div w:id="1649045348">
          <w:marLeft w:val="0"/>
          <w:marRight w:val="0"/>
          <w:marTop w:val="0"/>
          <w:marBottom w:val="101"/>
          <w:divBdr>
            <w:top w:val="none" w:sz="0" w:space="0" w:color="auto"/>
            <w:left w:val="none" w:sz="0" w:space="0" w:color="auto"/>
            <w:bottom w:val="none" w:sz="0" w:space="0" w:color="auto"/>
            <w:right w:val="none" w:sz="0" w:space="0" w:color="auto"/>
          </w:divBdr>
        </w:div>
        <w:div w:id="1805270006">
          <w:marLeft w:val="0"/>
          <w:marRight w:val="0"/>
          <w:marTop w:val="0"/>
          <w:marBottom w:val="101"/>
          <w:divBdr>
            <w:top w:val="none" w:sz="0" w:space="0" w:color="auto"/>
            <w:left w:val="none" w:sz="0" w:space="0" w:color="auto"/>
            <w:bottom w:val="none" w:sz="0" w:space="0" w:color="auto"/>
            <w:right w:val="none" w:sz="0" w:space="0" w:color="auto"/>
          </w:divBdr>
        </w:div>
        <w:div w:id="2014256086">
          <w:marLeft w:val="0"/>
          <w:marRight w:val="0"/>
          <w:marTop w:val="0"/>
          <w:marBottom w:val="101"/>
          <w:divBdr>
            <w:top w:val="none" w:sz="0" w:space="0" w:color="auto"/>
            <w:left w:val="none" w:sz="0" w:space="0" w:color="auto"/>
            <w:bottom w:val="none" w:sz="0" w:space="0" w:color="auto"/>
            <w:right w:val="none" w:sz="0" w:space="0" w:color="auto"/>
          </w:divBdr>
        </w:div>
        <w:div w:id="1763525284">
          <w:marLeft w:val="0"/>
          <w:marRight w:val="0"/>
          <w:marTop w:val="0"/>
          <w:marBottom w:val="101"/>
          <w:divBdr>
            <w:top w:val="none" w:sz="0" w:space="0" w:color="auto"/>
            <w:left w:val="none" w:sz="0" w:space="0" w:color="auto"/>
            <w:bottom w:val="none" w:sz="0" w:space="0" w:color="auto"/>
            <w:right w:val="none" w:sz="0" w:space="0" w:color="auto"/>
          </w:divBdr>
        </w:div>
        <w:div w:id="958537535">
          <w:marLeft w:val="0"/>
          <w:marRight w:val="0"/>
          <w:marTop w:val="0"/>
          <w:marBottom w:val="101"/>
          <w:divBdr>
            <w:top w:val="none" w:sz="0" w:space="0" w:color="auto"/>
            <w:left w:val="none" w:sz="0" w:space="0" w:color="auto"/>
            <w:bottom w:val="none" w:sz="0" w:space="0" w:color="auto"/>
            <w:right w:val="none" w:sz="0" w:space="0" w:color="auto"/>
          </w:divBdr>
        </w:div>
        <w:div w:id="1044521558">
          <w:marLeft w:val="0"/>
          <w:marRight w:val="0"/>
          <w:marTop w:val="0"/>
          <w:marBottom w:val="101"/>
          <w:divBdr>
            <w:top w:val="none" w:sz="0" w:space="0" w:color="auto"/>
            <w:left w:val="none" w:sz="0" w:space="0" w:color="auto"/>
            <w:bottom w:val="none" w:sz="0" w:space="0" w:color="auto"/>
            <w:right w:val="none" w:sz="0" w:space="0" w:color="auto"/>
          </w:divBdr>
        </w:div>
        <w:div w:id="1348868238">
          <w:marLeft w:val="0"/>
          <w:marRight w:val="0"/>
          <w:marTop w:val="0"/>
          <w:marBottom w:val="101"/>
          <w:divBdr>
            <w:top w:val="none" w:sz="0" w:space="0" w:color="auto"/>
            <w:left w:val="none" w:sz="0" w:space="0" w:color="auto"/>
            <w:bottom w:val="none" w:sz="0" w:space="0" w:color="auto"/>
            <w:right w:val="none" w:sz="0" w:space="0" w:color="auto"/>
          </w:divBdr>
        </w:div>
        <w:div w:id="99104359">
          <w:marLeft w:val="0"/>
          <w:marRight w:val="0"/>
          <w:marTop w:val="0"/>
          <w:marBottom w:val="101"/>
          <w:divBdr>
            <w:top w:val="none" w:sz="0" w:space="0" w:color="auto"/>
            <w:left w:val="none" w:sz="0" w:space="0" w:color="auto"/>
            <w:bottom w:val="none" w:sz="0" w:space="0" w:color="auto"/>
            <w:right w:val="none" w:sz="0" w:space="0" w:color="auto"/>
          </w:divBdr>
        </w:div>
        <w:div w:id="805660102">
          <w:marLeft w:val="0"/>
          <w:marRight w:val="0"/>
          <w:marTop w:val="0"/>
          <w:marBottom w:val="101"/>
          <w:divBdr>
            <w:top w:val="none" w:sz="0" w:space="0" w:color="auto"/>
            <w:left w:val="none" w:sz="0" w:space="0" w:color="auto"/>
            <w:bottom w:val="none" w:sz="0" w:space="0" w:color="auto"/>
            <w:right w:val="none" w:sz="0" w:space="0" w:color="auto"/>
          </w:divBdr>
        </w:div>
        <w:div w:id="1886334335">
          <w:marLeft w:val="0"/>
          <w:marRight w:val="0"/>
          <w:marTop w:val="0"/>
          <w:marBottom w:val="101"/>
          <w:divBdr>
            <w:top w:val="none" w:sz="0" w:space="0" w:color="auto"/>
            <w:left w:val="none" w:sz="0" w:space="0" w:color="auto"/>
            <w:bottom w:val="none" w:sz="0" w:space="0" w:color="auto"/>
            <w:right w:val="none" w:sz="0" w:space="0" w:color="auto"/>
          </w:divBdr>
        </w:div>
        <w:div w:id="983318011">
          <w:marLeft w:val="142"/>
          <w:marRight w:val="0"/>
          <w:marTop w:val="0"/>
          <w:marBottom w:val="101"/>
          <w:divBdr>
            <w:top w:val="none" w:sz="0" w:space="0" w:color="auto"/>
            <w:left w:val="none" w:sz="0" w:space="0" w:color="auto"/>
            <w:bottom w:val="none" w:sz="0" w:space="0" w:color="auto"/>
            <w:right w:val="none" w:sz="0" w:space="0" w:color="auto"/>
          </w:divBdr>
        </w:div>
        <w:div w:id="1443261478">
          <w:marLeft w:val="0"/>
          <w:marRight w:val="0"/>
          <w:marTop w:val="0"/>
          <w:marBottom w:val="101"/>
          <w:divBdr>
            <w:top w:val="none" w:sz="0" w:space="0" w:color="auto"/>
            <w:left w:val="none" w:sz="0" w:space="0" w:color="auto"/>
            <w:bottom w:val="none" w:sz="0" w:space="0" w:color="auto"/>
            <w:right w:val="none" w:sz="0" w:space="0" w:color="auto"/>
          </w:divBdr>
        </w:div>
        <w:div w:id="678505928">
          <w:marLeft w:val="0"/>
          <w:marRight w:val="0"/>
          <w:marTop w:val="0"/>
          <w:marBottom w:val="101"/>
          <w:divBdr>
            <w:top w:val="none" w:sz="0" w:space="0" w:color="auto"/>
            <w:left w:val="none" w:sz="0" w:space="0" w:color="auto"/>
            <w:bottom w:val="none" w:sz="0" w:space="0" w:color="auto"/>
            <w:right w:val="none" w:sz="0" w:space="0" w:color="auto"/>
          </w:divBdr>
        </w:div>
        <w:div w:id="2045397980">
          <w:marLeft w:val="0"/>
          <w:marRight w:val="0"/>
          <w:marTop w:val="0"/>
          <w:marBottom w:val="101"/>
          <w:divBdr>
            <w:top w:val="none" w:sz="0" w:space="0" w:color="auto"/>
            <w:left w:val="none" w:sz="0" w:space="0" w:color="auto"/>
            <w:bottom w:val="none" w:sz="0" w:space="0" w:color="auto"/>
            <w:right w:val="none" w:sz="0" w:space="0" w:color="auto"/>
          </w:divBdr>
        </w:div>
        <w:div w:id="1518150965">
          <w:marLeft w:val="0"/>
          <w:marRight w:val="0"/>
          <w:marTop w:val="0"/>
          <w:marBottom w:val="101"/>
          <w:divBdr>
            <w:top w:val="none" w:sz="0" w:space="0" w:color="auto"/>
            <w:left w:val="none" w:sz="0" w:space="0" w:color="auto"/>
            <w:bottom w:val="none" w:sz="0" w:space="0" w:color="auto"/>
            <w:right w:val="none" w:sz="0" w:space="0" w:color="auto"/>
          </w:divBdr>
        </w:div>
        <w:div w:id="1715929979">
          <w:marLeft w:val="0"/>
          <w:marRight w:val="0"/>
          <w:marTop w:val="0"/>
          <w:marBottom w:val="101"/>
          <w:divBdr>
            <w:top w:val="none" w:sz="0" w:space="0" w:color="auto"/>
            <w:left w:val="none" w:sz="0" w:space="0" w:color="auto"/>
            <w:bottom w:val="none" w:sz="0" w:space="0" w:color="auto"/>
            <w:right w:val="none" w:sz="0" w:space="0" w:color="auto"/>
          </w:divBdr>
        </w:div>
        <w:div w:id="161237896">
          <w:marLeft w:val="0"/>
          <w:marRight w:val="0"/>
          <w:marTop w:val="0"/>
          <w:marBottom w:val="101"/>
          <w:divBdr>
            <w:top w:val="none" w:sz="0" w:space="0" w:color="auto"/>
            <w:left w:val="none" w:sz="0" w:space="0" w:color="auto"/>
            <w:bottom w:val="none" w:sz="0" w:space="0" w:color="auto"/>
            <w:right w:val="none" w:sz="0" w:space="0" w:color="auto"/>
          </w:divBdr>
        </w:div>
        <w:div w:id="1170487576">
          <w:marLeft w:val="0"/>
          <w:marRight w:val="0"/>
          <w:marTop w:val="0"/>
          <w:marBottom w:val="101"/>
          <w:divBdr>
            <w:top w:val="none" w:sz="0" w:space="0" w:color="auto"/>
            <w:left w:val="none" w:sz="0" w:space="0" w:color="auto"/>
            <w:bottom w:val="none" w:sz="0" w:space="0" w:color="auto"/>
            <w:right w:val="none" w:sz="0" w:space="0" w:color="auto"/>
          </w:divBdr>
        </w:div>
        <w:div w:id="1531723546">
          <w:marLeft w:val="0"/>
          <w:marRight w:val="0"/>
          <w:marTop w:val="0"/>
          <w:marBottom w:val="101"/>
          <w:divBdr>
            <w:top w:val="none" w:sz="0" w:space="0" w:color="auto"/>
            <w:left w:val="none" w:sz="0" w:space="0" w:color="auto"/>
            <w:bottom w:val="none" w:sz="0" w:space="0" w:color="auto"/>
            <w:right w:val="none" w:sz="0" w:space="0" w:color="auto"/>
          </w:divBdr>
        </w:div>
        <w:div w:id="1731222009">
          <w:marLeft w:val="0"/>
          <w:marRight w:val="0"/>
          <w:marTop w:val="0"/>
          <w:marBottom w:val="101"/>
          <w:divBdr>
            <w:top w:val="none" w:sz="0" w:space="0" w:color="auto"/>
            <w:left w:val="none" w:sz="0" w:space="0" w:color="auto"/>
            <w:bottom w:val="none" w:sz="0" w:space="0" w:color="auto"/>
            <w:right w:val="none" w:sz="0" w:space="0" w:color="auto"/>
          </w:divBdr>
        </w:div>
        <w:div w:id="1401320768">
          <w:marLeft w:val="0"/>
          <w:marRight w:val="0"/>
          <w:marTop w:val="0"/>
          <w:marBottom w:val="101"/>
          <w:divBdr>
            <w:top w:val="none" w:sz="0" w:space="0" w:color="auto"/>
            <w:left w:val="none" w:sz="0" w:space="0" w:color="auto"/>
            <w:bottom w:val="none" w:sz="0" w:space="0" w:color="auto"/>
            <w:right w:val="none" w:sz="0" w:space="0" w:color="auto"/>
          </w:divBdr>
        </w:div>
        <w:div w:id="1082408331">
          <w:marLeft w:val="0"/>
          <w:marRight w:val="0"/>
          <w:marTop w:val="0"/>
          <w:marBottom w:val="101"/>
          <w:divBdr>
            <w:top w:val="none" w:sz="0" w:space="0" w:color="auto"/>
            <w:left w:val="none" w:sz="0" w:space="0" w:color="auto"/>
            <w:bottom w:val="none" w:sz="0" w:space="0" w:color="auto"/>
            <w:right w:val="none" w:sz="0" w:space="0" w:color="auto"/>
          </w:divBdr>
        </w:div>
        <w:div w:id="654382259">
          <w:marLeft w:val="0"/>
          <w:marRight w:val="0"/>
          <w:marTop w:val="0"/>
          <w:marBottom w:val="101"/>
          <w:divBdr>
            <w:top w:val="none" w:sz="0" w:space="0" w:color="auto"/>
            <w:left w:val="none" w:sz="0" w:space="0" w:color="auto"/>
            <w:bottom w:val="none" w:sz="0" w:space="0" w:color="auto"/>
            <w:right w:val="none" w:sz="0" w:space="0" w:color="auto"/>
          </w:divBdr>
        </w:div>
        <w:div w:id="850948252">
          <w:marLeft w:val="0"/>
          <w:marRight w:val="0"/>
          <w:marTop w:val="0"/>
          <w:marBottom w:val="101"/>
          <w:divBdr>
            <w:top w:val="none" w:sz="0" w:space="0" w:color="auto"/>
            <w:left w:val="none" w:sz="0" w:space="0" w:color="auto"/>
            <w:bottom w:val="none" w:sz="0" w:space="0" w:color="auto"/>
            <w:right w:val="none" w:sz="0" w:space="0" w:color="auto"/>
          </w:divBdr>
        </w:div>
        <w:div w:id="1705591000">
          <w:marLeft w:val="706"/>
          <w:marRight w:val="0"/>
          <w:marTop w:val="120"/>
          <w:marBottom w:val="200"/>
          <w:divBdr>
            <w:top w:val="none" w:sz="0" w:space="0" w:color="auto"/>
            <w:left w:val="none" w:sz="0" w:space="0" w:color="auto"/>
            <w:bottom w:val="none" w:sz="0" w:space="0" w:color="auto"/>
            <w:right w:val="none" w:sz="0" w:space="0" w:color="auto"/>
          </w:divBdr>
        </w:div>
        <w:div w:id="1012954137">
          <w:marLeft w:val="706"/>
          <w:marRight w:val="0"/>
          <w:marTop w:val="0"/>
          <w:marBottom w:val="200"/>
          <w:divBdr>
            <w:top w:val="none" w:sz="0" w:space="0" w:color="auto"/>
            <w:left w:val="none" w:sz="0" w:space="0" w:color="auto"/>
            <w:bottom w:val="none" w:sz="0" w:space="0" w:color="auto"/>
            <w:right w:val="none" w:sz="0" w:space="0" w:color="auto"/>
          </w:divBdr>
        </w:div>
        <w:div w:id="2124419005">
          <w:marLeft w:val="706"/>
          <w:marRight w:val="0"/>
          <w:marTop w:val="0"/>
          <w:marBottom w:val="200"/>
          <w:divBdr>
            <w:top w:val="none" w:sz="0" w:space="0" w:color="auto"/>
            <w:left w:val="none" w:sz="0" w:space="0" w:color="auto"/>
            <w:bottom w:val="none" w:sz="0" w:space="0" w:color="auto"/>
            <w:right w:val="none" w:sz="0" w:space="0" w:color="auto"/>
          </w:divBdr>
        </w:div>
        <w:div w:id="1315522508">
          <w:marLeft w:val="709"/>
          <w:marRight w:val="0"/>
          <w:marTop w:val="0"/>
          <w:marBottom w:val="101"/>
          <w:divBdr>
            <w:top w:val="none" w:sz="0" w:space="0" w:color="auto"/>
            <w:left w:val="none" w:sz="0" w:space="0" w:color="auto"/>
            <w:bottom w:val="none" w:sz="0" w:space="0" w:color="auto"/>
            <w:right w:val="none" w:sz="0" w:space="0" w:color="auto"/>
          </w:divBdr>
        </w:div>
        <w:div w:id="160699539">
          <w:marLeft w:val="2008"/>
          <w:marRight w:val="899"/>
          <w:marTop w:val="0"/>
          <w:marBottom w:val="101"/>
          <w:divBdr>
            <w:top w:val="none" w:sz="0" w:space="0" w:color="auto"/>
            <w:left w:val="none" w:sz="0" w:space="0" w:color="auto"/>
            <w:bottom w:val="none" w:sz="0" w:space="0" w:color="auto"/>
            <w:right w:val="none" w:sz="0" w:space="0" w:color="auto"/>
          </w:divBdr>
        </w:div>
        <w:div w:id="1458646720">
          <w:marLeft w:val="142"/>
          <w:marRight w:val="0"/>
          <w:marTop w:val="0"/>
          <w:marBottom w:val="101"/>
          <w:divBdr>
            <w:top w:val="none" w:sz="0" w:space="0" w:color="auto"/>
            <w:left w:val="none" w:sz="0" w:space="0" w:color="auto"/>
            <w:bottom w:val="none" w:sz="0" w:space="0" w:color="auto"/>
            <w:right w:val="none" w:sz="0" w:space="0" w:color="auto"/>
          </w:divBdr>
        </w:div>
        <w:div w:id="552500118">
          <w:marLeft w:val="142"/>
          <w:marRight w:val="0"/>
          <w:marTop w:val="0"/>
          <w:marBottom w:val="101"/>
          <w:divBdr>
            <w:top w:val="none" w:sz="0" w:space="0" w:color="auto"/>
            <w:left w:val="none" w:sz="0" w:space="0" w:color="auto"/>
            <w:bottom w:val="none" w:sz="0" w:space="0" w:color="auto"/>
            <w:right w:val="none" w:sz="0" w:space="0" w:color="auto"/>
          </w:divBdr>
        </w:div>
        <w:div w:id="1223179941">
          <w:marLeft w:val="1134"/>
          <w:marRight w:val="0"/>
          <w:marTop w:val="0"/>
          <w:marBottom w:val="101"/>
          <w:divBdr>
            <w:top w:val="none" w:sz="0" w:space="0" w:color="auto"/>
            <w:left w:val="none" w:sz="0" w:space="0" w:color="auto"/>
            <w:bottom w:val="none" w:sz="0" w:space="0" w:color="auto"/>
            <w:right w:val="none" w:sz="0" w:space="0" w:color="auto"/>
          </w:divBdr>
        </w:div>
        <w:div w:id="1486581499">
          <w:marLeft w:val="1134"/>
          <w:marRight w:val="0"/>
          <w:marTop w:val="0"/>
          <w:marBottom w:val="90"/>
          <w:divBdr>
            <w:top w:val="none" w:sz="0" w:space="0" w:color="auto"/>
            <w:left w:val="none" w:sz="0" w:space="0" w:color="auto"/>
            <w:bottom w:val="none" w:sz="0" w:space="0" w:color="auto"/>
            <w:right w:val="none" w:sz="0" w:space="0" w:color="auto"/>
          </w:divBdr>
        </w:div>
        <w:div w:id="1134983426">
          <w:marLeft w:val="1134"/>
          <w:marRight w:val="0"/>
          <w:marTop w:val="0"/>
          <w:marBottom w:val="90"/>
          <w:divBdr>
            <w:top w:val="none" w:sz="0" w:space="0" w:color="auto"/>
            <w:left w:val="none" w:sz="0" w:space="0" w:color="auto"/>
            <w:bottom w:val="none" w:sz="0" w:space="0" w:color="auto"/>
            <w:right w:val="none" w:sz="0" w:space="0" w:color="auto"/>
          </w:divBdr>
        </w:div>
        <w:div w:id="1938172703">
          <w:marLeft w:val="1134"/>
          <w:marRight w:val="0"/>
          <w:marTop w:val="0"/>
          <w:marBottom w:val="90"/>
          <w:divBdr>
            <w:top w:val="none" w:sz="0" w:space="0" w:color="auto"/>
            <w:left w:val="none" w:sz="0" w:space="0" w:color="auto"/>
            <w:bottom w:val="none" w:sz="0" w:space="0" w:color="auto"/>
            <w:right w:val="none" w:sz="0" w:space="0" w:color="auto"/>
          </w:divBdr>
        </w:div>
        <w:div w:id="1541546933">
          <w:marLeft w:val="1134"/>
          <w:marRight w:val="0"/>
          <w:marTop w:val="0"/>
          <w:marBottom w:val="90"/>
          <w:divBdr>
            <w:top w:val="none" w:sz="0" w:space="0" w:color="auto"/>
            <w:left w:val="none" w:sz="0" w:space="0" w:color="auto"/>
            <w:bottom w:val="none" w:sz="0" w:space="0" w:color="auto"/>
            <w:right w:val="none" w:sz="0" w:space="0" w:color="auto"/>
          </w:divBdr>
        </w:div>
        <w:div w:id="1456942868">
          <w:marLeft w:val="1134"/>
          <w:marRight w:val="0"/>
          <w:marTop w:val="0"/>
          <w:marBottom w:val="90"/>
          <w:divBdr>
            <w:top w:val="none" w:sz="0" w:space="0" w:color="auto"/>
            <w:left w:val="none" w:sz="0" w:space="0" w:color="auto"/>
            <w:bottom w:val="none" w:sz="0" w:space="0" w:color="auto"/>
            <w:right w:val="none" w:sz="0" w:space="0" w:color="auto"/>
          </w:divBdr>
        </w:div>
        <w:div w:id="800348066">
          <w:marLeft w:val="0"/>
          <w:marRight w:val="0"/>
          <w:marTop w:val="0"/>
          <w:marBottom w:val="90"/>
          <w:divBdr>
            <w:top w:val="none" w:sz="0" w:space="0" w:color="auto"/>
            <w:left w:val="none" w:sz="0" w:space="0" w:color="auto"/>
            <w:bottom w:val="none" w:sz="0" w:space="0" w:color="auto"/>
            <w:right w:val="none" w:sz="0" w:space="0" w:color="auto"/>
          </w:divBdr>
        </w:div>
        <w:div w:id="2006325346">
          <w:marLeft w:val="0"/>
          <w:marRight w:val="0"/>
          <w:marTop w:val="0"/>
          <w:marBottom w:val="90"/>
          <w:divBdr>
            <w:top w:val="none" w:sz="0" w:space="0" w:color="auto"/>
            <w:left w:val="none" w:sz="0" w:space="0" w:color="auto"/>
            <w:bottom w:val="none" w:sz="0" w:space="0" w:color="auto"/>
            <w:right w:val="none" w:sz="0" w:space="0" w:color="auto"/>
          </w:divBdr>
        </w:div>
        <w:div w:id="1683780794">
          <w:marLeft w:val="0"/>
          <w:marRight w:val="0"/>
          <w:marTop w:val="0"/>
          <w:marBottom w:val="90"/>
          <w:divBdr>
            <w:top w:val="none" w:sz="0" w:space="0" w:color="auto"/>
            <w:left w:val="none" w:sz="0" w:space="0" w:color="auto"/>
            <w:bottom w:val="none" w:sz="0" w:space="0" w:color="auto"/>
            <w:right w:val="none" w:sz="0" w:space="0" w:color="auto"/>
          </w:divBdr>
        </w:div>
        <w:div w:id="832716398">
          <w:marLeft w:val="0"/>
          <w:marRight w:val="0"/>
          <w:marTop w:val="0"/>
          <w:marBottom w:val="90"/>
          <w:divBdr>
            <w:top w:val="none" w:sz="0" w:space="0" w:color="auto"/>
            <w:left w:val="none" w:sz="0" w:space="0" w:color="auto"/>
            <w:bottom w:val="none" w:sz="0" w:space="0" w:color="auto"/>
            <w:right w:val="none" w:sz="0" w:space="0" w:color="auto"/>
          </w:divBdr>
        </w:div>
        <w:div w:id="322859474">
          <w:marLeft w:val="0"/>
          <w:marRight w:val="0"/>
          <w:marTop w:val="0"/>
          <w:marBottom w:val="90"/>
          <w:divBdr>
            <w:top w:val="none" w:sz="0" w:space="0" w:color="auto"/>
            <w:left w:val="none" w:sz="0" w:space="0" w:color="auto"/>
            <w:bottom w:val="none" w:sz="0" w:space="0" w:color="auto"/>
            <w:right w:val="none" w:sz="0" w:space="0" w:color="auto"/>
          </w:divBdr>
        </w:div>
        <w:div w:id="559558573">
          <w:marLeft w:val="0"/>
          <w:marRight w:val="0"/>
          <w:marTop w:val="0"/>
          <w:marBottom w:val="90"/>
          <w:divBdr>
            <w:top w:val="none" w:sz="0" w:space="0" w:color="auto"/>
            <w:left w:val="none" w:sz="0" w:space="0" w:color="auto"/>
            <w:bottom w:val="none" w:sz="0" w:space="0" w:color="auto"/>
            <w:right w:val="none" w:sz="0" w:space="0" w:color="auto"/>
          </w:divBdr>
        </w:div>
        <w:div w:id="125704708">
          <w:marLeft w:val="0"/>
          <w:marRight w:val="0"/>
          <w:marTop w:val="0"/>
          <w:marBottom w:val="90"/>
          <w:divBdr>
            <w:top w:val="none" w:sz="0" w:space="0" w:color="auto"/>
            <w:left w:val="none" w:sz="0" w:space="0" w:color="auto"/>
            <w:bottom w:val="none" w:sz="0" w:space="0" w:color="auto"/>
            <w:right w:val="none" w:sz="0" w:space="0" w:color="auto"/>
          </w:divBdr>
        </w:div>
        <w:div w:id="751588378">
          <w:marLeft w:val="0"/>
          <w:marRight w:val="0"/>
          <w:marTop w:val="0"/>
          <w:marBottom w:val="90"/>
          <w:divBdr>
            <w:top w:val="none" w:sz="0" w:space="0" w:color="auto"/>
            <w:left w:val="none" w:sz="0" w:space="0" w:color="auto"/>
            <w:bottom w:val="none" w:sz="0" w:space="0" w:color="auto"/>
            <w:right w:val="none" w:sz="0" w:space="0" w:color="auto"/>
          </w:divBdr>
        </w:div>
        <w:div w:id="382676597">
          <w:marLeft w:val="284"/>
          <w:marRight w:val="899"/>
          <w:marTop w:val="0"/>
          <w:marBottom w:val="90"/>
          <w:divBdr>
            <w:top w:val="none" w:sz="0" w:space="0" w:color="auto"/>
            <w:left w:val="none" w:sz="0" w:space="0" w:color="auto"/>
            <w:bottom w:val="none" w:sz="0" w:space="0" w:color="auto"/>
            <w:right w:val="none" w:sz="0" w:space="0" w:color="auto"/>
          </w:divBdr>
        </w:div>
        <w:div w:id="1208109370">
          <w:marLeft w:val="1701"/>
          <w:marRight w:val="899"/>
          <w:marTop w:val="0"/>
          <w:marBottom w:val="90"/>
          <w:divBdr>
            <w:top w:val="none" w:sz="0" w:space="0" w:color="auto"/>
            <w:left w:val="none" w:sz="0" w:space="0" w:color="auto"/>
            <w:bottom w:val="none" w:sz="0" w:space="0" w:color="auto"/>
            <w:right w:val="none" w:sz="0" w:space="0" w:color="auto"/>
          </w:divBdr>
        </w:div>
        <w:div w:id="1408651317">
          <w:marLeft w:val="1701"/>
          <w:marRight w:val="899"/>
          <w:marTop w:val="0"/>
          <w:marBottom w:val="90"/>
          <w:divBdr>
            <w:top w:val="none" w:sz="0" w:space="0" w:color="auto"/>
            <w:left w:val="none" w:sz="0" w:space="0" w:color="auto"/>
            <w:bottom w:val="none" w:sz="0" w:space="0" w:color="auto"/>
            <w:right w:val="none" w:sz="0" w:space="0" w:color="auto"/>
          </w:divBdr>
        </w:div>
        <w:div w:id="631987329">
          <w:marLeft w:val="1700"/>
          <w:marRight w:val="893"/>
          <w:marTop w:val="0"/>
          <w:marBottom w:val="90"/>
          <w:divBdr>
            <w:top w:val="none" w:sz="0" w:space="0" w:color="auto"/>
            <w:left w:val="none" w:sz="0" w:space="0" w:color="auto"/>
            <w:bottom w:val="none" w:sz="0" w:space="0" w:color="auto"/>
            <w:right w:val="none" w:sz="0" w:space="0" w:color="auto"/>
          </w:divBdr>
        </w:div>
        <w:div w:id="1929804637">
          <w:marLeft w:val="1700"/>
          <w:marRight w:val="893"/>
          <w:marTop w:val="0"/>
          <w:marBottom w:val="90"/>
          <w:divBdr>
            <w:top w:val="none" w:sz="0" w:space="0" w:color="auto"/>
            <w:left w:val="none" w:sz="0" w:space="0" w:color="auto"/>
            <w:bottom w:val="none" w:sz="0" w:space="0" w:color="auto"/>
            <w:right w:val="none" w:sz="0" w:space="0" w:color="auto"/>
          </w:divBdr>
        </w:div>
        <w:div w:id="1259288718">
          <w:marLeft w:val="1700"/>
          <w:marRight w:val="893"/>
          <w:marTop w:val="0"/>
          <w:marBottom w:val="90"/>
          <w:divBdr>
            <w:top w:val="none" w:sz="0" w:space="0" w:color="auto"/>
            <w:left w:val="none" w:sz="0" w:space="0" w:color="auto"/>
            <w:bottom w:val="none" w:sz="0" w:space="0" w:color="auto"/>
            <w:right w:val="none" w:sz="0" w:space="0" w:color="auto"/>
          </w:divBdr>
        </w:div>
        <w:div w:id="1017583686">
          <w:marLeft w:val="1700"/>
          <w:marRight w:val="893"/>
          <w:marTop w:val="0"/>
          <w:marBottom w:val="90"/>
          <w:divBdr>
            <w:top w:val="none" w:sz="0" w:space="0" w:color="auto"/>
            <w:left w:val="none" w:sz="0" w:space="0" w:color="auto"/>
            <w:bottom w:val="none" w:sz="0" w:space="0" w:color="auto"/>
            <w:right w:val="none" w:sz="0" w:space="0" w:color="auto"/>
          </w:divBdr>
        </w:div>
        <w:div w:id="1324309586">
          <w:marLeft w:val="1700"/>
          <w:marRight w:val="893"/>
          <w:marTop w:val="0"/>
          <w:marBottom w:val="90"/>
          <w:divBdr>
            <w:top w:val="none" w:sz="0" w:space="0" w:color="auto"/>
            <w:left w:val="none" w:sz="0" w:space="0" w:color="auto"/>
            <w:bottom w:val="none" w:sz="0" w:space="0" w:color="auto"/>
            <w:right w:val="none" w:sz="0" w:space="0" w:color="auto"/>
          </w:divBdr>
        </w:div>
        <w:div w:id="1705134618">
          <w:marLeft w:val="1700"/>
          <w:marRight w:val="893"/>
          <w:marTop w:val="0"/>
          <w:marBottom w:val="90"/>
          <w:divBdr>
            <w:top w:val="none" w:sz="0" w:space="0" w:color="auto"/>
            <w:left w:val="none" w:sz="0" w:space="0" w:color="auto"/>
            <w:bottom w:val="none" w:sz="0" w:space="0" w:color="auto"/>
            <w:right w:val="none" w:sz="0" w:space="0" w:color="auto"/>
          </w:divBdr>
        </w:div>
        <w:div w:id="1672635854">
          <w:marLeft w:val="1700"/>
          <w:marRight w:val="893"/>
          <w:marTop w:val="0"/>
          <w:marBottom w:val="90"/>
          <w:divBdr>
            <w:top w:val="none" w:sz="0" w:space="0" w:color="auto"/>
            <w:left w:val="none" w:sz="0" w:space="0" w:color="auto"/>
            <w:bottom w:val="none" w:sz="0" w:space="0" w:color="auto"/>
            <w:right w:val="none" w:sz="0" w:space="0" w:color="auto"/>
          </w:divBdr>
        </w:div>
        <w:div w:id="782961254">
          <w:marLeft w:val="1700"/>
          <w:marRight w:val="893"/>
          <w:marTop w:val="0"/>
          <w:marBottom w:val="90"/>
          <w:divBdr>
            <w:top w:val="none" w:sz="0" w:space="0" w:color="auto"/>
            <w:left w:val="none" w:sz="0" w:space="0" w:color="auto"/>
            <w:bottom w:val="none" w:sz="0" w:space="0" w:color="auto"/>
            <w:right w:val="none" w:sz="0" w:space="0" w:color="auto"/>
          </w:divBdr>
        </w:div>
        <w:div w:id="1985625209">
          <w:marLeft w:val="1701"/>
          <w:marRight w:val="899"/>
          <w:marTop w:val="0"/>
          <w:marBottom w:val="90"/>
          <w:divBdr>
            <w:top w:val="none" w:sz="0" w:space="0" w:color="auto"/>
            <w:left w:val="none" w:sz="0" w:space="0" w:color="auto"/>
            <w:bottom w:val="none" w:sz="0" w:space="0" w:color="auto"/>
            <w:right w:val="none" w:sz="0" w:space="0" w:color="auto"/>
          </w:divBdr>
        </w:div>
        <w:div w:id="147866066">
          <w:marLeft w:val="1701"/>
          <w:marRight w:val="899"/>
          <w:marTop w:val="0"/>
          <w:marBottom w:val="101"/>
          <w:divBdr>
            <w:top w:val="none" w:sz="0" w:space="0" w:color="auto"/>
            <w:left w:val="none" w:sz="0" w:space="0" w:color="auto"/>
            <w:bottom w:val="none" w:sz="0" w:space="0" w:color="auto"/>
            <w:right w:val="none" w:sz="0" w:space="0" w:color="auto"/>
          </w:divBdr>
        </w:div>
        <w:div w:id="1003051307">
          <w:marLeft w:val="1701"/>
          <w:marRight w:val="899"/>
          <w:marTop w:val="0"/>
          <w:marBottom w:val="101"/>
          <w:divBdr>
            <w:top w:val="none" w:sz="0" w:space="0" w:color="auto"/>
            <w:left w:val="none" w:sz="0" w:space="0" w:color="auto"/>
            <w:bottom w:val="none" w:sz="0" w:space="0" w:color="auto"/>
            <w:right w:val="none" w:sz="0" w:space="0" w:color="auto"/>
          </w:divBdr>
        </w:div>
        <w:div w:id="1820462720">
          <w:marLeft w:val="1701"/>
          <w:marRight w:val="899"/>
          <w:marTop w:val="0"/>
          <w:marBottom w:val="101"/>
          <w:divBdr>
            <w:top w:val="none" w:sz="0" w:space="0" w:color="auto"/>
            <w:left w:val="none" w:sz="0" w:space="0" w:color="auto"/>
            <w:bottom w:val="none" w:sz="0" w:space="0" w:color="auto"/>
            <w:right w:val="none" w:sz="0" w:space="0" w:color="auto"/>
          </w:divBdr>
        </w:div>
        <w:div w:id="1437284718">
          <w:marLeft w:val="1701"/>
          <w:marRight w:val="899"/>
          <w:marTop w:val="0"/>
          <w:marBottom w:val="101"/>
          <w:divBdr>
            <w:top w:val="none" w:sz="0" w:space="0" w:color="auto"/>
            <w:left w:val="none" w:sz="0" w:space="0" w:color="auto"/>
            <w:bottom w:val="none" w:sz="0" w:space="0" w:color="auto"/>
            <w:right w:val="none" w:sz="0" w:space="0" w:color="auto"/>
          </w:divBdr>
        </w:div>
        <w:div w:id="995108146">
          <w:marLeft w:val="1701"/>
          <w:marRight w:val="899"/>
          <w:marTop w:val="0"/>
          <w:marBottom w:val="101"/>
          <w:divBdr>
            <w:top w:val="none" w:sz="0" w:space="0" w:color="auto"/>
            <w:left w:val="none" w:sz="0" w:space="0" w:color="auto"/>
            <w:bottom w:val="none" w:sz="0" w:space="0" w:color="auto"/>
            <w:right w:val="none" w:sz="0" w:space="0" w:color="auto"/>
          </w:divBdr>
        </w:div>
        <w:div w:id="261107730">
          <w:marLeft w:val="1701"/>
          <w:marRight w:val="899"/>
          <w:marTop w:val="0"/>
          <w:marBottom w:val="101"/>
          <w:divBdr>
            <w:top w:val="none" w:sz="0" w:space="0" w:color="auto"/>
            <w:left w:val="none" w:sz="0" w:space="0" w:color="auto"/>
            <w:bottom w:val="none" w:sz="0" w:space="0" w:color="auto"/>
            <w:right w:val="none" w:sz="0" w:space="0" w:color="auto"/>
          </w:divBdr>
        </w:div>
        <w:div w:id="1103181980">
          <w:marLeft w:val="1701"/>
          <w:marRight w:val="899"/>
          <w:marTop w:val="0"/>
          <w:marBottom w:val="101"/>
          <w:divBdr>
            <w:top w:val="none" w:sz="0" w:space="0" w:color="auto"/>
            <w:left w:val="none" w:sz="0" w:space="0" w:color="auto"/>
            <w:bottom w:val="none" w:sz="0" w:space="0" w:color="auto"/>
            <w:right w:val="none" w:sz="0" w:space="0" w:color="auto"/>
          </w:divBdr>
        </w:div>
        <w:div w:id="1103454598">
          <w:marLeft w:val="1701"/>
          <w:marRight w:val="899"/>
          <w:marTop w:val="0"/>
          <w:marBottom w:val="101"/>
          <w:divBdr>
            <w:top w:val="none" w:sz="0" w:space="0" w:color="auto"/>
            <w:left w:val="none" w:sz="0" w:space="0" w:color="auto"/>
            <w:bottom w:val="none" w:sz="0" w:space="0" w:color="auto"/>
            <w:right w:val="none" w:sz="0" w:space="0" w:color="auto"/>
          </w:divBdr>
        </w:div>
        <w:div w:id="1934775742">
          <w:marLeft w:val="1701"/>
          <w:marRight w:val="899"/>
          <w:marTop w:val="0"/>
          <w:marBottom w:val="101"/>
          <w:divBdr>
            <w:top w:val="none" w:sz="0" w:space="0" w:color="auto"/>
            <w:left w:val="none" w:sz="0" w:space="0" w:color="auto"/>
            <w:bottom w:val="none" w:sz="0" w:space="0" w:color="auto"/>
            <w:right w:val="none" w:sz="0" w:space="0" w:color="auto"/>
          </w:divBdr>
        </w:div>
        <w:div w:id="2107994571">
          <w:marLeft w:val="1701"/>
          <w:marRight w:val="899"/>
          <w:marTop w:val="0"/>
          <w:marBottom w:val="101"/>
          <w:divBdr>
            <w:top w:val="none" w:sz="0" w:space="0" w:color="auto"/>
            <w:left w:val="none" w:sz="0" w:space="0" w:color="auto"/>
            <w:bottom w:val="none" w:sz="0" w:space="0" w:color="auto"/>
            <w:right w:val="none" w:sz="0" w:space="0" w:color="auto"/>
          </w:divBdr>
        </w:div>
        <w:div w:id="620770295">
          <w:marLeft w:val="1701"/>
          <w:marRight w:val="899"/>
          <w:marTop w:val="0"/>
          <w:marBottom w:val="101"/>
          <w:divBdr>
            <w:top w:val="none" w:sz="0" w:space="0" w:color="auto"/>
            <w:left w:val="none" w:sz="0" w:space="0" w:color="auto"/>
            <w:bottom w:val="none" w:sz="0" w:space="0" w:color="auto"/>
            <w:right w:val="none" w:sz="0" w:space="0" w:color="auto"/>
          </w:divBdr>
        </w:div>
        <w:div w:id="655761115">
          <w:marLeft w:val="1701"/>
          <w:marRight w:val="899"/>
          <w:marTop w:val="0"/>
          <w:marBottom w:val="101"/>
          <w:divBdr>
            <w:top w:val="none" w:sz="0" w:space="0" w:color="auto"/>
            <w:left w:val="none" w:sz="0" w:space="0" w:color="auto"/>
            <w:bottom w:val="none" w:sz="0" w:space="0" w:color="auto"/>
            <w:right w:val="none" w:sz="0" w:space="0" w:color="auto"/>
          </w:divBdr>
        </w:div>
        <w:div w:id="1501114442">
          <w:marLeft w:val="1701"/>
          <w:marRight w:val="899"/>
          <w:marTop w:val="0"/>
          <w:marBottom w:val="101"/>
          <w:divBdr>
            <w:top w:val="none" w:sz="0" w:space="0" w:color="auto"/>
            <w:left w:val="none" w:sz="0" w:space="0" w:color="auto"/>
            <w:bottom w:val="none" w:sz="0" w:space="0" w:color="auto"/>
            <w:right w:val="none" w:sz="0" w:space="0" w:color="auto"/>
          </w:divBdr>
        </w:div>
        <w:div w:id="602541456">
          <w:marLeft w:val="1701"/>
          <w:marRight w:val="899"/>
          <w:marTop w:val="0"/>
          <w:marBottom w:val="101"/>
          <w:divBdr>
            <w:top w:val="none" w:sz="0" w:space="0" w:color="auto"/>
            <w:left w:val="none" w:sz="0" w:space="0" w:color="auto"/>
            <w:bottom w:val="none" w:sz="0" w:space="0" w:color="auto"/>
            <w:right w:val="none" w:sz="0" w:space="0" w:color="auto"/>
          </w:divBdr>
        </w:div>
        <w:div w:id="1587415828">
          <w:marLeft w:val="1701"/>
          <w:marRight w:val="899"/>
          <w:marTop w:val="0"/>
          <w:marBottom w:val="101"/>
          <w:divBdr>
            <w:top w:val="none" w:sz="0" w:space="0" w:color="auto"/>
            <w:left w:val="none" w:sz="0" w:space="0" w:color="auto"/>
            <w:bottom w:val="none" w:sz="0" w:space="0" w:color="auto"/>
            <w:right w:val="none" w:sz="0" w:space="0" w:color="auto"/>
          </w:divBdr>
        </w:div>
        <w:div w:id="140390021">
          <w:marLeft w:val="1701"/>
          <w:marRight w:val="899"/>
          <w:marTop w:val="0"/>
          <w:marBottom w:val="101"/>
          <w:divBdr>
            <w:top w:val="none" w:sz="0" w:space="0" w:color="auto"/>
            <w:left w:val="none" w:sz="0" w:space="0" w:color="auto"/>
            <w:bottom w:val="none" w:sz="0" w:space="0" w:color="auto"/>
            <w:right w:val="none" w:sz="0" w:space="0" w:color="auto"/>
          </w:divBdr>
        </w:div>
        <w:div w:id="659161575">
          <w:marLeft w:val="284"/>
          <w:marRight w:val="899"/>
          <w:marTop w:val="0"/>
          <w:marBottom w:val="101"/>
          <w:divBdr>
            <w:top w:val="none" w:sz="0" w:space="0" w:color="auto"/>
            <w:left w:val="none" w:sz="0" w:space="0" w:color="auto"/>
            <w:bottom w:val="none" w:sz="0" w:space="0" w:color="auto"/>
            <w:right w:val="none" w:sz="0" w:space="0" w:color="auto"/>
          </w:divBdr>
        </w:div>
        <w:div w:id="2103988087">
          <w:marLeft w:val="567"/>
          <w:marRight w:val="899"/>
          <w:marTop w:val="0"/>
          <w:marBottom w:val="101"/>
          <w:divBdr>
            <w:top w:val="none" w:sz="0" w:space="0" w:color="auto"/>
            <w:left w:val="none" w:sz="0" w:space="0" w:color="auto"/>
            <w:bottom w:val="none" w:sz="0" w:space="0" w:color="auto"/>
            <w:right w:val="none" w:sz="0" w:space="0" w:color="auto"/>
          </w:divBdr>
        </w:div>
        <w:div w:id="838623324">
          <w:marLeft w:val="567"/>
          <w:marRight w:val="899"/>
          <w:marTop w:val="0"/>
          <w:marBottom w:val="101"/>
          <w:divBdr>
            <w:top w:val="none" w:sz="0" w:space="0" w:color="auto"/>
            <w:left w:val="none" w:sz="0" w:space="0" w:color="auto"/>
            <w:bottom w:val="none" w:sz="0" w:space="0" w:color="auto"/>
            <w:right w:val="none" w:sz="0" w:space="0" w:color="auto"/>
          </w:divBdr>
        </w:div>
        <w:div w:id="1208378635">
          <w:marLeft w:val="0"/>
          <w:marRight w:val="0"/>
          <w:marTop w:val="0"/>
          <w:marBottom w:val="101"/>
          <w:divBdr>
            <w:top w:val="none" w:sz="0" w:space="0" w:color="auto"/>
            <w:left w:val="none" w:sz="0" w:space="0" w:color="auto"/>
            <w:bottom w:val="none" w:sz="0" w:space="0" w:color="auto"/>
            <w:right w:val="none" w:sz="0" w:space="0" w:color="auto"/>
          </w:divBdr>
        </w:div>
        <w:div w:id="2069110551">
          <w:marLeft w:val="0"/>
          <w:marRight w:val="0"/>
          <w:marTop w:val="0"/>
          <w:marBottom w:val="101"/>
          <w:divBdr>
            <w:top w:val="none" w:sz="0" w:space="0" w:color="auto"/>
            <w:left w:val="none" w:sz="0" w:space="0" w:color="auto"/>
            <w:bottom w:val="none" w:sz="0" w:space="0" w:color="auto"/>
            <w:right w:val="none" w:sz="0" w:space="0" w:color="auto"/>
          </w:divBdr>
        </w:div>
        <w:div w:id="1242760603">
          <w:marLeft w:val="0"/>
          <w:marRight w:val="0"/>
          <w:marTop w:val="40"/>
          <w:marBottom w:val="40"/>
          <w:divBdr>
            <w:top w:val="none" w:sz="0" w:space="0" w:color="auto"/>
            <w:left w:val="none" w:sz="0" w:space="0" w:color="auto"/>
            <w:bottom w:val="none" w:sz="0" w:space="0" w:color="auto"/>
            <w:right w:val="none" w:sz="0" w:space="0" w:color="auto"/>
          </w:divBdr>
        </w:div>
        <w:div w:id="519586870">
          <w:marLeft w:val="0"/>
          <w:marRight w:val="0"/>
          <w:marTop w:val="40"/>
          <w:marBottom w:val="40"/>
          <w:divBdr>
            <w:top w:val="none" w:sz="0" w:space="0" w:color="auto"/>
            <w:left w:val="none" w:sz="0" w:space="0" w:color="auto"/>
            <w:bottom w:val="none" w:sz="0" w:space="0" w:color="auto"/>
            <w:right w:val="none" w:sz="0" w:space="0" w:color="auto"/>
          </w:divBdr>
        </w:div>
        <w:div w:id="1927225120">
          <w:marLeft w:val="0"/>
          <w:marRight w:val="0"/>
          <w:marTop w:val="40"/>
          <w:marBottom w:val="40"/>
          <w:divBdr>
            <w:top w:val="none" w:sz="0" w:space="0" w:color="auto"/>
            <w:left w:val="none" w:sz="0" w:space="0" w:color="auto"/>
            <w:bottom w:val="none" w:sz="0" w:space="0" w:color="auto"/>
            <w:right w:val="none" w:sz="0" w:space="0" w:color="auto"/>
          </w:divBdr>
        </w:div>
        <w:div w:id="368528533">
          <w:marLeft w:val="0"/>
          <w:marRight w:val="0"/>
          <w:marTop w:val="40"/>
          <w:marBottom w:val="40"/>
          <w:divBdr>
            <w:top w:val="none" w:sz="0" w:space="0" w:color="auto"/>
            <w:left w:val="none" w:sz="0" w:space="0" w:color="auto"/>
            <w:bottom w:val="none" w:sz="0" w:space="0" w:color="auto"/>
            <w:right w:val="none" w:sz="0" w:space="0" w:color="auto"/>
          </w:divBdr>
        </w:div>
        <w:div w:id="129177617">
          <w:marLeft w:val="0"/>
          <w:marRight w:val="0"/>
          <w:marTop w:val="40"/>
          <w:marBottom w:val="40"/>
          <w:divBdr>
            <w:top w:val="none" w:sz="0" w:space="0" w:color="auto"/>
            <w:left w:val="none" w:sz="0" w:space="0" w:color="auto"/>
            <w:bottom w:val="none" w:sz="0" w:space="0" w:color="auto"/>
            <w:right w:val="none" w:sz="0" w:space="0" w:color="auto"/>
          </w:divBdr>
        </w:div>
        <w:div w:id="1166750535">
          <w:marLeft w:val="0"/>
          <w:marRight w:val="0"/>
          <w:marTop w:val="40"/>
          <w:marBottom w:val="40"/>
          <w:divBdr>
            <w:top w:val="none" w:sz="0" w:space="0" w:color="auto"/>
            <w:left w:val="none" w:sz="0" w:space="0" w:color="auto"/>
            <w:bottom w:val="none" w:sz="0" w:space="0" w:color="auto"/>
            <w:right w:val="none" w:sz="0" w:space="0" w:color="auto"/>
          </w:divBdr>
        </w:div>
        <w:div w:id="1010645004">
          <w:marLeft w:val="0"/>
          <w:marRight w:val="0"/>
          <w:marTop w:val="40"/>
          <w:marBottom w:val="40"/>
          <w:divBdr>
            <w:top w:val="none" w:sz="0" w:space="0" w:color="auto"/>
            <w:left w:val="none" w:sz="0" w:space="0" w:color="auto"/>
            <w:bottom w:val="none" w:sz="0" w:space="0" w:color="auto"/>
            <w:right w:val="none" w:sz="0" w:space="0" w:color="auto"/>
          </w:divBdr>
        </w:div>
        <w:div w:id="785927330">
          <w:marLeft w:val="0"/>
          <w:marRight w:val="0"/>
          <w:marTop w:val="40"/>
          <w:marBottom w:val="40"/>
          <w:divBdr>
            <w:top w:val="none" w:sz="0" w:space="0" w:color="auto"/>
            <w:left w:val="none" w:sz="0" w:space="0" w:color="auto"/>
            <w:bottom w:val="none" w:sz="0" w:space="0" w:color="auto"/>
            <w:right w:val="none" w:sz="0" w:space="0" w:color="auto"/>
          </w:divBdr>
        </w:div>
        <w:div w:id="1950815687">
          <w:marLeft w:val="0"/>
          <w:marRight w:val="0"/>
          <w:marTop w:val="40"/>
          <w:marBottom w:val="40"/>
          <w:divBdr>
            <w:top w:val="none" w:sz="0" w:space="0" w:color="auto"/>
            <w:left w:val="none" w:sz="0" w:space="0" w:color="auto"/>
            <w:bottom w:val="none" w:sz="0" w:space="0" w:color="auto"/>
            <w:right w:val="none" w:sz="0" w:space="0" w:color="auto"/>
          </w:divBdr>
        </w:div>
        <w:div w:id="2017265247">
          <w:marLeft w:val="0"/>
          <w:marRight w:val="0"/>
          <w:marTop w:val="40"/>
          <w:marBottom w:val="40"/>
          <w:divBdr>
            <w:top w:val="none" w:sz="0" w:space="0" w:color="auto"/>
            <w:left w:val="none" w:sz="0" w:space="0" w:color="auto"/>
            <w:bottom w:val="none" w:sz="0" w:space="0" w:color="auto"/>
            <w:right w:val="none" w:sz="0" w:space="0" w:color="auto"/>
          </w:divBdr>
        </w:div>
        <w:div w:id="28070052">
          <w:marLeft w:val="0"/>
          <w:marRight w:val="0"/>
          <w:marTop w:val="40"/>
          <w:marBottom w:val="40"/>
          <w:divBdr>
            <w:top w:val="none" w:sz="0" w:space="0" w:color="auto"/>
            <w:left w:val="none" w:sz="0" w:space="0" w:color="auto"/>
            <w:bottom w:val="none" w:sz="0" w:space="0" w:color="auto"/>
            <w:right w:val="none" w:sz="0" w:space="0" w:color="auto"/>
          </w:divBdr>
        </w:div>
        <w:div w:id="1301421674">
          <w:marLeft w:val="0"/>
          <w:marRight w:val="0"/>
          <w:marTop w:val="40"/>
          <w:marBottom w:val="40"/>
          <w:divBdr>
            <w:top w:val="none" w:sz="0" w:space="0" w:color="auto"/>
            <w:left w:val="none" w:sz="0" w:space="0" w:color="auto"/>
            <w:bottom w:val="none" w:sz="0" w:space="0" w:color="auto"/>
            <w:right w:val="none" w:sz="0" w:space="0" w:color="auto"/>
          </w:divBdr>
        </w:div>
        <w:div w:id="1774131744">
          <w:marLeft w:val="0"/>
          <w:marRight w:val="0"/>
          <w:marTop w:val="40"/>
          <w:marBottom w:val="40"/>
          <w:divBdr>
            <w:top w:val="none" w:sz="0" w:space="0" w:color="auto"/>
            <w:left w:val="none" w:sz="0" w:space="0" w:color="auto"/>
            <w:bottom w:val="none" w:sz="0" w:space="0" w:color="auto"/>
            <w:right w:val="none" w:sz="0" w:space="0" w:color="auto"/>
          </w:divBdr>
        </w:div>
        <w:div w:id="1565486245">
          <w:marLeft w:val="0"/>
          <w:marRight w:val="0"/>
          <w:marTop w:val="40"/>
          <w:marBottom w:val="40"/>
          <w:divBdr>
            <w:top w:val="none" w:sz="0" w:space="0" w:color="auto"/>
            <w:left w:val="none" w:sz="0" w:space="0" w:color="auto"/>
            <w:bottom w:val="none" w:sz="0" w:space="0" w:color="auto"/>
            <w:right w:val="none" w:sz="0" w:space="0" w:color="auto"/>
          </w:divBdr>
        </w:div>
        <w:div w:id="421881341">
          <w:marLeft w:val="0"/>
          <w:marRight w:val="0"/>
          <w:marTop w:val="40"/>
          <w:marBottom w:val="40"/>
          <w:divBdr>
            <w:top w:val="none" w:sz="0" w:space="0" w:color="auto"/>
            <w:left w:val="none" w:sz="0" w:space="0" w:color="auto"/>
            <w:bottom w:val="none" w:sz="0" w:space="0" w:color="auto"/>
            <w:right w:val="none" w:sz="0" w:space="0" w:color="auto"/>
          </w:divBdr>
        </w:div>
        <w:div w:id="1017461809">
          <w:marLeft w:val="0"/>
          <w:marRight w:val="0"/>
          <w:marTop w:val="40"/>
          <w:marBottom w:val="40"/>
          <w:divBdr>
            <w:top w:val="none" w:sz="0" w:space="0" w:color="auto"/>
            <w:left w:val="none" w:sz="0" w:space="0" w:color="auto"/>
            <w:bottom w:val="none" w:sz="0" w:space="0" w:color="auto"/>
            <w:right w:val="none" w:sz="0" w:space="0" w:color="auto"/>
          </w:divBdr>
        </w:div>
        <w:div w:id="1270743102">
          <w:marLeft w:val="0"/>
          <w:marRight w:val="0"/>
          <w:marTop w:val="40"/>
          <w:marBottom w:val="40"/>
          <w:divBdr>
            <w:top w:val="none" w:sz="0" w:space="0" w:color="auto"/>
            <w:left w:val="none" w:sz="0" w:space="0" w:color="auto"/>
            <w:bottom w:val="none" w:sz="0" w:space="0" w:color="auto"/>
            <w:right w:val="none" w:sz="0" w:space="0" w:color="auto"/>
          </w:divBdr>
        </w:div>
        <w:div w:id="1492452215">
          <w:marLeft w:val="0"/>
          <w:marRight w:val="0"/>
          <w:marTop w:val="40"/>
          <w:marBottom w:val="40"/>
          <w:divBdr>
            <w:top w:val="none" w:sz="0" w:space="0" w:color="auto"/>
            <w:left w:val="none" w:sz="0" w:space="0" w:color="auto"/>
            <w:bottom w:val="none" w:sz="0" w:space="0" w:color="auto"/>
            <w:right w:val="none" w:sz="0" w:space="0" w:color="auto"/>
          </w:divBdr>
        </w:div>
        <w:div w:id="2024934082">
          <w:marLeft w:val="0"/>
          <w:marRight w:val="0"/>
          <w:marTop w:val="40"/>
          <w:marBottom w:val="40"/>
          <w:divBdr>
            <w:top w:val="none" w:sz="0" w:space="0" w:color="auto"/>
            <w:left w:val="none" w:sz="0" w:space="0" w:color="auto"/>
            <w:bottom w:val="none" w:sz="0" w:space="0" w:color="auto"/>
            <w:right w:val="none" w:sz="0" w:space="0" w:color="auto"/>
          </w:divBdr>
        </w:div>
        <w:div w:id="1281306007">
          <w:marLeft w:val="0"/>
          <w:marRight w:val="0"/>
          <w:marTop w:val="40"/>
          <w:marBottom w:val="40"/>
          <w:divBdr>
            <w:top w:val="none" w:sz="0" w:space="0" w:color="auto"/>
            <w:left w:val="none" w:sz="0" w:space="0" w:color="auto"/>
            <w:bottom w:val="none" w:sz="0" w:space="0" w:color="auto"/>
            <w:right w:val="none" w:sz="0" w:space="0" w:color="auto"/>
          </w:divBdr>
        </w:div>
        <w:div w:id="97483544">
          <w:marLeft w:val="0"/>
          <w:marRight w:val="0"/>
          <w:marTop w:val="40"/>
          <w:marBottom w:val="40"/>
          <w:divBdr>
            <w:top w:val="none" w:sz="0" w:space="0" w:color="auto"/>
            <w:left w:val="none" w:sz="0" w:space="0" w:color="auto"/>
            <w:bottom w:val="none" w:sz="0" w:space="0" w:color="auto"/>
            <w:right w:val="none" w:sz="0" w:space="0" w:color="auto"/>
          </w:divBdr>
        </w:div>
        <w:div w:id="83503604">
          <w:marLeft w:val="0"/>
          <w:marRight w:val="0"/>
          <w:marTop w:val="40"/>
          <w:marBottom w:val="40"/>
          <w:divBdr>
            <w:top w:val="none" w:sz="0" w:space="0" w:color="auto"/>
            <w:left w:val="none" w:sz="0" w:space="0" w:color="auto"/>
            <w:bottom w:val="none" w:sz="0" w:space="0" w:color="auto"/>
            <w:right w:val="none" w:sz="0" w:space="0" w:color="auto"/>
          </w:divBdr>
        </w:div>
        <w:div w:id="247081677">
          <w:marLeft w:val="0"/>
          <w:marRight w:val="0"/>
          <w:marTop w:val="40"/>
          <w:marBottom w:val="40"/>
          <w:divBdr>
            <w:top w:val="none" w:sz="0" w:space="0" w:color="auto"/>
            <w:left w:val="none" w:sz="0" w:space="0" w:color="auto"/>
            <w:bottom w:val="none" w:sz="0" w:space="0" w:color="auto"/>
            <w:right w:val="none" w:sz="0" w:space="0" w:color="auto"/>
          </w:divBdr>
        </w:div>
        <w:div w:id="512762429">
          <w:marLeft w:val="0"/>
          <w:marRight w:val="0"/>
          <w:marTop w:val="40"/>
          <w:marBottom w:val="40"/>
          <w:divBdr>
            <w:top w:val="none" w:sz="0" w:space="0" w:color="auto"/>
            <w:left w:val="none" w:sz="0" w:space="0" w:color="auto"/>
            <w:bottom w:val="none" w:sz="0" w:space="0" w:color="auto"/>
            <w:right w:val="none" w:sz="0" w:space="0" w:color="auto"/>
          </w:divBdr>
        </w:div>
        <w:div w:id="72549838">
          <w:marLeft w:val="0"/>
          <w:marRight w:val="0"/>
          <w:marTop w:val="40"/>
          <w:marBottom w:val="40"/>
          <w:divBdr>
            <w:top w:val="none" w:sz="0" w:space="0" w:color="auto"/>
            <w:left w:val="none" w:sz="0" w:space="0" w:color="auto"/>
            <w:bottom w:val="none" w:sz="0" w:space="0" w:color="auto"/>
            <w:right w:val="none" w:sz="0" w:space="0" w:color="auto"/>
          </w:divBdr>
        </w:div>
        <w:div w:id="830219848">
          <w:marLeft w:val="0"/>
          <w:marRight w:val="0"/>
          <w:marTop w:val="40"/>
          <w:marBottom w:val="40"/>
          <w:divBdr>
            <w:top w:val="none" w:sz="0" w:space="0" w:color="auto"/>
            <w:left w:val="none" w:sz="0" w:space="0" w:color="auto"/>
            <w:bottom w:val="none" w:sz="0" w:space="0" w:color="auto"/>
            <w:right w:val="none" w:sz="0" w:space="0" w:color="auto"/>
          </w:divBdr>
        </w:div>
        <w:div w:id="719133383">
          <w:marLeft w:val="0"/>
          <w:marRight w:val="0"/>
          <w:marTop w:val="40"/>
          <w:marBottom w:val="40"/>
          <w:divBdr>
            <w:top w:val="none" w:sz="0" w:space="0" w:color="auto"/>
            <w:left w:val="none" w:sz="0" w:space="0" w:color="auto"/>
            <w:bottom w:val="none" w:sz="0" w:space="0" w:color="auto"/>
            <w:right w:val="none" w:sz="0" w:space="0" w:color="auto"/>
          </w:divBdr>
        </w:div>
        <w:div w:id="1309483346">
          <w:marLeft w:val="0"/>
          <w:marRight w:val="0"/>
          <w:marTop w:val="40"/>
          <w:marBottom w:val="40"/>
          <w:divBdr>
            <w:top w:val="none" w:sz="0" w:space="0" w:color="auto"/>
            <w:left w:val="none" w:sz="0" w:space="0" w:color="auto"/>
            <w:bottom w:val="none" w:sz="0" w:space="0" w:color="auto"/>
            <w:right w:val="none" w:sz="0" w:space="0" w:color="auto"/>
          </w:divBdr>
        </w:div>
        <w:div w:id="1770194802">
          <w:marLeft w:val="0"/>
          <w:marRight w:val="0"/>
          <w:marTop w:val="40"/>
          <w:marBottom w:val="40"/>
          <w:divBdr>
            <w:top w:val="none" w:sz="0" w:space="0" w:color="auto"/>
            <w:left w:val="none" w:sz="0" w:space="0" w:color="auto"/>
            <w:bottom w:val="none" w:sz="0" w:space="0" w:color="auto"/>
            <w:right w:val="none" w:sz="0" w:space="0" w:color="auto"/>
          </w:divBdr>
        </w:div>
        <w:div w:id="471337380">
          <w:marLeft w:val="0"/>
          <w:marRight w:val="0"/>
          <w:marTop w:val="40"/>
          <w:marBottom w:val="40"/>
          <w:divBdr>
            <w:top w:val="none" w:sz="0" w:space="0" w:color="auto"/>
            <w:left w:val="none" w:sz="0" w:space="0" w:color="auto"/>
            <w:bottom w:val="none" w:sz="0" w:space="0" w:color="auto"/>
            <w:right w:val="none" w:sz="0" w:space="0" w:color="auto"/>
          </w:divBdr>
        </w:div>
        <w:div w:id="1986470836">
          <w:marLeft w:val="0"/>
          <w:marRight w:val="0"/>
          <w:marTop w:val="40"/>
          <w:marBottom w:val="40"/>
          <w:divBdr>
            <w:top w:val="none" w:sz="0" w:space="0" w:color="auto"/>
            <w:left w:val="none" w:sz="0" w:space="0" w:color="auto"/>
            <w:bottom w:val="none" w:sz="0" w:space="0" w:color="auto"/>
            <w:right w:val="none" w:sz="0" w:space="0" w:color="auto"/>
          </w:divBdr>
        </w:div>
        <w:div w:id="135145935">
          <w:marLeft w:val="0"/>
          <w:marRight w:val="0"/>
          <w:marTop w:val="0"/>
          <w:marBottom w:val="101"/>
          <w:divBdr>
            <w:top w:val="none" w:sz="0" w:space="0" w:color="auto"/>
            <w:left w:val="none" w:sz="0" w:space="0" w:color="auto"/>
            <w:bottom w:val="none" w:sz="0" w:space="0" w:color="auto"/>
            <w:right w:val="none" w:sz="0" w:space="0" w:color="auto"/>
          </w:divBdr>
        </w:div>
        <w:div w:id="220947283">
          <w:marLeft w:val="0"/>
          <w:marRight w:val="0"/>
          <w:marTop w:val="0"/>
          <w:marBottom w:val="101"/>
          <w:divBdr>
            <w:top w:val="none" w:sz="0" w:space="0" w:color="auto"/>
            <w:left w:val="none" w:sz="0" w:space="0" w:color="auto"/>
            <w:bottom w:val="none" w:sz="0" w:space="0" w:color="auto"/>
            <w:right w:val="none" w:sz="0" w:space="0" w:color="auto"/>
          </w:divBdr>
        </w:div>
        <w:div w:id="2062972632">
          <w:marLeft w:val="0"/>
          <w:marRight w:val="0"/>
          <w:marTop w:val="0"/>
          <w:marBottom w:val="101"/>
          <w:divBdr>
            <w:top w:val="none" w:sz="0" w:space="0" w:color="auto"/>
            <w:left w:val="none" w:sz="0" w:space="0" w:color="auto"/>
            <w:bottom w:val="none" w:sz="0" w:space="0" w:color="auto"/>
            <w:right w:val="none" w:sz="0" w:space="0" w:color="auto"/>
          </w:divBdr>
        </w:div>
        <w:div w:id="1780024254">
          <w:marLeft w:val="0"/>
          <w:marRight w:val="0"/>
          <w:marTop w:val="0"/>
          <w:marBottom w:val="101"/>
          <w:divBdr>
            <w:top w:val="none" w:sz="0" w:space="0" w:color="auto"/>
            <w:left w:val="none" w:sz="0" w:space="0" w:color="auto"/>
            <w:bottom w:val="none" w:sz="0" w:space="0" w:color="auto"/>
            <w:right w:val="none" w:sz="0" w:space="0" w:color="auto"/>
          </w:divBdr>
        </w:div>
        <w:div w:id="399180763">
          <w:marLeft w:val="0"/>
          <w:marRight w:val="0"/>
          <w:marTop w:val="0"/>
          <w:marBottom w:val="101"/>
          <w:divBdr>
            <w:top w:val="none" w:sz="0" w:space="0" w:color="auto"/>
            <w:left w:val="none" w:sz="0" w:space="0" w:color="auto"/>
            <w:bottom w:val="none" w:sz="0" w:space="0" w:color="auto"/>
            <w:right w:val="none" w:sz="0" w:space="0" w:color="auto"/>
          </w:divBdr>
        </w:div>
        <w:div w:id="1704987043">
          <w:marLeft w:val="0"/>
          <w:marRight w:val="0"/>
          <w:marTop w:val="0"/>
          <w:marBottom w:val="101"/>
          <w:divBdr>
            <w:top w:val="none" w:sz="0" w:space="0" w:color="auto"/>
            <w:left w:val="none" w:sz="0" w:space="0" w:color="auto"/>
            <w:bottom w:val="none" w:sz="0" w:space="0" w:color="auto"/>
            <w:right w:val="none" w:sz="0" w:space="0" w:color="auto"/>
          </w:divBdr>
        </w:div>
        <w:div w:id="1098596797">
          <w:marLeft w:val="0"/>
          <w:marRight w:val="0"/>
          <w:marTop w:val="0"/>
          <w:marBottom w:val="101"/>
          <w:divBdr>
            <w:top w:val="none" w:sz="0" w:space="0" w:color="auto"/>
            <w:left w:val="none" w:sz="0" w:space="0" w:color="auto"/>
            <w:bottom w:val="none" w:sz="0" w:space="0" w:color="auto"/>
            <w:right w:val="none" w:sz="0" w:space="0" w:color="auto"/>
          </w:divBdr>
        </w:div>
        <w:div w:id="83690761">
          <w:marLeft w:val="0"/>
          <w:marRight w:val="0"/>
          <w:marTop w:val="0"/>
          <w:marBottom w:val="101"/>
          <w:divBdr>
            <w:top w:val="none" w:sz="0" w:space="0" w:color="auto"/>
            <w:left w:val="none" w:sz="0" w:space="0" w:color="auto"/>
            <w:bottom w:val="none" w:sz="0" w:space="0" w:color="auto"/>
            <w:right w:val="none" w:sz="0" w:space="0" w:color="auto"/>
          </w:divBdr>
        </w:div>
        <w:div w:id="859054525">
          <w:marLeft w:val="0"/>
          <w:marRight w:val="0"/>
          <w:marTop w:val="0"/>
          <w:marBottom w:val="101"/>
          <w:divBdr>
            <w:top w:val="none" w:sz="0" w:space="0" w:color="auto"/>
            <w:left w:val="none" w:sz="0" w:space="0" w:color="auto"/>
            <w:bottom w:val="none" w:sz="0" w:space="0" w:color="auto"/>
            <w:right w:val="none" w:sz="0" w:space="0" w:color="auto"/>
          </w:divBdr>
        </w:div>
        <w:div w:id="1808745162">
          <w:marLeft w:val="0"/>
          <w:marRight w:val="0"/>
          <w:marTop w:val="0"/>
          <w:marBottom w:val="101"/>
          <w:divBdr>
            <w:top w:val="none" w:sz="0" w:space="0" w:color="auto"/>
            <w:left w:val="none" w:sz="0" w:space="0" w:color="auto"/>
            <w:bottom w:val="none" w:sz="0" w:space="0" w:color="auto"/>
            <w:right w:val="none" w:sz="0" w:space="0" w:color="auto"/>
          </w:divBdr>
        </w:div>
        <w:div w:id="1481531431">
          <w:marLeft w:val="0"/>
          <w:marRight w:val="0"/>
          <w:marTop w:val="0"/>
          <w:marBottom w:val="101"/>
          <w:divBdr>
            <w:top w:val="none" w:sz="0" w:space="0" w:color="auto"/>
            <w:left w:val="none" w:sz="0" w:space="0" w:color="auto"/>
            <w:bottom w:val="none" w:sz="0" w:space="0" w:color="auto"/>
            <w:right w:val="none" w:sz="0" w:space="0" w:color="auto"/>
          </w:divBdr>
        </w:div>
        <w:div w:id="1387218490">
          <w:marLeft w:val="0"/>
          <w:marRight w:val="0"/>
          <w:marTop w:val="0"/>
          <w:marBottom w:val="101"/>
          <w:divBdr>
            <w:top w:val="none" w:sz="0" w:space="0" w:color="auto"/>
            <w:left w:val="none" w:sz="0" w:space="0" w:color="auto"/>
            <w:bottom w:val="none" w:sz="0" w:space="0" w:color="auto"/>
            <w:right w:val="none" w:sz="0" w:space="0" w:color="auto"/>
          </w:divBdr>
        </w:div>
        <w:div w:id="1002466686">
          <w:marLeft w:val="0"/>
          <w:marRight w:val="0"/>
          <w:marTop w:val="0"/>
          <w:marBottom w:val="101"/>
          <w:divBdr>
            <w:top w:val="none" w:sz="0" w:space="0" w:color="auto"/>
            <w:left w:val="none" w:sz="0" w:space="0" w:color="auto"/>
            <w:bottom w:val="none" w:sz="0" w:space="0" w:color="auto"/>
            <w:right w:val="none" w:sz="0" w:space="0" w:color="auto"/>
          </w:divBdr>
        </w:div>
        <w:div w:id="389959499">
          <w:marLeft w:val="0"/>
          <w:marRight w:val="0"/>
          <w:marTop w:val="0"/>
          <w:marBottom w:val="101"/>
          <w:divBdr>
            <w:top w:val="none" w:sz="0" w:space="0" w:color="auto"/>
            <w:left w:val="none" w:sz="0" w:space="0" w:color="auto"/>
            <w:bottom w:val="none" w:sz="0" w:space="0" w:color="auto"/>
            <w:right w:val="none" w:sz="0" w:space="0" w:color="auto"/>
          </w:divBdr>
        </w:div>
        <w:div w:id="2121142882">
          <w:marLeft w:val="0"/>
          <w:marRight w:val="0"/>
          <w:marTop w:val="0"/>
          <w:marBottom w:val="101"/>
          <w:divBdr>
            <w:top w:val="none" w:sz="0" w:space="0" w:color="auto"/>
            <w:left w:val="none" w:sz="0" w:space="0" w:color="auto"/>
            <w:bottom w:val="none" w:sz="0" w:space="0" w:color="auto"/>
            <w:right w:val="none" w:sz="0" w:space="0" w:color="auto"/>
          </w:divBdr>
        </w:div>
        <w:div w:id="1430001928">
          <w:marLeft w:val="0"/>
          <w:marRight w:val="0"/>
          <w:marTop w:val="0"/>
          <w:marBottom w:val="101"/>
          <w:divBdr>
            <w:top w:val="none" w:sz="0" w:space="0" w:color="auto"/>
            <w:left w:val="none" w:sz="0" w:space="0" w:color="auto"/>
            <w:bottom w:val="none" w:sz="0" w:space="0" w:color="auto"/>
            <w:right w:val="none" w:sz="0" w:space="0" w:color="auto"/>
          </w:divBdr>
        </w:div>
        <w:div w:id="1683705275">
          <w:marLeft w:val="0"/>
          <w:marRight w:val="0"/>
          <w:marTop w:val="0"/>
          <w:marBottom w:val="101"/>
          <w:divBdr>
            <w:top w:val="none" w:sz="0" w:space="0" w:color="auto"/>
            <w:left w:val="none" w:sz="0" w:space="0" w:color="auto"/>
            <w:bottom w:val="none" w:sz="0" w:space="0" w:color="auto"/>
            <w:right w:val="none" w:sz="0" w:space="0" w:color="auto"/>
          </w:divBdr>
        </w:div>
        <w:div w:id="290596211">
          <w:marLeft w:val="0"/>
          <w:marRight w:val="0"/>
          <w:marTop w:val="0"/>
          <w:marBottom w:val="101"/>
          <w:divBdr>
            <w:top w:val="none" w:sz="0" w:space="0" w:color="auto"/>
            <w:left w:val="none" w:sz="0" w:space="0" w:color="auto"/>
            <w:bottom w:val="none" w:sz="0" w:space="0" w:color="auto"/>
            <w:right w:val="none" w:sz="0" w:space="0" w:color="auto"/>
          </w:divBdr>
        </w:div>
        <w:div w:id="875702363">
          <w:marLeft w:val="0"/>
          <w:marRight w:val="0"/>
          <w:marTop w:val="0"/>
          <w:marBottom w:val="101"/>
          <w:divBdr>
            <w:top w:val="none" w:sz="0" w:space="0" w:color="auto"/>
            <w:left w:val="none" w:sz="0" w:space="0" w:color="auto"/>
            <w:bottom w:val="none" w:sz="0" w:space="0" w:color="auto"/>
            <w:right w:val="none" w:sz="0" w:space="0" w:color="auto"/>
          </w:divBdr>
        </w:div>
        <w:div w:id="1031031802">
          <w:marLeft w:val="0"/>
          <w:marRight w:val="0"/>
          <w:marTop w:val="0"/>
          <w:marBottom w:val="101"/>
          <w:divBdr>
            <w:top w:val="none" w:sz="0" w:space="0" w:color="auto"/>
            <w:left w:val="none" w:sz="0" w:space="0" w:color="auto"/>
            <w:bottom w:val="none" w:sz="0" w:space="0" w:color="auto"/>
            <w:right w:val="none" w:sz="0" w:space="0" w:color="auto"/>
          </w:divBdr>
        </w:div>
        <w:div w:id="1175611522">
          <w:marLeft w:val="0"/>
          <w:marRight w:val="0"/>
          <w:marTop w:val="0"/>
          <w:marBottom w:val="101"/>
          <w:divBdr>
            <w:top w:val="none" w:sz="0" w:space="0" w:color="auto"/>
            <w:left w:val="none" w:sz="0" w:space="0" w:color="auto"/>
            <w:bottom w:val="none" w:sz="0" w:space="0" w:color="auto"/>
            <w:right w:val="none" w:sz="0" w:space="0" w:color="auto"/>
          </w:divBdr>
        </w:div>
        <w:div w:id="2044360146">
          <w:marLeft w:val="0"/>
          <w:marRight w:val="0"/>
          <w:marTop w:val="0"/>
          <w:marBottom w:val="101"/>
          <w:divBdr>
            <w:top w:val="none" w:sz="0" w:space="0" w:color="auto"/>
            <w:left w:val="none" w:sz="0" w:space="0" w:color="auto"/>
            <w:bottom w:val="none" w:sz="0" w:space="0" w:color="auto"/>
            <w:right w:val="none" w:sz="0" w:space="0" w:color="auto"/>
          </w:divBdr>
        </w:div>
        <w:div w:id="776607922">
          <w:marLeft w:val="0"/>
          <w:marRight w:val="0"/>
          <w:marTop w:val="0"/>
          <w:marBottom w:val="101"/>
          <w:divBdr>
            <w:top w:val="none" w:sz="0" w:space="0" w:color="auto"/>
            <w:left w:val="none" w:sz="0" w:space="0" w:color="auto"/>
            <w:bottom w:val="none" w:sz="0" w:space="0" w:color="auto"/>
            <w:right w:val="none" w:sz="0" w:space="0" w:color="auto"/>
          </w:divBdr>
        </w:div>
        <w:div w:id="1906137884">
          <w:marLeft w:val="0"/>
          <w:marRight w:val="0"/>
          <w:marTop w:val="0"/>
          <w:marBottom w:val="101"/>
          <w:divBdr>
            <w:top w:val="none" w:sz="0" w:space="0" w:color="auto"/>
            <w:left w:val="none" w:sz="0" w:space="0" w:color="auto"/>
            <w:bottom w:val="none" w:sz="0" w:space="0" w:color="auto"/>
            <w:right w:val="none" w:sz="0" w:space="0" w:color="auto"/>
          </w:divBdr>
        </w:div>
        <w:div w:id="1120033134">
          <w:marLeft w:val="0"/>
          <w:marRight w:val="0"/>
          <w:marTop w:val="0"/>
          <w:marBottom w:val="101"/>
          <w:divBdr>
            <w:top w:val="none" w:sz="0" w:space="0" w:color="auto"/>
            <w:left w:val="none" w:sz="0" w:space="0" w:color="auto"/>
            <w:bottom w:val="none" w:sz="0" w:space="0" w:color="auto"/>
            <w:right w:val="none" w:sz="0" w:space="0" w:color="auto"/>
          </w:divBdr>
        </w:div>
        <w:div w:id="1800032610">
          <w:marLeft w:val="0"/>
          <w:marRight w:val="0"/>
          <w:marTop w:val="0"/>
          <w:marBottom w:val="101"/>
          <w:divBdr>
            <w:top w:val="none" w:sz="0" w:space="0" w:color="auto"/>
            <w:left w:val="none" w:sz="0" w:space="0" w:color="auto"/>
            <w:bottom w:val="none" w:sz="0" w:space="0" w:color="auto"/>
            <w:right w:val="none" w:sz="0" w:space="0" w:color="auto"/>
          </w:divBdr>
        </w:div>
        <w:div w:id="787166679">
          <w:marLeft w:val="0"/>
          <w:marRight w:val="0"/>
          <w:marTop w:val="0"/>
          <w:marBottom w:val="101"/>
          <w:divBdr>
            <w:top w:val="none" w:sz="0" w:space="0" w:color="auto"/>
            <w:left w:val="none" w:sz="0" w:space="0" w:color="auto"/>
            <w:bottom w:val="none" w:sz="0" w:space="0" w:color="auto"/>
            <w:right w:val="none" w:sz="0" w:space="0" w:color="auto"/>
          </w:divBdr>
        </w:div>
        <w:div w:id="592323903">
          <w:marLeft w:val="0"/>
          <w:marRight w:val="0"/>
          <w:marTop w:val="0"/>
          <w:marBottom w:val="101"/>
          <w:divBdr>
            <w:top w:val="none" w:sz="0" w:space="0" w:color="auto"/>
            <w:left w:val="none" w:sz="0" w:space="0" w:color="auto"/>
            <w:bottom w:val="none" w:sz="0" w:space="0" w:color="auto"/>
            <w:right w:val="none" w:sz="0" w:space="0" w:color="auto"/>
          </w:divBdr>
        </w:div>
        <w:div w:id="2021816152">
          <w:marLeft w:val="0"/>
          <w:marRight w:val="0"/>
          <w:marTop w:val="0"/>
          <w:marBottom w:val="101"/>
          <w:divBdr>
            <w:top w:val="none" w:sz="0" w:space="0" w:color="auto"/>
            <w:left w:val="none" w:sz="0" w:space="0" w:color="auto"/>
            <w:bottom w:val="none" w:sz="0" w:space="0" w:color="auto"/>
            <w:right w:val="none" w:sz="0" w:space="0" w:color="auto"/>
          </w:divBdr>
        </w:div>
        <w:div w:id="489829275">
          <w:marLeft w:val="0"/>
          <w:marRight w:val="0"/>
          <w:marTop w:val="0"/>
          <w:marBottom w:val="101"/>
          <w:divBdr>
            <w:top w:val="none" w:sz="0" w:space="0" w:color="auto"/>
            <w:left w:val="none" w:sz="0" w:space="0" w:color="auto"/>
            <w:bottom w:val="none" w:sz="0" w:space="0" w:color="auto"/>
            <w:right w:val="none" w:sz="0" w:space="0" w:color="auto"/>
          </w:divBdr>
        </w:div>
        <w:div w:id="1549804220">
          <w:marLeft w:val="0"/>
          <w:marRight w:val="0"/>
          <w:marTop w:val="0"/>
          <w:marBottom w:val="101"/>
          <w:divBdr>
            <w:top w:val="none" w:sz="0" w:space="0" w:color="auto"/>
            <w:left w:val="none" w:sz="0" w:space="0" w:color="auto"/>
            <w:bottom w:val="none" w:sz="0" w:space="0" w:color="auto"/>
            <w:right w:val="none" w:sz="0" w:space="0" w:color="auto"/>
          </w:divBdr>
        </w:div>
        <w:div w:id="416634187">
          <w:marLeft w:val="0"/>
          <w:marRight w:val="0"/>
          <w:marTop w:val="0"/>
          <w:marBottom w:val="101"/>
          <w:divBdr>
            <w:top w:val="none" w:sz="0" w:space="0" w:color="auto"/>
            <w:left w:val="none" w:sz="0" w:space="0" w:color="auto"/>
            <w:bottom w:val="none" w:sz="0" w:space="0" w:color="auto"/>
            <w:right w:val="none" w:sz="0" w:space="0" w:color="auto"/>
          </w:divBdr>
        </w:div>
        <w:div w:id="1366054165">
          <w:marLeft w:val="0"/>
          <w:marRight w:val="0"/>
          <w:marTop w:val="0"/>
          <w:marBottom w:val="101"/>
          <w:divBdr>
            <w:top w:val="none" w:sz="0" w:space="0" w:color="auto"/>
            <w:left w:val="none" w:sz="0" w:space="0" w:color="auto"/>
            <w:bottom w:val="none" w:sz="0" w:space="0" w:color="auto"/>
            <w:right w:val="none" w:sz="0" w:space="0" w:color="auto"/>
          </w:divBdr>
        </w:div>
        <w:div w:id="983464704">
          <w:marLeft w:val="0"/>
          <w:marRight w:val="0"/>
          <w:marTop w:val="0"/>
          <w:marBottom w:val="101"/>
          <w:divBdr>
            <w:top w:val="none" w:sz="0" w:space="0" w:color="auto"/>
            <w:left w:val="none" w:sz="0" w:space="0" w:color="auto"/>
            <w:bottom w:val="none" w:sz="0" w:space="0" w:color="auto"/>
            <w:right w:val="none" w:sz="0" w:space="0" w:color="auto"/>
          </w:divBdr>
        </w:div>
        <w:div w:id="104272717">
          <w:marLeft w:val="0"/>
          <w:marRight w:val="0"/>
          <w:marTop w:val="0"/>
          <w:marBottom w:val="101"/>
          <w:divBdr>
            <w:top w:val="none" w:sz="0" w:space="0" w:color="auto"/>
            <w:left w:val="none" w:sz="0" w:space="0" w:color="auto"/>
            <w:bottom w:val="none" w:sz="0" w:space="0" w:color="auto"/>
            <w:right w:val="none" w:sz="0" w:space="0" w:color="auto"/>
          </w:divBdr>
        </w:div>
        <w:div w:id="1961449170">
          <w:marLeft w:val="0"/>
          <w:marRight w:val="0"/>
          <w:marTop w:val="0"/>
          <w:marBottom w:val="101"/>
          <w:divBdr>
            <w:top w:val="none" w:sz="0" w:space="0" w:color="auto"/>
            <w:left w:val="none" w:sz="0" w:space="0" w:color="auto"/>
            <w:bottom w:val="none" w:sz="0" w:space="0" w:color="auto"/>
            <w:right w:val="none" w:sz="0" w:space="0" w:color="auto"/>
          </w:divBdr>
        </w:div>
        <w:div w:id="1555697168">
          <w:marLeft w:val="0"/>
          <w:marRight w:val="0"/>
          <w:marTop w:val="0"/>
          <w:marBottom w:val="101"/>
          <w:divBdr>
            <w:top w:val="none" w:sz="0" w:space="0" w:color="auto"/>
            <w:left w:val="none" w:sz="0" w:space="0" w:color="auto"/>
            <w:bottom w:val="none" w:sz="0" w:space="0" w:color="auto"/>
            <w:right w:val="none" w:sz="0" w:space="0" w:color="auto"/>
          </w:divBdr>
        </w:div>
        <w:div w:id="423494759">
          <w:marLeft w:val="0"/>
          <w:marRight w:val="0"/>
          <w:marTop w:val="0"/>
          <w:marBottom w:val="101"/>
          <w:divBdr>
            <w:top w:val="none" w:sz="0" w:space="0" w:color="auto"/>
            <w:left w:val="none" w:sz="0" w:space="0" w:color="auto"/>
            <w:bottom w:val="none" w:sz="0" w:space="0" w:color="auto"/>
            <w:right w:val="none" w:sz="0" w:space="0" w:color="auto"/>
          </w:divBdr>
        </w:div>
        <w:div w:id="1664580250">
          <w:marLeft w:val="1134"/>
          <w:marRight w:val="899"/>
          <w:marTop w:val="0"/>
          <w:marBottom w:val="101"/>
          <w:divBdr>
            <w:top w:val="none" w:sz="0" w:space="0" w:color="auto"/>
            <w:left w:val="none" w:sz="0" w:space="0" w:color="auto"/>
            <w:bottom w:val="none" w:sz="0" w:space="0" w:color="auto"/>
            <w:right w:val="none" w:sz="0" w:space="0" w:color="auto"/>
          </w:divBdr>
        </w:div>
        <w:div w:id="2142842084">
          <w:marLeft w:val="1702"/>
          <w:marRight w:val="899"/>
          <w:marTop w:val="0"/>
          <w:marBottom w:val="101"/>
          <w:divBdr>
            <w:top w:val="none" w:sz="0" w:space="0" w:color="auto"/>
            <w:left w:val="none" w:sz="0" w:space="0" w:color="auto"/>
            <w:bottom w:val="none" w:sz="0" w:space="0" w:color="auto"/>
            <w:right w:val="none" w:sz="0" w:space="0" w:color="auto"/>
          </w:divBdr>
        </w:div>
        <w:div w:id="863709074">
          <w:marLeft w:val="1985"/>
          <w:marRight w:val="899"/>
          <w:marTop w:val="0"/>
          <w:marBottom w:val="101"/>
          <w:divBdr>
            <w:top w:val="none" w:sz="0" w:space="0" w:color="auto"/>
            <w:left w:val="none" w:sz="0" w:space="0" w:color="auto"/>
            <w:bottom w:val="none" w:sz="0" w:space="0" w:color="auto"/>
            <w:right w:val="none" w:sz="0" w:space="0" w:color="auto"/>
          </w:divBdr>
        </w:div>
        <w:div w:id="240220235">
          <w:marLeft w:val="1985"/>
          <w:marRight w:val="899"/>
          <w:marTop w:val="0"/>
          <w:marBottom w:val="101"/>
          <w:divBdr>
            <w:top w:val="none" w:sz="0" w:space="0" w:color="auto"/>
            <w:left w:val="none" w:sz="0" w:space="0" w:color="auto"/>
            <w:bottom w:val="none" w:sz="0" w:space="0" w:color="auto"/>
            <w:right w:val="none" w:sz="0" w:space="0" w:color="auto"/>
          </w:divBdr>
        </w:div>
        <w:div w:id="228004455">
          <w:marLeft w:val="1985"/>
          <w:marRight w:val="899"/>
          <w:marTop w:val="0"/>
          <w:marBottom w:val="101"/>
          <w:divBdr>
            <w:top w:val="none" w:sz="0" w:space="0" w:color="auto"/>
            <w:left w:val="none" w:sz="0" w:space="0" w:color="auto"/>
            <w:bottom w:val="none" w:sz="0" w:space="0" w:color="auto"/>
            <w:right w:val="none" w:sz="0" w:space="0" w:color="auto"/>
          </w:divBdr>
        </w:div>
        <w:div w:id="2038581269">
          <w:marLeft w:val="1985"/>
          <w:marRight w:val="899"/>
          <w:marTop w:val="0"/>
          <w:marBottom w:val="101"/>
          <w:divBdr>
            <w:top w:val="none" w:sz="0" w:space="0" w:color="auto"/>
            <w:left w:val="none" w:sz="0" w:space="0" w:color="auto"/>
            <w:bottom w:val="none" w:sz="0" w:space="0" w:color="auto"/>
            <w:right w:val="none" w:sz="0" w:space="0" w:color="auto"/>
          </w:divBdr>
        </w:div>
        <w:div w:id="1802455127">
          <w:marLeft w:val="1985"/>
          <w:marRight w:val="899"/>
          <w:marTop w:val="0"/>
          <w:marBottom w:val="101"/>
          <w:divBdr>
            <w:top w:val="none" w:sz="0" w:space="0" w:color="auto"/>
            <w:left w:val="none" w:sz="0" w:space="0" w:color="auto"/>
            <w:bottom w:val="none" w:sz="0" w:space="0" w:color="auto"/>
            <w:right w:val="none" w:sz="0" w:space="0" w:color="auto"/>
          </w:divBdr>
        </w:div>
        <w:div w:id="1162551947">
          <w:marLeft w:val="1985"/>
          <w:marRight w:val="899"/>
          <w:marTop w:val="0"/>
          <w:marBottom w:val="101"/>
          <w:divBdr>
            <w:top w:val="none" w:sz="0" w:space="0" w:color="auto"/>
            <w:left w:val="none" w:sz="0" w:space="0" w:color="auto"/>
            <w:bottom w:val="none" w:sz="0" w:space="0" w:color="auto"/>
            <w:right w:val="none" w:sz="0" w:space="0" w:color="auto"/>
          </w:divBdr>
        </w:div>
        <w:div w:id="1258637386">
          <w:marLeft w:val="1987"/>
          <w:marRight w:val="893"/>
          <w:marTop w:val="0"/>
          <w:marBottom w:val="101"/>
          <w:divBdr>
            <w:top w:val="none" w:sz="0" w:space="0" w:color="auto"/>
            <w:left w:val="none" w:sz="0" w:space="0" w:color="auto"/>
            <w:bottom w:val="none" w:sz="0" w:space="0" w:color="auto"/>
            <w:right w:val="none" w:sz="0" w:space="0" w:color="auto"/>
          </w:divBdr>
        </w:div>
        <w:div w:id="1556433719">
          <w:marLeft w:val="1987"/>
          <w:marRight w:val="893"/>
          <w:marTop w:val="0"/>
          <w:marBottom w:val="101"/>
          <w:divBdr>
            <w:top w:val="none" w:sz="0" w:space="0" w:color="auto"/>
            <w:left w:val="none" w:sz="0" w:space="0" w:color="auto"/>
            <w:bottom w:val="none" w:sz="0" w:space="0" w:color="auto"/>
            <w:right w:val="none" w:sz="0" w:space="0" w:color="auto"/>
          </w:divBdr>
        </w:div>
        <w:div w:id="225532832">
          <w:marLeft w:val="1987"/>
          <w:marRight w:val="893"/>
          <w:marTop w:val="0"/>
          <w:marBottom w:val="101"/>
          <w:divBdr>
            <w:top w:val="none" w:sz="0" w:space="0" w:color="auto"/>
            <w:left w:val="none" w:sz="0" w:space="0" w:color="auto"/>
            <w:bottom w:val="none" w:sz="0" w:space="0" w:color="auto"/>
            <w:right w:val="none" w:sz="0" w:space="0" w:color="auto"/>
          </w:divBdr>
        </w:div>
        <w:div w:id="885482064">
          <w:marLeft w:val="1987"/>
          <w:marRight w:val="893"/>
          <w:marTop w:val="0"/>
          <w:marBottom w:val="101"/>
          <w:divBdr>
            <w:top w:val="none" w:sz="0" w:space="0" w:color="auto"/>
            <w:left w:val="none" w:sz="0" w:space="0" w:color="auto"/>
            <w:bottom w:val="none" w:sz="0" w:space="0" w:color="auto"/>
            <w:right w:val="none" w:sz="0" w:space="0" w:color="auto"/>
          </w:divBdr>
        </w:div>
        <w:div w:id="756638385">
          <w:marLeft w:val="1987"/>
          <w:marRight w:val="893"/>
          <w:marTop w:val="0"/>
          <w:marBottom w:val="101"/>
          <w:divBdr>
            <w:top w:val="none" w:sz="0" w:space="0" w:color="auto"/>
            <w:left w:val="none" w:sz="0" w:space="0" w:color="auto"/>
            <w:bottom w:val="none" w:sz="0" w:space="0" w:color="auto"/>
            <w:right w:val="none" w:sz="0" w:space="0" w:color="auto"/>
          </w:divBdr>
        </w:div>
        <w:div w:id="932126088">
          <w:marLeft w:val="1985"/>
          <w:marRight w:val="899"/>
          <w:marTop w:val="0"/>
          <w:marBottom w:val="101"/>
          <w:divBdr>
            <w:top w:val="none" w:sz="0" w:space="0" w:color="auto"/>
            <w:left w:val="none" w:sz="0" w:space="0" w:color="auto"/>
            <w:bottom w:val="none" w:sz="0" w:space="0" w:color="auto"/>
            <w:right w:val="none" w:sz="0" w:space="0" w:color="auto"/>
          </w:divBdr>
        </w:div>
        <w:div w:id="1856531075">
          <w:marLeft w:val="1985"/>
          <w:marRight w:val="899"/>
          <w:marTop w:val="0"/>
          <w:marBottom w:val="101"/>
          <w:divBdr>
            <w:top w:val="none" w:sz="0" w:space="0" w:color="auto"/>
            <w:left w:val="none" w:sz="0" w:space="0" w:color="auto"/>
            <w:bottom w:val="none" w:sz="0" w:space="0" w:color="auto"/>
            <w:right w:val="none" w:sz="0" w:space="0" w:color="auto"/>
          </w:divBdr>
        </w:div>
        <w:div w:id="1050029946">
          <w:marLeft w:val="1985"/>
          <w:marRight w:val="899"/>
          <w:marTop w:val="0"/>
          <w:marBottom w:val="101"/>
          <w:divBdr>
            <w:top w:val="none" w:sz="0" w:space="0" w:color="auto"/>
            <w:left w:val="none" w:sz="0" w:space="0" w:color="auto"/>
            <w:bottom w:val="none" w:sz="0" w:space="0" w:color="auto"/>
            <w:right w:val="none" w:sz="0" w:space="0" w:color="auto"/>
          </w:divBdr>
        </w:div>
        <w:div w:id="1586914295">
          <w:marLeft w:val="1985"/>
          <w:marRight w:val="899"/>
          <w:marTop w:val="0"/>
          <w:marBottom w:val="101"/>
          <w:divBdr>
            <w:top w:val="none" w:sz="0" w:space="0" w:color="auto"/>
            <w:left w:val="none" w:sz="0" w:space="0" w:color="auto"/>
            <w:bottom w:val="none" w:sz="0" w:space="0" w:color="auto"/>
            <w:right w:val="none" w:sz="0" w:space="0" w:color="auto"/>
          </w:divBdr>
        </w:div>
        <w:div w:id="770663328">
          <w:marLeft w:val="1701"/>
          <w:marRight w:val="899"/>
          <w:marTop w:val="0"/>
          <w:marBottom w:val="101"/>
          <w:divBdr>
            <w:top w:val="none" w:sz="0" w:space="0" w:color="auto"/>
            <w:left w:val="none" w:sz="0" w:space="0" w:color="auto"/>
            <w:bottom w:val="none" w:sz="0" w:space="0" w:color="auto"/>
            <w:right w:val="none" w:sz="0" w:space="0" w:color="auto"/>
          </w:divBdr>
        </w:div>
        <w:div w:id="461922071">
          <w:marLeft w:val="1985"/>
          <w:marRight w:val="899"/>
          <w:marTop w:val="0"/>
          <w:marBottom w:val="101"/>
          <w:divBdr>
            <w:top w:val="none" w:sz="0" w:space="0" w:color="auto"/>
            <w:left w:val="none" w:sz="0" w:space="0" w:color="auto"/>
            <w:bottom w:val="none" w:sz="0" w:space="0" w:color="auto"/>
            <w:right w:val="none" w:sz="0" w:space="0" w:color="auto"/>
          </w:divBdr>
        </w:div>
        <w:div w:id="656155380">
          <w:marLeft w:val="1985"/>
          <w:marRight w:val="899"/>
          <w:marTop w:val="0"/>
          <w:marBottom w:val="101"/>
          <w:divBdr>
            <w:top w:val="none" w:sz="0" w:space="0" w:color="auto"/>
            <w:left w:val="none" w:sz="0" w:space="0" w:color="auto"/>
            <w:bottom w:val="none" w:sz="0" w:space="0" w:color="auto"/>
            <w:right w:val="none" w:sz="0" w:space="0" w:color="auto"/>
          </w:divBdr>
        </w:div>
        <w:div w:id="2053459066">
          <w:marLeft w:val="1985"/>
          <w:marRight w:val="899"/>
          <w:marTop w:val="0"/>
          <w:marBottom w:val="101"/>
          <w:divBdr>
            <w:top w:val="none" w:sz="0" w:space="0" w:color="auto"/>
            <w:left w:val="none" w:sz="0" w:space="0" w:color="auto"/>
            <w:bottom w:val="none" w:sz="0" w:space="0" w:color="auto"/>
            <w:right w:val="none" w:sz="0" w:space="0" w:color="auto"/>
          </w:divBdr>
        </w:div>
        <w:div w:id="1949504050">
          <w:marLeft w:val="1987"/>
          <w:marRight w:val="893"/>
          <w:marTop w:val="0"/>
          <w:marBottom w:val="101"/>
          <w:divBdr>
            <w:top w:val="none" w:sz="0" w:space="0" w:color="auto"/>
            <w:left w:val="none" w:sz="0" w:space="0" w:color="auto"/>
            <w:bottom w:val="none" w:sz="0" w:space="0" w:color="auto"/>
            <w:right w:val="none" w:sz="0" w:space="0" w:color="auto"/>
          </w:divBdr>
        </w:div>
        <w:div w:id="502085976">
          <w:marLeft w:val="1987"/>
          <w:marRight w:val="893"/>
          <w:marTop w:val="0"/>
          <w:marBottom w:val="101"/>
          <w:divBdr>
            <w:top w:val="none" w:sz="0" w:space="0" w:color="auto"/>
            <w:left w:val="none" w:sz="0" w:space="0" w:color="auto"/>
            <w:bottom w:val="none" w:sz="0" w:space="0" w:color="auto"/>
            <w:right w:val="none" w:sz="0" w:space="0" w:color="auto"/>
          </w:divBdr>
        </w:div>
        <w:div w:id="217129235">
          <w:marLeft w:val="1987"/>
          <w:marRight w:val="893"/>
          <w:marTop w:val="0"/>
          <w:marBottom w:val="101"/>
          <w:divBdr>
            <w:top w:val="none" w:sz="0" w:space="0" w:color="auto"/>
            <w:left w:val="none" w:sz="0" w:space="0" w:color="auto"/>
            <w:bottom w:val="none" w:sz="0" w:space="0" w:color="auto"/>
            <w:right w:val="none" w:sz="0" w:space="0" w:color="auto"/>
          </w:divBdr>
        </w:div>
        <w:div w:id="1707868205">
          <w:marLeft w:val="1987"/>
          <w:marRight w:val="893"/>
          <w:marTop w:val="0"/>
          <w:marBottom w:val="101"/>
          <w:divBdr>
            <w:top w:val="none" w:sz="0" w:space="0" w:color="auto"/>
            <w:left w:val="none" w:sz="0" w:space="0" w:color="auto"/>
            <w:bottom w:val="none" w:sz="0" w:space="0" w:color="auto"/>
            <w:right w:val="none" w:sz="0" w:space="0" w:color="auto"/>
          </w:divBdr>
        </w:div>
        <w:div w:id="1194226837">
          <w:marLeft w:val="1987"/>
          <w:marRight w:val="893"/>
          <w:marTop w:val="0"/>
          <w:marBottom w:val="101"/>
          <w:divBdr>
            <w:top w:val="none" w:sz="0" w:space="0" w:color="auto"/>
            <w:left w:val="none" w:sz="0" w:space="0" w:color="auto"/>
            <w:bottom w:val="none" w:sz="0" w:space="0" w:color="auto"/>
            <w:right w:val="none" w:sz="0" w:space="0" w:color="auto"/>
          </w:divBdr>
        </w:div>
        <w:div w:id="658653793">
          <w:marLeft w:val="1987"/>
          <w:marRight w:val="893"/>
          <w:marTop w:val="0"/>
          <w:marBottom w:val="101"/>
          <w:divBdr>
            <w:top w:val="none" w:sz="0" w:space="0" w:color="auto"/>
            <w:left w:val="none" w:sz="0" w:space="0" w:color="auto"/>
            <w:bottom w:val="none" w:sz="0" w:space="0" w:color="auto"/>
            <w:right w:val="none" w:sz="0" w:space="0" w:color="auto"/>
          </w:divBdr>
        </w:div>
        <w:div w:id="766583605">
          <w:marLeft w:val="1987"/>
          <w:marRight w:val="893"/>
          <w:marTop w:val="0"/>
          <w:marBottom w:val="101"/>
          <w:divBdr>
            <w:top w:val="none" w:sz="0" w:space="0" w:color="auto"/>
            <w:left w:val="none" w:sz="0" w:space="0" w:color="auto"/>
            <w:bottom w:val="none" w:sz="0" w:space="0" w:color="auto"/>
            <w:right w:val="none" w:sz="0" w:space="0" w:color="auto"/>
          </w:divBdr>
        </w:div>
        <w:div w:id="1000616366">
          <w:marLeft w:val="1985"/>
          <w:marRight w:val="899"/>
          <w:marTop w:val="0"/>
          <w:marBottom w:val="101"/>
          <w:divBdr>
            <w:top w:val="none" w:sz="0" w:space="0" w:color="auto"/>
            <w:left w:val="none" w:sz="0" w:space="0" w:color="auto"/>
            <w:bottom w:val="none" w:sz="0" w:space="0" w:color="auto"/>
            <w:right w:val="none" w:sz="0" w:space="0" w:color="auto"/>
          </w:divBdr>
        </w:div>
        <w:div w:id="1738822066">
          <w:marLeft w:val="0"/>
          <w:marRight w:val="0"/>
          <w:marTop w:val="0"/>
          <w:marBottom w:val="101"/>
          <w:divBdr>
            <w:top w:val="none" w:sz="0" w:space="0" w:color="auto"/>
            <w:left w:val="none" w:sz="0" w:space="0" w:color="auto"/>
            <w:bottom w:val="none" w:sz="0" w:space="0" w:color="auto"/>
            <w:right w:val="none" w:sz="0" w:space="0" w:color="auto"/>
          </w:divBdr>
        </w:div>
        <w:div w:id="813524676">
          <w:marLeft w:val="0"/>
          <w:marRight w:val="0"/>
          <w:marTop w:val="0"/>
          <w:marBottom w:val="101"/>
          <w:divBdr>
            <w:top w:val="none" w:sz="0" w:space="0" w:color="auto"/>
            <w:left w:val="none" w:sz="0" w:space="0" w:color="auto"/>
            <w:bottom w:val="none" w:sz="0" w:space="0" w:color="auto"/>
            <w:right w:val="none" w:sz="0" w:space="0" w:color="auto"/>
          </w:divBdr>
        </w:div>
        <w:div w:id="499735679">
          <w:marLeft w:val="1080"/>
          <w:marRight w:val="0"/>
          <w:marTop w:val="0"/>
          <w:marBottom w:val="101"/>
          <w:divBdr>
            <w:top w:val="none" w:sz="0" w:space="0" w:color="auto"/>
            <w:left w:val="none" w:sz="0" w:space="0" w:color="auto"/>
            <w:bottom w:val="none" w:sz="0" w:space="0" w:color="auto"/>
            <w:right w:val="none" w:sz="0" w:space="0" w:color="auto"/>
          </w:divBdr>
        </w:div>
        <w:div w:id="517164042">
          <w:marLeft w:val="1080"/>
          <w:marRight w:val="0"/>
          <w:marTop w:val="0"/>
          <w:marBottom w:val="101"/>
          <w:divBdr>
            <w:top w:val="none" w:sz="0" w:space="0" w:color="auto"/>
            <w:left w:val="none" w:sz="0" w:space="0" w:color="auto"/>
            <w:bottom w:val="none" w:sz="0" w:space="0" w:color="auto"/>
            <w:right w:val="none" w:sz="0" w:space="0" w:color="auto"/>
          </w:divBdr>
        </w:div>
        <w:div w:id="810489253">
          <w:marLeft w:val="1080"/>
          <w:marRight w:val="0"/>
          <w:marTop w:val="0"/>
          <w:marBottom w:val="101"/>
          <w:divBdr>
            <w:top w:val="none" w:sz="0" w:space="0" w:color="auto"/>
            <w:left w:val="none" w:sz="0" w:space="0" w:color="auto"/>
            <w:bottom w:val="none" w:sz="0" w:space="0" w:color="auto"/>
            <w:right w:val="none" w:sz="0" w:space="0" w:color="auto"/>
          </w:divBdr>
        </w:div>
        <w:div w:id="1482385877">
          <w:marLeft w:val="0"/>
          <w:marRight w:val="0"/>
          <w:marTop w:val="0"/>
          <w:marBottom w:val="101"/>
          <w:divBdr>
            <w:top w:val="none" w:sz="0" w:space="0" w:color="auto"/>
            <w:left w:val="none" w:sz="0" w:space="0" w:color="auto"/>
            <w:bottom w:val="none" w:sz="0" w:space="0" w:color="auto"/>
            <w:right w:val="none" w:sz="0" w:space="0" w:color="auto"/>
          </w:divBdr>
        </w:div>
        <w:div w:id="913472768">
          <w:marLeft w:val="0"/>
          <w:marRight w:val="0"/>
          <w:marTop w:val="0"/>
          <w:marBottom w:val="101"/>
          <w:divBdr>
            <w:top w:val="none" w:sz="0" w:space="0" w:color="auto"/>
            <w:left w:val="none" w:sz="0" w:space="0" w:color="auto"/>
            <w:bottom w:val="none" w:sz="0" w:space="0" w:color="auto"/>
            <w:right w:val="none" w:sz="0" w:space="0" w:color="auto"/>
          </w:divBdr>
        </w:div>
        <w:div w:id="606817340">
          <w:marLeft w:val="1080"/>
          <w:marRight w:val="0"/>
          <w:marTop w:val="0"/>
          <w:marBottom w:val="101"/>
          <w:divBdr>
            <w:top w:val="none" w:sz="0" w:space="0" w:color="auto"/>
            <w:left w:val="none" w:sz="0" w:space="0" w:color="auto"/>
            <w:bottom w:val="none" w:sz="0" w:space="0" w:color="auto"/>
            <w:right w:val="none" w:sz="0" w:space="0" w:color="auto"/>
          </w:divBdr>
        </w:div>
        <w:div w:id="818692951">
          <w:marLeft w:val="1080"/>
          <w:marRight w:val="0"/>
          <w:marTop w:val="0"/>
          <w:marBottom w:val="101"/>
          <w:divBdr>
            <w:top w:val="none" w:sz="0" w:space="0" w:color="auto"/>
            <w:left w:val="none" w:sz="0" w:space="0" w:color="auto"/>
            <w:bottom w:val="none" w:sz="0" w:space="0" w:color="auto"/>
            <w:right w:val="none" w:sz="0" w:space="0" w:color="auto"/>
          </w:divBdr>
        </w:div>
        <w:div w:id="1995598557">
          <w:marLeft w:val="1080"/>
          <w:marRight w:val="0"/>
          <w:marTop w:val="0"/>
          <w:marBottom w:val="101"/>
          <w:divBdr>
            <w:top w:val="none" w:sz="0" w:space="0" w:color="auto"/>
            <w:left w:val="none" w:sz="0" w:space="0" w:color="auto"/>
            <w:bottom w:val="none" w:sz="0" w:space="0" w:color="auto"/>
            <w:right w:val="none" w:sz="0" w:space="0" w:color="auto"/>
          </w:divBdr>
        </w:div>
        <w:div w:id="978193402">
          <w:marLeft w:val="1080"/>
          <w:marRight w:val="0"/>
          <w:marTop w:val="0"/>
          <w:marBottom w:val="101"/>
          <w:divBdr>
            <w:top w:val="none" w:sz="0" w:space="0" w:color="auto"/>
            <w:left w:val="none" w:sz="0" w:space="0" w:color="auto"/>
            <w:bottom w:val="none" w:sz="0" w:space="0" w:color="auto"/>
            <w:right w:val="none" w:sz="0" w:space="0" w:color="auto"/>
          </w:divBdr>
        </w:div>
        <w:div w:id="77019217">
          <w:marLeft w:val="1080"/>
          <w:marRight w:val="0"/>
          <w:marTop w:val="0"/>
          <w:marBottom w:val="101"/>
          <w:divBdr>
            <w:top w:val="none" w:sz="0" w:space="0" w:color="auto"/>
            <w:left w:val="none" w:sz="0" w:space="0" w:color="auto"/>
            <w:bottom w:val="none" w:sz="0" w:space="0" w:color="auto"/>
            <w:right w:val="none" w:sz="0" w:space="0" w:color="auto"/>
          </w:divBdr>
        </w:div>
        <w:div w:id="627276276">
          <w:marLeft w:val="0"/>
          <w:marRight w:val="0"/>
          <w:marTop w:val="0"/>
          <w:marBottom w:val="101"/>
          <w:divBdr>
            <w:top w:val="none" w:sz="0" w:space="0" w:color="auto"/>
            <w:left w:val="none" w:sz="0" w:space="0" w:color="auto"/>
            <w:bottom w:val="none" w:sz="0" w:space="0" w:color="auto"/>
            <w:right w:val="none" w:sz="0" w:space="0" w:color="auto"/>
          </w:divBdr>
        </w:div>
        <w:div w:id="1054738056">
          <w:marLeft w:val="1080"/>
          <w:marRight w:val="0"/>
          <w:marTop w:val="0"/>
          <w:marBottom w:val="101"/>
          <w:divBdr>
            <w:top w:val="none" w:sz="0" w:space="0" w:color="auto"/>
            <w:left w:val="none" w:sz="0" w:space="0" w:color="auto"/>
            <w:bottom w:val="none" w:sz="0" w:space="0" w:color="auto"/>
            <w:right w:val="none" w:sz="0" w:space="0" w:color="auto"/>
          </w:divBdr>
        </w:div>
        <w:div w:id="678505843">
          <w:marLeft w:val="1080"/>
          <w:marRight w:val="0"/>
          <w:marTop w:val="0"/>
          <w:marBottom w:val="101"/>
          <w:divBdr>
            <w:top w:val="none" w:sz="0" w:space="0" w:color="auto"/>
            <w:left w:val="none" w:sz="0" w:space="0" w:color="auto"/>
            <w:bottom w:val="none" w:sz="0" w:space="0" w:color="auto"/>
            <w:right w:val="none" w:sz="0" w:space="0" w:color="auto"/>
          </w:divBdr>
        </w:div>
        <w:div w:id="558588342">
          <w:marLeft w:val="0"/>
          <w:marRight w:val="0"/>
          <w:marTop w:val="0"/>
          <w:marBottom w:val="101"/>
          <w:divBdr>
            <w:top w:val="none" w:sz="0" w:space="0" w:color="auto"/>
            <w:left w:val="none" w:sz="0" w:space="0" w:color="auto"/>
            <w:bottom w:val="none" w:sz="0" w:space="0" w:color="auto"/>
            <w:right w:val="none" w:sz="0" w:space="0" w:color="auto"/>
          </w:divBdr>
        </w:div>
        <w:div w:id="414673780">
          <w:marLeft w:val="0"/>
          <w:marRight w:val="0"/>
          <w:marTop w:val="0"/>
          <w:marBottom w:val="101"/>
          <w:divBdr>
            <w:top w:val="none" w:sz="0" w:space="0" w:color="auto"/>
            <w:left w:val="none" w:sz="0" w:space="0" w:color="auto"/>
            <w:bottom w:val="none" w:sz="0" w:space="0" w:color="auto"/>
            <w:right w:val="none" w:sz="0" w:space="0" w:color="auto"/>
          </w:divBdr>
        </w:div>
        <w:div w:id="1708334600">
          <w:marLeft w:val="0"/>
          <w:marRight w:val="0"/>
          <w:marTop w:val="0"/>
          <w:marBottom w:val="101"/>
          <w:divBdr>
            <w:top w:val="none" w:sz="0" w:space="0" w:color="auto"/>
            <w:left w:val="none" w:sz="0" w:space="0" w:color="auto"/>
            <w:bottom w:val="none" w:sz="0" w:space="0" w:color="auto"/>
            <w:right w:val="none" w:sz="0" w:space="0" w:color="auto"/>
          </w:divBdr>
        </w:div>
        <w:div w:id="790636977">
          <w:marLeft w:val="0"/>
          <w:marRight w:val="0"/>
          <w:marTop w:val="0"/>
          <w:marBottom w:val="101"/>
          <w:divBdr>
            <w:top w:val="none" w:sz="0" w:space="0" w:color="auto"/>
            <w:left w:val="none" w:sz="0" w:space="0" w:color="auto"/>
            <w:bottom w:val="none" w:sz="0" w:space="0" w:color="auto"/>
            <w:right w:val="none" w:sz="0" w:space="0" w:color="auto"/>
          </w:divBdr>
        </w:div>
        <w:div w:id="192689837">
          <w:marLeft w:val="0"/>
          <w:marRight w:val="0"/>
          <w:marTop w:val="0"/>
          <w:marBottom w:val="101"/>
          <w:divBdr>
            <w:top w:val="none" w:sz="0" w:space="0" w:color="auto"/>
            <w:left w:val="none" w:sz="0" w:space="0" w:color="auto"/>
            <w:bottom w:val="none" w:sz="0" w:space="0" w:color="auto"/>
            <w:right w:val="none" w:sz="0" w:space="0" w:color="auto"/>
          </w:divBdr>
        </w:div>
        <w:div w:id="435751140">
          <w:marLeft w:val="0"/>
          <w:marRight w:val="0"/>
          <w:marTop w:val="0"/>
          <w:marBottom w:val="101"/>
          <w:divBdr>
            <w:top w:val="none" w:sz="0" w:space="0" w:color="auto"/>
            <w:left w:val="none" w:sz="0" w:space="0" w:color="auto"/>
            <w:bottom w:val="none" w:sz="0" w:space="0" w:color="auto"/>
            <w:right w:val="none" w:sz="0" w:space="0" w:color="auto"/>
          </w:divBdr>
        </w:div>
        <w:div w:id="656693349">
          <w:marLeft w:val="0"/>
          <w:marRight w:val="0"/>
          <w:marTop w:val="0"/>
          <w:marBottom w:val="101"/>
          <w:divBdr>
            <w:top w:val="none" w:sz="0" w:space="0" w:color="auto"/>
            <w:left w:val="none" w:sz="0" w:space="0" w:color="auto"/>
            <w:bottom w:val="none" w:sz="0" w:space="0" w:color="auto"/>
            <w:right w:val="none" w:sz="0" w:space="0" w:color="auto"/>
          </w:divBdr>
        </w:div>
        <w:div w:id="768550100">
          <w:marLeft w:val="0"/>
          <w:marRight w:val="0"/>
          <w:marTop w:val="0"/>
          <w:marBottom w:val="101"/>
          <w:divBdr>
            <w:top w:val="none" w:sz="0" w:space="0" w:color="auto"/>
            <w:left w:val="none" w:sz="0" w:space="0" w:color="auto"/>
            <w:bottom w:val="none" w:sz="0" w:space="0" w:color="auto"/>
            <w:right w:val="none" w:sz="0" w:space="0" w:color="auto"/>
          </w:divBdr>
        </w:div>
        <w:div w:id="1801610521">
          <w:marLeft w:val="1701"/>
          <w:marRight w:val="899"/>
          <w:marTop w:val="0"/>
          <w:marBottom w:val="101"/>
          <w:divBdr>
            <w:top w:val="none" w:sz="0" w:space="0" w:color="auto"/>
            <w:left w:val="none" w:sz="0" w:space="0" w:color="auto"/>
            <w:bottom w:val="none" w:sz="0" w:space="0" w:color="auto"/>
            <w:right w:val="none" w:sz="0" w:space="0" w:color="auto"/>
          </w:divBdr>
        </w:div>
        <w:div w:id="316109570">
          <w:marLeft w:val="1701"/>
          <w:marRight w:val="899"/>
          <w:marTop w:val="0"/>
          <w:marBottom w:val="101"/>
          <w:divBdr>
            <w:top w:val="none" w:sz="0" w:space="0" w:color="auto"/>
            <w:left w:val="none" w:sz="0" w:space="0" w:color="auto"/>
            <w:bottom w:val="none" w:sz="0" w:space="0" w:color="auto"/>
            <w:right w:val="none" w:sz="0" w:space="0" w:color="auto"/>
          </w:divBdr>
        </w:div>
        <w:div w:id="939870732">
          <w:marLeft w:val="1701"/>
          <w:marRight w:val="899"/>
          <w:marTop w:val="0"/>
          <w:marBottom w:val="101"/>
          <w:divBdr>
            <w:top w:val="none" w:sz="0" w:space="0" w:color="auto"/>
            <w:left w:val="none" w:sz="0" w:space="0" w:color="auto"/>
            <w:bottom w:val="none" w:sz="0" w:space="0" w:color="auto"/>
            <w:right w:val="none" w:sz="0" w:space="0" w:color="auto"/>
          </w:divBdr>
        </w:div>
        <w:div w:id="984116256">
          <w:marLeft w:val="567"/>
          <w:marRight w:val="899"/>
          <w:marTop w:val="0"/>
          <w:marBottom w:val="101"/>
          <w:divBdr>
            <w:top w:val="none" w:sz="0" w:space="0" w:color="auto"/>
            <w:left w:val="none" w:sz="0" w:space="0" w:color="auto"/>
            <w:bottom w:val="none" w:sz="0" w:space="0" w:color="auto"/>
            <w:right w:val="none" w:sz="0" w:space="0" w:color="auto"/>
          </w:divBdr>
        </w:div>
        <w:div w:id="1071077828">
          <w:marLeft w:val="1701"/>
          <w:marRight w:val="899"/>
          <w:marTop w:val="0"/>
          <w:marBottom w:val="101"/>
          <w:divBdr>
            <w:top w:val="none" w:sz="0" w:space="0" w:color="auto"/>
            <w:left w:val="none" w:sz="0" w:space="0" w:color="auto"/>
            <w:bottom w:val="none" w:sz="0" w:space="0" w:color="auto"/>
            <w:right w:val="none" w:sz="0" w:space="0" w:color="auto"/>
          </w:divBdr>
        </w:div>
        <w:div w:id="1558278572">
          <w:marLeft w:val="1701"/>
          <w:marRight w:val="899"/>
          <w:marTop w:val="0"/>
          <w:marBottom w:val="101"/>
          <w:divBdr>
            <w:top w:val="none" w:sz="0" w:space="0" w:color="auto"/>
            <w:left w:val="none" w:sz="0" w:space="0" w:color="auto"/>
            <w:bottom w:val="none" w:sz="0" w:space="0" w:color="auto"/>
            <w:right w:val="none" w:sz="0" w:space="0" w:color="auto"/>
          </w:divBdr>
        </w:div>
        <w:div w:id="1968243284">
          <w:marLeft w:val="1701"/>
          <w:marRight w:val="899"/>
          <w:marTop w:val="0"/>
          <w:marBottom w:val="101"/>
          <w:divBdr>
            <w:top w:val="none" w:sz="0" w:space="0" w:color="auto"/>
            <w:left w:val="none" w:sz="0" w:space="0" w:color="auto"/>
            <w:bottom w:val="none" w:sz="0" w:space="0" w:color="auto"/>
            <w:right w:val="none" w:sz="0" w:space="0" w:color="auto"/>
          </w:divBdr>
        </w:div>
        <w:div w:id="1259101137">
          <w:marLeft w:val="1701"/>
          <w:marRight w:val="899"/>
          <w:marTop w:val="0"/>
          <w:marBottom w:val="101"/>
          <w:divBdr>
            <w:top w:val="none" w:sz="0" w:space="0" w:color="auto"/>
            <w:left w:val="none" w:sz="0" w:space="0" w:color="auto"/>
            <w:bottom w:val="none" w:sz="0" w:space="0" w:color="auto"/>
            <w:right w:val="none" w:sz="0" w:space="0" w:color="auto"/>
          </w:divBdr>
        </w:div>
        <w:div w:id="332150919">
          <w:marLeft w:val="1701"/>
          <w:marRight w:val="899"/>
          <w:marTop w:val="0"/>
          <w:marBottom w:val="101"/>
          <w:divBdr>
            <w:top w:val="none" w:sz="0" w:space="0" w:color="auto"/>
            <w:left w:val="none" w:sz="0" w:space="0" w:color="auto"/>
            <w:bottom w:val="none" w:sz="0" w:space="0" w:color="auto"/>
            <w:right w:val="none" w:sz="0" w:space="0" w:color="auto"/>
          </w:divBdr>
        </w:div>
        <w:div w:id="600994546">
          <w:marLeft w:val="1701"/>
          <w:marRight w:val="899"/>
          <w:marTop w:val="0"/>
          <w:marBottom w:val="101"/>
          <w:divBdr>
            <w:top w:val="none" w:sz="0" w:space="0" w:color="auto"/>
            <w:left w:val="none" w:sz="0" w:space="0" w:color="auto"/>
            <w:bottom w:val="none" w:sz="0" w:space="0" w:color="auto"/>
            <w:right w:val="none" w:sz="0" w:space="0" w:color="auto"/>
          </w:divBdr>
        </w:div>
        <w:div w:id="1725177819">
          <w:marLeft w:val="1701"/>
          <w:marRight w:val="899"/>
          <w:marTop w:val="0"/>
          <w:marBottom w:val="101"/>
          <w:divBdr>
            <w:top w:val="none" w:sz="0" w:space="0" w:color="auto"/>
            <w:left w:val="none" w:sz="0" w:space="0" w:color="auto"/>
            <w:bottom w:val="none" w:sz="0" w:space="0" w:color="auto"/>
            <w:right w:val="none" w:sz="0" w:space="0" w:color="auto"/>
          </w:divBdr>
        </w:div>
        <w:div w:id="485779365">
          <w:marLeft w:val="1700"/>
          <w:marRight w:val="893"/>
          <w:marTop w:val="0"/>
          <w:marBottom w:val="101"/>
          <w:divBdr>
            <w:top w:val="none" w:sz="0" w:space="0" w:color="auto"/>
            <w:left w:val="none" w:sz="0" w:space="0" w:color="auto"/>
            <w:bottom w:val="none" w:sz="0" w:space="0" w:color="auto"/>
            <w:right w:val="none" w:sz="0" w:space="0" w:color="auto"/>
          </w:divBdr>
        </w:div>
        <w:div w:id="1314066758">
          <w:marLeft w:val="1700"/>
          <w:marRight w:val="893"/>
          <w:marTop w:val="0"/>
          <w:marBottom w:val="101"/>
          <w:divBdr>
            <w:top w:val="none" w:sz="0" w:space="0" w:color="auto"/>
            <w:left w:val="none" w:sz="0" w:space="0" w:color="auto"/>
            <w:bottom w:val="none" w:sz="0" w:space="0" w:color="auto"/>
            <w:right w:val="none" w:sz="0" w:space="0" w:color="auto"/>
          </w:divBdr>
        </w:div>
        <w:div w:id="939338491">
          <w:marLeft w:val="1700"/>
          <w:marRight w:val="893"/>
          <w:marTop w:val="0"/>
          <w:marBottom w:val="101"/>
          <w:divBdr>
            <w:top w:val="none" w:sz="0" w:space="0" w:color="auto"/>
            <w:left w:val="none" w:sz="0" w:space="0" w:color="auto"/>
            <w:bottom w:val="none" w:sz="0" w:space="0" w:color="auto"/>
            <w:right w:val="none" w:sz="0" w:space="0" w:color="auto"/>
          </w:divBdr>
        </w:div>
        <w:div w:id="1980065176">
          <w:marLeft w:val="1700"/>
          <w:marRight w:val="893"/>
          <w:marTop w:val="0"/>
          <w:marBottom w:val="101"/>
          <w:divBdr>
            <w:top w:val="none" w:sz="0" w:space="0" w:color="auto"/>
            <w:left w:val="none" w:sz="0" w:space="0" w:color="auto"/>
            <w:bottom w:val="none" w:sz="0" w:space="0" w:color="auto"/>
            <w:right w:val="none" w:sz="0" w:space="0" w:color="auto"/>
          </w:divBdr>
        </w:div>
        <w:div w:id="532114769">
          <w:marLeft w:val="1700"/>
          <w:marRight w:val="893"/>
          <w:marTop w:val="0"/>
          <w:marBottom w:val="101"/>
          <w:divBdr>
            <w:top w:val="none" w:sz="0" w:space="0" w:color="auto"/>
            <w:left w:val="none" w:sz="0" w:space="0" w:color="auto"/>
            <w:bottom w:val="none" w:sz="0" w:space="0" w:color="auto"/>
            <w:right w:val="none" w:sz="0" w:space="0" w:color="auto"/>
          </w:divBdr>
        </w:div>
        <w:div w:id="1484812215">
          <w:marLeft w:val="1700"/>
          <w:marRight w:val="893"/>
          <w:marTop w:val="0"/>
          <w:marBottom w:val="101"/>
          <w:divBdr>
            <w:top w:val="none" w:sz="0" w:space="0" w:color="auto"/>
            <w:left w:val="none" w:sz="0" w:space="0" w:color="auto"/>
            <w:bottom w:val="none" w:sz="0" w:space="0" w:color="auto"/>
            <w:right w:val="none" w:sz="0" w:space="0" w:color="auto"/>
          </w:divBdr>
        </w:div>
        <w:div w:id="1567372949">
          <w:marLeft w:val="1700"/>
          <w:marRight w:val="893"/>
          <w:marTop w:val="0"/>
          <w:marBottom w:val="101"/>
          <w:divBdr>
            <w:top w:val="none" w:sz="0" w:space="0" w:color="auto"/>
            <w:left w:val="none" w:sz="0" w:space="0" w:color="auto"/>
            <w:bottom w:val="none" w:sz="0" w:space="0" w:color="auto"/>
            <w:right w:val="none" w:sz="0" w:space="0" w:color="auto"/>
          </w:divBdr>
        </w:div>
        <w:div w:id="4476825">
          <w:marLeft w:val="1700"/>
          <w:marRight w:val="893"/>
          <w:marTop w:val="0"/>
          <w:marBottom w:val="101"/>
          <w:divBdr>
            <w:top w:val="none" w:sz="0" w:space="0" w:color="auto"/>
            <w:left w:val="none" w:sz="0" w:space="0" w:color="auto"/>
            <w:bottom w:val="none" w:sz="0" w:space="0" w:color="auto"/>
            <w:right w:val="none" w:sz="0" w:space="0" w:color="auto"/>
          </w:divBdr>
        </w:div>
        <w:div w:id="1132669893">
          <w:marLeft w:val="1700"/>
          <w:marRight w:val="893"/>
          <w:marTop w:val="0"/>
          <w:marBottom w:val="101"/>
          <w:divBdr>
            <w:top w:val="none" w:sz="0" w:space="0" w:color="auto"/>
            <w:left w:val="none" w:sz="0" w:space="0" w:color="auto"/>
            <w:bottom w:val="none" w:sz="0" w:space="0" w:color="auto"/>
            <w:right w:val="none" w:sz="0" w:space="0" w:color="auto"/>
          </w:divBdr>
        </w:div>
        <w:div w:id="826558992">
          <w:marLeft w:val="1700"/>
          <w:marRight w:val="893"/>
          <w:marTop w:val="0"/>
          <w:marBottom w:val="101"/>
          <w:divBdr>
            <w:top w:val="none" w:sz="0" w:space="0" w:color="auto"/>
            <w:left w:val="none" w:sz="0" w:space="0" w:color="auto"/>
            <w:bottom w:val="none" w:sz="0" w:space="0" w:color="auto"/>
            <w:right w:val="none" w:sz="0" w:space="0" w:color="auto"/>
          </w:divBdr>
        </w:div>
        <w:div w:id="1546791080">
          <w:marLeft w:val="1701"/>
          <w:marRight w:val="899"/>
          <w:marTop w:val="0"/>
          <w:marBottom w:val="101"/>
          <w:divBdr>
            <w:top w:val="none" w:sz="0" w:space="0" w:color="auto"/>
            <w:left w:val="none" w:sz="0" w:space="0" w:color="auto"/>
            <w:bottom w:val="none" w:sz="0" w:space="0" w:color="auto"/>
            <w:right w:val="none" w:sz="0" w:space="0" w:color="auto"/>
          </w:divBdr>
        </w:div>
        <w:div w:id="1451169201">
          <w:marLeft w:val="1701"/>
          <w:marRight w:val="899"/>
          <w:marTop w:val="0"/>
          <w:marBottom w:val="80"/>
          <w:divBdr>
            <w:top w:val="none" w:sz="0" w:space="0" w:color="auto"/>
            <w:left w:val="none" w:sz="0" w:space="0" w:color="auto"/>
            <w:bottom w:val="none" w:sz="0" w:space="0" w:color="auto"/>
            <w:right w:val="none" w:sz="0" w:space="0" w:color="auto"/>
          </w:divBdr>
        </w:div>
        <w:div w:id="978918186">
          <w:marLeft w:val="1701"/>
          <w:marRight w:val="899"/>
          <w:marTop w:val="0"/>
          <w:marBottom w:val="80"/>
          <w:divBdr>
            <w:top w:val="none" w:sz="0" w:space="0" w:color="auto"/>
            <w:left w:val="none" w:sz="0" w:space="0" w:color="auto"/>
            <w:bottom w:val="none" w:sz="0" w:space="0" w:color="auto"/>
            <w:right w:val="none" w:sz="0" w:space="0" w:color="auto"/>
          </w:divBdr>
        </w:div>
        <w:div w:id="561217489">
          <w:marLeft w:val="1701"/>
          <w:marRight w:val="899"/>
          <w:marTop w:val="0"/>
          <w:marBottom w:val="80"/>
          <w:divBdr>
            <w:top w:val="none" w:sz="0" w:space="0" w:color="auto"/>
            <w:left w:val="none" w:sz="0" w:space="0" w:color="auto"/>
            <w:bottom w:val="none" w:sz="0" w:space="0" w:color="auto"/>
            <w:right w:val="none" w:sz="0" w:space="0" w:color="auto"/>
          </w:divBdr>
        </w:div>
        <w:div w:id="730663138">
          <w:marLeft w:val="1701"/>
          <w:marRight w:val="899"/>
          <w:marTop w:val="0"/>
          <w:marBottom w:val="80"/>
          <w:divBdr>
            <w:top w:val="none" w:sz="0" w:space="0" w:color="auto"/>
            <w:left w:val="none" w:sz="0" w:space="0" w:color="auto"/>
            <w:bottom w:val="none" w:sz="0" w:space="0" w:color="auto"/>
            <w:right w:val="none" w:sz="0" w:space="0" w:color="auto"/>
          </w:divBdr>
        </w:div>
        <w:div w:id="1394935773">
          <w:marLeft w:val="1701"/>
          <w:marRight w:val="899"/>
          <w:marTop w:val="0"/>
          <w:marBottom w:val="80"/>
          <w:divBdr>
            <w:top w:val="none" w:sz="0" w:space="0" w:color="auto"/>
            <w:left w:val="none" w:sz="0" w:space="0" w:color="auto"/>
            <w:bottom w:val="none" w:sz="0" w:space="0" w:color="auto"/>
            <w:right w:val="none" w:sz="0" w:space="0" w:color="auto"/>
          </w:divBdr>
        </w:div>
        <w:div w:id="1166358421">
          <w:marLeft w:val="1701"/>
          <w:marRight w:val="899"/>
          <w:marTop w:val="0"/>
          <w:marBottom w:val="80"/>
          <w:divBdr>
            <w:top w:val="none" w:sz="0" w:space="0" w:color="auto"/>
            <w:left w:val="none" w:sz="0" w:space="0" w:color="auto"/>
            <w:bottom w:val="none" w:sz="0" w:space="0" w:color="auto"/>
            <w:right w:val="none" w:sz="0" w:space="0" w:color="auto"/>
          </w:divBdr>
        </w:div>
        <w:div w:id="1586300276">
          <w:marLeft w:val="1701"/>
          <w:marRight w:val="899"/>
          <w:marTop w:val="0"/>
          <w:marBottom w:val="80"/>
          <w:divBdr>
            <w:top w:val="none" w:sz="0" w:space="0" w:color="auto"/>
            <w:left w:val="none" w:sz="0" w:space="0" w:color="auto"/>
            <w:bottom w:val="none" w:sz="0" w:space="0" w:color="auto"/>
            <w:right w:val="none" w:sz="0" w:space="0" w:color="auto"/>
          </w:divBdr>
        </w:div>
        <w:div w:id="953512446">
          <w:marLeft w:val="1701"/>
          <w:marRight w:val="899"/>
          <w:marTop w:val="0"/>
          <w:marBottom w:val="80"/>
          <w:divBdr>
            <w:top w:val="none" w:sz="0" w:space="0" w:color="auto"/>
            <w:left w:val="none" w:sz="0" w:space="0" w:color="auto"/>
            <w:bottom w:val="none" w:sz="0" w:space="0" w:color="auto"/>
            <w:right w:val="none" w:sz="0" w:space="0" w:color="auto"/>
          </w:divBdr>
        </w:div>
        <w:div w:id="1170219203">
          <w:marLeft w:val="1701"/>
          <w:marRight w:val="899"/>
          <w:marTop w:val="0"/>
          <w:marBottom w:val="80"/>
          <w:divBdr>
            <w:top w:val="none" w:sz="0" w:space="0" w:color="auto"/>
            <w:left w:val="none" w:sz="0" w:space="0" w:color="auto"/>
            <w:bottom w:val="none" w:sz="0" w:space="0" w:color="auto"/>
            <w:right w:val="none" w:sz="0" w:space="0" w:color="auto"/>
          </w:divBdr>
        </w:div>
        <w:div w:id="1866867039">
          <w:marLeft w:val="1701"/>
          <w:marRight w:val="899"/>
          <w:marTop w:val="0"/>
          <w:marBottom w:val="80"/>
          <w:divBdr>
            <w:top w:val="none" w:sz="0" w:space="0" w:color="auto"/>
            <w:left w:val="none" w:sz="0" w:space="0" w:color="auto"/>
            <w:bottom w:val="none" w:sz="0" w:space="0" w:color="auto"/>
            <w:right w:val="none" w:sz="0" w:space="0" w:color="auto"/>
          </w:divBdr>
        </w:div>
        <w:div w:id="1058166502">
          <w:marLeft w:val="567"/>
          <w:marRight w:val="850"/>
          <w:marTop w:val="0"/>
          <w:marBottom w:val="80"/>
          <w:divBdr>
            <w:top w:val="none" w:sz="0" w:space="0" w:color="auto"/>
            <w:left w:val="none" w:sz="0" w:space="0" w:color="auto"/>
            <w:bottom w:val="none" w:sz="0" w:space="0" w:color="auto"/>
            <w:right w:val="none" w:sz="0" w:space="0" w:color="auto"/>
          </w:divBdr>
        </w:div>
        <w:div w:id="1394501835">
          <w:marLeft w:val="1701"/>
          <w:marRight w:val="850"/>
          <w:marTop w:val="0"/>
          <w:marBottom w:val="80"/>
          <w:divBdr>
            <w:top w:val="none" w:sz="0" w:space="0" w:color="auto"/>
            <w:left w:val="none" w:sz="0" w:space="0" w:color="auto"/>
            <w:bottom w:val="none" w:sz="0" w:space="0" w:color="auto"/>
            <w:right w:val="none" w:sz="0" w:space="0" w:color="auto"/>
          </w:divBdr>
        </w:div>
        <w:div w:id="1647054535">
          <w:marLeft w:val="1701"/>
          <w:marRight w:val="850"/>
          <w:marTop w:val="0"/>
          <w:marBottom w:val="80"/>
          <w:divBdr>
            <w:top w:val="none" w:sz="0" w:space="0" w:color="auto"/>
            <w:left w:val="none" w:sz="0" w:space="0" w:color="auto"/>
            <w:bottom w:val="none" w:sz="0" w:space="0" w:color="auto"/>
            <w:right w:val="none" w:sz="0" w:space="0" w:color="auto"/>
          </w:divBdr>
        </w:div>
        <w:div w:id="35735712">
          <w:marLeft w:val="1701"/>
          <w:marRight w:val="850"/>
          <w:marTop w:val="0"/>
          <w:marBottom w:val="80"/>
          <w:divBdr>
            <w:top w:val="none" w:sz="0" w:space="0" w:color="auto"/>
            <w:left w:val="none" w:sz="0" w:space="0" w:color="auto"/>
            <w:bottom w:val="none" w:sz="0" w:space="0" w:color="auto"/>
            <w:right w:val="none" w:sz="0" w:space="0" w:color="auto"/>
          </w:divBdr>
        </w:div>
        <w:div w:id="1236162201">
          <w:marLeft w:val="1701"/>
          <w:marRight w:val="899"/>
          <w:marTop w:val="0"/>
          <w:marBottom w:val="80"/>
          <w:divBdr>
            <w:top w:val="none" w:sz="0" w:space="0" w:color="auto"/>
            <w:left w:val="none" w:sz="0" w:space="0" w:color="auto"/>
            <w:bottom w:val="none" w:sz="0" w:space="0" w:color="auto"/>
            <w:right w:val="none" w:sz="0" w:space="0" w:color="auto"/>
          </w:divBdr>
        </w:div>
        <w:div w:id="1154032016">
          <w:marLeft w:val="1701"/>
          <w:marRight w:val="899"/>
          <w:marTop w:val="0"/>
          <w:marBottom w:val="80"/>
          <w:divBdr>
            <w:top w:val="none" w:sz="0" w:space="0" w:color="auto"/>
            <w:left w:val="none" w:sz="0" w:space="0" w:color="auto"/>
            <w:bottom w:val="none" w:sz="0" w:space="0" w:color="auto"/>
            <w:right w:val="none" w:sz="0" w:space="0" w:color="auto"/>
          </w:divBdr>
        </w:div>
        <w:div w:id="304743012">
          <w:marLeft w:val="1701"/>
          <w:marRight w:val="899"/>
          <w:marTop w:val="0"/>
          <w:marBottom w:val="80"/>
          <w:divBdr>
            <w:top w:val="none" w:sz="0" w:space="0" w:color="auto"/>
            <w:left w:val="none" w:sz="0" w:space="0" w:color="auto"/>
            <w:bottom w:val="none" w:sz="0" w:space="0" w:color="auto"/>
            <w:right w:val="none" w:sz="0" w:space="0" w:color="auto"/>
          </w:divBdr>
        </w:div>
        <w:div w:id="995255803">
          <w:marLeft w:val="1701"/>
          <w:marRight w:val="899"/>
          <w:marTop w:val="0"/>
          <w:marBottom w:val="80"/>
          <w:divBdr>
            <w:top w:val="none" w:sz="0" w:space="0" w:color="auto"/>
            <w:left w:val="none" w:sz="0" w:space="0" w:color="auto"/>
            <w:bottom w:val="none" w:sz="0" w:space="0" w:color="auto"/>
            <w:right w:val="none" w:sz="0" w:space="0" w:color="auto"/>
          </w:divBdr>
        </w:div>
        <w:div w:id="15274934">
          <w:marLeft w:val="1701"/>
          <w:marRight w:val="899"/>
          <w:marTop w:val="0"/>
          <w:marBottom w:val="80"/>
          <w:divBdr>
            <w:top w:val="none" w:sz="0" w:space="0" w:color="auto"/>
            <w:left w:val="none" w:sz="0" w:space="0" w:color="auto"/>
            <w:bottom w:val="none" w:sz="0" w:space="0" w:color="auto"/>
            <w:right w:val="none" w:sz="0" w:space="0" w:color="auto"/>
          </w:divBdr>
        </w:div>
        <w:div w:id="711811292">
          <w:marLeft w:val="567"/>
          <w:marRight w:val="899"/>
          <w:marTop w:val="0"/>
          <w:marBottom w:val="80"/>
          <w:divBdr>
            <w:top w:val="none" w:sz="0" w:space="0" w:color="auto"/>
            <w:left w:val="none" w:sz="0" w:space="0" w:color="auto"/>
            <w:bottom w:val="none" w:sz="0" w:space="0" w:color="auto"/>
            <w:right w:val="none" w:sz="0" w:space="0" w:color="auto"/>
          </w:divBdr>
        </w:div>
        <w:div w:id="139925688">
          <w:marLeft w:val="1701"/>
          <w:marRight w:val="899"/>
          <w:marTop w:val="0"/>
          <w:marBottom w:val="80"/>
          <w:divBdr>
            <w:top w:val="none" w:sz="0" w:space="0" w:color="auto"/>
            <w:left w:val="none" w:sz="0" w:space="0" w:color="auto"/>
            <w:bottom w:val="none" w:sz="0" w:space="0" w:color="auto"/>
            <w:right w:val="none" w:sz="0" w:space="0" w:color="auto"/>
          </w:divBdr>
        </w:div>
        <w:div w:id="1669795610">
          <w:marLeft w:val="1701"/>
          <w:marRight w:val="899"/>
          <w:marTop w:val="0"/>
          <w:marBottom w:val="80"/>
          <w:divBdr>
            <w:top w:val="none" w:sz="0" w:space="0" w:color="auto"/>
            <w:left w:val="none" w:sz="0" w:space="0" w:color="auto"/>
            <w:bottom w:val="none" w:sz="0" w:space="0" w:color="auto"/>
            <w:right w:val="none" w:sz="0" w:space="0" w:color="auto"/>
          </w:divBdr>
        </w:div>
        <w:div w:id="1677878441">
          <w:marLeft w:val="1701"/>
          <w:marRight w:val="899"/>
          <w:marTop w:val="0"/>
          <w:marBottom w:val="80"/>
          <w:divBdr>
            <w:top w:val="none" w:sz="0" w:space="0" w:color="auto"/>
            <w:left w:val="none" w:sz="0" w:space="0" w:color="auto"/>
            <w:bottom w:val="none" w:sz="0" w:space="0" w:color="auto"/>
            <w:right w:val="none" w:sz="0" w:space="0" w:color="auto"/>
          </w:divBdr>
        </w:div>
        <w:div w:id="1175874153">
          <w:marLeft w:val="1701"/>
          <w:marRight w:val="899"/>
          <w:marTop w:val="0"/>
          <w:marBottom w:val="80"/>
          <w:divBdr>
            <w:top w:val="none" w:sz="0" w:space="0" w:color="auto"/>
            <w:left w:val="none" w:sz="0" w:space="0" w:color="auto"/>
            <w:bottom w:val="none" w:sz="0" w:space="0" w:color="auto"/>
            <w:right w:val="none" w:sz="0" w:space="0" w:color="auto"/>
          </w:divBdr>
        </w:div>
        <w:div w:id="1833526134">
          <w:marLeft w:val="1701"/>
          <w:marRight w:val="899"/>
          <w:marTop w:val="0"/>
          <w:marBottom w:val="80"/>
          <w:divBdr>
            <w:top w:val="none" w:sz="0" w:space="0" w:color="auto"/>
            <w:left w:val="none" w:sz="0" w:space="0" w:color="auto"/>
            <w:bottom w:val="none" w:sz="0" w:space="0" w:color="auto"/>
            <w:right w:val="none" w:sz="0" w:space="0" w:color="auto"/>
          </w:divBdr>
        </w:div>
        <w:div w:id="1243183000">
          <w:marLeft w:val="1701"/>
          <w:marRight w:val="899"/>
          <w:marTop w:val="0"/>
          <w:marBottom w:val="80"/>
          <w:divBdr>
            <w:top w:val="none" w:sz="0" w:space="0" w:color="auto"/>
            <w:left w:val="none" w:sz="0" w:space="0" w:color="auto"/>
            <w:bottom w:val="none" w:sz="0" w:space="0" w:color="auto"/>
            <w:right w:val="none" w:sz="0" w:space="0" w:color="auto"/>
          </w:divBdr>
        </w:div>
        <w:div w:id="1037194788">
          <w:marLeft w:val="567"/>
          <w:marRight w:val="899"/>
          <w:marTop w:val="0"/>
          <w:marBottom w:val="80"/>
          <w:divBdr>
            <w:top w:val="none" w:sz="0" w:space="0" w:color="auto"/>
            <w:left w:val="none" w:sz="0" w:space="0" w:color="auto"/>
            <w:bottom w:val="none" w:sz="0" w:space="0" w:color="auto"/>
            <w:right w:val="none" w:sz="0" w:space="0" w:color="auto"/>
          </w:divBdr>
        </w:div>
        <w:div w:id="1353411327">
          <w:marLeft w:val="1701"/>
          <w:marRight w:val="899"/>
          <w:marTop w:val="0"/>
          <w:marBottom w:val="80"/>
          <w:divBdr>
            <w:top w:val="none" w:sz="0" w:space="0" w:color="auto"/>
            <w:left w:val="none" w:sz="0" w:space="0" w:color="auto"/>
            <w:bottom w:val="none" w:sz="0" w:space="0" w:color="auto"/>
            <w:right w:val="none" w:sz="0" w:space="0" w:color="auto"/>
          </w:divBdr>
        </w:div>
        <w:div w:id="1714380339">
          <w:marLeft w:val="1701"/>
          <w:marRight w:val="899"/>
          <w:marTop w:val="0"/>
          <w:marBottom w:val="101"/>
          <w:divBdr>
            <w:top w:val="none" w:sz="0" w:space="0" w:color="auto"/>
            <w:left w:val="none" w:sz="0" w:space="0" w:color="auto"/>
            <w:bottom w:val="none" w:sz="0" w:space="0" w:color="auto"/>
            <w:right w:val="none" w:sz="0" w:space="0" w:color="auto"/>
          </w:divBdr>
        </w:div>
        <w:div w:id="1548251458">
          <w:marLeft w:val="1701"/>
          <w:marRight w:val="899"/>
          <w:marTop w:val="0"/>
          <w:marBottom w:val="101"/>
          <w:divBdr>
            <w:top w:val="none" w:sz="0" w:space="0" w:color="auto"/>
            <w:left w:val="none" w:sz="0" w:space="0" w:color="auto"/>
            <w:bottom w:val="none" w:sz="0" w:space="0" w:color="auto"/>
            <w:right w:val="none" w:sz="0" w:space="0" w:color="auto"/>
          </w:divBdr>
        </w:div>
        <w:div w:id="307786550">
          <w:marLeft w:val="1701"/>
          <w:marRight w:val="899"/>
          <w:marTop w:val="0"/>
          <w:marBottom w:val="101"/>
          <w:divBdr>
            <w:top w:val="none" w:sz="0" w:space="0" w:color="auto"/>
            <w:left w:val="none" w:sz="0" w:space="0" w:color="auto"/>
            <w:bottom w:val="none" w:sz="0" w:space="0" w:color="auto"/>
            <w:right w:val="none" w:sz="0" w:space="0" w:color="auto"/>
          </w:divBdr>
        </w:div>
        <w:div w:id="19354229">
          <w:marLeft w:val="1701"/>
          <w:marRight w:val="899"/>
          <w:marTop w:val="0"/>
          <w:marBottom w:val="101"/>
          <w:divBdr>
            <w:top w:val="none" w:sz="0" w:space="0" w:color="auto"/>
            <w:left w:val="none" w:sz="0" w:space="0" w:color="auto"/>
            <w:bottom w:val="none" w:sz="0" w:space="0" w:color="auto"/>
            <w:right w:val="none" w:sz="0" w:space="0" w:color="auto"/>
          </w:divBdr>
        </w:div>
        <w:div w:id="1922064882">
          <w:marLeft w:val="1701"/>
          <w:marRight w:val="899"/>
          <w:marTop w:val="0"/>
          <w:marBottom w:val="101"/>
          <w:divBdr>
            <w:top w:val="none" w:sz="0" w:space="0" w:color="auto"/>
            <w:left w:val="none" w:sz="0" w:space="0" w:color="auto"/>
            <w:bottom w:val="none" w:sz="0" w:space="0" w:color="auto"/>
            <w:right w:val="none" w:sz="0" w:space="0" w:color="auto"/>
          </w:divBdr>
        </w:div>
        <w:div w:id="334766404">
          <w:marLeft w:val="1701"/>
          <w:marRight w:val="899"/>
          <w:marTop w:val="0"/>
          <w:marBottom w:val="101"/>
          <w:divBdr>
            <w:top w:val="none" w:sz="0" w:space="0" w:color="auto"/>
            <w:left w:val="none" w:sz="0" w:space="0" w:color="auto"/>
            <w:bottom w:val="none" w:sz="0" w:space="0" w:color="auto"/>
            <w:right w:val="none" w:sz="0" w:space="0" w:color="auto"/>
          </w:divBdr>
        </w:div>
        <w:div w:id="1203589001">
          <w:marLeft w:val="1701"/>
          <w:marRight w:val="899"/>
          <w:marTop w:val="0"/>
          <w:marBottom w:val="101"/>
          <w:divBdr>
            <w:top w:val="none" w:sz="0" w:space="0" w:color="auto"/>
            <w:left w:val="none" w:sz="0" w:space="0" w:color="auto"/>
            <w:bottom w:val="none" w:sz="0" w:space="0" w:color="auto"/>
            <w:right w:val="none" w:sz="0" w:space="0" w:color="auto"/>
          </w:divBdr>
        </w:div>
        <w:div w:id="1500803628">
          <w:marLeft w:val="1701"/>
          <w:marRight w:val="899"/>
          <w:marTop w:val="0"/>
          <w:marBottom w:val="101"/>
          <w:divBdr>
            <w:top w:val="none" w:sz="0" w:space="0" w:color="auto"/>
            <w:left w:val="none" w:sz="0" w:space="0" w:color="auto"/>
            <w:bottom w:val="none" w:sz="0" w:space="0" w:color="auto"/>
            <w:right w:val="none" w:sz="0" w:space="0" w:color="auto"/>
          </w:divBdr>
        </w:div>
        <w:div w:id="807823649">
          <w:marLeft w:val="1701"/>
          <w:marRight w:val="899"/>
          <w:marTop w:val="0"/>
          <w:marBottom w:val="101"/>
          <w:divBdr>
            <w:top w:val="none" w:sz="0" w:space="0" w:color="auto"/>
            <w:left w:val="none" w:sz="0" w:space="0" w:color="auto"/>
            <w:bottom w:val="none" w:sz="0" w:space="0" w:color="auto"/>
            <w:right w:val="none" w:sz="0" w:space="0" w:color="auto"/>
          </w:divBdr>
        </w:div>
        <w:div w:id="1210262973">
          <w:marLeft w:val="567"/>
          <w:marRight w:val="899"/>
          <w:marTop w:val="0"/>
          <w:marBottom w:val="101"/>
          <w:divBdr>
            <w:top w:val="none" w:sz="0" w:space="0" w:color="auto"/>
            <w:left w:val="none" w:sz="0" w:space="0" w:color="auto"/>
            <w:bottom w:val="none" w:sz="0" w:space="0" w:color="auto"/>
            <w:right w:val="none" w:sz="0" w:space="0" w:color="auto"/>
          </w:divBdr>
        </w:div>
        <w:div w:id="1211771676">
          <w:marLeft w:val="1701"/>
          <w:marRight w:val="899"/>
          <w:marTop w:val="0"/>
          <w:marBottom w:val="60"/>
          <w:divBdr>
            <w:top w:val="none" w:sz="0" w:space="0" w:color="auto"/>
            <w:left w:val="none" w:sz="0" w:space="0" w:color="auto"/>
            <w:bottom w:val="none" w:sz="0" w:space="0" w:color="auto"/>
            <w:right w:val="none" w:sz="0" w:space="0" w:color="auto"/>
          </w:divBdr>
        </w:div>
        <w:div w:id="1875390031">
          <w:marLeft w:val="1701"/>
          <w:marRight w:val="899"/>
          <w:marTop w:val="0"/>
          <w:marBottom w:val="60"/>
          <w:divBdr>
            <w:top w:val="none" w:sz="0" w:space="0" w:color="auto"/>
            <w:left w:val="none" w:sz="0" w:space="0" w:color="auto"/>
            <w:bottom w:val="none" w:sz="0" w:space="0" w:color="auto"/>
            <w:right w:val="none" w:sz="0" w:space="0" w:color="auto"/>
          </w:divBdr>
        </w:div>
        <w:div w:id="592737475">
          <w:marLeft w:val="1701"/>
          <w:marRight w:val="899"/>
          <w:marTop w:val="0"/>
          <w:marBottom w:val="60"/>
          <w:divBdr>
            <w:top w:val="none" w:sz="0" w:space="0" w:color="auto"/>
            <w:left w:val="none" w:sz="0" w:space="0" w:color="auto"/>
            <w:bottom w:val="none" w:sz="0" w:space="0" w:color="auto"/>
            <w:right w:val="none" w:sz="0" w:space="0" w:color="auto"/>
          </w:divBdr>
        </w:div>
        <w:div w:id="115489424">
          <w:marLeft w:val="1701"/>
          <w:marRight w:val="899"/>
          <w:marTop w:val="0"/>
          <w:marBottom w:val="60"/>
          <w:divBdr>
            <w:top w:val="none" w:sz="0" w:space="0" w:color="auto"/>
            <w:left w:val="none" w:sz="0" w:space="0" w:color="auto"/>
            <w:bottom w:val="none" w:sz="0" w:space="0" w:color="auto"/>
            <w:right w:val="none" w:sz="0" w:space="0" w:color="auto"/>
          </w:divBdr>
        </w:div>
        <w:div w:id="851989180">
          <w:marLeft w:val="1701"/>
          <w:marRight w:val="899"/>
          <w:marTop w:val="0"/>
          <w:marBottom w:val="60"/>
          <w:divBdr>
            <w:top w:val="none" w:sz="0" w:space="0" w:color="auto"/>
            <w:left w:val="none" w:sz="0" w:space="0" w:color="auto"/>
            <w:bottom w:val="none" w:sz="0" w:space="0" w:color="auto"/>
            <w:right w:val="none" w:sz="0" w:space="0" w:color="auto"/>
          </w:divBdr>
        </w:div>
        <w:div w:id="408386052">
          <w:marLeft w:val="1701"/>
          <w:marRight w:val="899"/>
          <w:marTop w:val="0"/>
          <w:marBottom w:val="60"/>
          <w:divBdr>
            <w:top w:val="none" w:sz="0" w:space="0" w:color="auto"/>
            <w:left w:val="none" w:sz="0" w:space="0" w:color="auto"/>
            <w:bottom w:val="none" w:sz="0" w:space="0" w:color="auto"/>
            <w:right w:val="none" w:sz="0" w:space="0" w:color="auto"/>
          </w:divBdr>
        </w:div>
        <w:div w:id="678850266">
          <w:marLeft w:val="0"/>
          <w:marRight w:val="893"/>
          <w:marTop w:val="0"/>
          <w:marBottom w:val="60"/>
          <w:divBdr>
            <w:top w:val="none" w:sz="0" w:space="0" w:color="auto"/>
            <w:left w:val="none" w:sz="0" w:space="0" w:color="auto"/>
            <w:bottom w:val="none" w:sz="0" w:space="0" w:color="auto"/>
            <w:right w:val="none" w:sz="0" w:space="0" w:color="auto"/>
          </w:divBdr>
        </w:div>
        <w:div w:id="1080756591">
          <w:marLeft w:val="1700"/>
          <w:marRight w:val="893"/>
          <w:marTop w:val="0"/>
          <w:marBottom w:val="60"/>
          <w:divBdr>
            <w:top w:val="none" w:sz="0" w:space="0" w:color="auto"/>
            <w:left w:val="none" w:sz="0" w:space="0" w:color="auto"/>
            <w:bottom w:val="none" w:sz="0" w:space="0" w:color="auto"/>
            <w:right w:val="none" w:sz="0" w:space="0" w:color="auto"/>
          </w:divBdr>
        </w:div>
        <w:div w:id="1664619616">
          <w:marLeft w:val="1700"/>
          <w:marRight w:val="893"/>
          <w:marTop w:val="0"/>
          <w:marBottom w:val="60"/>
          <w:divBdr>
            <w:top w:val="none" w:sz="0" w:space="0" w:color="auto"/>
            <w:left w:val="none" w:sz="0" w:space="0" w:color="auto"/>
            <w:bottom w:val="none" w:sz="0" w:space="0" w:color="auto"/>
            <w:right w:val="none" w:sz="0" w:space="0" w:color="auto"/>
          </w:divBdr>
        </w:div>
        <w:div w:id="1059476789">
          <w:marLeft w:val="1700"/>
          <w:marRight w:val="893"/>
          <w:marTop w:val="0"/>
          <w:marBottom w:val="70"/>
          <w:divBdr>
            <w:top w:val="none" w:sz="0" w:space="0" w:color="auto"/>
            <w:left w:val="none" w:sz="0" w:space="0" w:color="auto"/>
            <w:bottom w:val="none" w:sz="0" w:space="0" w:color="auto"/>
            <w:right w:val="none" w:sz="0" w:space="0" w:color="auto"/>
          </w:divBdr>
        </w:div>
        <w:div w:id="1827360310">
          <w:marLeft w:val="1700"/>
          <w:marRight w:val="893"/>
          <w:marTop w:val="0"/>
          <w:marBottom w:val="70"/>
          <w:divBdr>
            <w:top w:val="none" w:sz="0" w:space="0" w:color="auto"/>
            <w:left w:val="none" w:sz="0" w:space="0" w:color="auto"/>
            <w:bottom w:val="none" w:sz="0" w:space="0" w:color="auto"/>
            <w:right w:val="none" w:sz="0" w:space="0" w:color="auto"/>
          </w:divBdr>
        </w:div>
        <w:div w:id="300811137">
          <w:marLeft w:val="1700"/>
          <w:marRight w:val="893"/>
          <w:marTop w:val="0"/>
          <w:marBottom w:val="70"/>
          <w:divBdr>
            <w:top w:val="none" w:sz="0" w:space="0" w:color="auto"/>
            <w:left w:val="none" w:sz="0" w:space="0" w:color="auto"/>
            <w:bottom w:val="none" w:sz="0" w:space="0" w:color="auto"/>
            <w:right w:val="none" w:sz="0" w:space="0" w:color="auto"/>
          </w:divBdr>
        </w:div>
        <w:div w:id="2111200121">
          <w:marLeft w:val="1700"/>
          <w:marRight w:val="893"/>
          <w:marTop w:val="0"/>
          <w:marBottom w:val="70"/>
          <w:divBdr>
            <w:top w:val="none" w:sz="0" w:space="0" w:color="auto"/>
            <w:left w:val="none" w:sz="0" w:space="0" w:color="auto"/>
            <w:bottom w:val="none" w:sz="0" w:space="0" w:color="auto"/>
            <w:right w:val="none" w:sz="0" w:space="0" w:color="auto"/>
          </w:divBdr>
        </w:div>
        <w:div w:id="1719822102">
          <w:marLeft w:val="1700"/>
          <w:marRight w:val="893"/>
          <w:marTop w:val="0"/>
          <w:marBottom w:val="70"/>
          <w:divBdr>
            <w:top w:val="none" w:sz="0" w:space="0" w:color="auto"/>
            <w:left w:val="none" w:sz="0" w:space="0" w:color="auto"/>
            <w:bottom w:val="none" w:sz="0" w:space="0" w:color="auto"/>
            <w:right w:val="none" w:sz="0" w:space="0" w:color="auto"/>
          </w:divBdr>
        </w:div>
        <w:div w:id="1347366050">
          <w:marLeft w:val="1700"/>
          <w:marRight w:val="893"/>
          <w:marTop w:val="0"/>
          <w:marBottom w:val="70"/>
          <w:divBdr>
            <w:top w:val="none" w:sz="0" w:space="0" w:color="auto"/>
            <w:left w:val="none" w:sz="0" w:space="0" w:color="auto"/>
            <w:bottom w:val="none" w:sz="0" w:space="0" w:color="auto"/>
            <w:right w:val="none" w:sz="0" w:space="0" w:color="auto"/>
          </w:divBdr>
        </w:div>
        <w:div w:id="1752653829">
          <w:marLeft w:val="1700"/>
          <w:marRight w:val="893"/>
          <w:marTop w:val="0"/>
          <w:marBottom w:val="70"/>
          <w:divBdr>
            <w:top w:val="none" w:sz="0" w:space="0" w:color="auto"/>
            <w:left w:val="none" w:sz="0" w:space="0" w:color="auto"/>
            <w:bottom w:val="none" w:sz="0" w:space="0" w:color="auto"/>
            <w:right w:val="none" w:sz="0" w:space="0" w:color="auto"/>
          </w:divBdr>
        </w:div>
        <w:div w:id="1459688178">
          <w:marLeft w:val="1700"/>
          <w:marRight w:val="893"/>
          <w:marTop w:val="0"/>
          <w:marBottom w:val="70"/>
          <w:divBdr>
            <w:top w:val="none" w:sz="0" w:space="0" w:color="auto"/>
            <w:left w:val="none" w:sz="0" w:space="0" w:color="auto"/>
            <w:bottom w:val="none" w:sz="0" w:space="0" w:color="auto"/>
            <w:right w:val="none" w:sz="0" w:space="0" w:color="auto"/>
          </w:divBdr>
        </w:div>
        <w:div w:id="1481188335">
          <w:marLeft w:val="1700"/>
          <w:marRight w:val="893"/>
          <w:marTop w:val="0"/>
          <w:marBottom w:val="70"/>
          <w:divBdr>
            <w:top w:val="none" w:sz="0" w:space="0" w:color="auto"/>
            <w:left w:val="none" w:sz="0" w:space="0" w:color="auto"/>
            <w:bottom w:val="none" w:sz="0" w:space="0" w:color="auto"/>
            <w:right w:val="none" w:sz="0" w:space="0" w:color="auto"/>
          </w:divBdr>
        </w:div>
        <w:div w:id="364254150">
          <w:marLeft w:val="1700"/>
          <w:marRight w:val="893"/>
          <w:marTop w:val="0"/>
          <w:marBottom w:val="70"/>
          <w:divBdr>
            <w:top w:val="none" w:sz="0" w:space="0" w:color="auto"/>
            <w:left w:val="none" w:sz="0" w:space="0" w:color="auto"/>
            <w:bottom w:val="none" w:sz="0" w:space="0" w:color="auto"/>
            <w:right w:val="none" w:sz="0" w:space="0" w:color="auto"/>
          </w:divBdr>
        </w:div>
        <w:div w:id="562257801">
          <w:marLeft w:val="1700"/>
          <w:marRight w:val="893"/>
          <w:marTop w:val="0"/>
          <w:marBottom w:val="70"/>
          <w:divBdr>
            <w:top w:val="none" w:sz="0" w:space="0" w:color="auto"/>
            <w:left w:val="none" w:sz="0" w:space="0" w:color="auto"/>
            <w:bottom w:val="none" w:sz="0" w:space="0" w:color="auto"/>
            <w:right w:val="none" w:sz="0" w:space="0" w:color="auto"/>
          </w:divBdr>
        </w:div>
        <w:div w:id="817918464">
          <w:marLeft w:val="1701"/>
          <w:marRight w:val="893"/>
          <w:marTop w:val="0"/>
          <w:marBottom w:val="80"/>
          <w:divBdr>
            <w:top w:val="none" w:sz="0" w:space="0" w:color="auto"/>
            <w:left w:val="none" w:sz="0" w:space="0" w:color="auto"/>
            <w:bottom w:val="none" w:sz="0" w:space="0" w:color="auto"/>
            <w:right w:val="none" w:sz="0" w:space="0" w:color="auto"/>
          </w:divBdr>
        </w:div>
        <w:div w:id="428549235">
          <w:marLeft w:val="1701"/>
          <w:marRight w:val="893"/>
          <w:marTop w:val="0"/>
          <w:marBottom w:val="80"/>
          <w:divBdr>
            <w:top w:val="none" w:sz="0" w:space="0" w:color="auto"/>
            <w:left w:val="none" w:sz="0" w:space="0" w:color="auto"/>
            <w:bottom w:val="none" w:sz="0" w:space="0" w:color="auto"/>
            <w:right w:val="none" w:sz="0" w:space="0" w:color="auto"/>
          </w:divBdr>
        </w:div>
        <w:div w:id="1860699225">
          <w:marLeft w:val="1701"/>
          <w:marRight w:val="893"/>
          <w:marTop w:val="0"/>
          <w:marBottom w:val="80"/>
          <w:divBdr>
            <w:top w:val="none" w:sz="0" w:space="0" w:color="auto"/>
            <w:left w:val="none" w:sz="0" w:space="0" w:color="auto"/>
            <w:bottom w:val="none" w:sz="0" w:space="0" w:color="auto"/>
            <w:right w:val="none" w:sz="0" w:space="0" w:color="auto"/>
          </w:divBdr>
        </w:div>
        <w:div w:id="1175456111">
          <w:marLeft w:val="567"/>
          <w:marRight w:val="850"/>
          <w:marTop w:val="0"/>
          <w:marBottom w:val="101"/>
          <w:divBdr>
            <w:top w:val="none" w:sz="0" w:space="0" w:color="auto"/>
            <w:left w:val="none" w:sz="0" w:space="0" w:color="auto"/>
            <w:bottom w:val="none" w:sz="0" w:space="0" w:color="auto"/>
            <w:right w:val="none" w:sz="0" w:space="0" w:color="auto"/>
          </w:divBdr>
        </w:div>
        <w:div w:id="1992832599">
          <w:marLeft w:val="1701"/>
          <w:marRight w:val="850"/>
          <w:marTop w:val="0"/>
          <w:marBottom w:val="101"/>
          <w:divBdr>
            <w:top w:val="none" w:sz="0" w:space="0" w:color="auto"/>
            <w:left w:val="none" w:sz="0" w:space="0" w:color="auto"/>
            <w:bottom w:val="none" w:sz="0" w:space="0" w:color="auto"/>
            <w:right w:val="none" w:sz="0" w:space="0" w:color="auto"/>
          </w:divBdr>
        </w:div>
        <w:div w:id="1297876114">
          <w:marLeft w:val="1701"/>
          <w:marRight w:val="850"/>
          <w:marTop w:val="0"/>
          <w:marBottom w:val="101"/>
          <w:divBdr>
            <w:top w:val="none" w:sz="0" w:space="0" w:color="auto"/>
            <w:left w:val="none" w:sz="0" w:space="0" w:color="auto"/>
            <w:bottom w:val="none" w:sz="0" w:space="0" w:color="auto"/>
            <w:right w:val="none" w:sz="0" w:space="0" w:color="auto"/>
          </w:divBdr>
        </w:div>
        <w:div w:id="1318530811">
          <w:marLeft w:val="1701"/>
          <w:marRight w:val="850"/>
          <w:marTop w:val="0"/>
          <w:marBottom w:val="101"/>
          <w:divBdr>
            <w:top w:val="none" w:sz="0" w:space="0" w:color="auto"/>
            <w:left w:val="none" w:sz="0" w:space="0" w:color="auto"/>
            <w:bottom w:val="none" w:sz="0" w:space="0" w:color="auto"/>
            <w:right w:val="none" w:sz="0" w:space="0" w:color="auto"/>
          </w:divBdr>
        </w:div>
        <w:div w:id="1650285574">
          <w:marLeft w:val="1701"/>
          <w:marRight w:val="850"/>
          <w:marTop w:val="0"/>
          <w:marBottom w:val="101"/>
          <w:divBdr>
            <w:top w:val="none" w:sz="0" w:space="0" w:color="auto"/>
            <w:left w:val="none" w:sz="0" w:space="0" w:color="auto"/>
            <w:bottom w:val="none" w:sz="0" w:space="0" w:color="auto"/>
            <w:right w:val="none" w:sz="0" w:space="0" w:color="auto"/>
          </w:divBdr>
        </w:div>
        <w:div w:id="2109039234">
          <w:marLeft w:val="1701"/>
          <w:marRight w:val="850"/>
          <w:marTop w:val="0"/>
          <w:marBottom w:val="101"/>
          <w:divBdr>
            <w:top w:val="none" w:sz="0" w:space="0" w:color="auto"/>
            <w:left w:val="none" w:sz="0" w:space="0" w:color="auto"/>
            <w:bottom w:val="none" w:sz="0" w:space="0" w:color="auto"/>
            <w:right w:val="none" w:sz="0" w:space="0" w:color="auto"/>
          </w:divBdr>
        </w:div>
        <w:div w:id="998846639">
          <w:marLeft w:val="1701"/>
          <w:marRight w:val="850"/>
          <w:marTop w:val="0"/>
          <w:marBottom w:val="101"/>
          <w:divBdr>
            <w:top w:val="none" w:sz="0" w:space="0" w:color="auto"/>
            <w:left w:val="none" w:sz="0" w:space="0" w:color="auto"/>
            <w:bottom w:val="none" w:sz="0" w:space="0" w:color="auto"/>
            <w:right w:val="none" w:sz="0" w:space="0" w:color="auto"/>
          </w:divBdr>
        </w:div>
        <w:div w:id="768964939">
          <w:marLeft w:val="1701"/>
          <w:marRight w:val="899"/>
          <w:marTop w:val="0"/>
          <w:marBottom w:val="101"/>
          <w:divBdr>
            <w:top w:val="none" w:sz="0" w:space="0" w:color="auto"/>
            <w:left w:val="none" w:sz="0" w:space="0" w:color="auto"/>
            <w:bottom w:val="none" w:sz="0" w:space="0" w:color="auto"/>
            <w:right w:val="none" w:sz="0" w:space="0" w:color="auto"/>
          </w:divBdr>
        </w:div>
        <w:div w:id="1864318839">
          <w:marLeft w:val="1701"/>
          <w:marRight w:val="899"/>
          <w:marTop w:val="0"/>
          <w:marBottom w:val="101"/>
          <w:divBdr>
            <w:top w:val="none" w:sz="0" w:space="0" w:color="auto"/>
            <w:left w:val="none" w:sz="0" w:space="0" w:color="auto"/>
            <w:bottom w:val="none" w:sz="0" w:space="0" w:color="auto"/>
            <w:right w:val="none" w:sz="0" w:space="0" w:color="auto"/>
          </w:divBdr>
        </w:div>
        <w:div w:id="1547327042">
          <w:marLeft w:val="1701"/>
          <w:marRight w:val="899"/>
          <w:marTop w:val="0"/>
          <w:marBottom w:val="101"/>
          <w:divBdr>
            <w:top w:val="none" w:sz="0" w:space="0" w:color="auto"/>
            <w:left w:val="none" w:sz="0" w:space="0" w:color="auto"/>
            <w:bottom w:val="none" w:sz="0" w:space="0" w:color="auto"/>
            <w:right w:val="none" w:sz="0" w:space="0" w:color="auto"/>
          </w:divBdr>
        </w:div>
        <w:div w:id="848638532">
          <w:marLeft w:val="1701"/>
          <w:marRight w:val="899"/>
          <w:marTop w:val="0"/>
          <w:marBottom w:val="101"/>
          <w:divBdr>
            <w:top w:val="none" w:sz="0" w:space="0" w:color="auto"/>
            <w:left w:val="none" w:sz="0" w:space="0" w:color="auto"/>
            <w:bottom w:val="none" w:sz="0" w:space="0" w:color="auto"/>
            <w:right w:val="none" w:sz="0" w:space="0" w:color="auto"/>
          </w:divBdr>
        </w:div>
        <w:div w:id="1683166735">
          <w:marLeft w:val="1701"/>
          <w:marRight w:val="893"/>
          <w:marTop w:val="0"/>
          <w:marBottom w:val="101"/>
          <w:divBdr>
            <w:top w:val="none" w:sz="0" w:space="0" w:color="auto"/>
            <w:left w:val="none" w:sz="0" w:space="0" w:color="auto"/>
            <w:bottom w:val="none" w:sz="0" w:space="0" w:color="auto"/>
            <w:right w:val="none" w:sz="0" w:space="0" w:color="auto"/>
          </w:divBdr>
        </w:div>
        <w:div w:id="1507867616">
          <w:marLeft w:val="567"/>
          <w:marRight w:val="893"/>
          <w:marTop w:val="0"/>
          <w:marBottom w:val="101"/>
          <w:divBdr>
            <w:top w:val="none" w:sz="0" w:space="0" w:color="auto"/>
            <w:left w:val="none" w:sz="0" w:space="0" w:color="auto"/>
            <w:bottom w:val="none" w:sz="0" w:space="0" w:color="auto"/>
            <w:right w:val="none" w:sz="0" w:space="0" w:color="auto"/>
          </w:divBdr>
        </w:div>
        <w:div w:id="255989539">
          <w:marLeft w:val="1701"/>
          <w:marRight w:val="893"/>
          <w:marTop w:val="0"/>
          <w:marBottom w:val="101"/>
          <w:divBdr>
            <w:top w:val="none" w:sz="0" w:space="0" w:color="auto"/>
            <w:left w:val="none" w:sz="0" w:space="0" w:color="auto"/>
            <w:bottom w:val="none" w:sz="0" w:space="0" w:color="auto"/>
            <w:right w:val="none" w:sz="0" w:space="0" w:color="auto"/>
          </w:divBdr>
        </w:div>
        <w:div w:id="511182745">
          <w:marLeft w:val="1701"/>
          <w:marRight w:val="893"/>
          <w:marTop w:val="0"/>
          <w:marBottom w:val="101"/>
          <w:divBdr>
            <w:top w:val="none" w:sz="0" w:space="0" w:color="auto"/>
            <w:left w:val="none" w:sz="0" w:space="0" w:color="auto"/>
            <w:bottom w:val="none" w:sz="0" w:space="0" w:color="auto"/>
            <w:right w:val="none" w:sz="0" w:space="0" w:color="auto"/>
          </w:divBdr>
        </w:div>
        <w:div w:id="233706431">
          <w:marLeft w:val="1701"/>
          <w:marRight w:val="893"/>
          <w:marTop w:val="0"/>
          <w:marBottom w:val="101"/>
          <w:divBdr>
            <w:top w:val="none" w:sz="0" w:space="0" w:color="auto"/>
            <w:left w:val="none" w:sz="0" w:space="0" w:color="auto"/>
            <w:bottom w:val="none" w:sz="0" w:space="0" w:color="auto"/>
            <w:right w:val="none" w:sz="0" w:space="0" w:color="auto"/>
          </w:divBdr>
        </w:div>
        <w:div w:id="632178437">
          <w:marLeft w:val="1701"/>
          <w:marRight w:val="893"/>
          <w:marTop w:val="0"/>
          <w:marBottom w:val="101"/>
          <w:divBdr>
            <w:top w:val="none" w:sz="0" w:space="0" w:color="auto"/>
            <w:left w:val="none" w:sz="0" w:space="0" w:color="auto"/>
            <w:bottom w:val="none" w:sz="0" w:space="0" w:color="auto"/>
            <w:right w:val="none" w:sz="0" w:space="0" w:color="auto"/>
          </w:divBdr>
        </w:div>
        <w:div w:id="405691182">
          <w:marLeft w:val="1701"/>
          <w:marRight w:val="893"/>
          <w:marTop w:val="0"/>
          <w:marBottom w:val="101"/>
          <w:divBdr>
            <w:top w:val="none" w:sz="0" w:space="0" w:color="auto"/>
            <w:left w:val="none" w:sz="0" w:space="0" w:color="auto"/>
            <w:bottom w:val="none" w:sz="0" w:space="0" w:color="auto"/>
            <w:right w:val="none" w:sz="0" w:space="0" w:color="auto"/>
          </w:divBdr>
        </w:div>
        <w:div w:id="187764864">
          <w:marLeft w:val="1701"/>
          <w:marRight w:val="899"/>
          <w:marTop w:val="0"/>
          <w:marBottom w:val="101"/>
          <w:divBdr>
            <w:top w:val="none" w:sz="0" w:space="0" w:color="auto"/>
            <w:left w:val="none" w:sz="0" w:space="0" w:color="auto"/>
            <w:bottom w:val="none" w:sz="0" w:space="0" w:color="auto"/>
            <w:right w:val="none" w:sz="0" w:space="0" w:color="auto"/>
          </w:divBdr>
        </w:div>
        <w:div w:id="135030539">
          <w:marLeft w:val="1701"/>
          <w:marRight w:val="899"/>
          <w:marTop w:val="0"/>
          <w:marBottom w:val="101"/>
          <w:divBdr>
            <w:top w:val="none" w:sz="0" w:space="0" w:color="auto"/>
            <w:left w:val="none" w:sz="0" w:space="0" w:color="auto"/>
            <w:bottom w:val="none" w:sz="0" w:space="0" w:color="auto"/>
            <w:right w:val="none" w:sz="0" w:space="0" w:color="auto"/>
          </w:divBdr>
        </w:div>
        <w:div w:id="889924291">
          <w:marLeft w:val="1701"/>
          <w:marRight w:val="899"/>
          <w:marTop w:val="0"/>
          <w:marBottom w:val="101"/>
          <w:divBdr>
            <w:top w:val="none" w:sz="0" w:space="0" w:color="auto"/>
            <w:left w:val="none" w:sz="0" w:space="0" w:color="auto"/>
            <w:bottom w:val="none" w:sz="0" w:space="0" w:color="auto"/>
            <w:right w:val="none" w:sz="0" w:space="0" w:color="auto"/>
          </w:divBdr>
        </w:div>
        <w:div w:id="408381762">
          <w:marLeft w:val="1701"/>
          <w:marRight w:val="899"/>
          <w:marTop w:val="0"/>
          <w:marBottom w:val="101"/>
          <w:divBdr>
            <w:top w:val="none" w:sz="0" w:space="0" w:color="auto"/>
            <w:left w:val="none" w:sz="0" w:space="0" w:color="auto"/>
            <w:bottom w:val="none" w:sz="0" w:space="0" w:color="auto"/>
            <w:right w:val="none" w:sz="0" w:space="0" w:color="auto"/>
          </w:divBdr>
        </w:div>
        <w:div w:id="505899557">
          <w:marLeft w:val="1701"/>
          <w:marRight w:val="899"/>
          <w:marTop w:val="0"/>
          <w:marBottom w:val="101"/>
          <w:divBdr>
            <w:top w:val="none" w:sz="0" w:space="0" w:color="auto"/>
            <w:left w:val="none" w:sz="0" w:space="0" w:color="auto"/>
            <w:bottom w:val="none" w:sz="0" w:space="0" w:color="auto"/>
            <w:right w:val="none" w:sz="0" w:space="0" w:color="auto"/>
          </w:divBdr>
        </w:div>
        <w:div w:id="999969620">
          <w:marLeft w:val="1701"/>
          <w:marRight w:val="899"/>
          <w:marTop w:val="0"/>
          <w:marBottom w:val="101"/>
          <w:divBdr>
            <w:top w:val="none" w:sz="0" w:space="0" w:color="auto"/>
            <w:left w:val="none" w:sz="0" w:space="0" w:color="auto"/>
            <w:bottom w:val="none" w:sz="0" w:space="0" w:color="auto"/>
            <w:right w:val="none" w:sz="0" w:space="0" w:color="auto"/>
          </w:divBdr>
        </w:div>
        <w:div w:id="1578711221">
          <w:marLeft w:val="284"/>
          <w:marRight w:val="899"/>
          <w:marTop w:val="0"/>
          <w:marBottom w:val="101"/>
          <w:divBdr>
            <w:top w:val="none" w:sz="0" w:space="0" w:color="auto"/>
            <w:left w:val="none" w:sz="0" w:space="0" w:color="auto"/>
            <w:bottom w:val="none" w:sz="0" w:space="0" w:color="auto"/>
            <w:right w:val="none" w:sz="0" w:space="0" w:color="auto"/>
          </w:divBdr>
        </w:div>
        <w:div w:id="513804599">
          <w:marLeft w:val="1701"/>
          <w:marRight w:val="899"/>
          <w:marTop w:val="0"/>
          <w:marBottom w:val="101"/>
          <w:divBdr>
            <w:top w:val="none" w:sz="0" w:space="0" w:color="auto"/>
            <w:left w:val="none" w:sz="0" w:space="0" w:color="auto"/>
            <w:bottom w:val="none" w:sz="0" w:space="0" w:color="auto"/>
            <w:right w:val="none" w:sz="0" w:space="0" w:color="auto"/>
          </w:divBdr>
        </w:div>
        <w:div w:id="2084600066">
          <w:marLeft w:val="1701"/>
          <w:marRight w:val="899"/>
          <w:marTop w:val="0"/>
          <w:marBottom w:val="101"/>
          <w:divBdr>
            <w:top w:val="none" w:sz="0" w:space="0" w:color="auto"/>
            <w:left w:val="none" w:sz="0" w:space="0" w:color="auto"/>
            <w:bottom w:val="none" w:sz="0" w:space="0" w:color="auto"/>
            <w:right w:val="none" w:sz="0" w:space="0" w:color="auto"/>
          </w:divBdr>
        </w:div>
        <w:div w:id="1639601562">
          <w:marLeft w:val="1701"/>
          <w:marRight w:val="899"/>
          <w:marTop w:val="0"/>
          <w:marBottom w:val="101"/>
          <w:divBdr>
            <w:top w:val="none" w:sz="0" w:space="0" w:color="auto"/>
            <w:left w:val="none" w:sz="0" w:space="0" w:color="auto"/>
            <w:bottom w:val="none" w:sz="0" w:space="0" w:color="auto"/>
            <w:right w:val="none" w:sz="0" w:space="0" w:color="auto"/>
          </w:divBdr>
        </w:div>
        <w:div w:id="222181964">
          <w:marLeft w:val="284"/>
          <w:marRight w:val="899"/>
          <w:marTop w:val="0"/>
          <w:marBottom w:val="101"/>
          <w:divBdr>
            <w:top w:val="none" w:sz="0" w:space="0" w:color="auto"/>
            <w:left w:val="none" w:sz="0" w:space="0" w:color="auto"/>
            <w:bottom w:val="none" w:sz="0" w:space="0" w:color="auto"/>
            <w:right w:val="none" w:sz="0" w:space="0" w:color="auto"/>
          </w:divBdr>
        </w:div>
        <w:div w:id="161968594">
          <w:marLeft w:val="1701"/>
          <w:marRight w:val="899"/>
          <w:marTop w:val="0"/>
          <w:marBottom w:val="101"/>
          <w:divBdr>
            <w:top w:val="none" w:sz="0" w:space="0" w:color="auto"/>
            <w:left w:val="none" w:sz="0" w:space="0" w:color="auto"/>
            <w:bottom w:val="none" w:sz="0" w:space="0" w:color="auto"/>
            <w:right w:val="none" w:sz="0" w:space="0" w:color="auto"/>
          </w:divBdr>
        </w:div>
        <w:div w:id="493647953">
          <w:marLeft w:val="1701"/>
          <w:marRight w:val="899"/>
          <w:marTop w:val="0"/>
          <w:marBottom w:val="101"/>
          <w:divBdr>
            <w:top w:val="none" w:sz="0" w:space="0" w:color="auto"/>
            <w:left w:val="none" w:sz="0" w:space="0" w:color="auto"/>
            <w:bottom w:val="none" w:sz="0" w:space="0" w:color="auto"/>
            <w:right w:val="none" w:sz="0" w:space="0" w:color="auto"/>
          </w:divBdr>
        </w:div>
        <w:div w:id="1702320878">
          <w:marLeft w:val="1701"/>
          <w:marRight w:val="899"/>
          <w:marTop w:val="0"/>
          <w:marBottom w:val="101"/>
          <w:divBdr>
            <w:top w:val="none" w:sz="0" w:space="0" w:color="auto"/>
            <w:left w:val="none" w:sz="0" w:space="0" w:color="auto"/>
            <w:bottom w:val="none" w:sz="0" w:space="0" w:color="auto"/>
            <w:right w:val="none" w:sz="0" w:space="0" w:color="auto"/>
          </w:divBdr>
        </w:div>
        <w:div w:id="2005476777">
          <w:marLeft w:val="284"/>
          <w:marRight w:val="899"/>
          <w:marTop w:val="0"/>
          <w:marBottom w:val="101"/>
          <w:divBdr>
            <w:top w:val="none" w:sz="0" w:space="0" w:color="auto"/>
            <w:left w:val="none" w:sz="0" w:space="0" w:color="auto"/>
            <w:bottom w:val="none" w:sz="0" w:space="0" w:color="auto"/>
            <w:right w:val="none" w:sz="0" w:space="0" w:color="auto"/>
          </w:divBdr>
        </w:div>
        <w:div w:id="1697652002">
          <w:marLeft w:val="1701"/>
          <w:marRight w:val="899"/>
          <w:marTop w:val="0"/>
          <w:marBottom w:val="101"/>
          <w:divBdr>
            <w:top w:val="none" w:sz="0" w:space="0" w:color="auto"/>
            <w:left w:val="none" w:sz="0" w:space="0" w:color="auto"/>
            <w:bottom w:val="none" w:sz="0" w:space="0" w:color="auto"/>
            <w:right w:val="none" w:sz="0" w:space="0" w:color="auto"/>
          </w:divBdr>
        </w:div>
        <w:div w:id="837042141">
          <w:marLeft w:val="1701"/>
          <w:marRight w:val="899"/>
          <w:marTop w:val="0"/>
          <w:marBottom w:val="101"/>
          <w:divBdr>
            <w:top w:val="none" w:sz="0" w:space="0" w:color="auto"/>
            <w:left w:val="none" w:sz="0" w:space="0" w:color="auto"/>
            <w:bottom w:val="none" w:sz="0" w:space="0" w:color="auto"/>
            <w:right w:val="none" w:sz="0" w:space="0" w:color="auto"/>
          </w:divBdr>
        </w:div>
        <w:div w:id="309599998">
          <w:marLeft w:val="0"/>
          <w:marRight w:val="0"/>
          <w:marTop w:val="0"/>
          <w:marBottom w:val="101"/>
          <w:divBdr>
            <w:top w:val="none" w:sz="0" w:space="0" w:color="auto"/>
            <w:left w:val="none" w:sz="0" w:space="0" w:color="auto"/>
            <w:bottom w:val="none" w:sz="0" w:space="0" w:color="auto"/>
            <w:right w:val="none" w:sz="0" w:space="0" w:color="auto"/>
          </w:divBdr>
        </w:div>
        <w:div w:id="7608895">
          <w:marLeft w:val="0"/>
          <w:marRight w:val="0"/>
          <w:marTop w:val="0"/>
          <w:marBottom w:val="101"/>
          <w:divBdr>
            <w:top w:val="none" w:sz="0" w:space="0" w:color="auto"/>
            <w:left w:val="none" w:sz="0" w:space="0" w:color="auto"/>
            <w:bottom w:val="none" w:sz="0" w:space="0" w:color="auto"/>
            <w:right w:val="none" w:sz="0" w:space="0" w:color="auto"/>
          </w:divBdr>
        </w:div>
        <w:div w:id="2035228676">
          <w:marLeft w:val="0"/>
          <w:marRight w:val="0"/>
          <w:marTop w:val="0"/>
          <w:marBottom w:val="101"/>
          <w:divBdr>
            <w:top w:val="none" w:sz="0" w:space="0" w:color="auto"/>
            <w:left w:val="none" w:sz="0" w:space="0" w:color="auto"/>
            <w:bottom w:val="none" w:sz="0" w:space="0" w:color="auto"/>
            <w:right w:val="none" w:sz="0" w:space="0" w:color="auto"/>
          </w:divBdr>
        </w:div>
        <w:div w:id="1505123216">
          <w:marLeft w:val="0"/>
          <w:marRight w:val="0"/>
          <w:marTop w:val="0"/>
          <w:marBottom w:val="101"/>
          <w:divBdr>
            <w:top w:val="none" w:sz="0" w:space="0" w:color="auto"/>
            <w:left w:val="none" w:sz="0" w:space="0" w:color="auto"/>
            <w:bottom w:val="none" w:sz="0" w:space="0" w:color="auto"/>
            <w:right w:val="none" w:sz="0" w:space="0" w:color="auto"/>
          </w:divBdr>
        </w:div>
        <w:div w:id="1161236349">
          <w:marLeft w:val="0"/>
          <w:marRight w:val="0"/>
          <w:marTop w:val="0"/>
          <w:marBottom w:val="101"/>
          <w:divBdr>
            <w:top w:val="none" w:sz="0" w:space="0" w:color="auto"/>
            <w:left w:val="none" w:sz="0" w:space="0" w:color="auto"/>
            <w:bottom w:val="none" w:sz="0" w:space="0" w:color="auto"/>
            <w:right w:val="none" w:sz="0" w:space="0" w:color="auto"/>
          </w:divBdr>
        </w:div>
        <w:div w:id="770317902">
          <w:marLeft w:val="0"/>
          <w:marRight w:val="0"/>
          <w:marTop w:val="0"/>
          <w:marBottom w:val="101"/>
          <w:divBdr>
            <w:top w:val="none" w:sz="0" w:space="0" w:color="auto"/>
            <w:left w:val="none" w:sz="0" w:space="0" w:color="auto"/>
            <w:bottom w:val="none" w:sz="0" w:space="0" w:color="auto"/>
            <w:right w:val="none" w:sz="0" w:space="0" w:color="auto"/>
          </w:divBdr>
        </w:div>
        <w:div w:id="632910222">
          <w:marLeft w:val="0"/>
          <w:marRight w:val="0"/>
          <w:marTop w:val="0"/>
          <w:marBottom w:val="101"/>
          <w:divBdr>
            <w:top w:val="none" w:sz="0" w:space="0" w:color="auto"/>
            <w:left w:val="none" w:sz="0" w:space="0" w:color="auto"/>
            <w:bottom w:val="none" w:sz="0" w:space="0" w:color="auto"/>
            <w:right w:val="none" w:sz="0" w:space="0" w:color="auto"/>
          </w:divBdr>
        </w:div>
        <w:div w:id="170725081">
          <w:marLeft w:val="0"/>
          <w:marRight w:val="0"/>
          <w:marTop w:val="0"/>
          <w:marBottom w:val="101"/>
          <w:divBdr>
            <w:top w:val="none" w:sz="0" w:space="0" w:color="auto"/>
            <w:left w:val="none" w:sz="0" w:space="0" w:color="auto"/>
            <w:bottom w:val="none" w:sz="0" w:space="0" w:color="auto"/>
            <w:right w:val="none" w:sz="0" w:space="0" w:color="auto"/>
          </w:divBdr>
        </w:div>
        <w:div w:id="470247556">
          <w:marLeft w:val="0"/>
          <w:marRight w:val="0"/>
          <w:marTop w:val="0"/>
          <w:marBottom w:val="101"/>
          <w:divBdr>
            <w:top w:val="none" w:sz="0" w:space="0" w:color="auto"/>
            <w:left w:val="none" w:sz="0" w:space="0" w:color="auto"/>
            <w:bottom w:val="none" w:sz="0" w:space="0" w:color="auto"/>
            <w:right w:val="none" w:sz="0" w:space="0" w:color="auto"/>
          </w:divBdr>
        </w:div>
        <w:div w:id="824129967">
          <w:marLeft w:val="0"/>
          <w:marRight w:val="0"/>
          <w:marTop w:val="0"/>
          <w:marBottom w:val="101"/>
          <w:divBdr>
            <w:top w:val="none" w:sz="0" w:space="0" w:color="auto"/>
            <w:left w:val="none" w:sz="0" w:space="0" w:color="auto"/>
            <w:bottom w:val="none" w:sz="0" w:space="0" w:color="auto"/>
            <w:right w:val="none" w:sz="0" w:space="0" w:color="auto"/>
          </w:divBdr>
        </w:div>
        <w:div w:id="2040473349">
          <w:marLeft w:val="0"/>
          <w:marRight w:val="0"/>
          <w:marTop w:val="0"/>
          <w:marBottom w:val="101"/>
          <w:divBdr>
            <w:top w:val="none" w:sz="0" w:space="0" w:color="auto"/>
            <w:left w:val="none" w:sz="0" w:space="0" w:color="auto"/>
            <w:bottom w:val="none" w:sz="0" w:space="0" w:color="auto"/>
            <w:right w:val="none" w:sz="0" w:space="0" w:color="auto"/>
          </w:divBdr>
        </w:div>
        <w:div w:id="1999380208">
          <w:marLeft w:val="0"/>
          <w:marRight w:val="0"/>
          <w:marTop w:val="0"/>
          <w:marBottom w:val="101"/>
          <w:divBdr>
            <w:top w:val="none" w:sz="0" w:space="0" w:color="auto"/>
            <w:left w:val="none" w:sz="0" w:space="0" w:color="auto"/>
            <w:bottom w:val="none" w:sz="0" w:space="0" w:color="auto"/>
            <w:right w:val="none" w:sz="0" w:space="0" w:color="auto"/>
          </w:divBdr>
        </w:div>
        <w:div w:id="1925257087">
          <w:marLeft w:val="0"/>
          <w:marRight w:val="0"/>
          <w:marTop w:val="0"/>
          <w:marBottom w:val="101"/>
          <w:divBdr>
            <w:top w:val="none" w:sz="0" w:space="0" w:color="auto"/>
            <w:left w:val="none" w:sz="0" w:space="0" w:color="auto"/>
            <w:bottom w:val="none" w:sz="0" w:space="0" w:color="auto"/>
            <w:right w:val="none" w:sz="0" w:space="0" w:color="auto"/>
          </w:divBdr>
        </w:div>
        <w:div w:id="1593008900">
          <w:marLeft w:val="0"/>
          <w:marRight w:val="0"/>
          <w:marTop w:val="0"/>
          <w:marBottom w:val="101"/>
          <w:divBdr>
            <w:top w:val="none" w:sz="0" w:space="0" w:color="auto"/>
            <w:left w:val="none" w:sz="0" w:space="0" w:color="auto"/>
            <w:bottom w:val="none" w:sz="0" w:space="0" w:color="auto"/>
            <w:right w:val="none" w:sz="0" w:space="0" w:color="auto"/>
          </w:divBdr>
        </w:div>
        <w:div w:id="982082976">
          <w:marLeft w:val="0"/>
          <w:marRight w:val="0"/>
          <w:marTop w:val="0"/>
          <w:marBottom w:val="101"/>
          <w:divBdr>
            <w:top w:val="none" w:sz="0" w:space="0" w:color="auto"/>
            <w:left w:val="none" w:sz="0" w:space="0" w:color="auto"/>
            <w:bottom w:val="none" w:sz="0" w:space="0" w:color="auto"/>
            <w:right w:val="none" w:sz="0" w:space="0" w:color="auto"/>
          </w:divBdr>
        </w:div>
        <w:div w:id="1201238986">
          <w:marLeft w:val="0"/>
          <w:marRight w:val="0"/>
          <w:marTop w:val="0"/>
          <w:marBottom w:val="101"/>
          <w:divBdr>
            <w:top w:val="none" w:sz="0" w:space="0" w:color="auto"/>
            <w:left w:val="none" w:sz="0" w:space="0" w:color="auto"/>
            <w:bottom w:val="none" w:sz="0" w:space="0" w:color="auto"/>
            <w:right w:val="none" w:sz="0" w:space="0" w:color="auto"/>
          </w:divBdr>
        </w:div>
        <w:div w:id="1243180394">
          <w:marLeft w:val="0"/>
          <w:marRight w:val="0"/>
          <w:marTop w:val="0"/>
          <w:marBottom w:val="101"/>
          <w:divBdr>
            <w:top w:val="none" w:sz="0" w:space="0" w:color="auto"/>
            <w:left w:val="none" w:sz="0" w:space="0" w:color="auto"/>
            <w:bottom w:val="none" w:sz="0" w:space="0" w:color="auto"/>
            <w:right w:val="none" w:sz="0" w:space="0" w:color="auto"/>
          </w:divBdr>
        </w:div>
        <w:div w:id="805465419">
          <w:marLeft w:val="0"/>
          <w:marRight w:val="0"/>
          <w:marTop w:val="0"/>
          <w:marBottom w:val="101"/>
          <w:divBdr>
            <w:top w:val="none" w:sz="0" w:space="0" w:color="auto"/>
            <w:left w:val="none" w:sz="0" w:space="0" w:color="auto"/>
            <w:bottom w:val="none" w:sz="0" w:space="0" w:color="auto"/>
            <w:right w:val="none" w:sz="0" w:space="0" w:color="auto"/>
          </w:divBdr>
        </w:div>
        <w:div w:id="178278832">
          <w:marLeft w:val="0"/>
          <w:marRight w:val="0"/>
          <w:marTop w:val="0"/>
          <w:marBottom w:val="101"/>
          <w:divBdr>
            <w:top w:val="none" w:sz="0" w:space="0" w:color="auto"/>
            <w:left w:val="none" w:sz="0" w:space="0" w:color="auto"/>
            <w:bottom w:val="none" w:sz="0" w:space="0" w:color="auto"/>
            <w:right w:val="none" w:sz="0" w:space="0" w:color="auto"/>
          </w:divBdr>
        </w:div>
        <w:div w:id="1546408306">
          <w:marLeft w:val="0"/>
          <w:marRight w:val="0"/>
          <w:marTop w:val="0"/>
          <w:marBottom w:val="101"/>
          <w:divBdr>
            <w:top w:val="none" w:sz="0" w:space="0" w:color="auto"/>
            <w:left w:val="none" w:sz="0" w:space="0" w:color="auto"/>
            <w:bottom w:val="none" w:sz="0" w:space="0" w:color="auto"/>
            <w:right w:val="none" w:sz="0" w:space="0" w:color="auto"/>
          </w:divBdr>
        </w:div>
        <w:div w:id="884100159">
          <w:marLeft w:val="0"/>
          <w:marRight w:val="0"/>
          <w:marTop w:val="0"/>
          <w:marBottom w:val="101"/>
          <w:divBdr>
            <w:top w:val="none" w:sz="0" w:space="0" w:color="auto"/>
            <w:left w:val="none" w:sz="0" w:space="0" w:color="auto"/>
            <w:bottom w:val="none" w:sz="0" w:space="0" w:color="auto"/>
            <w:right w:val="none" w:sz="0" w:space="0" w:color="auto"/>
          </w:divBdr>
        </w:div>
        <w:div w:id="1011176827">
          <w:marLeft w:val="0"/>
          <w:marRight w:val="0"/>
          <w:marTop w:val="0"/>
          <w:marBottom w:val="101"/>
          <w:divBdr>
            <w:top w:val="none" w:sz="0" w:space="0" w:color="auto"/>
            <w:left w:val="none" w:sz="0" w:space="0" w:color="auto"/>
            <w:bottom w:val="none" w:sz="0" w:space="0" w:color="auto"/>
            <w:right w:val="none" w:sz="0" w:space="0" w:color="auto"/>
          </w:divBdr>
        </w:div>
        <w:div w:id="2035884281">
          <w:marLeft w:val="0"/>
          <w:marRight w:val="0"/>
          <w:marTop w:val="0"/>
          <w:marBottom w:val="101"/>
          <w:divBdr>
            <w:top w:val="none" w:sz="0" w:space="0" w:color="auto"/>
            <w:left w:val="none" w:sz="0" w:space="0" w:color="auto"/>
            <w:bottom w:val="none" w:sz="0" w:space="0" w:color="auto"/>
            <w:right w:val="none" w:sz="0" w:space="0" w:color="auto"/>
          </w:divBdr>
        </w:div>
        <w:div w:id="1956591318">
          <w:marLeft w:val="0"/>
          <w:marRight w:val="0"/>
          <w:marTop w:val="0"/>
          <w:marBottom w:val="101"/>
          <w:divBdr>
            <w:top w:val="none" w:sz="0" w:space="0" w:color="auto"/>
            <w:left w:val="none" w:sz="0" w:space="0" w:color="auto"/>
            <w:bottom w:val="none" w:sz="0" w:space="0" w:color="auto"/>
            <w:right w:val="none" w:sz="0" w:space="0" w:color="auto"/>
          </w:divBdr>
        </w:div>
        <w:div w:id="996569568">
          <w:marLeft w:val="0"/>
          <w:marRight w:val="0"/>
          <w:marTop w:val="0"/>
          <w:marBottom w:val="101"/>
          <w:divBdr>
            <w:top w:val="none" w:sz="0" w:space="0" w:color="auto"/>
            <w:left w:val="none" w:sz="0" w:space="0" w:color="auto"/>
            <w:bottom w:val="none" w:sz="0" w:space="0" w:color="auto"/>
            <w:right w:val="none" w:sz="0" w:space="0" w:color="auto"/>
          </w:divBdr>
        </w:div>
        <w:div w:id="1527139357">
          <w:marLeft w:val="0"/>
          <w:marRight w:val="0"/>
          <w:marTop w:val="0"/>
          <w:marBottom w:val="101"/>
          <w:divBdr>
            <w:top w:val="none" w:sz="0" w:space="0" w:color="auto"/>
            <w:left w:val="none" w:sz="0" w:space="0" w:color="auto"/>
            <w:bottom w:val="none" w:sz="0" w:space="0" w:color="auto"/>
            <w:right w:val="none" w:sz="0" w:space="0" w:color="auto"/>
          </w:divBdr>
        </w:div>
        <w:div w:id="186338912">
          <w:marLeft w:val="0"/>
          <w:marRight w:val="0"/>
          <w:marTop w:val="0"/>
          <w:marBottom w:val="101"/>
          <w:divBdr>
            <w:top w:val="none" w:sz="0" w:space="0" w:color="auto"/>
            <w:left w:val="none" w:sz="0" w:space="0" w:color="auto"/>
            <w:bottom w:val="none" w:sz="0" w:space="0" w:color="auto"/>
            <w:right w:val="none" w:sz="0" w:space="0" w:color="auto"/>
          </w:divBdr>
        </w:div>
        <w:div w:id="1565094349">
          <w:marLeft w:val="0"/>
          <w:marRight w:val="0"/>
          <w:marTop w:val="0"/>
          <w:marBottom w:val="101"/>
          <w:divBdr>
            <w:top w:val="none" w:sz="0" w:space="0" w:color="auto"/>
            <w:left w:val="none" w:sz="0" w:space="0" w:color="auto"/>
            <w:bottom w:val="none" w:sz="0" w:space="0" w:color="auto"/>
            <w:right w:val="none" w:sz="0" w:space="0" w:color="auto"/>
          </w:divBdr>
        </w:div>
        <w:div w:id="1763329601">
          <w:marLeft w:val="0"/>
          <w:marRight w:val="0"/>
          <w:marTop w:val="0"/>
          <w:marBottom w:val="101"/>
          <w:divBdr>
            <w:top w:val="none" w:sz="0" w:space="0" w:color="auto"/>
            <w:left w:val="none" w:sz="0" w:space="0" w:color="auto"/>
            <w:bottom w:val="none" w:sz="0" w:space="0" w:color="auto"/>
            <w:right w:val="none" w:sz="0" w:space="0" w:color="auto"/>
          </w:divBdr>
        </w:div>
        <w:div w:id="1240097655">
          <w:marLeft w:val="0"/>
          <w:marRight w:val="0"/>
          <w:marTop w:val="0"/>
          <w:marBottom w:val="101"/>
          <w:divBdr>
            <w:top w:val="none" w:sz="0" w:space="0" w:color="auto"/>
            <w:left w:val="none" w:sz="0" w:space="0" w:color="auto"/>
            <w:bottom w:val="none" w:sz="0" w:space="0" w:color="auto"/>
            <w:right w:val="none" w:sz="0" w:space="0" w:color="auto"/>
          </w:divBdr>
        </w:div>
        <w:div w:id="42605529">
          <w:marLeft w:val="0"/>
          <w:marRight w:val="0"/>
          <w:marTop w:val="0"/>
          <w:marBottom w:val="101"/>
          <w:divBdr>
            <w:top w:val="none" w:sz="0" w:space="0" w:color="auto"/>
            <w:left w:val="none" w:sz="0" w:space="0" w:color="auto"/>
            <w:bottom w:val="none" w:sz="0" w:space="0" w:color="auto"/>
            <w:right w:val="none" w:sz="0" w:space="0" w:color="auto"/>
          </w:divBdr>
        </w:div>
        <w:div w:id="1624000789">
          <w:marLeft w:val="0"/>
          <w:marRight w:val="0"/>
          <w:marTop w:val="0"/>
          <w:marBottom w:val="101"/>
          <w:divBdr>
            <w:top w:val="none" w:sz="0" w:space="0" w:color="auto"/>
            <w:left w:val="none" w:sz="0" w:space="0" w:color="auto"/>
            <w:bottom w:val="none" w:sz="0" w:space="0" w:color="auto"/>
            <w:right w:val="none" w:sz="0" w:space="0" w:color="auto"/>
          </w:divBdr>
        </w:div>
        <w:div w:id="1053770784">
          <w:marLeft w:val="0"/>
          <w:marRight w:val="0"/>
          <w:marTop w:val="0"/>
          <w:marBottom w:val="101"/>
          <w:divBdr>
            <w:top w:val="none" w:sz="0" w:space="0" w:color="auto"/>
            <w:left w:val="none" w:sz="0" w:space="0" w:color="auto"/>
            <w:bottom w:val="none" w:sz="0" w:space="0" w:color="auto"/>
            <w:right w:val="none" w:sz="0" w:space="0" w:color="auto"/>
          </w:divBdr>
        </w:div>
        <w:div w:id="476187082">
          <w:marLeft w:val="0"/>
          <w:marRight w:val="0"/>
          <w:marTop w:val="0"/>
          <w:marBottom w:val="101"/>
          <w:divBdr>
            <w:top w:val="none" w:sz="0" w:space="0" w:color="auto"/>
            <w:left w:val="none" w:sz="0" w:space="0" w:color="auto"/>
            <w:bottom w:val="none" w:sz="0" w:space="0" w:color="auto"/>
            <w:right w:val="none" w:sz="0" w:space="0" w:color="auto"/>
          </w:divBdr>
        </w:div>
        <w:div w:id="622812042">
          <w:marLeft w:val="0"/>
          <w:marRight w:val="0"/>
          <w:marTop w:val="0"/>
          <w:marBottom w:val="101"/>
          <w:divBdr>
            <w:top w:val="none" w:sz="0" w:space="0" w:color="auto"/>
            <w:left w:val="none" w:sz="0" w:space="0" w:color="auto"/>
            <w:bottom w:val="none" w:sz="0" w:space="0" w:color="auto"/>
            <w:right w:val="none" w:sz="0" w:space="0" w:color="auto"/>
          </w:divBdr>
        </w:div>
        <w:div w:id="1506899934">
          <w:marLeft w:val="0"/>
          <w:marRight w:val="0"/>
          <w:marTop w:val="0"/>
          <w:marBottom w:val="101"/>
          <w:divBdr>
            <w:top w:val="none" w:sz="0" w:space="0" w:color="auto"/>
            <w:left w:val="none" w:sz="0" w:space="0" w:color="auto"/>
            <w:bottom w:val="none" w:sz="0" w:space="0" w:color="auto"/>
            <w:right w:val="none" w:sz="0" w:space="0" w:color="auto"/>
          </w:divBdr>
        </w:div>
        <w:div w:id="912666268">
          <w:marLeft w:val="0"/>
          <w:marRight w:val="0"/>
          <w:marTop w:val="0"/>
          <w:marBottom w:val="101"/>
          <w:divBdr>
            <w:top w:val="none" w:sz="0" w:space="0" w:color="auto"/>
            <w:left w:val="none" w:sz="0" w:space="0" w:color="auto"/>
            <w:bottom w:val="none" w:sz="0" w:space="0" w:color="auto"/>
            <w:right w:val="none" w:sz="0" w:space="0" w:color="auto"/>
          </w:divBdr>
        </w:div>
        <w:div w:id="1045330170">
          <w:marLeft w:val="0"/>
          <w:marRight w:val="0"/>
          <w:marTop w:val="0"/>
          <w:marBottom w:val="101"/>
          <w:divBdr>
            <w:top w:val="none" w:sz="0" w:space="0" w:color="auto"/>
            <w:left w:val="none" w:sz="0" w:space="0" w:color="auto"/>
            <w:bottom w:val="none" w:sz="0" w:space="0" w:color="auto"/>
            <w:right w:val="none" w:sz="0" w:space="0" w:color="auto"/>
          </w:divBdr>
        </w:div>
        <w:div w:id="879903109">
          <w:marLeft w:val="0"/>
          <w:marRight w:val="0"/>
          <w:marTop w:val="0"/>
          <w:marBottom w:val="101"/>
          <w:divBdr>
            <w:top w:val="none" w:sz="0" w:space="0" w:color="auto"/>
            <w:left w:val="none" w:sz="0" w:space="0" w:color="auto"/>
            <w:bottom w:val="none" w:sz="0" w:space="0" w:color="auto"/>
            <w:right w:val="none" w:sz="0" w:space="0" w:color="auto"/>
          </w:divBdr>
        </w:div>
        <w:div w:id="606425306">
          <w:marLeft w:val="0"/>
          <w:marRight w:val="0"/>
          <w:marTop w:val="0"/>
          <w:marBottom w:val="101"/>
          <w:divBdr>
            <w:top w:val="none" w:sz="0" w:space="0" w:color="auto"/>
            <w:left w:val="none" w:sz="0" w:space="0" w:color="auto"/>
            <w:bottom w:val="none" w:sz="0" w:space="0" w:color="auto"/>
            <w:right w:val="none" w:sz="0" w:space="0" w:color="auto"/>
          </w:divBdr>
        </w:div>
        <w:div w:id="1333147949">
          <w:marLeft w:val="0"/>
          <w:marRight w:val="0"/>
          <w:marTop w:val="0"/>
          <w:marBottom w:val="101"/>
          <w:divBdr>
            <w:top w:val="none" w:sz="0" w:space="0" w:color="auto"/>
            <w:left w:val="none" w:sz="0" w:space="0" w:color="auto"/>
            <w:bottom w:val="none" w:sz="0" w:space="0" w:color="auto"/>
            <w:right w:val="none" w:sz="0" w:space="0" w:color="auto"/>
          </w:divBdr>
        </w:div>
        <w:div w:id="132603615">
          <w:marLeft w:val="0"/>
          <w:marRight w:val="0"/>
          <w:marTop w:val="0"/>
          <w:marBottom w:val="101"/>
          <w:divBdr>
            <w:top w:val="none" w:sz="0" w:space="0" w:color="auto"/>
            <w:left w:val="none" w:sz="0" w:space="0" w:color="auto"/>
            <w:bottom w:val="none" w:sz="0" w:space="0" w:color="auto"/>
            <w:right w:val="none" w:sz="0" w:space="0" w:color="auto"/>
          </w:divBdr>
        </w:div>
        <w:div w:id="969435137">
          <w:marLeft w:val="0"/>
          <w:marRight w:val="0"/>
          <w:marTop w:val="0"/>
          <w:marBottom w:val="101"/>
          <w:divBdr>
            <w:top w:val="none" w:sz="0" w:space="0" w:color="auto"/>
            <w:left w:val="none" w:sz="0" w:space="0" w:color="auto"/>
            <w:bottom w:val="none" w:sz="0" w:space="0" w:color="auto"/>
            <w:right w:val="none" w:sz="0" w:space="0" w:color="auto"/>
          </w:divBdr>
        </w:div>
        <w:div w:id="83458045">
          <w:marLeft w:val="0"/>
          <w:marRight w:val="0"/>
          <w:marTop w:val="0"/>
          <w:marBottom w:val="101"/>
          <w:divBdr>
            <w:top w:val="none" w:sz="0" w:space="0" w:color="auto"/>
            <w:left w:val="none" w:sz="0" w:space="0" w:color="auto"/>
            <w:bottom w:val="none" w:sz="0" w:space="0" w:color="auto"/>
            <w:right w:val="none" w:sz="0" w:space="0" w:color="auto"/>
          </w:divBdr>
        </w:div>
        <w:div w:id="1133016468">
          <w:marLeft w:val="0"/>
          <w:marRight w:val="0"/>
          <w:marTop w:val="0"/>
          <w:marBottom w:val="101"/>
          <w:divBdr>
            <w:top w:val="none" w:sz="0" w:space="0" w:color="auto"/>
            <w:left w:val="none" w:sz="0" w:space="0" w:color="auto"/>
            <w:bottom w:val="none" w:sz="0" w:space="0" w:color="auto"/>
            <w:right w:val="none" w:sz="0" w:space="0" w:color="auto"/>
          </w:divBdr>
        </w:div>
        <w:div w:id="1491291111">
          <w:marLeft w:val="0"/>
          <w:marRight w:val="0"/>
          <w:marTop w:val="0"/>
          <w:marBottom w:val="101"/>
          <w:divBdr>
            <w:top w:val="none" w:sz="0" w:space="0" w:color="auto"/>
            <w:left w:val="none" w:sz="0" w:space="0" w:color="auto"/>
            <w:bottom w:val="none" w:sz="0" w:space="0" w:color="auto"/>
            <w:right w:val="none" w:sz="0" w:space="0" w:color="auto"/>
          </w:divBdr>
        </w:div>
        <w:div w:id="2007248600">
          <w:marLeft w:val="0"/>
          <w:marRight w:val="0"/>
          <w:marTop w:val="0"/>
          <w:marBottom w:val="101"/>
          <w:divBdr>
            <w:top w:val="none" w:sz="0" w:space="0" w:color="auto"/>
            <w:left w:val="none" w:sz="0" w:space="0" w:color="auto"/>
            <w:bottom w:val="none" w:sz="0" w:space="0" w:color="auto"/>
            <w:right w:val="none" w:sz="0" w:space="0" w:color="auto"/>
          </w:divBdr>
        </w:div>
        <w:div w:id="544604690">
          <w:marLeft w:val="0"/>
          <w:marRight w:val="0"/>
          <w:marTop w:val="0"/>
          <w:marBottom w:val="101"/>
          <w:divBdr>
            <w:top w:val="none" w:sz="0" w:space="0" w:color="auto"/>
            <w:left w:val="none" w:sz="0" w:space="0" w:color="auto"/>
            <w:bottom w:val="none" w:sz="0" w:space="0" w:color="auto"/>
            <w:right w:val="none" w:sz="0" w:space="0" w:color="auto"/>
          </w:divBdr>
        </w:div>
        <w:div w:id="119761828">
          <w:marLeft w:val="0"/>
          <w:marRight w:val="0"/>
          <w:marTop w:val="0"/>
          <w:marBottom w:val="101"/>
          <w:divBdr>
            <w:top w:val="none" w:sz="0" w:space="0" w:color="auto"/>
            <w:left w:val="none" w:sz="0" w:space="0" w:color="auto"/>
            <w:bottom w:val="none" w:sz="0" w:space="0" w:color="auto"/>
            <w:right w:val="none" w:sz="0" w:space="0" w:color="auto"/>
          </w:divBdr>
        </w:div>
        <w:div w:id="240876576">
          <w:marLeft w:val="0"/>
          <w:marRight w:val="0"/>
          <w:marTop w:val="0"/>
          <w:marBottom w:val="101"/>
          <w:divBdr>
            <w:top w:val="none" w:sz="0" w:space="0" w:color="auto"/>
            <w:left w:val="none" w:sz="0" w:space="0" w:color="auto"/>
            <w:bottom w:val="none" w:sz="0" w:space="0" w:color="auto"/>
            <w:right w:val="none" w:sz="0" w:space="0" w:color="auto"/>
          </w:divBdr>
        </w:div>
        <w:div w:id="2112773852">
          <w:marLeft w:val="0"/>
          <w:marRight w:val="0"/>
          <w:marTop w:val="0"/>
          <w:marBottom w:val="101"/>
          <w:divBdr>
            <w:top w:val="none" w:sz="0" w:space="0" w:color="auto"/>
            <w:left w:val="none" w:sz="0" w:space="0" w:color="auto"/>
            <w:bottom w:val="none" w:sz="0" w:space="0" w:color="auto"/>
            <w:right w:val="none" w:sz="0" w:space="0" w:color="auto"/>
          </w:divBdr>
        </w:div>
        <w:div w:id="1419248163">
          <w:marLeft w:val="0"/>
          <w:marRight w:val="0"/>
          <w:marTop w:val="0"/>
          <w:marBottom w:val="101"/>
          <w:divBdr>
            <w:top w:val="none" w:sz="0" w:space="0" w:color="auto"/>
            <w:left w:val="none" w:sz="0" w:space="0" w:color="auto"/>
            <w:bottom w:val="none" w:sz="0" w:space="0" w:color="auto"/>
            <w:right w:val="none" w:sz="0" w:space="0" w:color="auto"/>
          </w:divBdr>
        </w:div>
        <w:div w:id="2058314905">
          <w:marLeft w:val="0"/>
          <w:marRight w:val="0"/>
          <w:marTop w:val="0"/>
          <w:marBottom w:val="101"/>
          <w:divBdr>
            <w:top w:val="none" w:sz="0" w:space="0" w:color="auto"/>
            <w:left w:val="none" w:sz="0" w:space="0" w:color="auto"/>
            <w:bottom w:val="none" w:sz="0" w:space="0" w:color="auto"/>
            <w:right w:val="none" w:sz="0" w:space="0" w:color="auto"/>
          </w:divBdr>
        </w:div>
        <w:div w:id="1998458206">
          <w:marLeft w:val="0"/>
          <w:marRight w:val="0"/>
          <w:marTop w:val="0"/>
          <w:marBottom w:val="101"/>
          <w:divBdr>
            <w:top w:val="none" w:sz="0" w:space="0" w:color="auto"/>
            <w:left w:val="none" w:sz="0" w:space="0" w:color="auto"/>
            <w:bottom w:val="none" w:sz="0" w:space="0" w:color="auto"/>
            <w:right w:val="none" w:sz="0" w:space="0" w:color="auto"/>
          </w:divBdr>
        </w:div>
        <w:div w:id="1348141549">
          <w:marLeft w:val="0"/>
          <w:marRight w:val="0"/>
          <w:marTop w:val="0"/>
          <w:marBottom w:val="101"/>
          <w:divBdr>
            <w:top w:val="none" w:sz="0" w:space="0" w:color="auto"/>
            <w:left w:val="none" w:sz="0" w:space="0" w:color="auto"/>
            <w:bottom w:val="none" w:sz="0" w:space="0" w:color="auto"/>
            <w:right w:val="none" w:sz="0" w:space="0" w:color="auto"/>
          </w:divBdr>
        </w:div>
        <w:div w:id="1739589081">
          <w:marLeft w:val="0"/>
          <w:marRight w:val="0"/>
          <w:marTop w:val="0"/>
          <w:marBottom w:val="101"/>
          <w:divBdr>
            <w:top w:val="none" w:sz="0" w:space="0" w:color="auto"/>
            <w:left w:val="none" w:sz="0" w:space="0" w:color="auto"/>
            <w:bottom w:val="none" w:sz="0" w:space="0" w:color="auto"/>
            <w:right w:val="none" w:sz="0" w:space="0" w:color="auto"/>
          </w:divBdr>
        </w:div>
        <w:div w:id="1696229072">
          <w:marLeft w:val="0"/>
          <w:marRight w:val="0"/>
          <w:marTop w:val="0"/>
          <w:marBottom w:val="101"/>
          <w:divBdr>
            <w:top w:val="none" w:sz="0" w:space="0" w:color="auto"/>
            <w:left w:val="none" w:sz="0" w:space="0" w:color="auto"/>
            <w:bottom w:val="none" w:sz="0" w:space="0" w:color="auto"/>
            <w:right w:val="none" w:sz="0" w:space="0" w:color="auto"/>
          </w:divBdr>
        </w:div>
        <w:div w:id="1381588011">
          <w:marLeft w:val="0"/>
          <w:marRight w:val="0"/>
          <w:marTop w:val="0"/>
          <w:marBottom w:val="101"/>
          <w:divBdr>
            <w:top w:val="none" w:sz="0" w:space="0" w:color="auto"/>
            <w:left w:val="none" w:sz="0" w:space="0" w:color="auto"/>
            <w:bottom w:val="none" w:sz="0" w:space="0" w:color="auto"/>
            <w:right w:val="none" w:sz="0" w:space="0" w:color="auto"/>
          </w:divBdr>
        </w:div>
        <w:div w:id="1762526252">
          <w:marLeft w:val="0"/>
          <w:marRight w:val="0"/>
          <w:marTop w:val="0"/>
          <w:marBottom w:val="101"/>
          <w:divBdr>
            <w:top w:val="none" w:sz="0" w:space="0" w:color="auto"/>
            <w:left w:val="none" w:sz="0" w:space="0" w:color="auto"/>
            <w:bottom w:val="none" w:sz="0" w:space="0" w:color="auto"/>
            <w:right w:val="none" w:sz="0" w:space="0" w:color="auto"/>
          </w:divBdr>
        </w:div>
        <w:div w:id="74402179">
          <w:marLeft w:val="0"/>
          <w:marRight w:val="0"/>
          <w:marTop w:val="0"/>
          <w:marBottom w:val="101"/>
          <w:divBdr>
            <w:top w:val="none" w:sz="0" w:space="0" w:color="auto"/>
            <w:left w:val="none" w:sz="0" w:space="0" w:color="auto"/>
            <w:bottom w:val="none" w:sz="0" w:space="0" w:color="auto"/>
            <w:right w:val="none" w:sz="0" w:space="0" w:color="auto"/>
          </w:divBdr>
        </w:div>
        <w:div w:id="952245264">
          <w:marLeft w:val="0"/>
          <w:marRight w:val="0"/>
          <w:marTop w:val="0"/>
          <w:marBottom w:val="101"/>
          <w:divBdr>
            <w:top w:val="none" w:sz="0" w:space="0" w:color="auto"/>
            <w:left w:val="none" w:sz="0" w:space="0" w:color="auto"/>
            <w:bottom w:val="none" w:sz="0" w:space="0" w:color="auto"/>
            <w:right w:val="none" w:sz="0" w:space="0" w:color="auto"/>
          </w:divBdr>
        </w:div>
        <w:div w:id="519248435">
          <w:marLeft w:val="0"/>
          <w:marRight w:val="0"/>
          <w:marTop w:val="0"/>
          <w:marBottom w:val="101"/>
          <w:divBdr>
            <w:top w:val="none" w:sz="0" w:space="0" w:color="auto"/>
            <w:left w:val="none" w:sz="0" w:space="0" w:color="auto"/>
            <w:bottom w:val="none" w:sz="0" w:space="0" w:color="auto"/>
            <w:right w:val="none" w:sz="0" w:space="0" w:color="auto"/>
          </w:divBdr>
        </w:div>
        <w:div w:id="429200996">
          <w:marLeft w:val="0"/>
          <w:marRight w:val="0"/>
          <w:marTop w:val="0"/>
          <w:marBottom w:val="101"/>
          <w:divBdr>
            <w:top w:val="none" w:sz="0" w:space="0" w:color="auto"/>
            <w:left w:val="none" w:sz="0" w:space="0" w:color="auto"/>
            <w:bottom w:val="none" w:sz="0" w:space="0" w:color="auto"/>
            <w:right w:val="none" w:sz="0" w:space="0" w:color="auto"/>
          </w:divBdr>
        </w:div>
        <w:div w:id="1996295857">
          <w:marLeft w:val="0"/>
          <w:marRight w:val="0"/>
          <w:marTop w:val="0"/>
          <w:marBottom w:val="101"/>
          <w:divBdr>
            <w:top w:val="none" w:sz="0" w:space="0" w:color="auto"/>
            <w:left w:val="none" w:sz="0" w:space="0" w:color="auto"/>
            <w:bottom w:val="none" w:sz="0" w:space="0" w:color="auto"/>
            <w:right w:val="none" w:sz="0" w:space="0" w:color="auto"/>
          </w:divBdr>
        </w:div>
        <w:div w:id="454953514">
          <w:marLeft w:val="0"/>
          <w:marRight w:val="0"/>
          <w:marTop w:val="0"/>
          <w:marBottom w:val="101"/>
          <w:divBdr>
            <w:top w:val="none" w:sz="0" w:space="0" w:color="auto"/>
            <w:left w:val="none" w:sz="0" w:space="0" w:color="auto"/>
            <w:bottom w:val="none" w:sz="0" w:space="0" w:color="auto"/>
            <w:right w:val="none" w:sz="0" w:space="0" w:color="auto"/>
          </w:divBdr>
        </w:div>
        <w:div w:id="2037541195">
          <w:marLeft w:val="0"/>
          <w:marRight w:val="0"/>
          <w:marTop w:val="0"/>
          <w:marBottom w:val="101"/>
          <w:divBdr>
            <w:top w:val="none" w:sz="0" w:space="0" w:color="auto"/>
            <w:left w:val="none" w:sz="0" w:space="0" w:color="auto"/>
            <w:bottom w:val="none" w:sz="0" w:space="0" w:color="auto"/>
            <w:right w:val="none" w:sz="0" w:space="0" w:color="auto"/>
          </w:divBdr>
        </w:div>
        <w:div w:id="420178792">
          <w:marLeft w:val="0"/>
          <w:marRight w:val="0"/>
          <w:marTop w:val="0"/>
          <w:marBottom w:val="101"/>
          <w:divBdr>
            <w:top w:val="none" w:sz="0" w:space="0" w:color="auto"/>
            <w:left w:val="none" w:sz="0" w:space="0" w:color="auto"/>
            <w:bottom w:val="none" w:sz="0" w:space="0" w:color="auto"/>
            <w:right w:val="none" w:sz="0" w:space="0" w:color="auto"/>
          </w:divBdr>
        </w:div>
        <w:div w:id="527639824">
          <w:marLeft w:val="0"/>
          <w:marRight w:val="0"/>
          <w:marTop w:val="0"/>
          <w:marBottom w:val="101"/>
          <w:divBdr>
            <w:top w:val="none" w:sz="0" w:space="0" w:color="auto"/>
            <w:left w:val="none" w:sz="0" w:space="0" w:color="auto"/>
            <w:bottom w:val="none" w:sz="0" w:space="0" w:color="auto"/>
            <w:right w:val="none" w:sz="0" w:space="0" w:color="auto"/>
          </w:divBdr>
        </w:div>
        <w:div w:id="1799839468">
          <w:marLeft w:val="0"/>
          <w:marRight w:val="0"/>
          <w:marTop w:val="0"/>
          <w:marBottom w:val="101"/>
          <w:divBdr>
            <w:top w:val="none" w:sz="0" w:space="0" w:color="auto"/>
            <w:left w:val="none" w:sz="0" w:space="0" w:color="auto"/>
            <w:bottom w:val="none" w:sz="0" w:space="0" w:color="auto"/>
            <w:right w:val="none" w:sz="0" w:space="0" w:color="auto"/>
          </w:divBdr>
        </w:div>
        <w:div w:id="573127597">
          <w:marLeft w:val="0"/>
          <w:marRight w:val="0"/>
          <w:marTop w:val="0"/>
          <w:marBottom w:val="101"/>
          <w:divBdr>
            <w:top w:val="none" w:sz="0" w:space="0" w:color="auto"/>
            <w:left w:val="none" w:sz="0" w:space="0" w:color="auto"/>
            <w:bottom w:val="none" w:sz="0" w:space="0" w:color="auto"/>
            <w:right w:val="none" w:sz="0" w:space="0" w:color="auto"/>
          </w:divBdr>
        </w:div>
        <w:div w:id="1888760927">
          <w:marLeft w:val="0"/>
          <w:marRight w:val="0"/>
          <w:marTop w:val="0"/>
          <w:marBottom w:val="101"/>
          <w:divBdr>
            <w:top w:val="none" w:sz="0" w:space="0" w:color="auto"/>
            <w:left w:val="none" w:sz="0" w:space="0" w:color="auto"/>
            <w:bottom w:val="none" w:sz="0" w:space="0" w:color="auto"/>
            <w:right w:val="none" w:sz="0" w:space="0" w:color="auto"/>
          </w:divBdr>
        </w:div>
        <w:div w:id="1220553260">
          <w:marLeft w:val="0"/>
          <w:marRight w:val="0"/>
          <w:marTop w:val="0"/>
          <w:marBottom w:val="101"/>
          <w:divBdr>
            <w:top w:val="none" w:sz="0" w:space="0" w:color="auto"/>
            <w:left w:val="none" w:sz="0" w:space="0" w:color="auto"/>
            <w:bottom w:val="none" w:sz="0" w:space="0" w:color="auto"/>
            <w:right w:val="none" w:sz="0" w:space="0" w:color="auto"/>
          </w:divBdr>
        </w:div>
        <w:div w:id="1739087781">
          <w:marLeft w:val="0"/>
          <w:marRight w:val="0"/>
          <w:marTop w:val="0"/>
          <w:marBottom w:val="101"/>
          <w:divBdr>
            <w:top w:val="none" w:sz="0" w:space="0" w:color="auto"/>
            <w:left w:val="none" w:sz="0" w:space="0" w:color="auto"/>
            <w:bottom w:val="none" w:sz="0" w:space="0" w:color="auto"/>
            <w:right w:val="none" w:sz="0" w:space="0" w:color="auto"/>
          </w:divBdr>
        </w:div>
        <w:div w:id="1728382319">
          <w:marLeft w:val="0"/>
          <w:marRight w:val="0"/>
          <w:marTop w:val="0"/>
          <w:marBottom w:val="101"/>
          <w:divBdr>
            <w:top w:val="none" w:sz="0" w:space="0" w:color="auto"/>
            <w:left w:val="none" w:sz="0" w:space="0" w:color="auto"/>
            <w:bottom w:val="none" w:sz="0" w:space="0" w:color="auto"/>
            <w:right w:val="none" w:sz="0" w:space="0" w:color="auto"/>
          </w:divBdr>
        </w:div>
        <w:div w:id="144008609">
          <w:marLeft w:val="0"/>
          <w:marRight w:val="0"/>
          <w:marTop w:val="0"/>
          <w:marBottom w:val="101"/>
          <w:divBdr>
            <w:top w:val="none" w:sz="0" w:space="0" w:color="auto"/>
            <w:left w:val="none" w:sz="0" w:space="0" w:color="auto"/>
            <w:bottom w:val="none" w:sz="0" w:space="0" w:color="auto"/>
            <w:right w:val="none" w:sz="0" w:space="0" w:color="auto"/>
          </w:divBdr>
        </w:div>
        <w:div w:id="2055041402">
          <w:marLeft w:val="0"/>
          <w:marRight w:val="0"/>
          <w:marTop w:val="0"/>
          <w:marBottom w:val="101"/>
          <w:divBdr>
            <w:top w:val="none" w:sz="0" w:space="0" w:color="auto"/>
            <w:left w:val="none" w:sz="0" w:space="0" w:color="auto"/>
            <w:bottom w:val="none" w:sz="0" w:space="0" w:color="auto"/>
            <w:right w:val="none" w:sz="0" w:space="0" w:color="auto"/>
          </w:divBdr>
        </w:div>
        <w:div w:id="2077320598">
          <w:marLeft w:val="0"/>
          <w:marRight w:val="0"/>
          <w:marTop w:val="0"/>
          <w:marBottom w:val="101"/>
          <w:divBdr>
            <w:top w:val="none" w:sz="0" w:space="0" w:color="auto"/>
            <w:left w:val="none" w:sz="0" w:space="0" w:color="auto"/>
            <w:bottom w:val="none" w:sz="0" w:space="0" w:color="auto"/>
            <w:right w:val="none" w:sz="0" w:space="0" w:color="auto"/>
          </w:divBdr>
        </w:div>
        <w:div w:id="1270432313">
          <w:marLeft w:val="0"/>
          <w:marRight w:val="0"/>
          <w:marTop w:val="0"/>
          <w:marBottom w:val="101"/>
          <w:divBdr>
            <w:top w:val="none" w:sz="0" w:space="0" w:color="auto"/>
            <w:left w:val="none" w:sz="0" w:space="0" w:color="auto"/>
            <w:bottom w:val="none" w:sz="0" w:space="0" w:color="auto"/>
            <w:right w:val="none" w:sz="0" w:space="0" w:color="auto"/>
          </w:divBdr>
        </w:div>
        <w:div w:id="423458388">
          <w:marLeft w:val="0"/>
          <w:marRight w:val="0"/>
          <w:marTop w:val="0"/>
          <w:marBottom w:val="101"/>
          <w:divBdr>
            <w:top w:val="none" w:sz="0" w:space="0" w:color="auto"/>
            <w:left w:val="none" w:sz="0" w:space="0" w:color="auto"/>
            <w:bottom w:val="none" w:sz="0" w:space="0" w:color="auto"/>
            <w:right w:val="none" w:sz="0" w:space="0" w:color="auto"/>
          </w:divBdr>
        </w:div>
        <w:div w:id="591940724">
          <w:marLeft w:val="0"/>
          <w:marRight w:val="0"/>
          <w:marTop w:val="0"/>
          <w:marBottom w:val="101"/>
          <w:divBdr>
            <w:top w:val="none" w:sz="0" w:space="0" w:color="auto"/>
            <w:left w:val="none" w:sz="0" w:space="0" w:color="auto"/>
            <w:bottom w:val="none" w:sz="0" w:space="0" w:color="auto"/>
            <w:right w:val="none" w:sz="0" w:space="0" w:color="auto"/>
          </w:divBdr>
        </w:div>
        <w:div w:id="322323556">
          <w:marLeft w:val="0"/>
          <w:marRight w:val="0"/>
          <w:marTop w:val="0"/>
          <w:marBottom w:val="101"/>
          <w:divBdr>
            <w:top w:val="none" w:sz="0" w:space="0" w:color="auto"/>
            <w:left w:val="none" w:sz="0" w:space="0" w:color="auto"/>
            <w:bottom w:val="none" w:sz="0" w:space="0" w:color="auto"/>
            <w:right w:val="none" w:sz="0" w:space="0" w:color="auto"/>
          </w:divBdr>
        </w:div>
        <w:div w:id="1145246174">
          <w:marLeft w:val="0"/>
          <w:marRight w:val="0"/>
          <w:marTop w:val="0"/>
          <w:marBottom w:val="101"/>
          <w:divBdr>
            <w:top w:val="none" w:sz="0" w:space="0" w:color="auto"/>
            <w:left w:val="none" w:sz="0" w:space="0" w:color="auto"/>
            <w:bottom w:val="none" w:sz="0" w:space="0" w:color="auto"/>
            <w:right w:val="none" w:sz="0" w:space="0" w:color="auto"/>
          </w:divBdr>
        </w:div>
        <w:div w:id="1852404968">
          <w:marLeft w:val="0"/>
          <w:marRight w:val="0"/>
          <w:marTop w:val="0"/>
          <w:marBottom w:val="101"/>
          <w:divBdr>
            <w:top w:val="none" w:sz="0" w:space="0" w:color="auto"/>
            <w:left w:val="none" w:sz="0" w:space="0" w:color="auto"/>
            <w:bottom w:val="none" w:sz="0" w:space="0" w:color="auto"/>
            <w:right w:val="none" w:sz="0" w:space="0" w:color="auto"/>
          </w:divBdr>
        </w:div>
        <w:div w:id="261112514">
          <w:marLeft w:val="0"/>
          <w:marRight w:val="0"/>
          <w:marTop w:val="0"/>
          <w:marBottom w:val="101"/>
          <w:divBdr>
            <w:top w:val="none" w:sz="0" w:space="0" w:color="auto"/>
            <w:left w:val="none" w:sz="0" w:space="0" w:color="auto"/>
            <w:bottom w:val="none" w:sz="0" w:space="0" w:color="auto"/>
            <w:right w:val="none" w:sz="0" w:space="0" w:color="auto"/>
          </w:divBdr>
        </w:div>
        <w:div w:id="543712299">
          <w:marLeft w:val="0"/>
          <w:marRight w:val="0"/>
          <w:marTop w:val="0"/>
          <w:marBottom w:val="101"/>
          <w:divBdr>
            <w:top w:val="none" w:sz="0" w:space="0" w:color="auto"/>
            <w:left w:val="none" w:sz="0" w:space="0" w:color="auto"/>
            <w:bottom w:val="none" w:sz="0" w:space="0" w:color="auto"/>
            <w:right w:val="none" w:sz="0" w:space="0" w:color="auto"/>
          </w:divBdr>
        </w:div>
        <w:div w:id="1690915132">
          <w:marLeft w:val="0"/>
          <w:marRight w:val="0"/>
          <w:marTop w:val="0"/>
          <w:marBottom w:val="101"/>
          <w:divBdr>
            <w:top w:val="none" w:sz="0" w:space="0" w:color="auto"/>
            <w:left w:val="none" w:sz="0" w:space="0" w:color="auto"/>
            <w:bottom w:val="none" w:sz="0" w:space="0" w:color="auto"/>
            <w:right w:val="none" w:sz="0" w:space="0" w:color="auto"/>
          </w:divBdr>
        </w:div>
        <w:div w:id="2080201719">
          <w:marLeft w:val="0"/>
          <w:marRight w:val="0"/>
          <w:marTop w:val="0"/>
          <w:marBottom w:val="101"/>
          <w:divBdr>
            <w:top w:val="none" w:sz="0" w:space="0" w:color="auto"/>
            <w:left w:val="none" w:sz="0" w:space="0" w:color="auto"/>
            <w:bottom w:val="none" w:sz="0" w:space="0" w:color="auto"/>
            <w:right w:val="none" w:sz="0" w:space="0" w:color="auto"/>
          </w:divBdr>
        </w:div>
        <w:div w:id="1154298879">
          <w:marLeft w:val="0"/>
          <w:marRight w:val="0"/>
          <w:marTop w:val="0"/>
          <w:marBottom w:val="101"/>
          <w:divBdr>
            <w:top w:val="none" w:sz="0" w:space="0" w:color="auto"/>
            <w:left w:val="none" w:sz="0" w:space="0" w:color="auto"/>
            <w:bottom w:val="none" w:sz="0" w:space="0" w:color="auto"/>
            <w:right w:val="none" w:sz="0" w:space="0" w:color="auto"/>
          </w:divBdr>
        </w:div>
        <w:div w:id="1694841576">
          <w:marLeft w:val="0"/>
          <w:marRight w:val="0"/>
          <w:marTop w:val="0"/>
          <w:marBottom w:val="101"/>
          <w:divBdr>
            <w:top w:val="none" w:sz="0" w:space="0" w:color="auto"/>
            <w:left w:val="none" w:sz="0" w:space="0" w:color="auto"/>
            <w:bottom w:val="none" w:sz="0" w:space="0" w:color="auto"/>
            <w:right w:val="none" w:sz="0" w:space="0" w:color="auto"/>
          </w:divBdr>
        </w:div>
        <w:div w:id="2081125914">
          <w:marLeft w:val="0"/>
          <w:marRight w:val="0"/>
          <w:marTop w:val="0"/>
          <w:marBottom w:val="101"/>
          <w:divBdr>
            <w:top w:val="none" w:sz="0" w:space="0" w:color="auto"/>
            <w:left w:val="none" w:sz="0" w:space="0" w:color="auto"/>
            <w:bottom w:val="none" w:sz="0" w:space="0" w:color="auto"/>
            <w:right w:val="none" w:sz="0" w:space="0" w:color="auto"/>
          </w:divBdr>
        </w:div>
        <w:div w:id="1962805621">
          <w:marLeft w:val="0"/>
          <w:marRight w:val="0"/>
          <w:marTop w:val="0"/>
          <w:marBottom w:val="101"/>
          <w:divBdr>
            <w:top w:val="none" w:sz="0" w:space="0" w:color="auto"/>
            <w:left w:val="none" w:sz="0" w:space="0" w:color="auto"/>
            <w:bottom w:val="none" w:sz="0" w:space="0" w:color="auto"/>
            <w:right w:val="none" w:sz="0" w:space="0" w:color="auto"/>
          </w:divBdr>
        </w:div>
        <w:div w:id="1748107897">
          <w:marLeft w:val="0"/>
          <w:marRight w:val="0"/>
          <w:marTop w:val="0"/>
          <w:marBottom w:val="101"/>
          <w:divBdr>
            <w:top w:val="none" w:sz="0" w:space="0" w:color="auto"/>
            <w:left w:val="none" w:sz="0" w:space="0" w:color="auto"/>
            <w:bottom w:val="none" w:sz="0" w:space="0" w:color="auto"/>
            <w:right w:val="none" w:sz="0" w:space="0" w:color="auto"/>
          </w:divBdr>
        </w:div>
        <w:div w:id="1937441163">
          <w:marLeft w:val="0"/>
          <w:marRight w:val="0"/>
          <w:marTop w:val="0"/>
          <w:marBottom w:val="101"/>
          <w:divBdr>
            <w:top w:val="none" w:sz="0" w:space="0" w:color="auto"/>
            <w:left w:val="none" w:sz="0" w:space="0" w:color="auto"/>
            <w:bottom w:val="none" w:sz="0" w:space="0" w:color="auto"/>
            <w:right w:val="none" w:sz="0" w:space="0" w:color="auto"/>
          </w:divBdr>
        </w:div>
        <w:div w:id="1117335861">
          <w:marLeft w:val="0"/>
          <w:marRight w:val="0"/>
          <w:marTop w:val="0"/>
          <w:marBottom w:val="101"/>
          <w:divBdr>
            <w:top w:val="none" w:sz="0" w:space="0" w:color="auto"/>
            <w:left w:val="none" w:sz="0" w:space="0" w:color="auto"/>
            <w:bottom w:val="none" w:sz="0" w:space="0" w:color="auto"/>
            <w:right w:val="none" w:sz="0" w:space="0" w:color="auto"/>
          </w:divBdr>
        </w:div>
        <w:div w:id="1258558820">
          <w:marLeft w:val="0"/>
          <w:marRight w:val="0"/>
          <w:marTop w:val="0"/>
          <w:marBottom w:val="101"/>
          <w:divBdr>
            <w:top w:val="none" w:sz="0" w:space="0" w:color="auto"/>
            <w:left w:val="none" w:sz="0" w:space="0" w:color="auto"/>
            <w:bottom w:val="none" w:sz="0" w:space="0" w:color="auto"/>
            <w:right w:val="none" w:sz="0" w:space="0" w:color="auto"/>
          </w:divBdr>
        </w:div>
        <w:div w:id="562445152">
          <w:marLeft w:val="0"/>
          <w:marRight w:val="0"/>
          <w:marTop w:val="0"/>
          <w:marBottom w:val="101"/>
          <w:divBdr>
            <w:top w:val="none" w:sz="0" w:space="0" w:color="auto"/>
            <w:left w:val="none" w:sz="0" w:space="0" w:color="auto"/>
            <w:bottom w:val="none" w:sz="0" w:space="0" w:color="auto"/>
            <w:right w:val="none" w:sz="0" w:space="0" w:color="auto"/>
          </w:divBdr>
        </w:div>
        <w:div w:id="1909532049">
          <w:marLeft w:val="0"/>
          <w:marRight w:val="0"/>
          <w:marTop w:val="0"/>
          <w:marBottom w:val="101"/>
          <w:divBdr>
            <w:top w:val="none" w:sz="0" w:space="0" w:color="auto"/>
            <w:left w:val="none" w:sz="0" w:space="0" w:color="auto"/>
            <w:bottom w:val="none" w:sz="0" w:space="0" w:color="auto"/>
            <w:right w:val="none" w:sz="0" w:space="0" w:color="auto"/>
          </w:divBdr>
        </w:div>
        <w:div w:id="1077553614">
          <w:marLeft w:val="0"/>
          <w:marRight w:val="0"/>
          <w:marTop w:val="0"/>
          <w:marBottom w:val="101"/>
          <w:divBdr>
            <w:top w:val="none" w:sz="0" w:space="0" w:color="auto"/>
            <w:left w:val="none" w:sz="0" w:space="0" w:color="auto"/>
            <w:bottom w:val="none" w:sz="0" w:space="0" w:color="auto"/>
            <w:right w:val="none" w:sz="0" w:space="0" w:color="auto"/>
          </w:divBdr>
        </w:div>
        <w:div w:id="1645694456">
          <w:marLeft w:val="0"/>
          <w:marRight w:val="0"/>
          <w:marTop w:val="0"/>
          <w:marBottom w:val="101"/>
          <w:divBdr>
            <w:top w:val="none" w:sz="0" w:space="0" w:color="auto"/>
            <w:left w:val="none" w:sz="0" w:space="0" w:color="auto"/>
            <w:bottom w:val="none" w:sz="0" w:space="0" w:color="auto"/>
            <w:right w:val="none" w:sz="0" w:space="0" w:color="auto"/>
          </w:divBdr>
        </w:div>
        <w:div w:id="1082332127">
          <w:marLeft w:val="0"/>
          <w:marRight w:val="0"/>
          <w:marTop w:val="0"/>
          <w:marBottom w:val="101"/>
          <w:divBdr>
            <w:top w:val="none" w:sz="0" w:space="0" w:color="auto"/>
            <w:left w:val="none" w:sz="0" w:space="0" w:color="auto"/>
            <w:bottom w:val="none" w:sz="0" w:space="0" w:color="auto"/>
            <w:right w:val="none" w:sz="0" w:space="0" w:color="auto"/>
          </w:divBdr>
        </w:div>
        <w:div w:id="1742558061">
          <w:marLeft w:val="0"/>
          <w:marRight w:val="0"/>
          <w:marTop w:val="0"/>
          <w:marBottom w:val="101"/>
          <w:divBdr>
            <w:top w:val="none" w:sz="0" w:space="0" w:color="auto"/>
            <w:left w:val="none" w:sz="0" w:space="0" w:color="auto"/>
            <w:bottom w:val="none" w:sz="0" w:space="0" w:color="auto"/>
            <w:right w:val="none" w:sz="0" w:space="0" w:color="auto"/>
          </w:divBdr>
        </w:div>
        <w:div w:id="264194317">
          <w:marLeft w:val="0"/>
          <w:marRight w:val="0"/>
          <w:marTop w:val="0"/>
          <w:marBottom w:val="101"/>
          <w:divBdr>
            <w:top w:val="none" w:sz="0" w:space="0" w:color="auto"/>
            <w:left w:val="none" w:sz="0" w:space="0" w:color="auto"/>
            <w:bottom w:val="none" w:sz="0" w:space="0" w:color="auto"/>
            <w:right w:val="none" w:sz="0" w:space="0" w:color="auto"/>
          </w:divBdr>
        </w:div>
        <w:div w:id="743525156">
          <w:marLeft w:val="0"/>
          <w:marRight w:val="0"/>
          <w:marTop w:val="0"/>
          <w:marBottom w:val="101"/>
          <w:divBdr>
            <w:top w:val="none" w:sz="0" w:space="0" w:color="auto"/>
            <w:left w:val="none" w:sz="0" w:space="0" w:color="auto"/>
            <w:bottom w:val="none" w:sz="0" w:space="0" w:color="auto"/>
            <w:right w:val="none" w:sz="0" w:space="0" w:color="auto"/>
          </w:divBdr>
        </w:div>
        <w:div w:id="884755537">
          <w:marLeft w:val="0"/>
          <w:marRight w:val="0"/>
          <w:marTop w:val="0"/>
          <w:marBottom w:val="101"/>
          <w:divBdr>
            <w:top w:val="none" w:sz="0" w:space="0" w:color="auto"/>
            <w:left w:val="none" w:sz="0" w:space="0" w:color="auto"/>
            <w:bottom w:val="none" w:sz="0" w:space="0" w:color="auto"/>
            <w:right w:val="none" w:sz="0" w:space="0" w:color="auto"/>
          </w:divBdr>
        </w:div>
        <w:div w:id="1519924272">
          <w:marLeft w:val="0"/>
          <w:marRight w:val="0"/>
          <w:marTop w:val="0"/>
          <w:marBottom w:val="101"/>
          <w:divBdr>
            <w:top w:val="none" w:sz="0" w:space="0" w:color="auto"/>
            <w:left w:val="none" w:sz="0" w:space="0" w:color="auto"/>
            <w:bottom w:val="none" w:sz="0" w:space="0" w:color="auto"/>
            <w:right w:val="none" w:sz="0" w:space="0" w:color="auto"/>
          </w:divBdr>
        </w:div>
        <w:div w:id="908074166">
          <w:marLeft w:val="0"/>
          <w:marRight w:val="0"/>
          <w:marTop w:val="0"/>
          <w:marBottom w:val="101"/>
          <w:divBdr>
            <w:top w:val="none" w:sz="0" w:space="0" w:color="auto"/>
            <w:left w:val="none" w:sz="0" w:space="0" w:color="auto"/>
            <w:bottom w:val="none" w:sz="0" w:space="0" w:color="auto"/>
            <w:right w:val="none" w:sz="0" w:space="0" w:color="auto"/>
          </w:divBdr>
        </w:div>
        <w:div w:id="1995259379">
          <w:marLeft w:val="0"/>
          <w:marRight w:val="0"/>
          <w:marTop w:val="0"/>
          <w:marBottom w:val="101"/>
          <w:divBdr>
            <w:top w:val="none" w:sz="0" w:space="0" w:color="auto"/>
            <w:left w:val="none" w:sz="0" w:space="0" w:color="auto"/>
            <w:bottom w:val="none" w:sz="0" w:space="0" w:color="auto"/>
            <w:right w:val="none" w:sz="0" w:space="0" w:color="auto"/>
          </w:divBdr>
        </w:div>
        <w:div w:id="625887770">
          <w:marLeft w:val="0"/>
          <w:marRight w:val="0"/>
          <w:marTop w:val="0"/>
          <w:marBottom w:val="101"/>
          <w:divBdr>
            <w:top w:val="none" w:sz="0" w:space="0" w:color="auto"/>
            <w:left w:val="none" w:sz="0" w:space="0" w:color="auto"/>
            <w:bottom w:val="none" w:sz="0" w:space="0" w:color="auto"/>
            <w:right w:val="none" w:sz="0" w:space="0" w:color="auto"/>
          </w:divBdr>
        </w:div>
        <w:div w:id="1681391891">
          <w:marLeft w:val="0"/>
          <w:marRight w:val="0"/>
          <w:marTop w:val="0"/>
          <w:marBottom w:val="101"/>
          <w:divBdr>
            <w:top w:val="none" w:sz="0" w:space="0" w:color="auto"/>
            <w:left w:val="none" w:sz="0" w:space="0" w:color="auto"/>
            <w:bottom w:val="none" w:sz="0" w:space="0" w:color="auto"/>
            <w:right w:val="none" w:sz="0" w:space="0" w:color="auto"/>
          </w:divBdr>
        </w:div>
        <w:div w:id="807163690">
          <w:marLeft w:val="0"/>
          <w:marRight w:val="0"/>
          <w:marTop w:val="0"/>
          <w:marBottom w:val="101"/>
          <w:divBdr>
            <w:top w:val="none" w:sz="0" w:space="0" w:color="auto"/>
            <w:left w:val="none" w:sz="0" w:space="0" w:color="auto"/>
            <w:bottom w:val="none" w:sz="0" w:space="0" w:color="auto"/>
            <w:right w:val="none" w:sz="0" w:space="0" w:color="auto"/>
          </w:divBdr>
        </w:div>
        <w:div w:id="95560276">
          <w:marLeft w:val="0"/>
          <w:marRight w:val="0"/>
          <w:marTop w:val="0"/>
          <w:marBottom w:val="101"/>
          <w:divBdr>
            <w:top w:val="none" w:sz="0" w:space="0" w:color="auto"/>
            <w:left w:val="none" w:sz="0" w:space="0" w:color="auto"/>
            <w:bottom w:val="none" w:sz="0" w:space="0" w:color="auto"/>
            <w:right w:val="none" w:sz="0" w:space="0" w:color="auto"/>
          </w:divBdr>
        </w:div>
        <w:div w:id="1987736009">
          <w:marLeft w:val="0"/>
          <w:marRight w:val="0"/>
          <w:marTop w:val="0"/>
          <w:marBottom w:val="101"/>
          <w:divBdr>
            <w:top w:val="none" w:sz="0" w:space="0" w:color="auto"/>
            <w:left w:val="none" w:sz="0" w:space="0" w:color="auto"/>
            <w:bottom w:val="none" w:sz="0" w:space="0" w:color="auto"/>
            <w:right w:val="none" w:sz="0" w:space="0" w:color="auto"/>
          </w:divBdr>
        </w:div>
        <w:div w:id="1567757843">
          <w:marLeft w:val="0"/>
          <w:marRight w:val="0"/>
          <w:marTop w:val="0"/>
          <w:marBottom w:val="101"/>
          <w:divBdr>
            <w:top w:val="none" w:sz="0" w:space="0" w:color="auto"/>
            <w:left w:val="none" w:sz="0" w:space="0" w:color="auto"/>
            <w:bottom w:val="none" w:sz="0" w:space="0" w:color="auto"/>
            <w:right w:val="none" w:sz="0" w:space="0" w:color="auto"/>
          </w:divBdr>
        </w:div>
        <w:div w:id="1799028864">
          <w:marLeft w:val="0"/>
          <w:marRight w:val="0"/>
          <w:marTop w:val="0"/>
          <w:marBottom w:val="101"/>
          <w:divBdr>
            <w:top w:val="none" w:sz="0" w:space="0" w:color="auto"/>
            <w:left w:val="none" w:sz="0" w:space="0" w:color="auto"/>
            <w:bottom w:val="none" w:sz="0" w:space="0" w:color="auto"/>
            <w:right w:val="none" w:sz="0" w:space="0" w:color="auto"/>
          </w:divBdr>
        </w:div>
        <w:div w:id="629433224">
          <w:marLeft w:val="0"/>
          <w:marRight w:val="0"/>
          <w:marTop w:val="0"/>
          <w:marBottom w:val="101"/>
          <w:divBdr>
            <w:top w:val="none" w:sz="0" w:space="0" w:color="auto"/>
            <w:left w:val="none" w:sz="0" w:space="0" w:color="auto"/>
            <w:bottom w:val="none" w:sz="0" w:space="0" w:color="auto"/>
            <w:right w:val="none" w:sz="0" w:space="0" w:color="auto"/>
          </w:divBdr>
        </w:div>
        <w:div w:id="1918395654">
          <w:marLeft w:val="0"/>
          <w:marRight w:val="0"/>
          <w:marTop w:val="0"/>
          <w:marBottom w:val="101"/>
          <w:divBdr>
            <w:top w:val="none" w:sz="0" w:space="0" w:color="auto"/>
            <w:left w:val="none" w:sz="0" w:space="0" w:color="auto"/>
            <w:bottom w:val="none" w:sz="0" w:space="0" w:color="auto"/>
            <w:right w:val="none" w:sz="0" w:space="0" w:color="auto"/>
          </w:divBdr>
        </w:div>
        <w:div w:id="954947514">
          <w:marLeft w:val="0"/>
          <w:marRight w:val="0"/>
          <w:marTop w:val="0"/>
          <w:marBottom w:val="101"/>
          <w:divBdr>
            <w:top w:val="none" w:sz="0" w:space="0" w:color="auto"/>
            <w:left w:val="none" w:sz="0" w:space="0" w:color="auto"/>
            <w:bottom w:val="none" w:sz="0" w:space="0" w:color="auto"/>
            <w:right w:val="none" w:sz="0" w:space="0" w:color="auto"/>
          </w:divBdr>
        </w:div>
        <w:div w:id="472522682">
          <w:marLeft w:val="0"/>
          <w:marRight w:val="0"/>
          <w:marTop w:val="0"/>
          <w:marBottom w:val="101"/>
          <w:divBdr>
            <w:top w:val="none" w:sz="0" w:space="0" w:color="auto"/>
            <w:left w:val="none" w:sz="0" w:space="0" w:color="auto"/>
            <w:bottom w:val="none" w:sz="0" w:space="0" w:color="auto"/>
            <w:right w:val="none" w:sz="0" w:space="0" w:color="auto"/>
          </w:divBdr>
        </w:div>
        <w:div w:id="1173453879">
          <w:marLeft w:val="0"/>
          <w:marRight w:val="0"/>
          <w:marTop w:val="0"/>
          <w:marBottom w:val="101"/>
          <w:divBdr>
            <w:top w:val="none" w:sz="0" w:space="0" w:color="auto"/>
            <w:left w:val="none" w:sz="0" w:space="0" w:color="auto"/>
            <w:bottom w:val="none" w:sz="0" w:space="0" w:color="auto"/>
            <w:right w:val="none" w:sz="0" w:space="0" w:color="auto"/>
          </w:divBdr>
        </w:div>
        <w:div w:id="168955955">
          <w:marLeft w:val="0"/>
          <w:marRight w:val="0"/>
          <w:marTop w:val="0"/>
          <w:marBottom w:val="101"/>
          <w:divBdr>
            <w:top w:val="none" w:sz="0" w:space="0" w:color="auto"/>
            <w:left w:val="none" w:sz="0" w:space="0" w:color="auto"/>
            <w:bottom w:val="none" w:sz="0" w:space="0" w:color="auto"/>
            <w:right w:val="none" w:sz="0" w:space="0" w:color="auto"/>
          </w:divBdr>
        </w:div>
        <w:div w:id="266810663">
          <w:marLeft w:val="0"/>
          <w:marRight w:val="0"/>
          <w:marTop w:val="0"/>
          <w:marBottom w:val="101"/>
          <w:divBdr>
            <w:top w:val="none" w:sz="0" w:space="0" w:color="auto"/>
            <w:left w:val="none" w:sz="0" w:space="0" w:color="auto"/>
            <w:bottom w:val="none" w:sz="0" w:space="0" w:color="auto"/>
            <w:right w:val="none" w:sz="0" w:space="0" w:color="auto"/>
          </w:divBdr>
        </w:div>
        <w:div w:id="758334284">
          <w:marLeft w:val="0"/>
          <w:marRight w:val="0"/>
          <w:marTop w:val="0"/>
          <w:marBottom w:val="101"/>
          <w:divBdr>
            <w:top w:val="none" w:sz="0" w:space="0" w:color="auto"/>
            <w:left w:val="none" w:sz="0" w:space="0" w:color="auto"/>
            <w:bottom w:val="none" w:sz="0" w:space="0" w:color="auto"/>
            <w:right w:val="none" w:sz="0" w:space="0" w:color="auto"/>
          </w:divBdr>
        </w:div>
        <w:div w:id="1391729676">
          <w:marLeft w:val="0"/>
          <w:marRight w:val="0"/>
          <w:marTop w:val="0"/>
          <w:marBottom w:val="101"/>
          <w:divBdr>
            <w:top w:val="none" w:sz="0" w:space="0" w:color="auto"/>
            <w:left w:val="none" w:sz="0" w:space="0" w:color="auto"/>
            <w:bottom w:val="none" w:sz="0" w:space="0" w:color="auto"/>
            <w:right w:val="none" w:sz="0" w:space="0" w:color="auto"/>
          </w:divBdr>
        </w:div>
        <w:div w:id="2072118322">
          <w:marLeft w:val="0"/>
          <w:marRight w:val="0"/>
          <w:marTop w:val="0"/>
          <w:marBottom w:val="101"/>
          <w:divBdr>
            <w:top w:val="none" w:sz="0" w:space="0" w:color="auto"/>
            <w:left w:val="none" w:sz="0" w:space="0" w:color="auto"/>
            <w:bottom w:val="none" w:sz="0" w:space="0" w:color="auto"/>
            <w:right w:val="none" w:sz="0" w:space="0" w:color="auto"/>
          </w:divBdr>
        </w:div>
        <w:div w:id="1900941925">
          <w:marLeft w:val="0"/>
          <w:marRight w:val="0"/>
          <w:marTop w:val="0"/>
          <w:marBottom w:val="101"/>
          <w:divBdr>
            <w:top w:val="none" w:sz="0" w:space="0" w:color="auto"/>
            <w:left w:val="none" w:sz="0" w:space="0" w:color="auto"/>
            <w:bottom w:val="none" w:sz="0" w:space="0" w:color="auto"/>
            <w:right w:val="none" w:sz="0" w:space="0" w:color="auto"/>
          </w:divBdr>
        </w:div>
        <w:div w:id="1196889364">
          <w:marLeft w:val="0"/>
          <w:marRight w:val="0"/>
          <w:marTop w:val="0"/>
          <w:marBottom w:val="101"/>
          <w:divBdr>
            <w:top w:val="none" w:sz="0" w:space="0" w:color="auto"/>
            <w:left w:val="none" w:sz="0" w:space="0" w:color="auto"/>
            <w:bottom w:val="none" w:sz="0" w:space="0" w:color="auto"/>
            <w:right w:val="none" w:sz="0" w:space="0" w:color="auto"/>
          </w:divBdr>
        </w:div>
        <w:div w:id="484668576">
          <w:marLeft w:val="0"/>
          <w:marRight w:val="0"/>
          <w:marTop w:val="0"/>
          <w:marBottom w:val="101"/>
          <w:divBdr>
            <w:top w:val="none" w:sz="0" w:space="0" w:color="auto"/>
            <w:left w:val="none" w:sz="0" w:space="0" w:color="auto"/>
            <w:bottom w:val="none" w:sz="0" w:space="0" w:color="auto"/>
            <w:right w:val="none" w:sz="0" w:space="0" w:color="auto"/>
          </w:divBdr>
        </w:div>
        <w:div w:id="1291787402">
          <w:marLeft w:val="0"/>
          <w:marRight w:val="0"/>
          <w:marTop w:val="0"/>
          <w:marBottom w:val="101"/>
          <w:divBdr>
            <w:top w:val="none" w:sz="0" w:space="0" w:color="auto"/>
            <w:left w:val="none" w:sz="0" w:space="0" w:color="auto"/>
            <w:bottom w:val="none" w:sz="0" w:space="0" w:color="auto"/>
            <w:right w:val="none" w:sz="0" w:space="0" w:color="auto"/>
          </w:divBdr>
        </w:div>
        <w:div w:id="49813349">
          <w:marLeft w:val="0"/>
          <w:marRight w:val="0"/>
          <w:marTop w:val="0"/>
          <w:marBottom w:val="101"/>
          <w:divBdr>
            <w:top w:val="none" w:sz="0" w:space="0" w:color="auto"/>
            <w:left w:val="none" w:sz="0" w:space="0" w:color="auto"/>
            <w:bottom w:val="none" w:sz="0" w:space="0" w:color="auto"/>
            <w:right w:val="none" w:sz="0" w:space="0" w:color="auto"/>
          </w:divBdr>
        </w:div>
        <w:div w:id="150144034">
          <w:marLeft w:val="0"/>
          <w:marRight w:val="0"/>
          <w:marTop w:val="0"/>
          <w:marBottom w:val="101"/>
          <w:divBdr>
            <w:top w:val="none" w:sz="0" w:space="0" w:color="auto"/>
            <w:left w:val="none" w:sz="0" w:space="0" w:color="auto"/>
            <w:bottom w:val="none" w:sz="0" w:space="0" w:color="auto"/>
            <w:right w:val="none" w:sz="0" w:space="0" w:color="auto"/>
          </w:divBdr>
        </w:div>
        <w:div w:id="500698703">
          <w:marLeft w:val="0"/>
          <w:marRight w:val="0"/>
          <w:marTop w:val="0"/>
          <w:marBottom w:val="101"/>
          <w:divBdr>
            <w:top w:val="none" w:sz="0" w:space="0" w:color="auto"/>
            <w:left w:val="none" w:sz="0" w:space="0" w:color="auto"/>
            <w:bottom w:val="none" w:sz="0" w:space="0" w:color="auto"/>
            <w:right w:val="none" w:sz="0" w:space="0" w:color="auto"/>
          </w:divBdr>
        </w:div>
        <w:div w:id="1854682335">
          <w:marLeft w:val="0"/>
          <w:marRight w:val="0"/>
          <w:marTop w:val="0"/>
          <w:marBottom w:val="101"/>
          <w:divBdr>
            <w:top w:val="none" w:sz="0" w:space="0" w:color="auto"/>
            <w:left w:val="none" w:sz="0" w:space="0" w:color="auto"/>
            <w:bottom w:val="none" w:sz="0" w:space="0" w:color="auto"/>
            <w:right w:val="none" w:sz="0" w:space="0" w:color="auto"/>
          </w:divBdr>
        </w:div>
        <w:div w:id="2031488250">
          <w:marLeft w:val="0"/>
          <w:marRight w:val="0"/>
          <w:marTop w:val="0"/>
          <w:marBottom w:val="101"/>
          <w:divBdr>
            <w:top w:val="none" w:sz="0" w:space="0" w:color="auto"/>
            <w:left w:val="none" w:sz="0" w:space="0" w:color="auto"/>
            <w:bottom w:val="none" w:sz="0" w:space="0" w:color="auto"/>
            <w:right w:val="none" w:sz="0" w:space="0" w:color="auto"/>
          </w:divBdr>
        </w:div>
        <w:div w:id="1349910779">
          <w:marLeft w:val="0"/>
          <w:marRight w:val="0"/>
          <w:marTop w:val="0"/>
          <w:marBottom w:val="101"/>
          <w:divBdr>
            <w:top w:val="none" w:sz="0" w:space="0" w:color="auto"/>
            <w:left w:val="none" w:sz="0" w:space="0" w:color="auto"/>
            <w:bottom w:val="none" w:sz="0" w:space="0" w:color="auto"/>
            <w:right w:val="none" w:sz="0" w:space="0" w:color="auto"/>
          </w:divBdr>
        </w:div>
        <w:div w:id="540675404">
          <w:marLeft w:val="0"/>
          <w:marRight w:val="0"/>
          <w:marTop w:val="0"/>
          <w:marBottom w:val="101"/>
          <w:divBdr>
            <w:top w:val="none" w:sz="0" w:space="0" w:color="auto"/>
            <w:left w:val="none" w:sz="0" w:space="0" w:color="auto"/>
            <w:bottom w:val="none" w:sz="0" w:space="0" w:color="auto"/>
            <w:right w:val="none" w:sz="0" w:space="0" w:color="auto"/>
          </w:divBdr>
        </w:div>
        <w:div w:id="507449484">
          <w:marLeft w:val="0"/>
          <w:marRight w:val="0"/>
          <w:marTop w:val="0"/>
          <w:marBottom w:val="101"/>
          <w:divBdr>
            <w:top w:val="none" w:sz="0" w:space="0" w:color="auto"/>
            <w:left w:val="none" w:sz="0" w:space="0" w:color="auto"/>
            <w:bottom w:val="none" w:sz="0" w:space="0" w:color="auto"/>
            <w:right w:val="none" w:sz="0" w:space="0" w:color="auto"/>
          </w:divBdr>
        </w:div>
        <w:div w:id="1628470264">
          <w:marLeft w:val="0"/>
          <w:marRight w:val="0"/>
          <w:marTop w:val="0"/>
          <w:marBottom w:val="101"/>
          <w:divBdr>
            <w:top w:val="none" w:sz="0" w:space="0" w:color="auto"/>
            <w:left w:val="none" w:sz="0" w:space="0" w:color="auto"/>
            <w:bottom w:val="none" w:sz="0" w:space="0" w:color="auto"/>
            <w:right w:val="none" w:sz="0" w:space="0" w:color="auto"/>
          </w:divBdr>
        </w:div>
        <w:div w:id="20785685">
          <w:marLeft w:val="0"/>
          <w:marRight w:val="0"/>
          <w:marTop w:val="0"/>
          <w:marBottom w:val="101"/>
          <w:divBdr>
            <w:top w:val="none" w:sz="0" w:space="0" w:color="auto"/>
            <w:left w:val="none" w:sz="0" w:space="0" w:color="auto"/>
            <w:bottom w:val="none" w:sz="0" w:space="0" w:color="auto"/>
            <w:right w:val="none" w:sz="0" w:space="0" w:color="auto"/>
          </w:divBdr>
        </w:div>
        <w:div w:id="2081365057">
          <w:marLeft w:val="0"/>
          <w:marRight w:val="0"/>
          <w:marTop w:val="0"/>
          <w:marBottom w:val="101"/>
          <w:divBdr>
            <w:top w:val="none" w:sz="0" w:space="0" w:color="auto"/>
            <w:left w:val="none" w:sz="0" w:space="0" w:color="auto"/>
            <w:bottom w:val="none" w:sz="0" w:space="0" w:color="auto"/>
            <w:right w:val="none" w:sz="0" w:space="0" w:color="auto"/>
          </w:divBdr>
        </w:div>
        <w:div w:id="30888438">
          <w:marLeft w:val="0"/>
          <w:marRight w:val="0"/>
          <w:marTop w:val="0"/>
          <w:marBottom w:val="101"/>
          <w:divBdr>
            <w:top w:val="none" w:sz="0" w:space="0" w:color="auto"/>
            <w:left w:val="none" w:sz="0" w:space="0" w:color="auto"/>
            <w:bottom w:val="none" w:sz="0" w:space="0" w:color="auto"/>
            <w:right w:val="none" w:sz="0" w:space="0" w:color="auto"/>
          </w:divBdr>
        </w:div>
        <w:div w:id="1853718259">
          <w:marLeft w:val="0"/>
          <w:marRight w:val="0"/>
          <w:marTop w:val="0"/>
          <w:marBottom w:val="101"/>
          <w:divBdr>
            <w:top w:val="none" w:sz="0" w:space="0" w:color="auto"/>
            <w:left w:val="none" w:sz="0" w:space="0" w:color="auto"/>
            <w:bottom w:val="none" w:sz="0" w:space="0" w:color="auto"/>
            <w:right w:val="none" w:sz="0" w:space="0" w:color="auto"/>
          </w:divBdr>
        </w:div>
        <w:div w:id="1694959435">
          <w:marLeft w:val="0"/>
          <w:marRight w:val="0"/>
          <w:marTop w:val="0"/>
          <w:marBottom w:val="101"/>
          <w:divBdr>
            <w:top w:val="none" w:sz="0" w:space="0" w:color="auto"/>
            <w:left w:val="none" w:sz="0" w:space="0" w:color="auto"/>
            <w:bottom w:val="none" w:sz="0" w:space="0" w:color="auto"/>
            <w:right w:val="none" w:sz="0" w:space="0" w:color="auto"/>
          </w:divBdr>
        </w:div>
        <w:div w:id="1626547795">
          <w:marLeft w:val="0"/>
          <w:marRight w:val="0"/>
          <w:marTop w:val="0"/>
          <w:marBottom w:val="101"/>
          <w:divBdr>
            <w:top w:val="none" w:sz="0" w:space="0" w:color="auto"/>
            <w:left w:val="none" w:sz="0" w:space="0" w:color="auto"/>
            <w:bottom w:val="none" w:sz="0" w:space="0" w:color="auto"/>
            <w:right w:val="none" w:sz="0" w:space="0" w:color="auto"/>
          </w:divBdr>
        </w:div>
        <w:div w:id="1423719492">
          <w:marLeft w:val="0"/>
          <w:marRight w:val="0"/>
          <w:marTop w:val="0"/>
          <w:marBottom w:val="101"/>
          <w:divBdr>
            <w:top w:val="none" w:sz="0" w:space="0" w:color="auto"/>
            <w:left w:val="none" w:sz="0" w:space="0" w:color="auto"/>
            <w:bottom w:val="none" w:sz="0" w:space="0" w:color="auto"/>
            <w:right w:val="none" w:sz="0" w:space="0" w:color="auto"/>
          </w:divBdr>
        </w:div>
        <w:div w:id="312832707">
          <w:marLeft w:val="0"/>
          <w:marRight w:val="0"/>
          <w:marTop w:val="0"/>
          <w:marBottom w:val="101"/>
          <w:divBdr>
            <w:top w:val="none" w:sz="0" w:space="0" w:color="auto"/>
            <w:left w:val="none" w:sz="0" w:space="0" w:color="auto"/>
            <w:bottom w:val="none" w:sz="0" w:space="0" w:color="auto"/>
            <w:right w:val="none" w:sz="0" w:space="0" w:color="auto"/>
          </w:divBdr>
        </w:div>
        <w:div w:id="1488941422">
          <w:marLeft w:val="0"/>
          <w:marRight w:val="0"/>
          <w:marTop w:val="0"/>
          <w:marBottom w:val="101"/>
          <w:divBdr>
            <w:top w:val="none" w:sz="0" w:space="0" w:color="auto"/>
            <w:left w:val="none" w:sz="0" w:space="0" w:color="auto"/>
            <w:bottom w:val="none" w:sz="0" w:space="0" w:color="auto"/>
            <w:right w:val="none" w:sz="0" w:space="0" w:color="auto"/>
          </w:divBdr>
        </w:div>
        <w:div w:id="1045985392">
          <w:marLeft w:val="0"/>
          <w:marRight w:val="0"/>
          <w:marTop w:val="0"/>
          <w:marBottom w:val="101"/>
          <w:divBdr>
            <w:top w:val="none" w:sz="0" w:space="0" w:color="auto"/>
            <w:left w:val="none" w:sz="0" w:space="0" w:color="auto"/>
            <w:bottom w:val="none" w:sz="0" w:space="0" w:color="auto"/>
            <w:right w:val="none" w:sz="0" w:space="0" w:color="auto"/>
          </w:divBdr>
        </w:div>
        <w:div w:id="269968449">
          <w:marLeft w:val="0"/>
          <w:marRight w:val="0"/>
          <w:marTop w:val="0"/>
          <w:marBottom w:val="101"/>
          <w:divBdr>
            <w:top w:val="none" w:sz="0" w:space="0" w:color="auto"/>
            <w:left w:val="none" w:sz="0" w:space="0" w:color="auto"/>
            <w:bottom w:val="none" w:sz="0" w:space="0" w:color="auto"/>
            <w:right w:val="none" w:sz="0" w:space="0" w:color="auto"/>
          </w:divBdr>
        </w:div>
        <w:div w:id="745958001">
          <w:marLeft w:val="0"/>
          <w:marRight w:val="0"/>
          <w:marTop w:val="0"/>
          <w:marBottom w:val="101"/>
          <w:divBdr>
            <w:top w:val="none" w:sz="0" w:space="0" w:color="auto"/>
            <w:left w:val="none" w:sz="0" w:space="0" w:color="auto"/>
            <w:bottom w:val="none" w:sz="0" w:space="0" w:color="auto"/>
            <w:right w:val="none" w:sz="0" w:space="0" w:color="auto"/>
          </w:divBdr>
        </w:div>
        <w:div w:id="425926966">
          <w:marLeft w:val="0"/>
          <w:marRight w:val="0"/>
          <w:marTop w:val="0"/>
          <w:marBottom w:val="101"/>
          <w:divBdr>
            <w:top w:val="none" w:sz="0" w:space="0" w:color="auto"/>
            <w:left w:val="none" w:sz="0" w:space="0" w:color="auto"/>
            <w:bottom w:val="none" w:sz="0" w:space="0" w:color="auto"/>
            <w:right w:val="none" w:sz="0" w:space="0" w:color="auto"/>
          </w:divBdr>
        </w:div>
        <w:div w:id="577247103">
          <w:marLeft w:val="0"/>
          <w:marRight w:val="0"/>
          <w:marTop w:val="0"/>
          <w:marBottom w:val="101"/>
          <w:divBdr>
            <w:top w:val="none" w:sz="0" w:space="0" w:color="auto"/>
            <w:left w:val="none" w:sz="0" w:space="0" w:color="auto"/>
            <w:bottom w:val="none" w:sz="0" w:space="0" w:color="auto"/>
            <w:right w:val="none" w:sz="0" w:space="0" w:color="auto"/>
          </w:divBdr>
        </w:div>
        <w:div w:id="2066948411">
          <w:marLeft w:val="0"/>
          <w:marRight w:val="0"/>
          <w:marTop w:val="0"/>
          <w:marBottom w:val="101"/>
          <w:divBdr>
            <w:top w:val="none" w:sz="0" w:space="0" w:color="auto"/>
            <w:left w:val="none" w:sz="0" w:space="0" w:color="auto"/>
            <w:bottom w:val="none" w:sz="0" w:space="0" w:color="auto"/>
            <w:right w:val="none" w:sz="0" w:space="0" w:color="auto"/>
          </w:divBdr>
        </w:div>
        <w:div w:id="253056173">
          <w:marLeft w:val="0"/>
          <w:marRight w:val="0"/>
          <w:marTop w:val="0"/>
          <w:marBottom w:val="101"/>
          <w:divBdr>
            <w:top w:val="none" w:sz="0" w:space="0" w:color="auto"/>
            <w:left w:val="none" w:sz="0" w:space="0" w:color="auto"/>
            <w:bottom w:val="none" w:sz="0" w:space="0" w:color="auto"/>
            <w:right w:val="none" w:sz="0" w:space="0" w:color="auto"/>
          </w:divBdr>
        </w:div>
        <w:div w:id="65031344">
          <w:marLeft w:val="0"/>
          <w:marRight w:val="0"/>
          <w:marTop w:val="0"/>
          <w:marBottom w:val="101"/>
          <w:divBdr>
            <w:top w:val="none" w:sz="0" w:space="0" w:color="auto"/>
            <w:left w:val="none" w:sz="0" w:space="0" w:color="auto"/>
            <w:bottom w:val="none" w:sz="0" w:space="0" w:color="auto"/>
            <w:right w:val="none" w:sz="0" w:space="0" w:color="auto"/>
          </w:divBdr>
        </w:div>
        <w:div w:id="1098253067">
          <w:marLeft w:val="0"/>
          <w:marRight w:val="0"/>
          <w:marTop w:val="0"/>
          <w:marBottom w:val="101"/>
          <w:divBdr>
            <w:top w:val="none" w:sz="0" w:space="0" w:color="auto"/>
            <w:left w:val="none" w:sz="0" w:space="0" w:color="auto"/>
            <w:bottom w:val="none" w:sz="0" w:space="0" w:color="auto"/>
            <w:right w:val="none" w:sz="0" w:space="0" w:color="auto"/>
          </w:divBdr>
        </w:div>
        <w:div w:id="1481656100">
          <w:marLeft w:val="0"/>
          <w:marRight w:val="0"/>
          <w:marTop w:val="0"/>
          <w:marBottom w:val="101"/>
          <w:divBdr>
            <w:top w:val="none" w:sz="0" w:space="0" w:color="auto"/>
            <w:left w:val="none" w:sz="0" w:space="0" w:color="auto"/>
            <w:bottom w:val="none" w:sz="0" w:space="0" w:color="auto"/>
            <w:right w:val="none" w:sz="0" w:space="0" w:color="auto"/>
          </w:divBdr>
        </w:div>
        <w:div w:id="1514228470">
          <w:marLeft w:val="0"/>
          <w:marRight w:val="0"/>
          <w:marTop w:val="0"/>
          <w:marBottom w:val="101"/>
          <w:divBdr>
            <w:top w:val="none" w:sz="0" w:space="0" w:color="auto"/>
            <w:left w:val="none" w:sz="0" w:space="0" w:color="auto"/>
            <w:bottom w:val="none" w:sz="0" w:space="0" w:color="auto"/>
            <w:right w:val="none" w:sz="0" w:space="0" w:color="auto"/>
          </w:divBdr>
        </w:div>
        <w:div w:id="1302150861">
          <w:marLeft w:val="0"/>
          <w:marRight w:val="0"/>
          <w:marTop w:val="0"/>
          <w:marBottom w:val="101"/>
          <w:divBdr>
            <w:top w:val="none" w:sz="0" w:space="0" w:color="auto"/>
            <w:left w:val="none" w:sz="0" w:space="0" w:color="auto"/>
            <w:bottom w:val="none" w:sz="0" w:space="0" w:color="auto"/>
            <w:right w:val="none" w:sz="0" w:space="0" w:color="auto"/>
          </w:divBdr>
        </w:div>
        <w:div w:id="1224367766">
          <w:marLeft w:val="0"/>
          <w:marRight w:val="0"/>
          <w:marTop w:val="0"/>
          <w:marBottom w:val="101"/>
          <w:divBdr>
            <w:top w:val="none" w:sz="0" w:space="0" w:color="auto"/>
            <w:left w:val="none" w:sz="0" w:space="0" w:color="auto"/>
            <w:bottom w:val="none" w:sz="0" w:space="0" w:color="auto"/>
            <w:right w:val="none" w:sz="0" w:space="0" w:color="auto"/>
          </w:divBdr>
        </w:div>
        <w:div w:id="855576212">
          <w:marLeft w:val="0"/>
          <w:marRight w:val="0"/>
          <w:marTop w:val="0"/>
          <w:marBottom w:val="101"/>
          <w:divBdr>
            <w:top w:val="none" w:sz="0" w:space="0" w:color="auto"/>
            <w:left w:val="none" w:sz="0" w:space="0" w:color="auto"/>
            <w:bottom w:val="none" w:sz="0" w:space="0" w:color="auto"/>
            <w:right w:val="none" w:sz="0" w:space="0" w:color="auto"/>
          </w:divBdr>
        </w:div>
        <w:div w:id="1262957978">
          <w:marLeft w:val="0"/>
          <w:marRight w:val="0"/>
          <w:marTop w:val="0"/>
          <w:marBottom w:val="101"/>
          <w:divBdr>
            <w:top w:val="none" w:sz="0" w:space="0" w:color="auto"/>
            <w:left w:val="none" w:sz="0" w:space="0" w:color="auto"/>
            <w:bottom w:val="none" w:sz="0" w:space="0" w:color="auto"/>
            <w:right w:val="none" w:sz="0" w:space="0" w:color="auto"/>
          </w:divBdr>
        </w:div>
        <w:div w:id="1578321788">
          <w:marLeft w:val="0"/>
          <w:marRight w:val="0"/>
          <w:marTop w:val="0"/>
          <w:marBottom w:val="101"/>
          <w:divBdr>
            <w:top w:val="none" w:sz="0" w:space="0" w:color="auto"/>
            <w:left w:val="none" w:sz="0" w:space="0" w:color="auto"/>
            <w:bottom w:val="none" w:sz="0" w:space="0" w:color="auto"/>
            <w:right w:val="none" w:sz="0" w:space="0" w:color="auto"/>
          </w:divBdr>
        </w:div>
        <w:div w:id="34160772">
          <w:marLeft w:val="0"/>
          <w:marRight w:val="0"/>
          <w:marTop w:val="0"/>
          <w:marBottom w:val="101"/>
          <w:divBdr>
            <w:top w:val="none" w:sz="0" w:space="0" w:color="auto"/>
            <w:left w:val="none" w:sz="0" w:space="0" w:color="auto"/>
            <w:bottom w:val="none" w:sz="0" w:space="0" w:color="auto"/>
            <w:right w:val="none" w:sz="0" w:space="0" w:color="auto"/>
          </w:divBdr>
        </w:div>
        <w:div w:id="539980629">
          <w:marLeft w:val="0"/>
          <w:marRight w:val="0"/>
          <w:marTop w:val="0"/>
          <w:marBottom w:val="101"/>
          <w:divBdr>
            <w:top w:val="none" w:sz="0" w:space="0" w:color="auto"/>
            <w:left w:val="none" w:sz="0" w:space="0" w:color="auto"/>
            <w:bottom w:val="none" w:sz="0" w:space="0" w:color="auto"/>
            <w:right w:val="none" w:sz="0" w:space="0" w:color="auto"/>
          </w:divBdr>
        </w:div>
        <w:div w:id="575170116">
          <w:marLeft w:val="0"/>
          <w:marRight w:val="0"/>
          <w:marTop w:val="0"/>
          <w:marBottom w:val="101"/>
          <w:divBdr>
            <w:top w:val="none" w:sz="0" w:space="0" w:color="auto"/>
            <w:left w:val="none" w:sz="0" w:space="0" w:color="auto"/>
            <w:bottom w:val="none" w:sz="0" w:space="0" w:color="auto"/>
            <w:right w:val="none" w:sz="0" w:space="0" w:color="auto"/>
          </w:divBdr>
        </w:div>
        <w:div w:id="1555463479">
          <w:marLeft w:val="0"/>
          <w:marRight w:val="0"/>
          <w:marTop w:val="0"/>
          <w:marBottom w:val="101"/>
          <w:divBdr>
            <w:top w:val="none" w:sz="0" w:space="0" w:color="auto"/>
            <w:left w:val="none" w:sz="0" w:space="0" w:color="auto"/>
            <w:bottom w:val="none" w:sz="0" w:space="0" w:color="auto"/>
            <w:right w:val="none" w:sz="0" w:space="0" w:color="auto"/>
          </w:divBdr>
        </w:div>
        <w:div w:id="1428110983">
          <w:marLeft w:val="0"/>
          <w:marRight w:val="0"/>
          <w:marTop w:val="0"/>
          <w:marBottom w:val="101"/>
          <w:divBdr>
            <w:top w:val="none" w:sz="0" w:space="0" w:color="auto"/>
            <w:left w:val="none" w:sz="0" w:space="0" w:color="auto"/>
            <w:bottom w:val="none" w:sz="0" w:space="0" w:color="auto"/>
            <w:right w:val="none" w:sz="0" w:space="0" w:color="auto"/>
          </w:divBdr>
        </w:div>
        <w:div w:id="1374111402">
          <w:marLeft w:val="0"/>
          <w:marRight w:val="0"/>
          <w:marTop w:val="0"/>
          <w:marBottom w:val="101"/>
          <w:divBdr>
            <w:top w:val="none" w:sz="0" w:space="0" w:color="auto"/>
            <w:left w:val="none" w:sz="0" w:space="0" w:color="auto"/>
            <w:bottom w:val="none" w:sz="0" w:space="0" w:color="auto"/>
            <w:right w:val="none" w:sz="0" w:space="0" w:color="auto"/>
          </w:divBdr>
        </w:div>
        <w:div w:id="297225212">
          <w:marLeft w:val="0"/>
          <w:marRight w:val="0"/>
          <w:marTop w:val="0"/>
          <w:marBottom w:val="101"/>
          <w:divBdr>
            <w:top w:val="none" w:sz="0" w:space="0" w:color="auto"/>
            <w:left w:val="none" w:sz="0" w:space="0" w:color="auto"/>
            <w:bottom w:val="none" w:sz="0" w:space="0" w:color="auto"/>
            <w:right w:val="none" w:sz="0" w:space="0" w:color="auto"/>
          </w:divBdr>
        </w:div>
        <w:div w:id="518813893">
          <w:marLeft w:val="0"/>
          <w:marRight w:val="0"/>
          <w:marTop w:val="0"/>
          <w:marBottom w:val="101"/>
          <w:divBdr>
            <w:top w:val="none" w:sz="0" w:space="0" w:color="auto"/>
            <w:left w:val="none" w:sz="0" w:space="0" w:color="auto"/>
            <w:bottom w:val="none" w:sz="0" w:space="0" w:color="auto"/>
            <w:right w:val="none" w:sz="0" w:space="0" w:color="auto"/>
          </w:divBdr>
        </w:div>
        <w:div w:id="921764215">
          <w:marLeft w:val="0"/>
          <w:marRight w:val="0"/>
          <w:marTop w:val="0"/>
          <w:marBottom w:val="101"/>
          <w:divBdr>
            <w:top w:val="none" w:sz="0" w:space="0" w:color="auto"/>
            <w:left w:val="none" w:sz="0" w:space="0" w:color="auto"/>
            <w:bottom w:val="none" w:sz="0" w:space="0" w:color="auto"/>
            <w:right w:val="none" w:sz="0" w:space="0" w:color="auto"/>
          </w:divBdr>
        </w:div>
        <w:div w:id="982151824">
          <w:marLeft w:val="0"/>
          <w:marRight w:val="0"/>
          <w:marTop w:val="0"/>
          <w:marBottom w:val="101"/>
          <w:divBdr>
            <w:top w:val="none" w:sz="0" w:space="0" w:color="auto"/>
            <w:left w:val="none" w:sz="0" w:space="0" w:color="auto"/>
            <w:bottom w:val="none" w:sz="0" w:space="0" w:color="auto"/>
            <w:right w:val="none" w:sz="0" w:space="0" w:color="auto"/>
          </w:divBdr>
        </w:div>
        <w:div w:id="432942540">
          <w:marLeft w:val="0"/>
          <w:marRight w:val="0"/>
          <w:marTop w:val="0"/>
          <w:marBottom w:val="101"/>
          <w:divBdr>
            <w:top w:val="none" w:sz="0" w:space="0" w:color="auto"/>
            <w:left w:val="none" w:sz="0" w:space="0" w:color="auto"/>
            <w:bottom w:val="none" w:sz="0" w:space="0" w:color="auto"/>
            <w:right w:val="none" w:sz="0" w:space="0" w:color="auto"/>
          </w:divBdr>
        </w:div>
        <w:div w:id="61561049">
          <w:marLeft w:val="0"/>
          <w:marRight w:val="0"/>
          <w:marTop w:val="0"/>
          <w:marBottom w:val="101"/>
          <w:divBdr>
            <w:top w:val="none" w:sz="0" w:space="0" w:color="auto"/>
            <w:left w:val="none" w:sz="0" w:space="0" w:color="auto"/>
            <w:bottom w:val="none" w:sz="0" w:space="0" w:color="auto"/>
            <w:right w:val="none" w:sz="0" w:space="0" w:color="auto"/>
          </w:divBdr>
        </w:div>
        <w:div w:id="640354918">
          <w:marLeft w:val="0"/>
          <w:marRight w:val="0"/>
          <w:marTop w:val="0"/>
          <w:marBottom w:val="101"/>
          <w:divBdr>
            <w:top w:val="none" w:sz="0" w:space="0" w:color="auto"/>
            <w:left w:val="none" w:sz="0" w:space="0" w:color="auto"/>
            <w:bottom w:val="none" w:sz="0" w:space="0" w:color="auto"/>
            <w:right w:val="none" w:sz="0" w:space="0" w:color="auto"/>
          </w:divBdr>
        </w:div>
        <w:div w:id="1687251312">
          <w:marLeft w:val="0"/>
          <w:marRight w:val="0"/>
          <w:marTop w:val="0"/>
          <w:marBottom w:val="101"/>
          <w:divBdr>
            <w:top w:val="none" w:sz="0" w:space="0" w:color="auto"/>
            <w:left w:val="none" w:sz="0" w:space="0" w:color="auto"/>
            <w:bottom w:val="none" w:sz="0" w:space="0" w:color="auto"/>
            <w:right w:val="none" w:sz="0" w:space="0" w:color="auto"/>
          </w:divBdr>
        </w:div>
        <w:div w:id="479493605">
          <w:marLeft w:val="0"/>
          <w:marRight w:val="0"/>
          <w:marTop w:val="0"/>
          <w:marBottom w:val="101"/>
          <w:divBdr>
            <w:top w:val="none" w:sz="0" w:space="0" w:color="auto"/>
            <w:left w:val="none" w:sz="0" w:space="0" w:color="auto"/>
            <w:bottom w:val="none" w:sz="0" w:space="0" w:color="auto"/>
            <w:right w:val="none" w:sz="0" w:space="0" w:color="auto"/>
          </w:divBdr>
        </w:div>
        <w:div w:id="1429548197">
          <w:marLeft w:val="0"/>
          <w:marRight w:val="0"/>
          <w:marTop w:val="0"/>
          <w:marBottom w:val="101"/>
          <w:divBdr>
            <w:top w:val="none" w:sz="0" w:space="0" w:color="auto"/>
            <w:left w:val="none" w:sz="0" w:space="0" w:color="auto"/>
            <w:bottom w:val="none" w:sz="0" w:space="0" w:color="auto"/>
            <w:right w:val="none" w:sz="0" w:space="0" w:color="auto"/>
          </w:divBdr>
        </w:div>
        <w:div w:id="1772235134">
          <w:marLeft w:val="0"/>
          <w:marRight w:val="0"/>
          <w:marTop w:val="0"/>
          <w:marBottom w:val="101"/>
          <w:divBdr>
            <w:top w:val="none" w:sz="0" w:space="0" w:color="auto"/>
            <w:left w:val="none" w:sz="0" w:space="0" w:color="auto"/>
            <w:bottom w:val="none" w:sz="0" w:space="0" w:color="auto"/>
            <w:right w:val="none" w:sz="0" w:space="0" w:color="auto"/>
          </w:divBdr>
        </w:div>
        <w:div w:id="1715274430">
          <w:marLeft w:val="0"/>
          <w:marRight w:val="0"/>
          <w:marTop w:val="0"/>
          <w:marBottom w:val="101"/>
          <w:divBdr>
            <w:top w:val="none" w:sz="0" w:space="0" w:color="auto"/>
            <w:left w:val="none" w:sz="0" w:space="0" w:color="auto"/>
            <w:bottom w:val="none" w:sz="0" w:space="0" w:color="auto"/>
            <w:right w:val="none" w:sz="0" w:space="0" w:color="auto"/>
          </w:divBdr>
        </w:div>
        <w:div w:id="958955282">
          <w:marLeft w:val="0"/>
          <w:marRight w:val="0"/>
          <w:marTop w:val="0"/>
          <w:marBottom w:val="101"/>
          <w:divBdr>
            <w:top w:val="none" w:sz="0" w:space="0" w:color="auto"/>
            <w:left w:val="none" w:sz="0" w:space="0" w:color="auto"/>
            <w:bottom w:val="none" w:sz="0" w:space="0" w:color="auto"/>
            <w:right w:val="none" w:sz="0" w:space="0" w:color="auto"/>
          </w:divBdr>
        </w:div>
        <w:div w:id="70469713">
          <w:marLeft w:val="0"/>
          <w:marRight w:val="0"/>
          <w:marTop w:val="0"/>
          <w:marBottom w:val="101"/>
          <w:divBdr>
            <w:top w:val="none" w:sz="0" w:space="0" w:color="auto"/>
            <w:left w:val="none" w:sz="0" w:space="0" w:color="auto"/>
            <w:bottom w:val="none" w:sz="0" w:space="0" w:color="auto"/>
            <w:right w:val="none" w:sz="0" w:space="0" w:color="auto"/>
          </w:divBdr>
        </w:div>
        <w:div w:id="1676498470">
          <w:marLeft w:val="0"/>
          <w:marRight w:val="0"/>
          <w:marTop w:val="0"/>
          <w:marBottom w:val="101"/>
          <w:divBdr>
            <w:top w:val="none" w:sz="0" w:space="0" w:color="auto"/>
            <w:left w:val="none" w:sz="0" w:space="0" w:color="auto"/>
            <w:bottom w:val="none" w:sz="0" w:space="0" w:color="auto"/>
            <w:right w:val="none" w:sz="0" w:space="0" w:color="auto"/>
          </w:divBdr>
        </w:div>
        <w:div w:id="2125805698">
          <w:marLeft w:val="0"/>
          <w:marRight w:val="0"/>
          <w:marTop w:val="0"/>
          <w:marBottom w:val="101"/>
          <w:divBdr>
            <w:top w:val="none" w:sz="0" w:space="0" w:color="auto"/>
            <w:left w:val="none" w:sz="0" w:space="0" w:color="auto"/>
            <w:bottom w:val="none" w:sz="0" w:space="0" w:color="auto"/>
            <w:right w:val="none" w:sz="0" w:space="0" w:color="auto"/>
          </w:divBdr>
        </w:div>
        <w:div w:id="1577979861">
          <w:marLeft w:val="0"/>
          <w:marRight w:val="0"/>
          <w:marTop w:val="0"/>
          <w:marBottom w:val="101"/>
          <w:divBdr>
            <w:top w:val="none" w:sz="0" w:space="0" w:color="auto"/>
            <w:left w:val="none" w:sz="0" w:space="0" w:color="auto"/>
            <w:bottom w:val="none" w:sz="0" w:space="0" w:color="auto"/>
            <w:right w:val="none" w:sz="0" w:space="0" w:color="auto"/>
          </w:divBdr>
        </w:div>
        <w:div w:id="1719082325">
          <w:marLeft w:val="0"/>
          <w:marRight w:val="0"/>
          <w:marTop w:val="0"/>
          <w:marBottom w:val="101"/>
          <w:divBdr>
            <w:top w:val="none" w:sz="0" w:space="0" w:color="auto"/>
            <w:left w:val="none" w:sz="0" w:space="0" w:color="auto"/>
            <w:bottom w:val="none" w:sz="0" w:space="0" w:color="auto"/>
            <w:right w:val="none" w:sz="0" w:space="0" w:color="auto"/>
          </w:divBdr>
        </w:div>
        <w:div w:id="1576669664">
          <w:marLeft w:val="0"/>
          <w:marRight w:val="0"/>
          <w:marTop w:val="0"/>
          <w:marBottom w:val="101"/>
          <w:divBdr>
            <w:top w:val="none" w:sz="0" w:space="0" w:color="auto"/>
            <w:left w:val="none" w:sz="0" w:space="0" w:color="auto"/>
            <w:bottom w:val="none" w:sz="0" w:space="0" w:color="auto"/>
            <w:right w:val="none" w:sz="0" w:space="0" w:color="auto"/>
          </w:divBdr>
        </w:div>
        <w:div w:id="1333408012">
          <w:marLeft w:val="0"/>
          <w:marRight w:val="0"/>
          <w:marTop w:val="0"/>
          <w:marBottom w:val="101"/>
          <w:divBdr>
            <w:top w:val="none" w:sz="0" w:space="0" w:color="auto"/>
            <w:left w:val="none" w:sz="0" w:space="0" w:color="auto"/>
            <w:bottom w:val="none" w:sz="0" w:space="0" w:color="auto"/>
            <w:right w:val="none" w:sz="0" w:space="0" w:color="auto"/>
          </w:divBdr>
        </w:div>
        <w:div w:id="893929429">
          <w:marLeft w:val="0"/>
          <w:marRight w:val="0"/>
          <w:marTop w:val="0"/>
          <w:marBottom w:val="101"/>
          <w:divBdr>
            <w:top w:val="none" w:sz="0" w:space="0" w:color="auto"/>
            <w:left w:val="none" w:sz="0" w:space="0" w:color="auto"/>
            <w:bottom w:val="none" w:sz="0" w:space="0" w:color="auto"/>
            <w:right w:val="none" w:sz="0" w:space="0" w:color="auto"/>
          </w:divBdr>
        </w:div>
        <w:div w:id="1657685818">
          <w:marLeft w:val="0"/>
          <w:marRight w:val="0"/>
          <w:marTop w:val="0"/>
          <w:marBottom w:val="101"/>
          <w:divBdr>
            <w:top w:val="none" w:sz="0" w:space="0" w:color="auto"/>
            <w:left w:val="none" w:sz="0" w:space="0" w:color="auto"/>
            <w:bottom w:val="none" w:sz="0" w:space="0" w:color="auto"/>
            <w:right w:val="none" w:sz="0" w:space="0" w:color="auto"/>
          </w:divBdr>
        </w:div>
        <w:div w:id="436751719">
          <w:marLeft w:val="0"/>
          <w:marRight w:val="0"/>
          <w:marTop w:val="0"/>
          <w:marBottom w:val="101"/>
          <w:divBdr>
            <w:top w:val="none" w:sz="0" w:space="0" w:color="auto"/>
            <w:left w:val="none" w:sz="0" w:space="0" w:color="auto"/>
            <w:bottom w:val="none" w:sz="0" w:space="0" w:color="auto"/>
            <w:right w:val="none" w:sz="0" w:space="0" w:color="auto"/>
          </w:divBdr>
        </w:div>
        <w:div w:id="2135783902">
          <w:marLeft w:val="0"/>
          <w:marRight w:val="0"/>
          <w:marTop w:val="0"/>
          <w:marBottom w:val="101"/>
          <w:divBdr>
            <w:top w:val="none" w:sz="0" w:space="0" w:color="auto"/>
            <w:left w:val="none" w:sz="0" w:space="0" w:color="auto"/>
            <w:bottom w:val="none" w:sz="0" w:space="0" w:color="auto"/>
            <w:right w:val="none" w:sz="0" w:space="0" w:color="auto"/>
          </w:divBdr>
        </w:div>
        <w:div w:id="1747455536">
          <w:marLeft w:val="0"/>
          <w:marRight w:val="0"/>
          <w:marTop w:val="0"/>
          <w:marBottom w:val="101"/>
          <w:divBdr>
            <w:top w:val="none" w:sz="0" w:space="0" w:color="auto"/>
            <w:left w:val="none" w:sz="0" w:space="0" w:color="auto"/>
            <w:bottom w:val="none" w:sz="0" w:space="0" w:color="auto"/>
            <w:right w:val="none" w:sz="0" w:space="0" w:color="auto"/>
          </w:divBdr>
        </w:div>
        <w:div w:id="1281451362">
          <w:marLeft w:val="0"/>
          <w:marRight w:val="0"/>
          <w:marTop w:val="0"/>
          <w:marBottom w:val="101"/>
          <w:divBdr>
            <w:top w:val="none" w:sz="0" w:space="0" w:color="auto"/>
            <w:left w:val="none" w:sz="0" w:space="0" w:color="auto"/>
            <w:bottom w:val="none" w:sz="0" w:space="0" w:color="auto"/>
            <w:right w:val="none" w:sz="0" w:space="0" w:color="auto"/>
          </w:divBdr>
        </w:div>
        <w:div w:id="57363620">
          <w:marLeft w:val="0"/>
          <w:marRight w:val="0"/>
          <w:marTop w:val="0"/>
          <w:marBottom w:val="101"/>
          <w:divBdr>
            <w:top w:val="none" w:sz="0" w:space="0" w:color="auto"/>
            <w:left w:val="none" w:sz="0" w:space="0" w:color="auto"/>
            <w:bottom w:val="none" w:sz="0" w:space="0" w:color="auto"/>
            <w:right w:val="none" w:sz="0" w:space="0" w:color="auto"/>
          </w:divBdr>
        </w:div>
        <w:div w:id="1517184821">
          <w:marLeft w:val="0"/>
          <w:marRight w:val="0"/>
          <w:marTop w:val="0"/>
          <w:marBottom w:val="101"/>
          <w:divBdr>
            <w:top w:val="none" w:sz="0" w:space="0" w:color="auto"/>
            <w:left w:val="none" w:sz="0" w:space="0" w:color="auto"/>
            <w:bottom w:val="none" w:sz="0" w:space="0" w:color="auto"/>
            <w:right w:val="none" w:sz="0" w:space="0" w:color="auto"/>
          </w:divBdr>
        </w:div>
        <w:div w:id="1737122290">
          <w:marLeft w:val="0"/>
          <w:marRight w:val="0"/>
          <w:marTop w:val="0"/>
          <w:marBottom w:val="101"/>
          <w:divBdr>
            <w:top w:val="none" w:sz="0" w:space="0" w:color="auto"/>
            <w:left w:val="none" w:sz="0" w:space="0" w:color="auto"/>
            <w:bottom w:val="none" w:sz="0" w:space="0" w:color="auto"/>
            <w:right w:val="none" w:sz="0" w:space="0" w:color="auto"/>
          </w:divBdr>
        </w:div>
        <w:div w:id="635571192">
          <w:marLeft w:val="0"/>
          <w:marRight w:val="0"/>
          <w:marTop w:val="0"/>
          <w:marBottom w:val="101"/>
          <w:divBdr>
            <w:top w:val="none" w:sz="0" w:space="0" w:color="auto"/>
            <w:left w:val="none" w:sz="0" w:space="0" w:color="auto"/>
            <w:bottom w:val="none" w:sz="0" w:space="0" w:color="auto"/>
            <w:right w:val="none" w:sz="0" w:space="0" w:color="auto"/>
          </w:divBdr>
        </w:div>
        <w:div w:id="605501681">
          <w:marLeft w:val="0"/>
          <w:marRight w:val="0"/>
          <w:marTop w:val="0"/>
          <w:marBottom w:val="101"/>
          <w:divBdr>
            <w:top w:val="none" w:sz="0" w:space="0" w:color="auto"/>
            <w:left w:val="none" w:sz="0" w:space="0" w:color="auto"/>
            <w:bottom w:val="none" w:sz="0" w:space="0" w:color="auto"/>
            <w:right w:val="none" w:sz="0" w:space="0" w:color="auto"/>
          </w:divBdr>
        </w:div>
        <w:div w:id="405030796">
          <w:marLeft w:val="0"/>
          <w:marRight w:val="0"/>
          <w:marTop w:val="0"/>
          <w:marBottom w:val="101"/>
          <w:divBdr>
            <w:top w:val="none" w:sz="0" w:space="0" w:color="auto"/>
            <w:left w:val="none" w:sz="0" w:space="0" w:color="auto"/>
            <w:bottom w:val="none" w:sz="0" w:space="0" w:color="auto"/>
            <w:right w:val="none" w:sz="0" w:space="0" w:color="auto"/>
          </w:divBdr>
        </w:div>
        <w:div w:id="1383402162">
          <w:marLeft w:val="0"/>
          <w:marRight w:val="0"/>
          <w:marTop w:val="0"/>
          <w:marBottom w:val="101"/>
          <w:divBdr>
            <w:top w:val="none" w:sz="0" w:space="0" w:color="auto"/>
            <w:left w:val="none" w:sz="0" w:space="0" w:color="auto"/>
            <w:bottom w:val="none" w:sz="0" w:space="0" w:color="auto"/>
            <w:right w:val="none" w:sz="0" w:space="0" w:color="auto"/>
          </w:divBdr>
        </w:div>
        <w:div w:id="1200509702">
          <w:marLeft w:val="0"/>
          <w:marRight w:val="0"/>
          <w:marTop w:val="0"/>
          <w:marBottom w:val="101"/>
          <w:divBdr>
            <w:top w:val="none" w:sz="0" w:space="0" w:color="auto"/>
            <w:left w:val="none" w:sz="0" w:space="0" w:color="auto"/>
            <w:bottom w:val="none" w:sz="0" w:space="0" w:color="auto"/>
            <w:right w:val="none" w:sz="0" w:space="0" w:color="auto"/>
          </w:divBdr>
        </w:div>
        <w:div w:id="761754113">
          <w:marLeft w:val="0"/>
          <w:marRight w:val="0"/>
          <w:marTop w:val="0"/>
          <w:marBottom w:val="101"/>
          <w:divBdr>
            <w:top w:val="none" w:sz="0" w:space="0" w:color="auto"/>
            <w:left w:val="none" w:sz="0" w:space="0" w:color="auto"/>
            <w:bottom w:val="none" w:sz="0" w:space="0" w:color="auto"/>
            <w:right w:val="none" w:sz="0" w:space="0" w:color="auto"/>
          </w:divBdr>
        </w:div>
        <w:div w:id="1285693939">
          <w:marLeft w:val="0"/>
          <w:marRight w:val="0"/>
          <w:marTop w:val="0"/>
          <w:marBottom w:val="101"/>
          <w:divBdr>
            <w:top w:val="none" w:sz="0" w:space="0" w:color="auto"/>
            <w:left w:val="none" w:sz="0" w:space="0" w:color="auto"/>
            <w:bottom w:val="none" w:sz="0" w:space="0" w:color="auto"/>
            <w:right w:val="none" w:sz="0" w:space="0" w:color="auto"/>
          </w:divBdr>
        </w:div>
        <w:div w:id="40323393">
          <w:marLeft w:val="0"/>
          <w:marRight w:val="0"/>
          <w:marTop w:val="0"/>
          <w:marBottom w:val="101"/>
          <w:divBdr>
            <w:top w:val="none" w:sz="0" w:space="0" w:color="auto"/>
            <w:left w:val="none" w:sz="0" w:space="0" w:color="auto"/>
            <w:bottom w:val="none" w:sz="0" w:space="0" w:color="auto"/>
            <w:right w:val="none" w:sz="0" w:space="0" w:color="auto"/>
          </w:divBdr>
        </w:div>
        <w:div w:id="1718510416">
          <w:marLeft w:val="0"/>
          <w:marRight w:val="0"/>
          <w:marTop w:val="0"/>
          <w:marBottom w:val="101"/>
          <w:divBdr>
            <w:top w:val="none" w:sz="0" w:space="0" w:color="auto"/>
            <w:left w:val="none" w:sz="0" w:space="0" w:color="auto"/>
            <w:bottom w:val="none" w:sz="0" w:space="0" w:color="auto"/>
            <w:right w:val="none" w:sz="0" w:space="0" w:color="auto"/>
          </w:divBdr>
        </w:div>
        <w:div w:id="344479558">
          <w:marLeft w:val="0"/>
          <w:marRight w:val="0"/>
          <w:marTop w:val="0"/>
          <w:marBottom w:val="101"/>
          <w:divBdr>
            <w:top w:val="none" w:sz="0" w:space="0" w:color="auto"/>
            <w:left w:val="none" w:sz="0" w:space="0" w:color="auto"/>
            <w:bottom w:val="none" w:sz="0" w:space="0" w:color="auto"/>
            <w:right w:val="none" w:sz="0" w:space="0" w:color="auto"/>
          </w:divBdr>
        </w:div>
        <w:div w:id="786973091">
          <w:marLeft w:val="0"/>
          <w:marRight w:val="0"/>
          <w:marTop w:val="0"/>
          <w:marBottom w:val="101"/>
          <w:divBdr>
            <w:top w:val="none" w:sz="0" w:space="0" w:color="auto"/>
            <w:left w:val="none" w:sz="0" w:space="0" w:color="auto"/>
            <w:bottom w:val="none" w:sz="0" w:space="0" w:color="auto"/>
            <w:right w:val="none" w:sz="0" w:space="0" w:color="auto"/>
          </w:divBdr>
        </w:div>
        <w:div w:id="470826165">
          <w:marLeft w:val="0"/>
          <w:marRight w:val="0"/>
          <w:marTop w:val="0"/>
          <w:marBottom w:val="101"/>
          <w:divBdr>
            <w:top w:val="none" w:sz="0" w:space="0" w:color="auto"/>
            <w:left w:val="none" w:sz="0" w:space="0" w:color="auto"/>
            <w:bottom w:val="none" w:sz="0" w:space="0" w:color="auto"/>
            <w:right w:val="none" w:sz="0" w:space="0" w:color="auto"/>
          </w:divBdr>
        </w:div>
        <w:div w:id="175341567">
          <w:marLeft w:val="0"/>
          <w:marRight w:val="0"/>
          <w:marTop w:val="0"/>
          <w:marBottom w:val="101"/>
          <w:divBdr>
            <w:top w:val="none" w:sz="0" w:space="0" w:color="auto"/>
            <w:left w:val="none" w:sz="0" w:space="0" w:color="auto"/>
            <w:bottom w:val="none" w:sz="0" w:space="0" w:color="auto"/>
            <w:right w:val="none" w:sz="0" w:space="0" w:color="auto"/>
          </w:divBdr>
        </w:div>
        <w:div w:id="91247300">
          <w:marLeft w:val="0"/>
          <w:marRight w:val="0"/>
          <w:marTop w:val="0"/>
          <w:marBottom w:val="101"/>
          <w:divBdr>
            <w:top w:val="none" w:sz="0" w:space="0" w:color="auto"/>
            <w:left w:val="none" w:sz="0" w:space="0" w:color="auto"/>
            <w:bottom w:val="none" w:sz="0" w:space="0" w:color="auto"/>
            <w:right w:val="none" w:sz="0" w:space="0" w:color="auto"/>
          </w:divBdr>
        </w:div>
        <w:div w:id="1431001773">
          <w:marLeft w:val="0"/>
          <w:marRight w:val="0"/>
          <w:marTop w:val="0"/>
          <w:marBottom w:val="101"/>
          <w:divBdr>
            <w:top w:val="none" w:sz="0" w:space="0" w:color="auto"/>
            <w:left w:val="none" w:sz="0" w:space="0" w:color="auto"/>
            <w:bottom w:val="none" w:sz="0" w:space="0" w:color="auto"/>
            <w:right w:val="none" w:sz="0" w:space="0" w:color="auto"/>
          </w:divBdr>
        </w:div>
        <w:div w:id="1418287127">
          <w:marLeft w:val="0"/>
          <w:marRight w:val="0"/>
          <w:marTop w:val="0"/>
          <w:marBottom w:val="101"/>
          <w:divBdr>
            <w:top w:val="none" w:sz="0" w:space="0" w:color="auto"/>
            <w:left w:val="none" w:sz="0" w:space="0" w:color="auto"/>
            <w:bottom w:val="none" w:sz="0" w:space="0" w:color="auto"/>
            <w:right w:val="none" w:sz="0" w:space="0" w:color="auto"/>
          </w:divBdr>
        </w:div>
        <w:div w:id="64383080">
          <w:marLeft w:val="0"/>
          <w:marRight w:val="0"/>
          <w:marTop w:val="0"/>
          <w:marBottom w:val="101"/>
          <w:divBdr>
            <w:top w:val="none" w:sz="0" w:space="0" w:color="auto"/>
            <w:left w:val="none" w:sz="0" w:space="0" w:color="auto"/>
            <w:bottom w:val="none" w:sz="0" w:space="0" w:color="auto"/>
            <w:right w:val="none" w:sz="0" w:space="0" w:color="auto"/>
          </w:divBdr>
        </w:div>
        <w:div w:id="324209609">
          <w:marLeft w:val="0"/>
          <w:marRight w:val="0"/>
          <w:marTop w:val="0"/>
          <w:marBottom w:val="101"/>
          <w:divBdr>
            <w:top w:val="none" w:sz="0" w:space="0" w:color="auto"/>
            <w:left w:val="none" w:sz="0" w:space="0" w:color="auto"/>
            <w:bottom w:val="none" w:sz="0" w:space="0" w:color="auto"/>
            <w:right w:val="none" w:sz="0" w:space="0" w:color="auto"/>
          </w:divBdr>
        </w:div>
        <w:div w:id="562761275">
          <w:marLeft w:val="0"/>
          <w:marRight w:val="0"/>
          <w:marTop w:val="0"/>
          <w:marBottom w:val="101"/>
          <w:divBdr>
            <w:top w:val="none" w:sz="0" w:space="0" w:color="auto"/>
            <w:left w:val="none" w:sz="0" w:space="0" w:color="auto"/>
            <w:bottom w:val="none" w:sz="0" w:space="0" w:color="auto"/>
            <w:right w:val="none" w:sz="0" w:space="0" w:color="auto"/>
          </w:divBdr>
        </w:div>
        <w:div w:id="1737778957">
          <w:marLeft w:val="0"/>
          <w:marRight w:val="0"/>
          <w:marTop w:val="0"/>
          <w:marBottom w:val="101"/>
          <w:divBdr>
            <w:top w:val="none" w:sz="0" w:space="0" w:color="auto"/>
            <w:left w:val="none" w:sz="0" w:space="0" w:color="auto"/>
            <w:bottom w:val="none" w:sz="0" w:space="0" w:color="auto"/>
            <w:right w:val="none" w:sz="0" w:space="0" w:color="auto"/>
          </w:divBdr>
        </w:div>
        <w:div w:id="18626306">
          <w:marLeft w:val="0"/>
          <w:marRight w:val="0"/>
          <w:marTop w:val="0"/>
          <w:marBottom w:val="101"/>
          <w:divBdr>
            <w:top w:val="none" w:sz="0" w:space="0" w:color="auto"/>
            <w:left w:val="none" w:sz="0" w:space="0" w:color="auto"/>
            <w:bottom w:val="none" w:sz="0" w:space="0" w:color="auto"/>
            <w:right w:val="none" w:sz="0" w:space="0" w:color="auto"/>
          </w:divBdr>
        </w:div>
        <w:div w:id="1424644220">
          <w:marLeft w:val="0"/>
          <w:marRight w:val="0"/>
          <w:marTop w:val="0"/>
          <w:marBottom w:val="101"/>
          <w:divBdr>
            <w:top w:val="none" w:sz="0" w:space="0" w:color="auto"/>
            <w:left w:val="none" w:sz="0" w:space="0" w:color="auto"/>
            <w:bottom w:val="none" w:sz="0" w:space="0" w:color="auto"/>
            <w:right w:val="none" w:sz="0" w:space="0" w:color="auto"/>
          </w:divBdr>
        </w:div>
        <w:div w:id="686370634">
          <w:marLeft w:val="0"/>
          <w:marRight w:val="0"/>
          <w:marTop w:val="0"/>
          <w:marBottom w:val="101"/>
          <w:divBdr>
            <w:top w:val="none" w:sz="0" w:space="0" w:color="auto"/>
            <w:left w:val="none" w:sz="0" w:space="0" w:color="auto"/>
            <w:bottom w:val="none" w:sz="0" w:space="0" w:color="auto"/>
            <w:right w:val="none" w:sz="0" w:space="0" w:color="auto"/>
          </w:divBdr>
        </w:div>
        <w:div w:id="1056391041">
          <w:marLeft w:val="0"/>
          <w:marRight w:val="0"/>
          <w:marTop w:val="0"/>
          <w:marBottom w:val="101"/>
          <w:divBdr>
            <w:top w:val="none" w:sz="0" w:space="0" w:color="auto"/>
            <w:left w:val="none" w:sz="0" w:space="0" w:color="auto"/>
            <w:bottom w:val="none" w:sz="0" w:space="0" w:color="auto"/>
            <w:right w:val="none" w:sz="0" w:space="0" w:color="auto"/>
          </w:divBdr>
        </w:div>
        <w:div w:id="1539968588">
          <w:marLeft w:val="0"/>
          <w:marRight w:val="0"/>
          <w:marTop w:val="0"/>
          <w:marBottom w:val="101"/>
          <w:divBdr>
            <w:top w:val="none" w:sz="0" w:space="0" w:color="auto"/>
            <w:left w:val="none" w:sz="0" w:space="0" w:color="auto"/>
            <w:bottom w:val="none" w:sz="0" w:space="0" w:color="auto"/>
            <w:right w:val="none" w:sz="0" w:space="0" w:color="auto"/>
          </w:divBdr>
        </w:div>
        <w:div w:id="354961671">
          <w:marLeft w:val="0"/>
          <w:marRight w:val="0"/>
          <w:marTop w:val="0"/>
          <w:marBottom w:val="101"/>
          <w:divBdr>
            <w:top w:val="none" w:sz="0" w:space="0" w:color="auto"/>
            <w:left w:val="none" w:sz="0" w:space="0" w:color="auto"/>
            <w:bottom w:val="none" w:sz="0" w:space="0" w:color="auto"/>
            <w:right w:val="none" w:sz="0" w:space="0" w:color="auto"/>
          </w:divBdr>
        </w:div>
        <w:div w:id="594676405">
          <w:marLeft w:val="0"/>
          <w:marRight w:val="0"/>
          <w:marTop w:val="0"/>
          <w:marBottom w:val="101"/>
          <w:divBdr>
            <w:top w:val="none" w:sz="0" w:space="0" w:color="auto"/>
            <w:left w:val="none" w:sz="0" w:space="0" w:color="auto"/>
            <w:bottom w:val="none" w:sz="0" w:space="0" w:color="auto"/>
            <w:right w:val="none" w:sz="0" w:space="0" w:color="auto"/>
          </w:divBdr>
        </w:div>
        <w:div w:id="1594507882">
          <w:marLeft w:val="0"/>
          <w:marRight w:val="0"/>
          <w:marTop w:val="0"/>
          <w:marBottom w:val="101"/>
          <w:divBdr>
            <w:top w:val="none" w:sz="0" w:space="0" w:color="auto"/>
            <w:left w:val="none" w:sz="0" w:space="0" w:color="auto"/>
            <w:bottom w:val="none" w:sz="0" w:space="0" w:color="auto"/>
            <w:right w:val="none" w:sz="0" w:space="0" w:color="auto"/>
          </w:divBdr>
        </w:div>
        <w:div w:id="1159886203">
          <w:marLeft w:val="0"/>
          <w:marRight w:val="0"/>
          <w:marTop w:val="0"/>
          <w:marBottom w:val="200"/>
          <w:divBdr>
            <w:top w:val="none" w:sz="0" w:space="0" w:color="auto"/>
            <w:left w:val="none" w:sz="0" w:space="0" w:color="auto"/>
            <w:bottom w:val="none" w:sz="0" w:space="0" w:color="auto"/>
            <w:right w:val="none" w:sz="0" w:space="0" w:color="auto"/>
          </w:divBdr>
        </w:div>
        <w:div w:id="647243845">
          <w:marLeft w:val="0"/>
          <w:marRight w:val="0"/>
          <w:marTop w:val="0"/>
          <w:marBottom w:val="200"/>
          <w:divBdr>
            <w:top w:val="none" w:sz="0" w:space="0" w:color="auto"/>
            <w:left w:val="none" w:sz="0" w:space="0" w:color="auto"/>
            <w:bottom w:val="none" w:sz="0" w:space="0" w:color="auto"/>
            <w:right w:val="none" w:sz="0" w:space="0" w:color="auto"/>
          </w:divBdr>
        </w:div>
        <w:div w:id="2086417452">
          <w:marLeft w:val="0"/>
          <w:marRight w:val="0"/>
          <w:marTop w:val="0"/>
          <w:marBottom w:val="200"/>
          <w:divBdr>
            <w:top w:val="none" w:sz="0" w:space="0" w:color="auto"/>
            <w:left w:val="none" w:sz="0" w:space="0" w:color="auto"/>
            <w:bottom w:val="none" w:sz="0" w:space="0" w:color="auto"/>
            <w:right w:val="none" w:sz="0" w:space="0" w:color="auto"/>
          </w:divBdr>
        </w:div>
        <w:div w:id="45876053">
          <w:marLeft w:val="0"/>
          <w:marRight w:val="0"/>
          <w:marTop w:val="0"/>
          <w:marBottom w:val="200"/>
          <w:divBdr>
            <w:top w:val="none" w:sz="0" w:space="0" w:color="auto"/>
            <w:left w:val="none" w:sz="0" w:space="0" w:color="auto"/>
            <w:bottom w:val="none" w:sz="0" w:space="0" w:color="auto"/>
            <w:right w:val="none" w:sz="0" w:space="0" w:color="auto"/>
          </w:divBdr>
        </w:div>
        <w:div w:id="1713842825">
          <w:marLeft w:val="0"/>
          <w:marRight w:val="0"/>
          <w:marTop w:val="0"/>
          <w:marBottom w:val="101"/>
          <w:divBdr>
            <w:top w:val="none" w:sz="0" w:space="0" w:color="auto"/>
            <w:left w:val="none" w:sz="0" w:space="0" w:color="auto"/>
            <w:bottom w:val="none" w:sz="0" w:space="0" w:color="auto"/>
            <w:right w:val="none" w:sz="0" w:space="0" w:color="auto"/>
          </w:divBdr>
        </w:div>
        <w:div w:id="1791362286">
          <w:marLeft w:val="0"/>
          <w:marRight w:val="0"/>
          <w:marTop w:val="0"/>
          <w:marBottom w:val="101"/>
          <w:divBdr>
            <w:top w:val="none" w:sz="0" w:space="0" w:color="auto"/>
            <w:left w:val="none" w:sz="0" w:space="0" w:color="auto"/>
            <w:bottom w:val="none" w:sz="0" w:space="0" w:color="auto"/>
            <w:right w:val="none" w:sz="0" w:space="0" w:color="auto"/>
          </w:divBdr>
        </w:div>
        <w:div w:id="401029963">
          <w:marLeft w:val="0"/>
          <w:marRight w:val="0"/>
          <w:marTop w:val="0"/>
          <w:marBottom w:val="101"/>
          <w:divBdr>
            <w:top w:val="none" w:sz="0" w:space="0" w:color="auto"/>
            <w:left w:val="none" w:sz="0" w:space="0" w:color="auto"/>
            <w:bottom w:val="none" w:sz="0" w:space="0" w:color="auto"/>
            <w:right w:val="none" w:sz="0" w:space="0" w:color="auto"/>
          </w:divBdr>
        </w:div>
        <w:div w:id="911308205">
          <w:marLeft w:val="0"/>
          <w:marRight w:val="0"/>
          <w:marTop w:val="0"/>
          <w:marBottom w:val="101"/>
          <w:divBdr>
            <w:top w:val="none" w:sz="0" w:space="0" w:color="auto"/>
            <w:left w:val="none" w:sz="0" w:space="0" w:color="auto"/>
            <w:bottom w:val="none" w:sz="0" w:space="0" w:color="auto"/>
            <w:right w:val="none" w:sz="0" w:space="0" w:color="auto"/>
          </w:divBdr>
        </w:div>
        <w:div w:id="394351106">
          <w:marLeft w:val="0"/>
          <w:marRight w:val="0"/>
          <w:marTop w:val="0"/>
          <w:marBottom w:val="101"/>
          <w:divBdr>
            <w:top w:val="none" w:sz="0" w:space="0" w:color="auto"/>
            <w:left w:val="none" w:sz="0" w:space="0" w:color="auto"/>
            <w:bottom w:val="none" w:sz="0" w:space="0" w:color="auto"/>
            <w:right w:val="none" w:sz="0" w:space="0" w:color="auto"/>
          </w:divBdr>
        </w:div>
        <w:div w:id="1187409645">
          <w:marLeft w:val="0"/>
          <w:marRight w:val="0"/>
          <w:marTop w:val="0"/>
          <w:marBottom w:val="101"/>
          <w:divBdr>
            <w:top w:val="none" w:sz="0" w:space="0" w:color="auto"/>
            <w:left w:val="none" w:sz="0" w:space="0" w:color="auto"/>
            <w:bottom w:val="none" w:sz="0" w:space="0" w:color="auto"/>
            <w:right w:val="none" w:sz="0" w:space="0" w:color="auto"/>
          </w:divBdr>
        </w:div>
        <w:div w:id="776949927">
          <w:marLeft w:val="0"/>
          <w:marRight w:val="0"/>
          <w:marTop w:val="0"/>
          <w:marBottom w:val="101"/>
          <w:divBdr>
            <w:top w:val="none" w:sz="0" w:space="0" w:color="auto"/>
            <w:left w:val="none" w:sz="0" w:space="0" w:color="auto"/>
            <w:bottom w:val="none" w:sz="0" w:space="0" w:color="auto"/>
            <w:right w:val="none" w:sz="0" w:space="0" w:color="auto"/>
          </w:divBdr>
        </w:div>
        <w:div w:id="1002971132">
          <w:marLeft w:val="0"/>
          <w:marRight w:val="0"/>
          <w:marTop w:val="0"/>
          <w:marBottom w:val="101"/>
          <w:divBdr>
            <w:top w:val="none" w:sz="0" w:space="0" w:color="auto"/>
            <w:left w:val="none" w:sz="0" w:space="0" w:color="auto"/>
            <w:bottom w:val="none" w:sz="0" w:space="0" w:color="auto"/>
            <w:right w:val="none" w:sz="0" w:space="0" w:color="auto"/>
          </w:divBdr>
        </w:div>
        <w:div w:id="85350180">
          <w:marLeft w:val="0"/>
          <w:marRight w:val="0"/>
          <w:marTop w:val="0"/>
          <w:marBottom w:val="101"/>
          <w:divBdr>
            <w:top w:val="none" w:sz="0" w:space="0" w:color="auto"/>
            <w:left w:val="none" w:sz="0" w:space="0" w:color="auto"/>
            <w:bottom w:val="none" w:sz="0" w:space="0" w:color="auto"/>
            <w:right w:val="none" w:sz="0" w:space="0" w:color="auto"/>
          </w:divBdr>
        </w:div>
        <w:div w:id="537859834">
          <w:marLeft w:val="0"/>
          <w:marRight w:val="0"/>
          <w:marTop w:val="0"/>
          <w:marBottom w:val="101"/>
          <w:divBdr>
            <w:top w:val="none" w:sz="0" w:space="0" w:color="auto"/>
            <w:left w:val="none" w:sz="0" w:space="0" w:color="auto"/>
            <w:bottom w:val="none" w:sz="0" w:space="0" w:color="auto"/>
            <w:right w:val="none" w:sz="0" w:space="0" w:color="auto"/>
          </w:divBdr>
        </w:div>
        <w:div w:id="105776234">
          <w:marLeft w:val="0"/>
          <w:marRight w:val="0"/>
          <w:marTop w:val="0"/>
          <w:marBottom w:val="101"/>
          <w:divBdr>
            <w:top w:val="none" w:sz="0" w:space="0" w:color="auto"/>
            <w:left w:val="none" w:sz="0" w:space="0" w:color="auto"/>
            <w:bottom w:val="none" w:sz="0" w:space="0" w:color="auto"/>
            <w:right w:val="none" w:sz="0" w:space="0" w:color="auto"/>
          </w:divBdr>
        </w:div>
        <w:div w:id="1553929994">
          <w:marLeft w:val="0"/>
          <w:marRight w:val="0"/>
          <w:marTop w:val="0"/>
          <w:marBottom w:val="101"/>
          <w:divBdr>
            <w:top w:val="none" w:sz="0" w:space="0" w:color="auto"/>
            <w:left w:val="none" w:sz="0" w:space="0" w:color="auto"/>
            <w:bottom w:val="none" w:sz="0" w:space="0" w:color="auto"/>
            <w:right w:val="none" w:sz="0" w:space="0" w:color="auto"/>
          </w:divBdr>
        </w:div>
        <w:div w:id="1564489570">
          <w:marLeft w:val="0"/>
          <w:marRight w:val="0"/>
          <w:marTop w:val="0"/>
          <w:marBottom w:val="101"/>
          <w:divBdr>
            <w:top w:val="none" w:sz="0" w:space="0" w:color="auto"/>
            <w:left w:val="none" w:sz="0" w:space="0" w:color="auto"/>
            <w:bottom w:val="none" w:sz="0" w:space="0" w:color="auto"/>
            <w:right w:val="none" w:sz="0" w:space="0" w:color="auto"/>
          </w:divBdr>
        </w:div>
        <w:div w:id="1094788772">
          <w:marLeft w:val="0"/>
          <w:marRight w:val="0"/>
          <w:marTop w:val="0"/>
          <w:marBottom w:val="101"/>
          <w:divBdr>
            <w:top w:val="none" w:sz="0" w:space="0" w:color="auto"/>
            <w:left w:val="none" w:sz="0" w:space="0" w:color="auto"/>
            <w:bottom w:val="none" w:sz="0" w:space="0" w:color="auto"/>
            <w:right w:val="none" w:sz="0" w:space="0" w:color="auto"/>
          </w:divBdr>
        </w:div>
        <w:div w:id="1772360799">
          <w:marLeft w:val="0"/>
          <w:marRight w:val="0"/>
          <w:marTop w:val="0"/>
          <w:marBottom w:val="101"/>
          <w:divBdr>
            <w:top w:val="none" w:sz="0" w:space="0" w:color="auto"/>
            <w:left w:val="none" w:sz="0" w:space="0" w:color="auto"/>
            <w:bottom w:val="none" w:sz="0" w:space="0" w:color="auto"/>
            <w:right w:val="none" w:sz="0" w:space="0" w:color="auto"/>
          </w:divBdr>
        </w:div>
        <w:div w:id="551356529">
          <w:marLeft w:val="0"/>
          <w:marRight w:val="0"/>
          <w:marTop w:val="0"/>
          <w:marBottom w:val="101"/>
          <w:divBdr>
            <w:top w:val="none" w:sz="0" w:space="0" w:color="auto"/>
            <w:left w:val="none" w:sz="0" w:space="0" w:color="auto"/>
            <w:bottom w:val="none" w:sz="0" w:space="0" w:color="auto"/>
            <w:right w:val="none" w:sz="0" w:space="0" w:color="auto"/>
          </w:divBdr>
        </w:div>
        <w:div w:id="1555772708">
          <w:marLeft w:val="0"/>
          <w:marRight w:val="0"/>
          <w:marTop w:val="0"/>
          <w:marBottom w:val="101"/>
          <w:divBdr>
            <w:top w:val="none" w:sz="0" w:space="0" w:color="auto"/>
            <w:left w:val="none" w:sz="0" w:space="0" w:color="auto"/>
            <w:bottom w:val="none" w:sz="0" w:space="0" w:color="auto"/>
            <w:right w:val="none" w:sz="0" w:space="0" w:color="auto"/>
          </w:divBdr>
        </w:div>
        <w:div w:id="836267907">
          <w:marLeft w:val="0"/>
          <w:marRight w:val="0"/>
          <w:marTop w:val="0"/>
          <w:marBottom w:val="101"/>
          <w:divBdr>
            <w:top w:val="none" w:sz="0" w:space="0" w:color="auto"/>
            <w:left w:val="none" w:sz="0" w:space="0" w:color="auto"/>
            <w:bottom w:val="none" w:sz="0" w:space="0" w:color="auto"/>
            <w:right w:val="none" w:sz="0" w:space="0" w:color="auto"/>
          </w:divBdr>
        </w:div>
        <w:div w:id="399670703">
          <w:marLeft w:val="0"/>
          <w:marRight w:val="0"/>
          <w:marTop w:val="0"/>
          <w:marBottom w:val="101"/>
          <w:divBdr>
            <w:top w:val="none" w:sz="0" w:space="0" w:color="auto"/>
            <w:left w:val="none" w:sz="0" w:space="0" w:color="auto"/>
            <w:bottom w:val="none" w:sz="0" w:space="0" w:color="auto"/>
            <w:right w:val="none" w:sz="0" w:space="0" w:color="auto"/>
          </w:divBdr>
        </w:div>
        <w:div w:id="1074626409">
          <w:marLeft w:val="0"/>
          <w:marRight w:val="0"/>
          <w:marTop w:val="0"/>
          <w:marBottom w:val="101"/>
          <w:divBdr>
            <w:top w:val="none" w:sz="0" w:space="0" w:color="auto"/>
            <w:left w:val="none" w:sz="0" w:space="0" w:color="auto"/>
            <w:bottom w:val="none" w:sz="0" w:space="0" w:color="auto"/>
            <w:right w:val="none" w:sz="0" w:space="0" w:color="auto"/>
          </w:divBdr>
        </w:div>
        <w:div w:id="328749765">
          <w:marLeft w:val="0"/>
          <w:marRight w:val="0"/>
          <w:marTop w:val="0"/>
          <w:marBottom w:val="101"/>
          <w:divBdr>
            <w:top w:val="none" w:sz="0" w:space="0" w:color="auto"/>
            <w:left w:val="none" w:sz="0" w:space="0" w:color="auto"/>
            <w:bottom w:val="none" w:sz="0" w:space="0" w:color="auto"/>
            <w:right w:val="none" w:sz="0" w:space="0" w:color="auto"/>
          </w:divBdr>
        </w:div>
        <w:div w:id="2039314201">
          <w:marLeft w:val="0"/>
          <w:marRight w:val="0"/>
          <w:marTop w:val="0"/>
          <w:marBottom w:val="101"/>
          <w:divBdr>
            <w:top w:val="none" w:sz="0" w:space="0" w:color="auto"/>
            <w:left w:val="none" w:sz="0" w:space="0" w:color="auto"/>
            <w:bottom w:val="none" w:sz="0" w:space="0" w:color="auto"/>
            <w:right w:val="none" w:sz="0" w:space="0" w:color="auto"/>
          </w:divBdr>
        </w:div>
        <w:div w:id="429394510">
          <w:marLeft w:val="0"/>
          <w:marRight w:val="0"/>
          <w:marTop w:val="0"/>
          <w:marBottom w:val="101"/>
          <w:divBdr>
            <w:top w:val="none" w:sz="0" w:space="0" w:color="auto"/>
            <w:left w:val="none" w:sz="0" w:space="0" w:color="auto"/>
            <w:bottom w:val="none" w:sz="0" w:space="0" w:color="auto"/>
            <w:right w:val="none" w:sz="0" w:space="0" w:color="auto"/>
          </w:divBdr>
        </w:div>
        <w:div w:id="1461994722">
          <w:marLeft w:val="0"/>
          <w:marRight w:val="0"/>
          <w:marTop w:val="0"/>
          <w:marBottom w:val="101"/>
          <w:divBdr>
            <w:top w:val="none" w:sz="0" w:space="0" w:color="auto"/>
            <w:left w:val="none" w:sz="0" w:space="0" w:color="auto"/>
            <w:bottom w:val="none" w:sz="0" w:space="0" w:color="auto"/>
            <w:right w:val="none" w:sz="0" w:space="0" w:color="auto"/>
          </w:divBdr>
        </w:div>
        <w:div w:id="855733732">
          <w:marLeft w:val="0"/>
          <w:marRight w:val="0"/>
          <w:marTop w:val="0"/>
          <w:marBottom w:val="101"/>
          <w:divBdr>
            <w:top w:val="none" w:sz="0" w:space="0" w:color="auto"/>
            <w:left w:val="none" w:sz="0" w:space="0" w:color="auto"/>
            <w:bottom w:val="none" w:sz="0" w:space="0" w:color="auto"/>
            <w:right w:val="none" w:sz="0" w:space="0" w:color="auto"/>
          </w:divBdr>
        </w:div>
        <w:div w:id="1607926855">
          <w:marLeft w:val="0"/>
          <w:marRight w:val="0"/>
          <w:marTop w:val="0"/>
          <w:marBottom w:val="101"/>
          <w:divBdr>
            <w:top w:val="none" w:sz="0" w:space="0" w:color="auto"/>
            <w:left w:val="none" w:sz="0" w:space="0" w:color="auto"/>
            <w:bottom w:val="none" w:sz="0" w:space="0" w:color="auto"/>
            <w:right w:val="none" w:sz="0" w:space="0" w:color="auto"/>
          </w:divBdr>
        </w:div>
        <w:div w:id="726103520">
          <w:marLeft w:val="0"/>
          <w:marRight w:val="0"/>
          <w:marTop w:val="0"/>
          <w:marBottom w:val="101"/>
          <w:divBdr>
            <w:top w:val="none" w:sz="0" w:space="0" w:color="auto"/>
            <w:left w:val="none" w:sz="0" w:space="0" w:color="auto"/>
            <w:bottom w:val="none" w:sz="0" w:space="0" w:color="auto"/>
            <w:right w:val="none" w:sz="0" w:space="0" w:color="auto"/>
          </w:divBdr>
        </w:div>
        <w:div w:id="1347439955">
          <w:marLeft w:val="0"/>
          <w:marRight w:val="0"/>
          <w:marTop w:val="0"/>
          <w:marBottom w:val="101"/>
          <w:divBdr>
            <w:top w:val="none" w:sz="0" w:space="0" w:color="auto"/>
            <w:left w:val="none" w:sz="0" w:space="0" w:color="auto"/>
            <w:bottom w:val="none" w:sz="0" w:space="0" w:color="auto"/>
            <w:right w:val="none" w:sz="0" w:space="0" w:color="auto"/>
          </w:divBdr>
        </w:div>
        <w:div w:id="2013600745">
          <w:marLeft w:val="0"/>
          <w:marRight w:val="0"/>
          <w:marTop w:val="0"/>
          <w:marBottom w:val="101"/>
          <w:divBdr>
            <w:top w:val="none" w:sz="0" w:space="0" w:color="auto"/>
            <w:left w:val="none" w:sz="0" w:space="0" w:color="auto"/>
            <w:bottom w:val="none" w:sz="0" w:space="0" w:color="auto"/>
            <w:right w:val="none" w:sz="0" w:space="0" w:color="auto"/>
          </w:divBdr>
        </w:div>
        <w:div w:id="945578489">
          <w:marLeft w:val="0"/>
          <w:marRight w:val="0"/>
          <w:marTop w:val="0"/>
          <w:marBottom w:val="101"/>
          <w:divBdr>
            <w:top w:val="none" w:sz="0" w:space="0" w:color="auto"/>
            <w:left w:val="none" w:sz="0" w:space="0" w:color="auto"/>
            <w:bottom w:val="none" w:sz="0" w:space="0" w:color="auto"/>
            <w:right w:val="none" w:sz="0" w:space="0" w:color="auto"/>
          </w:divBdr>
        </w:div>
        <w:div w:id="594705410">
          <w:marLeft w:val="0"/>
          <w:marRight w:val="0"/>
          <w:marTop w:val="0"/>
          <w:marBottom w:val="101"/>
          <w:divBdr>
            <w:top w:val="none" w:sz="0" w:space="0" w:color="auto"/>
            <w:left w:val="none" w:sz="0" w:space="0" w:color="auto"/>
            <w:bottom w:val="none" w:sz="0" w:space="0" w:color="auto"/>
            <w:right w:val="none" w:sz="0" w:space="0" w:color="auto"/>
          </w:divBdr>
        </w:div>
        <w:div w:id="86778758">
          <w:marLeft w:val="0"/>
          <w:marRight w:val="0"/>
          <w:marTop w:val="0"/>
          <w:marBottom w:val="101"/>
          <w:divBdr>
            <w:top w:val="none" w:sz="0" w:space="0" w:color="auto"/>
            <w:left w:val="none" w:sz="0" w:space="0" w:color="auto"/>
            <w:bottom w:val="none" w:sz="0" w:space="0" w:color="auto"/>
            <w:right w:val="none" w:sz="0" w:space="0" w:color="auto"/>
          </w:divBdr>
        </w:div>
        <w:div w:id="1700736019">
          <w:marLeft w:val="0"/>
          <w:marRight w:val="0"/>
          <w:marTop w:val="0"/>
          <w:marBottom w:val="101"/>
          <w:divBdr>
            <w:top w:val="none" w:sz="0" w:space="0" w:color="auto"/>
            <w:left w:val="none" w:sz="0" w:space="0" w:color="auto"/>
            <w:bottom w:val="none" w:sz="0" w:space="0" w:color="auto"/>
            <w:right w:val="none" w:sz="0" w:space="0" w:color="auto"/>
          </w:divBdr>
        </w:div>
        <w:div w:id="1740860729">
          <w:marLeft w:val="0"/>
          <w:marRight w:val="0"/>
          <w:marTop w:val="0"/>
          <w:marBottom w:val="101"/>
          <w:divBdr>
            <w:top w:val="none" w:sz="0" w:space="0" w:color="auto"/>
            <w:left w:val="none" w:sz="0" w:space="0" w:color="auto"/>
            <w:bottom w:val="none" w:sz="0" w:space="0" w:color="auto"/>
            <w:right w:val="none" w:sz="0" w:space="0" w:color="auto"/>
          </w:divBdr>
        </w:div>
        <w:div w:id="1577666406">
          <w:marLeft w:val="0"/>
          <w:marRight w:val="0"/>
          <w:marTop w:val="0"/>
          <w:marBottom w:val="101"/>
          <w:divBdr>
            <w:top w:val="none" w:sz="0" w:space="0" w:color="auto"/>
            <w:left w:val="none" w:sz="0" w:space="0" w:color="auto"/>
            <w:bottom w:val="none" w:sz="0" w:space="0" w:color="auto"/>
            <w:right w:val="none" w:sz="0" w:space="0" w:color="auto"/>
          </w:divBdr>
        </w:div>
        <w:div w:id="897012104">
          <w:marLeft w:val="0"/>
          <w:marRight w:val="0"/>
          <w:marTop w:val="0"/>
          <w:marBottom w:val="101"/>
          <w:divBdr>
            <w:top w:val="none" w:sz="0" w:space="0" w:color="auto"/>
            <w:left w:val="none" w:sz="0" w:space="0" w:color="auto"/>
            <w:bottom w:val="none" w:sz="0" w:space="0" w:color="auto"/>
            <w:right w:val="none" w:sz="0" w:space="0" w:color="auto"/>
          </w:divBdr>
        </w:div>
        <w:div w:id="2005085657">
          <w:marLeft w:val="0"/>
          <w:marRight w:val="0"/>
          <w:marTop w:val="0"/>
          <w:marBottom w:val="101"/>
          <w:divBdr>
            <w:top w:val="none" w:sz="0" w:space="0" w:color="auto"/>
            <w:left w:val="none" w:sz="0" w:space="0" w:color="auto"/>
            <w:bottom w:val="none" w:sz="0" w:space="0" w:color="auto"/>
            <w:right w:val="none" w:sz="0" w:space="0" w:color="auto"/>
          </w:divBdr>
        </w:div>
        <w:div w:id="1975209182">
          <w:marLeft w:val="0"/>
          <w:marRight w:val="0"/>
          <w:marTop w:val="0"/>
          <w:marBottom w:val="101"/>
          <w:divBdr>
            <w:top w:val="none" w:sz="0" w:space="0" w:color="auto"/>
            <w:left w:val="none" w:sz="0" w:space="0" w:color="auto"/>
            <w:bottom w:val="none" w:sz="0" w:space="0" w:color="auto"/>
            <w:right w:val="none" w:sz="0" w:space="0" w:color="auto"/>
          </w:divBdr>
        </w:div>
        <w:div w:id="2114979422">
          <w:marLeft w:val="0"/>
          <w:marRight w:val="0"/>
          <w:marTop w:val="0"/>
          <w:marBottom w:val="101"/>
          <w:divBdr>
            <w:top w:val="none" w:sz="0" w:space="0" w:color="auto"/>
            <w:left w:val="none" w:sz="0" w:space="0" w:color="auto"/>
            <w:bottom w:val="none" w:sz="0" w:space="0" w:color="auto"/>
            <w:right w:val="none" w:sz="0" w:space="0" w:color="auto"/>
          </w:divBdr>
        </w:div>
        <w:div w:id="1293756390">
          <w:marLeft w:val="0"/>
          <w:marRight w:val="0"/>
          <w:marTop w:val="0"/>
          <w:marBottom w:val="101"/>
          <w:divBdr>
            <w:top w:val="none" w:sz="0" w:space="0" w:color="auto"/>
            <w:left w:val="none" w:sz="0" w:space="0" w:color="auto"/>
            <w:bottom w:val="none" w:sz="0" w:space="0" w:color="auto"/>
            <w:right w:val="none" w:sz="0" w:space="0" w:color="auto"/>
          </w:divBdr>
        </w:div>
        <w:div w:id="906569732">
          <w:marLeft w:val="0"/>
          <w:marRight w:val="0"/>
          <w:marTop w:val="0"/>
          <w:marBottom w:val="101"/>
          <w:divBdr>
            <w:top w:val="none" w:sz="0" w:space="0" w:color="auto"/>
            <w:left w:val="none" w:sz="0" w:space="0" w:color="auto"/>
            <w:bottom w:val="none" w:sz="0" w:space="0" w:color="auto"/>
            <w:right w:val="none" w:sz="0" w:space="0" w:color="auto"/>
          </w:divBdr>
        </w:div>
        <w:div w:id="928655238">
          <w:marLeft w:val="0"/>
          <w:marRight w:val="0"/>
          <w:marTop w:val="0"/>
          <w:marBottom w:val="101"/>
          <w:divBdr>
            <w:top w:val="none" w:sz="0" w:space="0" w:color="auto"/>
            <w:left w:val="none" w:sz="0" w:space="0" w:color="auto"/>
            <w:bottom w:val="none" w:sz="0" w:space="0" w:color="auto"/>
            <w:right w:val="none" w:sz="0" w:space="0" w:color="auto"/>
          </w:divBdr>
        </w:div>
        <w:div w:id="1693262225">
          <w:marLeft w:val="0"/>
          <w:marRight w:val="0"/>
          <w:marTop w:val="0"/>
          <w:marBottom w:val="101"/>
          <w:divBdr>
            <w:top w:val="none" w:sz="0" w:space="0" w:color="auto"/>
            <w:left w:val="none" w:sz="0" w:space="0" w:color="auto"/>
            <w:bottom w:val="none" w:sz="0" w:space="0" w:color="auto"/>
            <w:right w:val="none" w:sz="0" w:space="0" w:color="auto"/>
          </w:divBdr>
        </w:div>
        <w:div w:id="1018968255">
          <w:marLeft w:val="0"/>
          <w:marRight w:val="0"/>
          <w:marTop w:val="0"/>
          <w:marBottom w:val="101"/>
          <w:divBdr>
            <w:top w:val="none" w:sz="0" w:space="0" w:color="auto"/>
            <w:left w:val="none" w:sz="0" w:space="0" w:color="auto"/>
            <w:bottom w:val="none" w:sz="0" w:space="0" w:color="auto"/>
            <w:right w:val="none" w:sz="0" w:space="0" w:color="auto"/>
          </w:divBdr>
        </w:div>
        <w:div w:id="170295145">
          <w:marLeft w:val="0"/>
          <w:marRight w:val="0"/>
          <w:marTop w:val="0"/>
          <w:marBottom w:val="101"/>
          <w:divBdr>
            <w:top w:val="none" w:sz="0" w:space="0" w:color="auto"/>
            <w:left w:val="none" w:sz="0" w:space="0" w:color="auto"/>
            <w:bottom w:val="none" w:sz="0" w:space="0" w:color="auto"/>
            <w:right w:val="none" w:sz="0" w:space="0" w:color="auto"/>
          </w:divBdr>
        </w:div>
        <w:div w:id="340278823">
          <w:marLeft w:val="0"/>
          <w:marRight w:val="0"/>
          <w:marTop w:val="0"/>
          <w:marBottom w:val="101"/>
          <w:divBdr>
            <w:top w:val="none" w:sz="0" w:space="0" w:color="auto"/>
            <w:left w:val="none" w:sz="0" w:space="0" w:color="auto"/>
            <w:bottom w:val="none" w:sz="0" w:space="0" w:color="auto"/>
            <w:right w:val="none" w:sz="0" w:space="0" w:color="auto"/>
          </w:divBdr>
        </w:div>
        <w:div w:id="191306996">
          <w:marLeft w:val="0"/>
          <w:marRight w:val="0"/>
          <w:marTop w:val="0"/>
          <w:marBottom w:val="101"/>
          <w:divBdr>
            <w:top w:val="none" w:sz="0" w:space="0" w:color="auto"/>
            <w:left w:val="none" w:sz="0" w:space="0" w:color="auto"/>
            <w:bottom w:val="none" w:sz="0" w:space="0" w:color="auto"/>
            <w:right w:val="none" w:sz="0" w:space="0" w:color="auto"/>
          </w:divBdr>
        </w:div>
        <w:div w:id="1054887383">
          <w:marLeft w:val="0"/>
          <w:marRight w:val="0"/>
          <w:marTop w:val="0"/>
          <w:marBottom w:val="101"/>
          <w:divBdr>
            <w:top w:val="none" w:sz="0" w:space="0" w:color="auto"/>
            <w:left w:val="none" w:sz="0" w:space="0" w:color="auto"/>
            <w:bottom w:val="none" w:sz="0" w:space="0" w:color="auto"/>
            <w:right w:val="none" w:sz="0" w:space="0" w:color="auto"/>
          </w:divBdr>
        </w:div>
        <w:div w:id="1601110524">
          <w:marLeft w:val="0"/>
          <w:marRight w:val="0"/>
          <w:marTop w:val="0"/>
          <w:marBottom w:val="101"/>
          <w:divBdr>
            <w:top w:val="none" w:sz="0" w:space="0" w:color="auto"/>
            <w:left w:val="none" w:sz="0" w:space="0" w:color="auto"/>
            <w:bottom w:val="none" w:sz="0" w:space="0" w:color="auto"/>
            <w:right w:val="none" w:sz="0" w:space="0" w:color="auto"/>
          </w:divBdr>
        </w:div>
        <w:div w:id="677578941">
          <w:marLeft w:val="0"/>
          <w:marRight w:val="0"/>
          <w:marTop w:val="0"/>
          <w:marBottom w:val="101"/>
          <w:divBdr>
            <w:top w:val="none" w:sz="0" w:space="0" w:color="auto"/>
            <w:left w:val="none" w:sz="0" w:space="0" w:color="auto"/>
            <w:bottom w:val="none" w:sz="0" w:space="0" w:color="auto"/>
            <w:right w:val="none" w:sz="0" w:space="0" w:color="auto"/>
          </w:divBdr>
        </w:div>
        <w:div w:id="1261261743">
          <w:marLeft w:val="0"/>
          <w:marRight w:val="0"/>
          <w:marTop w:val="0"/>
          <w:marBottom w:val="101"/>
          <w:divBdr>
            <w:top w:val="none" w:sz="0" w:space="0" w:color="auto"/>
            <w:left w:val="none" w:sz="0" w:space="0" w:color="auto"/>
            <w:bottom w:val="none" w:sz="0" w:space="0" w:color="auto"/>
            <w:right w:val="none" w:sz="0" w:space="0" w:color="auto"/>
          </w:divBdr>
        </w:div>
        <w:div w:id="1884169289">
          <w:marLeft w:val="0"/>
          <w:marRight w:val="0"/>
          <w:marTop w:val="0"/>
          <w:marBottom w:val="101"/>
          <w:divBdr>
            <w:top w:val="none" w:sz="0" w:space="0" w:color="auto"/>
            <w:left w:val="none" w:sz="0" w:space="0" w:color="auto"/>
            <w:bottom w:val="none" w:sz="0" w:space="0" w:color="auto"/>
            <w:right w:val="none" w:sz="0" w:space="0" w:color="auto"/>
          </w:divBdr>
        </w:div>
        <w:div w:id="662977643">
          <w:marLeft w:val="0"/>
          <w:marRight w:val="0"/>
          <w:marTop w:val="0"/>
          <w:marBottom w:val="101"/>
          <w:divBdr>
            <w:top w:val="none" w:sz="0" w:space="0" w:color="auto"/>
            <w:left w:val="none" w:sz="0" w:space="0" w:color="auto"/>
            <w:bottom w:val="none" w:sz="0" w:space="0" w:color="auto"/>
            <w:right w:val="none" w:sz="0" w:space="0" w:color="auto"/>
          </w:divBdr>
        </w:div>
        <w:div w:id="1781294039">
          <w:marLeft w:val="0"/>
          <w:marRight w:val="0"/>
          <w:marTop w:val="0"/>
          <w:marBottom w:val="101"/>
          <w:divBdr>
            <w:top w:val="none" w:sz="0" w:space="0" w:color="auto"/>
            <w:left w:val="none" w:sz="0" w:space="0" w:color="auto"/>
            <w:bottom w:val="none" w:sz="0" w:space="0" w:color="auto"/>
            <w:right w:val="none" w:sz="0" w:space="0" w:color="auto"/>
          </w:divBdr>
        </w:div>
        <w:div w:id="1194002300">
          <w:marLeft w:val="0"/>
          <w:marRight w:val="0"/>
          <w:marTop w:val="0"/>
          <w:marBottom w:val="101"/>
          <w:divBdr>
            <w:top w:val="none" w:sz="0" w:space="0" w:color="auto"/>
            <w:left w:val="none" w:sz="0" w:space="0" w:color="auto"/>
            <w:bottom w:val="none" w:sz="0" w:space="0" w:color="auto"/>
            <w:right w:val="none" w:sz="0" w:space="0" w:color="auto"/>
          </w:divBdr>
        </w:div>
        <w:div w:id="572008412">
          <w:marLeft w:val="0"/>
          <w:marRight w:val="0"/>
          <w:marTop w:val="0"/>
          <w:marBottom w:val="101"/>
          <w:divBdr>
            <w:top w:val="none" w:sz="0" w:space="0" w:color="auto"/>
            <w:left w:val="none" w:sz="0" w:space="0" w:color="auto"/>
            <w:bottom w:val="none" w:sz="0" w:space="0" w:color="auto"/>
            <w:right w:val="none" w:sz="0" w:space="0" w:color="auto"/>
          </w:divBdr>
        </w:div>
        <w:div w:id="901406599">
          <w:marLeft w:val="0"/>
          <w:marRight w:val="0"/>
          <w:marTop w:val="0"/>
          <w:marBottom w:val="101"/>
          <w:divBdr>
            <w:top w:val="none" w:sz="0" w:space="0" w:color="auto"/>
            <w:left w:val="none" w:sz="0" w:space="0" w:color="auto"/>
            <w:bottom w:val="none" w:sz="0" w:space="0" w:color="auto"/>
            <w:right w:val="none" w:sz="0" w:space="0" w:color="auto"/>
          </w:divBdr>
        </w:div>
        <w:div w:id="1863779047">
          <w:marLeft w:val="0"/>
          <w:marRight w:val="0"/>
          <w:marTop w:val="0"/>
          <w:marBottom w:val="101"/>
          <w:divBdr>
            <w:top w:val="none" w:sz="0" w:space="0" w:color="auto"/>
            <w:left w:val="none" w:sz="0" w:space="0" w:color="auto"/>
            <w:bottom w:val="none" w:sz="0" w:space="0" w:color="auto"/>
            <w:right w:val="none" w:sz="0" w:space="0" w:color="auto"/>
          </w:divBdr>
        </w:div>
        <w:div w:id="1755856287">
          <w:marLeft w:val="0"/>
          <w:marRight w:val="0"/>
          <w:marTop w:val="0"/>
          <w:marBottom w:val="101"/>
          <w:divBdr>
            <w:top w:val="none" w:sz="0" w:space="0" w:color="auto"/>
            <w:left w:val="none" w:sz="0" w:space="0" w:color="auto"/>
            <w:bottom w:val="none" w:sz="0" w:space="0" w:color="auto"/>
            <w:right w:val="none" w:sz="0" w:space="0" w:color="auto"/>
          </w:divBdr>
        </w:div>
        <w:div w:id="638918368">
          <w:marLeft w:val="0"/>
          <w:marRight w:val="0"/>
          <w:marTop w:val="0"/>
          <w:marBottom w:val="101"/>
          <w:divBdr>
            <w:top w:val="none" w:sz="0" w:space="0" w:color="auto"/>
            <w:left w:val="none" w:sz="0" w:space="0" w:color="auto"/>
            <w:bottom w:val="none" w:sz="0" w:space="0" w:color="auto"/>
            <w:right w:val="none" w:sz="0" w:space="0" w:color="auto"/>
          </w:divBdr>
        </w:div>
        <w:div w:id="271137445">
          <w:marLeft w:val="0"/>
          <w:marRight w:val="0"/>
          <w:marTop w:val="40"/>
          <w:marBottom w:val="40"/>
          <w:divBdr>
            <w:top w:val="none" w:sz="0" w:space="0" w:color="auto"/>
            <w:left w:val="none" w:sz="0" w:space="0" w:color="auto"/>
            <w:bottom w:val="none" w:sz="0" w:space="0" w:color="auto"/>
            <w:right w:val="none" w:sz="0" w:space="0" w:color="auto"/>
          </w:divBdr>
        </w:div>
        <w:div w:id="1901016365">
          <w:marLeft w:val="0"/>
          <w:marRight w:val="0"/>
          <w:marTop w:val="40"/>
          <w:marBottom w:val="40"/>
          <w:divBdr>
            <w:top w:val="none" w:sz="0" w:space="0" w:color="auto"/>
            <w:left w:val="none" w:sz="0" w:space="0" w:color="auto"/>
            <w:bottom w:val="none" w:sz="0" w:space="0" w:color="auto"/>
            <w:right w:val="none" w:sz="0" w:space="0" w:color="auto"/>
          </w:divBdr>
        </w:div>
        <w:div w:id="481821628">
          <w:marLeft w:val="0"/>
          <w:marRight w:val="0"/>
          <w:marTop w:val="40"/>
          <w:marBottom w:val="40"/>
          <w:divBdr>
            <w:top w:val="none" w:sz="0" w:space="0" w:color="auto"/>
            <w:left w:val="none" w:sz="0" w:space="0" w:color="auto"/>
            <w:bottom w:val="none" w:sz="0" w:space="0" w:color="auto"/>
            <w:right w:val="none" w:sz="0" w:space="0" w:color="auto"/>
          </w:divBdr>
        </w:div>
        <w:div w:id="1254166245">
          <w:marLeft w:val="0"/>
          <w:marRight w:val="0"/>
          <w:marTop w:val="40"/>
          <w:marBottom w:val="40"/>
          <w:divBdr>
            <w:top w:val="none" w:sz="0" w:space="0" w:color="auto"/>
            <w:left w:val="none" w:sz="0" w:space="0" w:color="auto"/>
            <w:bottom w:val="none" w:sz="0" w:space="0" w:color="auto"/>
            <w:right w:val="none" w:sz="0" w:space="0" w:color="auto"/>
          </w:divBdr>
        </w:div>
        <w:div w:id="1707481532">
          <w:marLeft w:val="0"/>
          <w:marRight w:val="0"/>
          <w:marTop w:val="40"/>
          <w:marBottom w:val="40"/>
          <w:divBdr>
            <w:top w:val="none" w:sz="0" w:space="0" w:color="auto"/>
            <w:left w:val="none" w:sz="0" w:space="0" w:color="auto"/>
            <w:bottom w:val="none" w:sz="0" w:space="0" w:color="auto"/>
            <w:right w:val="none" w:sz="0" w:space="0" w:color="auto"/>
          </w:divBdr>
        </w:div>
        <w:div w:id="1322851583">
          <w:marLeft w:val="0"/>
          <w:marRight w:val="0"/>
          <w:marTop w:val="40"/>
          <w:marBottom w:val="40"/>
          <w:divBdr>
            <w:top w:val="none" w:sz="0" w:space="0" w:color="auto"/>
            <w:left w:val="none" w:sz="0" w:space="0" w:color="auto"/>
            <w:bottom w:val="none" w:sz="0" w:space="0" w:color="auto"/>
            <w:right w:val="none" w:sz="0" w:space="0" w:color="auto"/>
          </w:divBdr>
        </w:div>
        <w:div w:id="53167177">
          <w:marLeft w:val="0"/>
          <w:marRight w:val="0"/>
          <w:marTop w:val="40"/>
          <w:marBottom w:val="40"/>
          <w:divBdr>
            <w:top w:val="none" w:sz="0" w:space="0" w:color="auto"/>
            <w:left w:val="none" w:sz="0" w:space="0" w:color="auto"/>
            <w:bottom w:val="none" w:sz="0" w:space="0" w:color="auto"/>
            <w:right w:val="none" w:sz="0" w:space="0" w:color="auto"/>
          </w:divBdr>
        </w:div>
        <w:div w:id="792478801">
          <w:marLeft w:val="0"/>
          <w:marRight w:val="0"/>
          <w:marTop w:val="40"/>
          <w:marBottom w:val="40"/>
          <w:divBdr>
            <w:top w:val="none" w:sz="0" w:space="0" w:color="auto"/>
            <w:left w:val="none" w:sz="0" w:space="0" w:color="auto"/>
            <w:bottom w:val="none" w:sz="0" w:space="0" w:color="auto"/>
            <w:right w:val="none" w:sz="0" w:space="0" w:color="auto"/>
          </w:divBdr>
        </w:div>
        <w:div w:id="71894621">
          <w:marLeft w:val="0"/>
          <w:marRight w:val="0"/>
          <w:marTop w:val="40"/>
          <w:marBottom w:val="40"/>
          <w:divBdr>
            <w:top w:val="none" w:sz="0" w:space="0" w:color="auto"/>
            <w:left w:val="none" w:sz="0" w:space="0" w:color="auto"/>
            <w:bottom w:val="none" w:sz="0" w:space="0" w:color="auto"/>
            <w:right w:val="none" w:sz="0" w:space="0" w:color="auto"/>
          </w:divBdr>
        </w:div>
        <w:div w:id="386994346">
          <w:marLeft w:val="0"/>
          <w:marRight w:val="0"/>
          <w:marTop w:val="40"/>
          <w:marBottom w:val="40"/>
          <w:divBdr>
            <w:top w:val="none" w:sz="0" w:space="0" w:color="auto"/>
            <w:left w:val="none" w:sz="0" w:space="0" w:color="auto"/>
            <w:bottom w:val="none" w:sz="0" w:space="0" w:color="auto"/>
            <w:right w:val="none" w:sz="0" w:space="0" w:color="auto"/>
          </w:divBdr>
        </w:div>
        <w:div w:id="1413090492">
          <w:marLeft w:val="0"/>
          <w:marRight w:val="0"/>
          <w:marTop w:val="40"/>
          <w:marBottom w:val="40"/>
          <w:divBdr>
            <w:top w:val="none" w:sz="0" w:space="0" w:color="auto"/>
            <w:left w:val="none" w:sz="0" w:space="0" w:color="auto"/>
            <w:bottom w:val="none" w:sz="0" w:space="0" w:color="auto"/>
            <w:right w:val="none" w:sz="0" w:space="0" w:color="auto"/>
          </w:divBdr>
        </w:div>
        <w:div w:id="503518238">
          <w:marLeft w:val="0"/>
          <w:marRight w:val="0"/>
          <w:marTop w:val="40"/>
          <w:marBottom w:val="40"/>
          <w:divBdr>
            <w:top w:val="none" w:sz="0" w:space="0" w:color="auto"/>
            <w:left w:val="none" w:sz="0" w:space="0" w:color="auto"/>
            <w:bottom w:val="none" w:sz="0" w:space="0" w:color="auto"/>
            <w:right w:val="none" w:sz="0" w:space="0" w:color="auto"/>
          </w:divBdr>
        </w:div>
        <w:div w:id="1420981064">
          <w:marLeft w:val="0"/>
          <w:marRight w:val="0"/>
          <w:marTop w:val="40"/>
          <w:marBottom w:val="40"/>
          <w:divBdr>
            <w:top w:val="none" w:sz="0" w:space="0" w:color="auto"/>
            <w:left w:val="none" w:sz="0" w:space="0" w:color="auto"/>
            <w:bottom w:val="none" w:sz="0" w:space="0" w:color="auto"/>
            <w:right w:val="none" w:sz="0" w:space="0" w:color="auto"/>
          </w:divBdr>
        </w:div>
        <w:div w:id="960844785">
          <w:marLeft w:val="0"/>
          <w:marRight w:val="0"/>
          <w:marTop w:val="40"/>
          <w:marBottom w:val="40"/>
          <w:divBdr>
            <w:top w:val="none" w:sz="0" w:space="0" w:color="auto"/>
            <w:left w:val="none" w:sz="0" w:space="0" w:color="auto"/>
            <w:bottom w:val="none" w:sz="0" w:space="0" w:color="auto"/>
            <w:right w:val="none" w:sz="0" w:space="0" w:color="auto"/>
          </w:divBdr>
        </w:div>
        <w:div w:id="1760171646">
          <w:marLeft w:val="0"/>
          <w:marRight w:val="0"/>
          <w:marTop w:val="40"/>
          <w:marBottom w:val="40"/>
          <w:divBdr>
            <w:top w:val="none" w:sz="0" w:space="0" w:color="auto"/>
            <w:left w:val="none" w:sz="0" w:space="0" w:color="auto"/>
            <w:bottom w:val="none" w:sz="0" w:space="0" w:color="auto"/>
            <w:right w:val="none" w:sz="0" w:space="0" w:color="auto"/>
          </w:divBdr>
        </w:div>
        <w:div w:id="1684668531">
          <w:marLeft w:val="0"/>
          <w:marRight w:val="0"/>
          <w:marTop w:val="40"/>
          <w:marBottom w:val="40"/>
          <w:divBdr>
            <w:top w:val="none" w:sz="0" w:space="0" w:color="auto"/>
            <w:left w:val="none" w:sz="0" w:space="0" w:color="auto"/>
            <w:bottom w:val="none" w:sz="0" w:space="0" w:color="auto"/>
            <w:right w:val="none" w:sz="0" w:space="0" w:color="auto"/>
          </w:divBdr>
        </w:div>
        <w:div w:id="1079208199">
          <w:marLeft w:val="0"/>
          <w:marRight w:val="0"/>
          <w:marTop w:val="40"/>
          <w:marBottom w:val="40"/>
          <w:divBdr>
            <w:top w:val="none" w:sz="0" w:space="0" w:color="auto"/>
            <w:left w:val="none" w:sz="0" w:space="0" w:color="auto"/>
            <w:bottom w:val="none" w:sz="0" w:space="0" w:color="auto"/>
            <w:right w:val="none" w:sz="0" w:space="0" w:color="auto"/>
          </w:divBdr>
        </w:div>
        <w:div w:id="1513489447">
          <w:marLeft w:val="0"/>
          <w:marRight w:val="0"/>
          <w:marTop w:val="40"/>
          <w:marBottom w:val="40"/>
          <w:divBdr>
            <w:top w:val="none" w:sz="0" w:space="0" w:color="auto"/>
            <w:left w:val="none" w:sz="0" w:space="0" w:color="auto"/>
            <w:bottom w:val="none" w:sz="0" w:space="0" w:color="auto"/>
            <w:right w:val="none" w:sz="0" w:space="0" w:color="auto"/>
          </w:divBdr>
        </w:div>
        <w:div w:id="1491411456">
          <w:marLeft w:val="0"/>
          <w:marRight w:val="0"/>
          <w:marTop w:val="40"/>
          <w:marBottom w:val="40"/>
          <w:divBdr>
            <w:top w:val="none" w:sz="0" w:space="0" w:color="auto"/>
            <w:left w:val="none" w:sz="0" w:space="0" w:color="auto"/>
            <w:bottom w:val="none" w:sz="0" w:space="0" w:color="auto"/>
            <w:right w:val="none" w:sz="0" w:space="0" w:color="auto"/>
          </w:divBdr>
        </w:div>
        <w:div w:id="2001806743">
          <w:marLeft w:val="0"/>
          <w:marRight w:val="0"/>
          <w:marTop w:val="40"/>
          <w:marBottom w:val="40"/>
          <w:divBdr>
            <w:top w:val="none" w:sz="0" w:space="0" w:color="auto"/>
            <w:left w:val="none" w:sz="0" w:space="0" w:color="auto"/>
            <w:bottom w:val="none" w:sz="0" w:space="0" w:color="auto"/>
            <w:right w:val="none" w:sz="0" w:space="0" w:color="auto"/>
          </w:divBdr>
        </w:div>
        <w:div w:id="121466689">
          <w:marLeft w:val="0"/>
          <w:marRight w:val="0"/>
          <w:marTop w:val="0"/>
          <w:marBottom w:val="101"/>
          <w:divBdr>
            <w:top w:val="none" w:sz="0" w:space="0" w:color="auto"/>
            <w:left w:val="none" w:sz="0" w:space="0" w:color="auto"/>
            <w:bottom w:val="none" w:sz="0" w:space="0" w:color="auto"/>
            <w:right w:val="none" w:sz="0" w:space="0" w:color="auto"/>
          </w:divBdr>
        </w:div>
        <w:div w:id="1136684569">
          <w:marLeft w:val="0"/>
          <w:marRight w:val="0"/>
          <w:marTop w:val="40"/>
          <w:marBottom w:val="40"/>
          <w:divBdr>
            <w:top w:val="none" w:sz="0" w:space="0" w:color="auto"/>
            <w:left w:val="none" w:sz="0" w:space="0" w:color="auto"/>
            <w:bottom w:val="none" w:sz="0" w:space="0" w:color="auto"/>
            <w:right w:val="none" w:sz="0" w:space="0" w:color="auto"/>
          </w:divBdr>
        </w:div>
        <w:div w:id="1864660222">
          <w:marLeft w:val="0"/>
          <w:marRight w:val="0"/>
          <w:marTop w:val="40"/>
          <w:marBottom w:val="40"/>
          <w:divBdr>
            <w:top w:val="none" w:sz="0" w:space="0" w:color="auto"/>
            <w:left w:val="none" w:sz="0" w:space="0" w:color="auto"/>
            <w:bottom w:val="none" w:sz="0" w:space="0" w:color="auto"/>
            <w:right w:val="none" w:sz="0" w:space="0" w:color="auto"/>
          </w:divBdr>
        </w:div>
        <w:div w:id="1822499665">
          <w:marLeft w:val="0"/>
          <w:marRight w:val="0"/>
          <w:marTop w:val="40"/>
          <w:marBottom w:val="40"/>
          <w:divBdr>
            <w:top w:val="none" w:sz="0" w:space="0" w:color="auto"/>
            <w:left w:val="none" w:sz="0" w:space="0" w:color="auto"/>
            <w:bottom w:val="none" w:sz="0" w:space="0" w:color="auto"/>
            <w:right w:val="none" w:sz="0" w:space="0" w:color="auto"/>
          </w:divBdr>
        </w:div>
        <w:div w:id="2116750317">
          <w:marLeft w:val="0"/>
          <w:marRight w:val="0"/>
          <w:marTop w:val="40"/>
          <w:marBottom w:val="40"/>
          <w:divBdr>
            <w:top w:val="none" w:sz="0" w:space="0" w:color="auto"/>
            <w:left w:val="none" w:sz="0" w:space="0" w:color="auto"/>
            <w:bottom w:val="none" w:sz="0" w:space="0" w:color="auto"/>
            <w:right w:val="none" w:sz="0" w:space="0" w:color="auto"/>
          </w:divBdr>
        </w:div>
        <w:div w:id="311063472">
          <w:marLeft w:val="0"/>
          <w:marRight w:val="0"/>
          <w:marTop w:val="40"/>
          <w:marBottom w:val="40"/>
          <w:divBdr>
            <w:top w:val="none" w:sz="0" w:space="0" w:color="auto"/>
            <w:left w:val="none" w:sz="0" w:space="0" w:color="auto"/>
            <w:bottom w:val="none" w:sz="0" w:space="0" w:color="auto"/>
            <w:right w:val="none" w:sz="0" w:space="0" w:color="auto"/>
          </w:divBdr>
        </w:div>
        <w:div w:id="1305623120">
          <w:marLeft w:val="0"/>
          <w:marRight w:val="0"/>
          <w:marTop w:val="40"/>
          <w:marBottom w:val="40"/>
          <w:divBdr>
            <w:top w:val="none" w:sz="0" w:space="0" w:color="auto"/>
            <w:left w:val="none" w:sz="0" w:space="0" w:color="auto"/>
            <w:bottom w:val="none" w:sz="0" w:space="0" w:color="auto"/>
            <w:right w:val="none" w:sz="0" w:space="0" w:color="auto"/>
          </w:divBdr>
        </w:div>
        <w:div w:id="548879490">
          <w:marLeft w:val="0"/>
          <w:marRight w:val="0"/>
          <w:marTop w:val="40"/>
          <w:marBottom w:val="40"/>
          <w:divBdr>
            <w:top w:val="none" w:sz="0" w:space="0" w:color="auto"/>
            <w:left w:val="none" w:sz="0" w:space="0" w:color="auto"/>
            <w:bottom w:val="none" w:sz="0" w:space="0" w:color="auto"/>
            <w:right w:val="none" w:sz="0" w:space="0" w:color="auto"/>
          </w:divBdr>
        </w:div>
        <w:div w:id="1512910144">
          <w:marLeft w:val="0"/>
          <w:marRight w:val="0"/>
          <w:marTop w:val="40"/>
          <w:marBottom w:val="40"/>
          <w:divBdr>
            <w:top w:val="none" w:sz="0" w:space="0" w:color="auto"/>
            <w:left w:val="none" w:sz="0" w:space="0" w:color="auto"/>
            <w:bottom w:val="none" w:sz="0" w:space="0" w:color="auto"/>
            <w:right w:val="none" w:sz="0" w:space="0" w:color="auto"/>
          </w:divBdr>
        </w:div>
        <w:div w:id="144009916">
          <w:marLeft w:val="0"/>
          <w:marRight w:val="0"/>
          <w:marTop w:val="40"/>
          <w:marBottom w:val="40"/>
          <w:divBdr>
            <w:top w:val="none" w:sz="0" w:space="0" w:color="auto"/>
            <w:left w:val="none" w:sz="0" w:space="0" w:color="auto"/>
            <w:bottom w:val="none" w:sz="0" w:space="0" w:color="auto"/>
            <w:right w:val="none" w:sz="0" w:space="0" w:color="auto"/>
          </w:divBdr>
        </w:div>
        <w:div w:id="1166676446">
          <w:marLeft w:val="0"/>
          <w:marRight w:val="0"/>
          <w:marTop w:val="40"/>
          <w:marBottom w:val="40"/>
          <w:divBdr>
            <w:top w:val="none" w:sz="0" w:space="0" w:color="auto"/>
            <w:left w:val="none" w:sz="0" w:space="0" w:color="auto"/>
            <w:bottom w:val="none" w:sz="0" w:space="0" w:color="auto"/>
            <w:right w:val="none" w:sz="0" w:space="0" w:color="auto"/>
          </w:divBdr>
        </w:div>
        <w:div w:id="2088988689">
          <w:marLeft w:val="0"/>
          <w:marRight w:val="0"/>
          <w:marTop w:val="40"/>
          <w:marBottom w:val="40"/>
          <w:divBdr>
            <w:top w:val="none" w:sz="0" w:space="0" w:color="auto"/>
            <w:left w:val="none" w:sz="0" w:space="0" w:color="auto"/>
            <w:bottom w:val="none" w:sz="0" w:space="0" w:color="auto"/>
            <w:right w:val="none" w:sz="0" w:space="0" w:color="auto"/>
          </w:divBdr>
        </w:div>
        <w:div w:id="1938710043">
          <w:marLeft w:val="0"/>
          <w:marRight w:val="0"/>
          <w:marTop w:val="40"/>
          <w:marBottom w:val="40"/>
          <w:divBdr>
            <w:top w:val="none" w:sz="0" w:space="0" w:color="auto"/>
            <w:left w:val="none" w:sz="0" w:space="0" w:color="auto"/>
            <w:bottom w:val="none" w:sz="0" w:space="0" w:color="auto"/>
            <w:right w:val="none" w:sz="0" w:space="0" w:color="auto"/>
          </w:divBdr>
        </w:div>
        <w:div w:id="1504736531">
          <w:marLeft w:val="0"/>
          <w:marRight w:val="0"/>
          <w:marTop w:val="40"/>
          <w:marBottom w:val="40"/>
          <w:divBdr>
            <w:top w:val="none" w:sz="0" w:space="0" w:color="auto"/>
            <w:left w:val="none" w:sz="0" w:space="0" w:color="auto"/>
            <w:bottom w:val="none" w:sz="0" w:space="0" w:color="auto"/>
            <w:right w:val="none" w:sz="0" w:space="0" w:color="auto"/>
          </w:divBdr>
        </w:div>
        <w:div w:id="313872461">
          <w:marLeft w:val="0"/>
          <w:marRight w:val="0"/>
          <w:marTop w:val="40"/>
          <w:marBottom w:val="40"/>
          <w:divBdr>
            <w:top w:val="none" w:sz="0" w:space="0" w:color="auto"/>
            <w:left w:val="none" w:sz="0" w:space="0" w:color="auto"/>
            <w:bottom w:val="none" w:sz="0" w:space="0" w:color="auto"/>
            <w:right w:val="none" w:sz="0" w:space="0" w:color="auto"/>
          </w:divBdr>
        </w:div>
        <w:div w:id="850686649">
          <w:marLeft w:val="0"/>
          <w:marRight w:val="0"/>
          <w:marTop w:val="40"/>
          <w:marBottom w:val="40"/>
          <w:divBdr>
            <w:top w:val="none" w:sz="0" w:space="0" w:color="auto"/>
            <w:left w:val="none" w:sz="0" w:space="0" w:color="auto"/>
            <w:bottom w:val="none" w:sz="0" w:space="0" w:color="auto"/>
            <w:right w:val="none" w:sz="0" w:space="0" w:color="auto"/>
          </w:divBdr>
        </w:div>
        <w:div w:id="1287007432">
          <w:marLeft w:val="0"/>
          <w:marRight w:val="0"/>
          <w:marTop w:val="40"/>
          <w:marBottom w:val="40"/>
          <w:divBdr>
            <w:top w:val="none" w:sz="0" w:space="0" w:color="auto"/>
            <w:left w:val="none" w:sz="0" w:space="0" w:color="auto"/>
            <w:bottom w:val="none" w:sz="0" w:space="0" w:color="auto"/>
            <w:right w:val="none" w:sz="0" w:space="0" w:color="auto"/>
          </w:divBdr>
        </w:div>
        <w:div w:id="207953349">
          <w:marLeft w:val="0"/>
          <w:marRight w:val="0"/>
          <w:marTop w:val="40"/>
          <w:marBottom w:val="40"/>
          <w:divBdr>
            <w:top w:val="none" w:sz="0" w:space="0" w:color="auto"/>
            <w:left w:val="none" w:sz="0" w:space="0" w:color="auto"/>
            <w:bottom w:val="none" w:sz="0" w:space="0" w:color="auto"/>
            <w:right w:val="none" w:sz="0" w:space="0" w:color="auto"/>
          </w:divBdr>
        </w:div>
        <w:div w:id="827329553">
          <w:marLeft w:val="0"/>
          <w:marRight w:val="0"/>
          <w:marTop w:val="40"/>
          <w:marBottom w:val="40"/>
          <w:divBdr>
            <w:top w:val="none" w:sz="0" w:space="0" w:color="auto"/>
            <w:left w:val="none" w:sz="0" w:space="0" w:color="auto"/>
            <w:bottom w:val="none" w:sz="0" w:space="0" w:color="auto"/>
            <w:right w:val="none" w:sz="0" w:space="0" w:color="auto"/>
          </w:divBdr>
        </w:div>
        <w:div w:id="1895584757">
          <w:marLeft w:val="0"/>
          <w:marRight w:val="0"/>
          <w:marTop w:val="40"/>
          <w:marBottom w:val="40"/>
          <w:divBdr>
            <w:top w:val="none" w:sz="0" w:space="0" w:color="auto"/>
            <w:left w:val="none" w:sz="0" w:space="0" w:color="auto"/>
            <w:bottom w:val="none" w:sz="0" w:space="0" w:color="auto"/>
            <w:right w:val="none" w:sz="0" w:space="0" w:color="auto"/>
          </w:divBdr>
        </w:div>
        <w:div w:id="215167127">
          <w:marLeft w:val="0"/>
          <w:marRight w:val="0"/>
          <w:marTop w:val="40"/>
          <w:marBottom w:val="40"/>
          <w:divBdr>
            <w:top w:val="none" w:sz="0" w:space="0" w:color="auto"/>
            <w:left w:val="none" w:sz="0" w:space="0" w:color="auto"/>
            <w:bottom w:val="none" w:sz="0" w:space="0" w:color="auto"/>
            <w:right w:val="none" w:sz="0" w:space="0" w:color="auto"/>
          </w:divBdr>
        </w:div>
        <w:div w:id="1538198938">
          <w:marLeft w:val="0"/>
          <w:marRight w:val="0"/>
          <w:marTop w:val="0"/>
          <w:marBottom w:val="101"/>
          <w:divBdr>
            <w:top w:val="none" w:sz="0" w:space="0" w:color="auto"/>
            <w:left w:val="none" w:sz="0" w:space="0" w:color="auto"/>
            <w:bottom w:val="none" w:sz="0" w:space="0" w:color="auto"/>
            <w:right w:val="none" w:sz="0" w:space="0" w:color="auto"/>
          </w:divBdr>
        </w:div>
        <w:div w:id="1807503980">
          <w:marLeft w:val="0"/>
          <w:marRight w:val="0"/>
          <w:marTop w:val="40"/>
          <w:marBottom w:val="40"/>
          <w:divBdr>
            <w:top w:val="none" w:sz="0" w:space="0" w:color="auto"/>
            <w:left w:val="none" w:sz="0" w:space="0" w:color="auto"/>
            <w:bottom w:val="none" w:sz="0" w:space="0" w:color="auto"/>
            <w:right w:val="none" w:sz="0" w:space="0" w:color="auto"/>
          </w:divBdr>
        </w:div>
        <w:div w:id="164904727">
          <w:marLeft w:val="0"/>
          <w:marRight w:val="0"/>
          <w:marTop w:val="40"/>
          <w:marBottom w:val="40"/>
          <w:divBdr>
            <w:top w:val="none" w:sz="0" w:space="0" w:color="auto"/>
            <w:left w:val="none" w:sz="0" w:space="0" w:color="auto"/>
            <w:bottom w:val="none" w:sz="0" w:space="0" w:color="auto"/>
            <w:right w:val="none" w:sz="0" w:space="0" w:color="auto"/>
          </w:divBdr>
        </w:div>
        <w:div w:id="16081376">
          <w:marLeft w:val="0"/>
          <w:marRight w:val="0"/>
          <w:marTop w:val="40"/>
          <w:marBottom w:val="40"/>
          <w:divBdr>
            <w:top w:val="none" w:sz="0" w:space="0" w:color="auto"/>
            <w:left w:val="none" w:sz="0" w:space="0" w:color="auto"/>
            <w:bottom w:val="none" w:sz="0" w:space="0" w:color="auto"/>
            <w:right w:val="none" w:sz="0" w:space="0" w:color="auto"/>
          </w:divBdr>
        </w:div>
        <w:div w:id="1838837524">
          <w:marLeft w:val="0"/>
          <w:marRight w:val="0"/>
          <w:marTop w:val="40"/>
          <w:marBottom w:val="40"/>
          <w:divBdr>
            <w:top w:val="none" w:sz="0" w:space="0" w:color="auto"/>
            <w:left w:val="none" w:sz="0" w:space="0" w:color="auto"/>
            <w:bottom w:val="none" w:sz="0" w:space="0" w:color="auto"/>
            <w:right w:val="none" w:sz="0" w:space="0" w:color="auto"/>
          </w:divBdr>
        </w:div>
        <w:div w:id="208028968">
          <w:marLeft w:val="0"/>
          <w:marRight w:val="0"/>
          <w:marTop w:val="40"/>
          <w:marBottom w:val="40"/>
          <w:divBdr>
            <w:top w:val="none" w:sz="0" w:space="0" w:color="auto"/>
            <w:left w:val="none" w:sz="0" w:space="0" w:color="auto"/>
            <w:bottom w:val="none" w:sz="0" w:space="0" w:color="auto"/>
            <w:right w:val="none" w:sz="0" w:space="0" w:color="auto"/>
          </w:divBdr>
        </w:div>
        <w:div w:id="483475484">
          <w:marLeft w:val="0"/>
          <w:marRight w:val="0"/>
          <w:marTop w:val="40"/>
          <w:marBottom w:val="40"/>
          <w:divBdr>
            <w:top w:val="none" w:sz="0" w:space="0" w:color="auto"/>
            <w:left w:val="none" w:sz="0" w:space="0" w:color="auto"/>
            <w:bottom w:val="none" w:sz="0" w:space="0" w:color="auto"/>
            <w:right w:val="none" w:sz="0" w:space="0" w:color="auto"/>
          </w:divBdr>
        </w:div>
        <w:div w:id="469372431">
          <w:marLeft w:val="0"/>
          <w:marRight w:val="0"/>
          <w:marTop w:val="40"/>
          <w:marBottom w:val="40"/>
          <w:divBdr>
            <w:top w:val="none" w:sz="0" w:space="0" w:color="auto"/>
            <w:left w:val="none" w:sz="0" w:space="0" w:color="auto"/>
            <w:bottom w:val="none" w:sz="0" w:space="0" w:color="auto"/>
            <w:right w:val="none" w:sz="0" w:space="0" w:color="auto"/>
          </w:divBdr>
        </w:div>
        <w:div w:id="1482310884">
          <w:marLeft w:val="0"/>
          <w:marRight w:val="0"/>
          <w:marTop w:val="40"/>
          <w:marBottom w:val="40"/>
          <w:divBdr>
            <w:top w:val="none" w:sz="0" w:space="0" w:color="auto"/>
            <w:left w:val="none" w:sz="0" w:space="0" w:color="auto"/>
            <w:bottom w:val="none" w:sz="0" w:space="0" w:color="auto"/>
            <w:right w:val="none" w:sz="0" w:space="0" w:color="auto"/>
          </w:divBdr>
        </w:div>
        <w:div w:id="2012485610">
          <w:marLeft w:val="0"/>
          <w:marRight w:val="0"/>
          <w:marTop w:val="40"/>
          <w:marBottom w:val="40"/>
          <w:divBdr>
            <w:top w:val="none" w:sz="0" w:space="0" w:color="auto"/>
            <w:left w:val="none" w:sz="0" w:space="0" w:color="auto"/>
            <w:bottom w:val="none" w:sz="0" w:space="0" w:color="auto"/>
            <w:right w:val="none" w:sz="0" w:space="0" w:color="auto"/>
          </w:divBdr>
        </w:div>
        <w:div w:id="2065713850">
          <w:marLeft w:val="0"/>
          <w:marRight w:val="0"/>
          <w:marTop w:val="40"/>
          <w:marBottom w:val="40"/>
          <w:divBdr>
            <w:top w:val="none" w:sz="0" w:space="0" w:color="auto"/>
            <w:left w:val="none" w:sz="0" w:space="0" w:color="auto"/>
            <w:bottom w:val="none" w:sz="0" w:space="0" w:color="auto"/>
            <w:right w:val="none" w:sz="0" w:space="0" w:color="auto"/>
          </w:divBdr>
        </w:div>
        <w:div w:id="1645116965">
          <w:marLeft w:val="0"/>
          <w:marRight w:val="0"/>
          <w:marTop w:val="40"/>
          <w:marBottom w:val="40"/>
          <w:divBdr>
            <w:top w:val="none" w:sz="0" w:space="0" w:color="auto"/>
            <w:left w:val="none" w:sz="0" w:space="0" w:color="auto"/>
            <w:bottom w:val="none" w:sz="0" w:space="0" w:color="auto"/>
            <w:right w:val="none" w:sz="0" w:space="0" w:color="auto"/>
          </w:divBdr>
        </w:div>
        <w:div w:id="1880313325">
          <w:marLeft w:val="0"/>
          <w:marRight w:val="0"/>
          <w:marTop w:val="40"/>
          <w:marBottom w:val="40"/>
          <w:divBdr>
            <w:top w:val="none" w:sz="0" w:space="0" w:color="auto"/>
            <w:left w:val="none" w:sz="0" w:space="0" w:color="auto"/>
            <w:bottom w:val="none" w:sz="0" w:space="0" w:color="auto"/>
            <w:right w:val="none" w:sz="0" w:space="0" w:color="auto"/>
          </w:divBdr>
        </w:div>
        <w:div w:id="557672378">
          <w:marLeft w:val="0"/>
          <w:marRight w:val="0"/>
          <w:marTop w:val="40"/>
          <w:marBottom w:val="40"/>
          <w:divBdr>
            <w:top w:val="none" w:sz="0" w:space="0" w:color="auto"/>
            <w:left w:val="none" w:sz="0" w:space="0" w:color="auto"/>
            <w:bottom w:val="none" w:sz="0" w:space="0" w:color="auto"/>
            <w:right w:val="none" w:sz="0" w:space="0" w:color="auto"/>
          </w:divBdr>
        </w:div>
        <w:div w:id="2035643339">
          <w:marLeft w:val="0"/>
          <w:marRight w:val="0"/>
          <w:marTop w:val="40"/>
          <w:marBottom w:val="40"/>
          <w:divBdr>
            <w:top w:val="none" w:sz="0" w:space="0" w:color="auto"/>
            <w:left w:val="none" w:sz="0" w:space="0" w:color="auto"/>
            <w:bottom w:val="none" w:sz="0" w:space="0" w:color="auto"/>
            <w:right w:val="none" w:sz="0" w:space="0" w:color="auto"/>
          </w:divBdr>
        </w:div>
        <w:div w:id="1621765349">
          <w:marLeft w:val="0"/>
          <w:marRight w:val="0"/>
          <w:marTop w:val="40"/>
          <w:marBottom w:val="40"/>
          <w:divBdr>
            <w:top w:val="none" w:sz="0" w:space="0" w:color="auto"/>
            <w:left w:val="none" w:sz="0" w:space="0" w:color="auto"/>
            <w:bottom w:val="none" w:sz="0" w:space="0" w:color="auto"/>
            <w:right w:val="none" w:sz="0" w:space="0" w:color="auto"/>
          </w:divBdr>
        </w:div>
        <w:div w:id="1769697426">
          <w:marLeft w:val="0"/>
          <w:marRight w:val="0"/>
          <w:marTop w:val="40"/>
          <w:marBottom w:val="40"/>
          <w:divBdr>
            <w:top w:val="none" w:sz="0" w:space="0" w:color="auto"/>
            <w:left w:val="none" w:sz="0" w:space="0" w:color="auto"/>
            <w:bottom w:val="none" w:sz="0" w:space="0" w:color="auto"/>
            <w:right w:val="none" w:sz="0" w:space="0" w:color="auto"/>
          </w:divBdr>
        </w:div>
        <w:div w:id="826751499">
          <w:marLeft w:val="0"/>
          <w:marRight w:val="0"/>
          <w:marTop w:val="40"/>
          <w:marBottom w:val="40"/>
          <w:divBdr>
            <w:top w:val="none" w:sz="0" w:space="0" w:color="auto"/>
            <w:left w:val="none" w:sz="0" w:space="0" w:color="auto"/>
            <w:bottom w:val="none" w:sz="0" w:space="0" w:color="auto"/>
            <w:right w:val="none" w:sz="0" w:space="0" w:color="auto"/>
          </w:divBdr>
        </w:div>
        <w:div w:id="1256552883">
          <w:marLeft w:val="0"/>
          <w:marRight w:val="0"/>
          <w:marTop w:val="40"/>
          <w:marBottom w:val="40"/>
          <w:divBdr>
            <w:top w:val="none" w:sz="0" w:space="0" w:color="auto"/>
            <w:left w:val="none" w:sz="0" w:space="0" w:color="auto"/>
            <w:bottom w:val="none" w:sz="0" w:space="0" w:color="auto"/>
            <w:right w:val="none" w:sz="0" w:space="0" w:color="auto"/>
          </w:divBdr>
        </w:div>
        <w:div w:id="116413798">
          <w:marLeft w:val="0"/>
          <w:marRight w:val="0"/>
          <w:marTop w:val="40"/>
          <w:marBottom w:val="40"/>
          <w:divBdr>
            <w:top w:val="none" w:sz="0" w:space="0" w:color="auto"/>
            <w:left w:val="none" w:sz="0" w:space="0" w:color="auto"/>
            <w:bottom w:val="none" w:sz="0" w:space="0" w:color="auto"/>
            <w:right w:val="none" w:sz="0" w:space="0" w:color="auto"/>
          </w:divBdr>
        </w:div>
        <w:div w:id="1094282198">
          <w:marLeft w:val="0"/>
          <w:marRight w:val="0"/>
          <w:marTop w:val="40"/>
          <w:marBottom w:val="40"/>
          <w:divBdr>
            <w:top w:val="none" w:sz="0" w:space="0" w:color="auto"/>
            <w:left w:val="none" w:sz="0" w:space="0" w:color="auto"/>
            <w:bottom w:val="none" w:sz="0" w:space="0" w:color="auto"/>
            <w:right w:val="none" w:sz="0" w:space="0" w:color="auto"/>
          </w:divBdr>
        </w:div>
        <w:div w:id="258295308">
          <w:marLeft w:val="0"/>
          <w:marRight w:val="0"/>
          <w:marTop w:val="0"/>
          <w:marBottom w:val="101"/>
          <w:divBdr>
            <w:top w:val="none" w:sz="0" w:space="0" w:color="auto"/>
            <w:left w:val="none" w:sz="0" w:space="0" w:color="auto"/>
            <w:bottom w:val="none" w:sz="0" w:space="0" w:color="auto"/>
            <w:right w:val="none" w:sz="0" w:space="0" w:color="auto"/>
          </w:divBdr>
        </w:div>
        <w:div w:id="1386830318">
          <w:marLeft w:val="0"/>
          <w:marRight w:val="0"/>
          <w:marTop w:val="40"/>
          <w:marBottom w:val="40"/>
          <w:divBdr>
            <w:top w:val="none" w:sz="0" w:space="0" w:color="auto"/>
            <w:left w:val="none" w:sz="0" w:space="0" w:color="auto"/>
            <w:bottom w:val="none" w:sz="0" w:space="0" w:color="auto"/>
            <w:right w:val="none" w:sz="0" w:space="0" w:color="auto"/>
          </w:divBdr>
        </w:div>
        <w:div w:id="819347051">
          <w:marLeft w:val="0"/>
          <w:marRight w:val="0"/>
          <w:marTop w:val="40"/>
          <w:marBottom w:val="40"/>
          <w:divBdr>
            <w:top w:val="none" w:sz="0" w:space="0" w:color="auto"/>
            <w:left w:val="none" w:sz="0" w:space="0" w:color="auto"/>
            <w:bottom w:val="none" w:sz="0" w:space="0" w:color="auto"/>
            <w:right w:val="none" w:sz="0" w:space="0" w:color="auto"/>
          </w:divBdr>
        </w:div>
        <w:div w:id="807404883">
          <w:marLeft w:val="0"/>
          <w:marRight w:val="0"/>
          <w:marTop w:val="40"/>
          <w:marBottom w:val="40"/>
          <w:divBdr>
            <w:top w:val="none" w:sz="0" w:space="0" w:color="auto"/>
            <w:left w:val="none" w:sz="0" w:space="0" w:color="auto"/>
            <w:bottom w:val="none" w:sz="0" w:space="0" w:color="auto"/>
            <w:right w:val="none" w:sz="0" w:space="0" w:color="auto"/>
          </w:divBdr>
        </w:div>
        <w:div w:id="1230648504">
          <w:marLeft w:val="0"/>
          <w:marRight w:val="0"/>
          <w:marTop w:val="40"/>
          <w:marBottom w:val="40"/>
          <w:divBdr>
            <w:top w:val="none" w:sz="0" w:space="0" w:color="auto"/>
            <w:left w:val="none" w:sz="0" w:space="0" w:color="auto"/>
            <w:bottom w:val="none" w:sz="0" w:space="0" w:color="auto"/>
            <w:right w:val="none" w:sz="0" w:space="0" w:color="auto"/>
          </w:divBdr>
        </w:div>
        <w:div w:id="179703006">
          <w:marLeft w:val="0"/>
          <w:marRight w:val="0"/>
          <w:marTop w:val="40"/>
          <w:marBottom w:val="40"/>
          <w:divBdr>
            <w:top w:val="none" w:sz="0" w:space="0" w:color="auto"/>
            <w:left w:val="none" w:sz="0" w:space="0" w:color="auto"/>
            <w:bottom w:val="none" w:sz="0" w:space="0" w:color="auto"/>
            <w:right w:val="none" w:sz="0" w:space="0" w:color="auto"/>
          </w:divBdr>
        </w:div>
        <w:div w:id="780730735">
          <w:marLeft w:val="0"/>
          <w:marRight w:val="0"/>
          <w:marTop w:val="40"/>
          <w:marBottom w:val="40"/>
          <w:divBdr>
            <w:top w:val="none" w:sz="0" w:space="0" w:color="auto"/>
            <w:left w:val="none" w:sz="0" w:space="0" w:color="auto"/>
            <w:bottom w:val="none" w:sz="0" w:space="0" w:color="auto"/>
            <w:right w:val="none" w:sz="0" w:space="0" w:color="auto"/>
          </w:divBdr>
        </w:div>
        <w:div w:id="130292087">
          <w:marLeft w:val="0"/>
          <w:marRight w:val="0"/>
          <w:marTop w:val="40"/>
          <w:marBottom w:val="40"/>
          <w:divBdr>
            <w:top w:val="none" w:sz="0" w:space="0" w:color="auto"/>
            <w:left w:val="none" w:sz="0" w:space="0" w:color="auto"/>
            <w:bottom w:val="none" w:sz="0" w:space="0" w:color="auto"/>
            <w:right w:val="none" w:sz="0" w:space="0" w:color="auto"/>
          </w:divBdr>
        </w:div>
        <w:div w:id="1734237582">
          <w:marLeft w:val="0"/>
          <w:marRight w:val="0"/>
          <w:marTop w:val="40"/>
          <w:marBottom w:val="40"/>
          <w:divBdr>
            <w:top w:val="none" w:sz="0" w:space="0" w:color="auto"/>
            <w:left w:val="none" w:sz="0" w:space="0" w:color="auto"/>
            <w:bottom w:val="none" w:sz="0" w:space="0" w:color="auto"/>
            <w:right w:val="none" w:sz="0" w:space="0" w:color="auto"/>
          </w:divBdr>
        </w:div>
        <w:div w:id="913591677">
          <w:marLeft w:val="0"/>
          <w:marRight w:val="0"/>
          <w:marTop w:val="40"/>
          <w:marBottom w:val="40"/>
          <w:divBdr>
            <w:top w:val="none" w:sz="0" w:space="0" w:color="auto"/>
            <w:left w:val="none" w:sz="0" w:space="0" w:color="auto"/>
            <w:bottom w:val="none" w:sz="0" w:space="0" w:color="auto"/>
            <w:right w:val="none" w:sz="0" w:space="0" w:color="auto"/>
          </w:divBdr>
        </w:div>
        <w:div w:id="1136142928">
          <w:marLeft w:val="0"/>
          <w:marRight w:val="0"/>
          <w:marTop w:val="40"/>
          <w:marBottom w:val="40"/>
          <w:divBdr>
            <w:top w:val="none" w:sz="0" w:space="0" w:color="auto"/>
            <w:left w:val="none" w:sz="0" w:space="0" w:color="auto"/>
            <w:bottom w:val="none" w:sz="0" w:space="0" w:color="auto"/>
            <w:right w:val="none" w:sz="0" w:space="0" w:color="auto"/>
          </w:divBdr>
        </w:div>
        <w:div w:id="1284194763">
          <w:marLeft w:val="0"/>
          <w:marRight w:val="0"/>
          <w:marTop w:val="40"/>
          <w:marBottom w:val="40"/>
          <w:divBdr>
            <w:top w:val="none" w:sz="0" w:space="0" w:color="auto"/>
            <w:left w:val="none" w:sz="0" w:space="0" w:color="auto"/>
            <w:bottom w:val="none" w:sz="0" w:space="0" w:color="auto"/>
            <w:right w:val="none" w:sz="0" w:space="0" w:color="auto"/>
          </w:divBdr>
        </w:div>
        <w:div w:id="861169963">
          <w:marLeft w:val="0"/>
          <w:marRight w:val="0"/>
          <w:marTop w:val="40"/>
          <w:marBottom w:val="40"/>
          <w:divBdr>
            <w:top w:val="none" w:sz="0" w:space="0" w:color="auto"/>
            <w:left w:val="none" w:sz="0" w:space="0" w:color="auto"/>
            <w:bottom w:val="none" w:sz="0" w:space="0" w:color="auto"/>
            <w:right w:val="none" w:sz="0" w:space="0" w:color="auto"/>
          </w:divBdr>
        </w:div>
        <w:div w:id="1311985395">
          <w:marLeft w:val="0"/>
          <w:marRight w:val="0"/>
          <w:marTop w:val="40"/>
          <w:marBottom w:val="40"/>
          <w:divBdr>
            <w:top w:val="none" w:sz="0" w:space="0" w:color="auto"/>
            <w:left w:val="none" w:sz="0" w:space="0" w:color="auto"/>
            <w:bottom w:val="none" w:sz="0" w:space="0" w:color="auto"/>
            <w:right w:val="none" w:sz="0" w:space="0" w:color="auto"/>
          </w:divBdr>
        </w:div>
        <w:div w:id="1347441871">
          <w:marLeft w:val="0"/>
          <w:marRight w:val="0"/>
          <w:marTop w:val="40"/>
          <w:marBottom w:val="40"/>
          <w:divBdr>
            <w:top w:val="none" w:sz="0" w:space="0" w:color="auto"/>
            <w:left w:val="none" w:sz="0" w:space="0" w:color="auto"/>
            <w:bottom w:val="none" w:sz="0" w:space="0" w:color="auto"/>
            <w:right w:val="none" w:sz="0" w:space="0" w:color="auto"/>
          </w:divBdr>
        </w:div>
        <w:div w:id="1782649058">
          <w:marLeft w:val="0"/>
          <w:marRight w:val="0"/>
          <w:marTop w:val="0"/>
          <w:marBottom w:val="101"/>
          <w:divBdr>
            <w:top w:val="none" w:sz="0" w:space="0" w:color="auto"/>
            <w:left w:val="none" w:sz="0" w:space="0" w:color="auto"/>
            <w:bottom w:val="none" w:sz="0" w:space="0" w:color="auto"/>
            <w:right w:val="none" w:sz="0" w:space="0" w:color="auto"/>
          </w:divBdr>
        </w:div>
        <w:div w:id="728959325">
          <w:marLeft w:val="0"/>
          <w:marRight w:val="0"/>
          <w:marTop w:val="40"/>
          <w:marBottom w:val="40"/>
          <w:divBdr>
            <w:top w:val="none" w:sz="0" w:space="0" w:color="auto"/>
            <w:left w:val="none" w:sz="0" w:space="0" w:color="auto"/>
            <w:bottom w:val="none" w:sz="0" w:space="0" w:color="auto"/>
            <w:right w:val="none" w:sz="0" w:space="0" w:color="auto"/>
          </w:divBdr>
        </w:div>
        <w:div w:id="1147890939">
          <w:marLeft w:val="0"/>
          <w:marRight w:val="0"/>
          <w:marTop w:val="40"/>
          <w:marBottom w:val="40"/>
          <w:divBdr>
            <w:top w:val="none" w:sz="0" w:space="0" w:color="auto"/>
            <w:left w:val="none" w:sz="0" w:space="0" w:color="auto"/>
            <w:bottom w:val="none" w:sz="0" w:space="0" w:color="auto"/>
            <w:right w:val="none" w:sz="0" w:space="0" w:color="auto"/>
          </w:divBdr>
        </w:div>
        <w:div w:id="1879776942">
          <w:marLeft w:val="0"/>
          <w:marRight w:val="0"/>
          <w:marTop w:val="40"/>
          <w:marBottom w:val="40"/>
          <w:divBdr>
            <w:top w:val="none" w:sz="0" w:space="0" w:color="auto"/>
            <w:left w:val="none" w:sz="0" w:space="0" w:color="auto"/>
            <w:bottom w:val="none" w:sz="0" w:space="0" w:color="auto"/>
            <w:right w:val="none" w:sz="0" w:space="0" w:color="auto"/>
          </w:divBdr>
        </w:div>
        <w:div w:id="473178722">
          <w:marLeft w:val="0"/>
          <w:marRight w:val="0"/>
          <w:marTop w:val="40"/>
          <w:marBottom w:val="40"/>
          <w:divBdr>
            <w:top w:val="none" w:sz="0" w:space="0" w:color="auto"/>
            <w:left w:val="none" w:sz="0" w:space="0" w:color="auto"/>
            <w:bottom w:val="none" w:sz="0" w:space="0" w:color="auto"/>
            <w:right w:val="none" w:sz="0" w:space="0" w:color="auto"/>
          </w:divBdr>
        </w:div>
        <w:div w:id="405539602">
          <w:marLeft w:val="0"/>
          <w:marRight w:val="0"/>
          <w:marTop w:val="40"/>
          <w:marBottom w:val="40"/>
          <w:divBdr>
            <w:top w:val="none" w:sz="0" w:space="0" w:color="auto"/>
            <w:left w:val="none" w:sz="0" w:space="0" w:color="auto"/>
            <w:bottom w:val="none" w:sz="0" w:space="0" w:color="auto"/>
            <w:right w:val="none" w:sz="0" w:space="0" w:color="auto"/>
          </w:divBdr>
        </w:div>
        <w:div w:id="787242046">
          <w:marLeft w:val="0"/>
          <w:marRight w:val="0"/>
          <w:marTop w:val="40"/>
          <w:marBottom w:val="40"/>
          <w:divBdr>
            <w:top w:val="none" w:sz="0" w:space="0" w:color="auto"/>
            <w:left w:val="none" w:sz="0" w:space="0" w:color="auto"/>
            <w:bottom w:val="none" w:sz="0" w:space="0" w:color="auto"/>
            <w:right w:val="none" w:sz="0" w:space="0" w:color="auto"/>
          </w:divBdr>
        </w:div>
        <w:div w:id="1209033400">
          <w:marLeft w:val="0"/>
          <w:marRight w:val="0"/>
          <w:marTop w:val="40"/>
          <w:marBottom w:val="40"/>
          <w:divBdr>
            <w:top w:val="none" w:sz="0" w:space="0" w:color="auto"/>
            <w:left w:val="none" w:sz="0" w:space="0" w:color="auto"/>
            <w:bottom w:val="none" w:sz="0" w:space="0" w:color="auto"/>
            <w:right w:val="none" w:sz="0" w:space="0" w:color="auto"/>
          </w:divBdr>
        </w:div>
        <w:div w:id="1082947221">
          <w:marLeft w:val="0"/>
          <w:marRight w:val="0"/>
          <w:marTop w:val="40"/>
          <w:marBottom w:val="40"/>
          <w:divBdr>
            <w:top w:val="none" w:sz="0" w:space="0" w:color="auto"/>
            <w:left w:val="none" w:sz="0" w:space="0" w:color="auto"/>
            <w:bottom w:val="none" w:sz="0" w:space="0" w:color="auto"/>
            <w:right w:val="none" w:sz="0" w:space="0" w:color="auto"/>
          </w:divBdr>
        </w:div>
        <w:div w:id="1610233871">
          <w:marLeft w:val="0"/>
          <w:marRight w:val="0"/>
          <w:marTop w:val="40"/>
          <w:marBottom w:val="40"/>
          <w:divBdr>
            <w:top w:val="none" w:sz="0" w:space="0" w:color="auto"/>
            <w:left w:val="none" w:sz="0" w:space="0" w:color="auto"/>
            <w:bottom w:val="none" w:sz="0" w:space="0" w:color="auto"/>
            <w:right w:val="none" w:sz="0" w:space="0" w:color="auto"/>
          </w:divBdr>
        </w:div>
        <w:div w:id="873346546">
          <w:marLeft w:val="0"/>
          <w:marRight w:val="0"/>
          <w:marTop w:val="40"/>
          <w:marBottom w:val="40"/>
          <w:divBdr>
            <w:top w:val="none" w:sz="0" w:space="0" w:color="auto"/>
            <w:left w:val="none" w:sz="0" w:space="0" w:color="auto"/>
            <w:bottom w:val="none" w:sz="0" w:space="0" w:color="auto"/>
            <w:right w:val="none" w:sz="0" w:space="0" w:color="auto"/>
          </w:divBdr>
        </w:div>
        <w:div w:id="504513045">
          <w:marLeft w:val="0"/>
          <w:marRight w:val="0"/>
          <w:marTop w:val="40"/>
          <w:marBottom w:val="40"/>
          <w:divBdr>
            <w:top w:val="none" w:sz="0" w:space="0" w:color="auto"/>
            <w:left w:val="none" w:sz="0" w:space="0" w:color="auto"/>
            <w:bottom w:val="none" w:sz="0" w:space="0" w:color="auto"/>
            <w:right w:val="none" w:sz="0" w:space="0" w:color="auto"/>
          </w:divBdr>
        </w:div>
        <w:div w:id="1269891856">
          <w:marLeft w:val="0"/>
          <w:marRight w:val="0"/>
          <w:marTop w:val="40"/>
          <w:marBottom w:val="40"/>
          <w:divBdr>
            <w:top w:val="none" w:sz="0" w:space="0" w:color="auto"/>
            <w:left w:val="none" w:sz="0" w:space="0" w:color="auto"/>
            <w:bottom w:val="none" w:sz="0" w:space="0" w:color="auto"/>
            <w:right w:val="none" w:sz="0" w:space="0" w:color="auto"/>
          </w:divBdr>
        </w:div>
        <w:div w:id="57096208">
          <w:marLeft w:val="0"/>
          <w:marRight w:val="0"/>
          <w:marTop w:val="40"/>
          <w:marBottom w:val="40"/>
          <w:divBdr>
            <w:top w:val="none" w:sz="0" w:space="0" w:color="auto"/>
            <w:left w:val="none" w:sz="0" w:space="0" w:color="auto"/>
            <w:bottom w:val="none" w:sz="0" w:space="0" w:color="auto"/>
            <w:right w:val="none" w:sz="0" w:space="0" w:color="auto"/>
          </w:divBdr>
        </w:div>
        <w:div w:id="1641957492">
          <w:marLeft w:val="0"/>
          <w:marRight w:val="0"/>
          <w:marTop w:val="40"/>
          <w:marBottom w:val="40"/>
          <w:divBdr>
            <w:top w:val="none" w:sz="0" w:space="0" w:color="auto"/>
            <w:left w:val="none" w:sz="0" w:space="0" w:color="auto"/>
            <w:bottom w:val="none" w:sz="0" w:space="0" w:color="auto"/>
            <w:right w:val="none" w:sz="0" w:space="0" w:color="auto"/>
          </w:divBdr>
        </w:div>
        <w:div w:id="698359109">
          <w:marLeft w:val="0"/>
          <w:marRight w:val="0"/>
          <w:marTop w:val="40"/>
          <w:marBottom w:val="40"/>
          <w:divBdr>
            <w:top w:val="none" w:sz="0" w:space="0" w:color="auto"/>
            <w:left w:val="none" w:sz="0" w:space="0" w:color="auto"/>
            <w:bottom w:val="none" w:sz="0" w:space="0" w:color="auto"/>
            <w:right w:val="none" w:sz="0" w:space="0" w:color="auto"/>
          </w:divBdr>
        </w:div>
        <w:div w:id="1762602458">
          <w:marLeft w:val="0"/>
          <w:marRight w:val="0"/>
          <w:marTop w:val="40"/>
          <w:marBottom w:val="40"/>
          <w:divBdr>
            <w:top w:val="none" w:sz="0" w:space="0" w:color="auto"/>
            <w:left w:val="none" w:sz="0" w:space="0" w:color="auto"/>
            <w:bottom w:val="none" w:sz="0" w:space="0" w:color="auto"/>
            <w:right w:val="none" w:sz="0" w:space="0" w:color="auto"/>
          </w:divBdr>
        </w:div>
        <w:div w:id="558828270">
          <w:marLeft w:val="0"/>
          <w:marRight w:val="0"/>
          <w:marTop w:val="40"/>
          <w:marBottom w:val="40"/>
          <w:divBdr>
            <w:top w:val="none" w:sz="0" w:space="0" w:color="auto"/>
            <w:left w:val="none" w:sz="0" w:space="0" w:color="auto"/>
            <w:bottom w:val="none" w:sz="0" w:space="0" w:color="auto"/>
            <w:right w:val="none" w:sz="0" w:space="0" w:color="auto"/>
          </w:divBdr>
        </w:div>
        <w:div w:id="1749182606">
          <w:marLeft w:val="0"/>
          <w:marRight w:val="0"/>
          <w:marTop w:val="40"/>
          <w:marBottom w:val="40"/>
          <w:divBdr>
            <w:top w:val="none" w:sz="0" w:space="0" w:color="auto"/>
            <w:left w:val="none" w:sz="0" w:space="0" w:color="auto"/>
            <w:bottom w:val="none" w:sz="0" w:space="0" w:color="auto"/>
            <w:right w:val="none" w:sz="0" w:space="0" w:color="auto"/>
          </w:divBdr>
        </w:div>
        <w:div w:id="837185692">
          <w:marLeft w:val="0"/>
          <w:marRight w:val="0"/>
          <w:marTop w:val="40"/>
          <w:marBottom w:val="40"/>
          <w:divBdr>
            <w:top w:val="none" w:sz="0" w:space="0" w:color="auto"/>
            <w:left w:val="none" w:sz="0" w:space="0" w:color="auto"/>
            <w:bottom w:val="none" w:sz="0" w:space="0" w:color="auto"/>
            <w:right w:val="none" w:sz="0" w:space="0" w:color="auto"/>
          </w:divBdr>
        </w:div>
        <w:div w:id="1198471089">
          <w:marLeft w:val="0"/>
          <w:marRight w:val="0"/>
          <w:marTop w:val="40"/>
          <w:marBottom w:val="40"/>
          <w:divBdr>
            <w:top w:val="none" w:sz="0" w:space="0" w:color="auto"/>
            <w:left w:val="none" w:sz="0" w:space="0" w:color="auto"/>
            <w:bottom w:val="none" w:sz="0" w:space="0" w:color="auto"/>
            <w:right w:val="none" w:sz="0" w:space="0" w:color="auto"/>
          </w:divBdr>
        </w:div>
        <w:div w:id="169100322">
          <w:marLeft w:val="0"/>
          <w:marRight w:val="0"/>
          <w:marTop w:val="40"/>
          <w:marBottom w:val="40"/>
          <w:divBdr>
            <w:top w:val="none" w:sz="0" w:space="0" w:color="auto"/>
            <w:left w:val="none" w:sz="0" w:space="0" w:color="auto"/>
            <w:bottom w:val="none" w:sz="0" w:space="0" w:color="auto"/>
            <w:right w:val="none" w:sz="0" w:space="0" w:color="auto"/>
          </w:divBdr>
        </w:div>
        <w:div w:id="1633250915">
          <w:marLeft w:val="0"/>
          <w:marRight w:val="0"/>
          <w:marTop w:val="40"/>
          <w:marBottom w:val="40"/>
          <w:divBdr>
            <w:top w:val="none" w:sz="0" w:space="0" w:color="auto"/>
            <w:left w:val="none" w:sz="0" w:space="0" w:color="auto"/>
            <w:bottom w:val="none" w:sz="0" w:space="0" w:color="auto"/>
            <w:right w:val="none" w:sz="0" w:space="0" w:color="auto"/>
          </w:divBdr>
        </w:div>
        <w:div w:id="1825465019">
          <w:marLeft w:val="0"/>
          <w:marRight w:val="0"/>
          <w:marTop w:val="40"/>
          <w:marBottom w:val="40"/>
          <w:divBdr>
            <w:top w:val="none" w:sz="0" w:space="0" w:color="auto"/>
            <w:left w:val="none" w:sz="0" w:space="0" w:color="auto"/>
            <w:bottom w:val="none" w:sz="0" w:space="0" w:color="auto"/>
            <w:right w:val="none" w:sz="0" w:space="0" w:color="auto"/>
          </w:divBdr>
        </w:div>
        <w:div w:id="1340428043">
          <w:marLeft w:val="0"/>
          <w:marRight w:val="0"/>
          <w:marTop w:val="40"/>
          <w:marBottom w:val="40"/>
          <w:divBdr>
            <w:top w:val="none" w:sz="0" w:space="0" w:color="auto"/>
            <w:left w:val="none" w:sz="0" w:space="0" w:color="auto"/>
            <w:bottom w:val="none" w:sz="0" w:space="0" w:color="auto"/>
            <w:right w:val="none" w:sz="0" w:space="0" w:color="auto"/>
          </w:divBdr>
        </w:div>
        <w:div w:id="1759863708">
          <w:marLeft w:val="0"/>
          <w:marRight w:val="0"/>
          <w:marTop w:val="40"/>
          <w:marBottom w:val="40"/>
          <w:divBdr>
            <w:top w:val="none" w:sz="0" w:space="0" w:color="auto"/>
            <w:left w:val="none" w:sz="0" w:space="0" w:color="auto"/>
            <w:bottom w:val="none" w:sz="0" w:space="0" w:color="auto"/>
            <w:right w:val="none" w:sz="0" w:space="0" w:color="auto"/>
          </w:divBdr>
        </w:div>
        <w:div w:id="65805081">
          <w:marLeft w:val="0"/>
          <w:marRight w:val="0"/>
          <w:marTop w:val="40"/>
          <w:marBottom w:val="40"/>
          <w:divBdr>
            <w:top w:val="none" w:sz="0" w:space="0" w:color="auto"/>
            <w:left w:val="none" w:sz="0" w:space="0" w:color="auto"/>
            <w:bottom w:val="none" w:sz="0" w:space="0" w:color="auto"/>
            <w:right w:val="none" w:sz="0" w:space="0" w:color="auto"/>
          </w:divBdr>
        </w:div>
        <w:div w:id="398286169">
          <w:marLeft w:val="0"/>
          <w:marRight w:val="0"/>
          <w:marTop w:val="40"/>
          <w:marBottom w:val="40"/>
          <w:divBdr>
            <w:top w:val="none" w:sz="0" w:space="0" w:color="auto"/>
            <w:left w:val="none" w:sz="0" w:space="0" w:color="auto"/>
            <w:bottom w:val="none" w:sz="0" w:space="0" w:color="auto"/>
            <w:right w:val="none" w:sz="0" w:space="0" w:color="auto"/>
          </w:divBdr>
        </w:div>
        <w:div w:id="1167091891">
          <w:marLeft w:val="0"/>
          <w:marRight w:val="0"/>
          <w:marTop w:val="40"/>
          <w:marBottom w:val="40"/>
          <w:divBdr>
            <w:top w:val="none" w:sz="0" w:space="0" w:color="auto"/>
            <w:left w:val="none" w:sz="0" w:space="0" w:color="auto"/>
            <w:bottom w:val="none" w:sz="0" w:space="0" w:color="auto"/>
            <w:right w:val="none" w:sz="0" w:space="0" w:color="auto"/>
          </w:divBdr>
        </w:div>
        <w:div w:id="1228688827">
          <w:marLeft w:val="0"/>
          <w:marRight w:val="0"/>
          <w:marTop w:val="40"/>
          <w:marBottom w:val="40"/>
          <w:divBdr>
            <w:top w:val="none" w:sz="0" w:space="0" w:color="auto"/>
            <w:left w:val="none" w:sz="0" w:space="0" w:color="auto"/>
            <w:bottom w:val="none" w:sz="0" w:space="0" w:color="auto"/>
            <w:right w:val="none" w:sz="0" w:space="0" w:color="auto"/>
          </w:divBdr>
        </w:div>
        <w:div w:id="711073744">
          <w:marLeft w:val="0"/>
          <w:marRight w:val="0"/>
          <w:marTop w:val="40"/>
          <w:marBottom w:val="40"/>
          <w:divBdr>
            <w:top w:val="none" w:sz="0" w:space="0" w:color="auto"/>
            <w:left w:val="none" w:sz="0" w:space="0" w:color="auto"/>
            <w:bottom w:val="none" w:sz="0" w:space="0" w:color="auto"/>
            <w:right w:val="none" w:sz="0" w:space="0" w:color="auto"/>
          </w:divBdr>
        </w:div>
        <w:div w:id="175770813">
          <w:marLeft w:val="0"/>
          <w:marRight w:val="0"/>
          <w:marTop w:val="40"/>
          <w:marBottom w:val="40"/>
          <w:divBdr>
            <w:top w:val="none" w:sz="0" w:space="0" w:color="auto"/>
            <w:left w:val="none" w:sz="0" w:space="0" w:color="auto"/>
            <w:bottom w:val="none" w:sz="0" w:space="0" w:color="auto"/>
            <w:right w:val="none" w:sz="0" w:space="0" w:color="auto"/>
          </w:divBdr>
        </w:div>
        <w:div w:id="970549012">
          <w:marLeft w:val="0"/>
          <w:marRight w:val="0"/>
          <w:marTop w:val="40"/>
          <w:marBottom w:val="40"/>
          <w:divBdr>
            <w:top w:val="none" w:sz="0" w:space="0" w:color="auto"/>
            <w:left w:val="none" w:sz="0" w:space="0" w:color="auto"/>
            <w:bottom w:val="none" w:sz="0" w:space="0" w:color="auto"/>
            <w:right w:val="none" w:sz="0" w:space="0" w:color="auto"/>
          </w:divBdr>
        </w:div>
        <w:div w:id="897744262">
          <w:marLeft w:val="0"/>
          <w:marRight w:val="0"/>
          <w:marTop w:val="0"/>
          <w:marBottom w:val="200"/>
          <w:divBdr>
            <w:top w:val="none" w:sz="0" w:space="0" w:color="auto"/>
            <w:left w:val="none" w:sz="0" w:space="0" w:color="auto"/>
            <w:bottom w:val="none" w:sz="0" w:space="0" w:color="auto"/>
            <w:right w:val="none" w:sz="0" w:space="0" w:color="auto"/>
          </w:divBdr>
        </w:div>
        <w:div w:id="936986050">
          <w:marLeft w:val="0"/>
          <w:marRight w:val="0"/>
          <w:marTop w:val="0"/>
          <w:marBottom w:val="200"/>
          <w:divBdr>
            <w:top w:val="none" w:sz="0" w:space="0" w:color="auto"/>
            <w:left w:val="none" w:sz="0" w:space="0" w:color="auto"/>
            <w:bottom w:val="none" w:sz="0" w:space="0" w:color="auto"/>
            <w:right w:val="none" w:sz="0" w:space="0" w:color="auto"/>
          </w:divBdr>
        </w:div>
        <w:div w:id="827356599">
          <w:marLeft w:val="0"/>
          <w:marRight w:val="0"/>
          <w:marTop w:val="0"/>
          <w:marBottom w:val="200"/>
          <w:divBdr>
            <w:top w:val="none" w:sz="0" w:space="0" w:color="auto"/>
            <w:left w:val="none" w:sz="0" w:space="0" w:color="auto"/>
            <w:bottom w:val="none" w:sz="0" w:space="0" w:color="auto"/>
            <w:right w:val="none" w:sz="0" w:space="0" w:color="auto"/>
          </w:divBdr>
        </w:div>
        <w:div w:id="325256170">
          <w:marLeft w:val="0"/>
          <w:marRight w:val="0"/>
          <w:marTop w:val="0"/>
          <w:marBottom w:val="200"/>
          <w:divBdr>
            <w:top w:val="none" w:sz="0" w:space="0" w:color="auto"/>
            <w:left w:val="none" w:sz="0" w:space="0" w:color="auto"/>
            <w:bottom w:val="none" w:sz="0" w:space="0" w:color="auto"/>
            <w:right w:val="none" w:sz="0" w:space="0" w:color="auto"/>
          </w:divBdr>
        </w:div>
        <w:div w:id="624628291">
          <w:marLeft w:val="0"/>
          <w:marRight w:val="0"/>
          <w:marTop w:val="0"/>
          <w:marBottom w:val="101"/>
          <w:divBdr>
            <w:top w:val="none" w:sz="0" w:space="0" w:color="auto"/>
            <w:left w:val="none" w:sz="0" w:space="0" w:color="auto"/>
            <w:bottom w:val="none" w:sz="0" w:space="0" w:color="auto"/>
            <w:right w:val="none" w:sz="0" w:space="0" w:color="auto"/>
          </w:divBdr>
        </w:div>
        <w:div w:id="687949634">
          <w:marLeft w:val="1134"/>
          <w:marRight w:val="850"/>
          <w:marTop w:val="0"/>
          <w:marBottom w:val="101"/>
          <w:divBdr>
            <w:top w:val="none" w:sz="0" w:space="0" w:color="auto"/>
            <w:left w:val="none" w:sz="0" w:space="0" w:color="auto"/>
            <w:bottom w:val="none" w:sz="0" w:space="0" w:color="auto"/>
            <w:right w:val="none" w:sz="0" w:space="0" w:color="auto"/>
          </w:divBdr>
        </w:div>
        <w:div w:id="1571767880">
          <w:marLeft w:val="0"/>
          <w:marRight w:val="0"/>
          <w:marTop w:val="0"/>
          <w:marBottom w:val="101"/>
          <w:divBdr>
            <w:top w:val="none" w:sz="0" w:space="0" w:color="auto"/>
            <w:left w:val="none" w:sz="0" w:space="0" w:color="auto"/>
            <w:bottom w:val="none" w:sz="0" w:space="0" w:color="auto"/>
            <w:right w:val="none" w:sz="0" w:space="0" w:color="auto"/>
          </w:divBdr>
        </w:div>
        <w:div w:id="1203057828">
          <w:marLeft w:val="0"/>
          <w:marRight w:val="0"/>
          <w:marTop w:val="0"/>
          <w:marBottom w:val="101"/>
          <w:divBdr>
            <w:top w:val="none" w:sz="0" w:space="0" w:color="auto"/>
            <w:left w:val="none" w:sz="0" w:space="0" w:color="auto"/>
            <w:bottom w:val="none" w:sz="0" w:space="0" w:color="auto"/>
            <w:right w:val="none" w:sz="0" w:space="0" w:color="auto"/>
          </w:divBdr>
        </w:div>
        <w:div w:id="126510233">
          <w:marLeft w:val="0"/>
          <w:marRight w:val="0"/>
          <w:marTop w:val="0"/>
          <w:marBottom w:val="101"/>
          <w:divBdr>
            <w:top w:val="none" w:sz="0" w:space="0" w:color="auto"/>
            <w:left w:val="none" w:sz="0" w:space="0" w:color="auto"/>
            <w:bottom w:val="none" w:sz="0" w:space="0" w:color="auto"/>
            <w:right w:val="none" w:sz="0" w:space="0" w:color="auto"/>
          </w:divBdr>
        </w:div>
        <w:div w:id="1940217092">
          <w:marLeft w:val="0"/>
          <w:marRight w:val="0"/>
          <w:marTop w:val="0"/>
          <w:marBottom w:val="101"/>
          <w:divBdr>
            <w:top w:val="none" w:sz="0" w:space="0" w:color="auto"/>
            <w:left w:val="none" w:sz="0" w:space="0" w:color="auto"/>
            <w:bottom w:val="none" w:sz="0" w:space="0" w:color="auto"/>
            <w:right w:val="none" w:sz="0" w:space="0" w:color="auto"/>
          </w:divBdr>
        </w:div>
        <w:div w:id="102236362">
          <w:marLeft w:val="0"/>
          <w:marRight w:val="48"/>
          <w:marTop w:val="0"/>
          <w:marBottom w:val="101"/>
          <w:divBdr>
            <w:top w:val="none" w:sz="0" w:space="0" w:color="auto"/>
            <w:left w:val="none" w:sz="0" w:space="0" w:color="auto"/>
            <w:bottom w:val="none" w:sz="0" w:space="0" w:color="auto"/>
            <w:right w:val="none" w:sz="0" w:space="0" w:color="auto"/>
          </w:divBdr>
        </w:div>
        <w:div w:id="1459227324">
          <w:marLeft w:val="0"/>
          <w:marRight w:val="48"/>
          <w:marTop w:val="0"/>
          <w:marBottom w:val="101"/>
          <w:divBdr>
            <w:top w:val="none" w:sz="0" w:space="0" w:color="auto"/>
            <w:left w:val="none" w:sz="0" w:space="0" w:color="auto"/>
            <w:bottom w:val="none" w:sz="0" w:space="0" w:color="auto"/>
            <w:right w:val="none" w:sz="0" w:space="0" w:color="auto"/>
          </w:divBdr>
        </w:div>
        <w:div w:id="1348601367">
          <w:marLeft w:val="0"/>
          <w:marRight w:val="48"/>
          <w:marTop w:val="0"/>
          <w:marBottom w:val="101"/>
          <w:divBdr>
            <w:top w:val="none" w:sz="0" w:space="0" w:color="auto"/>
            <w:left w:val="none" w:sz="0" w:space="0" w:color="auto"/>
            <w:bottom w:val="none" w:sz="0" w:space="0" w:color="auto"/>
            <w:right w:val="none" w:sz="0" w:space="0" w:color="auto"/>
          </w:divBdr>
        </w:div>
        <w:div w:id="912742703">
          <w:marLeft w:val="0"/>
          <w:marRight w:val="48"/>
          <w:marTop w:val="0"/>
          <w:marBottom w:val="101"/>
          <w:divBdr>
            <w:top w:val="none" w:sz="0" w:space="0" w:color="auto"/>
            <w:left w:val="none" w:sz="0" w:space="0" w:color="auto"/>
            <w:bottom w:val="none" w:sz="0" w:space="0" w:color="auto"/>
            <w:right w:val="none" w:sz="0" w:space="0" w:color="auto"/>
          </w:divBdr>
        </w:div>
        <w:div w:id="269632822">
          <w:marLeft w:val="0"/>
          <w:marRight w:val="48"/>
          <w:marTop w:val="0"/>
          <w:marBottom w:val="101"/>
          <w:divBdr>
            <w:top w:val="none" w:sz="0" w:space="0" w:color="auto"/>
            <w:left w:val="none" w:sz="0" w:space="0" w:color="auto"/>
            <w:bottom w:val="none" w:sz="0" w:space="0" w:color="auto"/>
            <w:right w:val="none" w:sz="0" w:space="0" w:color="auto"/>
          </w:divBdr>
        </w:div>
        <w:div w:id="1082722442">
          <w:marLeft w:val="142"/>
          <w:marRight w:val="0"/>
          <w:marTop w:val="0"/>
          <w:marBottom w:val="101"/>
          <w:divBdr>
            <w:top w:val="none" w:sz="0" w:space="0" w:color="auto"/>
            <w:left w:val="none" w:sz="0" w:space="0" w:color="auto"/>
            <w:bottom w:val="none" w:sz="0" w:space="0" w:color="auto"/>
            <w:right w:val="none" w:sz="0" w:space="0" w:color="auto"/>
          </w:divBdr>
        </w:div>
        <w:div w:id="689450129">
          <w:marLeft w:val="1701"/>
          <w:marRight w:val="899"/>
          <w:marTop w:val="0"/>
          <w:marBottom w:val="101"/>
          <w:divBdr>
            <w:top w:val="none" w:sz="0" w:space="0" w:color="auto"/>
            <w:left w:val="none" w:sz="0" w:space="0" w:color="auto"/>
            <w:bottom w:val="none" w:sz="0" w:space="0" w:color="auto"/>
            <w:right w:val="none" w:sz="0" w:space="0" w:color="auto"/>
          </w:divBdr>
        </w:div>
        <w:div w:id="1135223183">
          <w:marLeft w:val="1701"/>
          <w:marRight w:val="899"/>
          <w:marTop w:val="0"/>
          <w:marBottom w:val="101"/>
          <w:divBdr>
            <w:top w:val="none" w:sz="0" w:space="0" w:color="auto"/>
            <w:left w:val="none" w:sz="0" w:space="0" w:color="auto"/>
            <w:bottom w:val="none" w:sz="0" w:space="0" w:color="auto"/>
            <w:right w:val="none" w:sz="0" w:space="0" w:color="auto"/>
          </w:divBdr>
        </w:div>
        <w:div w:id="38091001">
          <w:marLeft w:val="1701"/>
          <w:marRight w:val="899"/>
          <w:marTop w:val="0"/>
          <w:marBottom w:val="101"/>
          <w:divBdr>
            <w:top w:val="none" w:sz="0" w:space="0" w:color="auto"/>
            <w:left w:val="none" w:sz="0" w:space="0" w:color="auto"/>
            <w:bottom w:val="none" w:sz="0" w:space="0" w:color="auto"/>
            <w:right w:val="none" w:sz="0" w:space="0" w:color="auto"/>
          </w:divBdr>
        </w:div>
        <w:div w:id="1283803666">
          <w:marLeft w:val="1701"/>
          <w:marRight w:val="899"/>
          <w:marTop w:val="0"/>
          <w:marBottom w:val="101"/>
          <w:divBdr>
            <w:top w:val="none" w:sz="0" w:space="0" w:color="auto"/>
            <w:left w:val="none" w:sz="0" w:space="0" w:color="auto"/>
            <w:bottom w:val="none" w:sz="0" w:space="0" w:color="auto"/>
            <w:right w:val="none" w:sz="0" w:space="0" w:color="auto"/>
          </w:divBdr>
        </w:div>
        <w:div w:id="673071974">
          <w:marLeft w:val="1701"/>
          <w:marRight w:val="899"/>
          <w:marTop w:val="0"/>
          <w:marBottom w:val="101"/>
          <w:divBdr>
            <w:top w:val="none" w:sz="0" w:space="0" w:color="auto"/>
            <w:left w:val="none" w:sz="0" w:space="0" w:color="auto"/>
            <w:bottom w:val="none" w:sz="0" w:space="0" w:color="auto"/>
            <w:right w:val="none" w:sz="0" w:space="0" w:color="auto"/>
          </w:divBdr>
        </w:div>
        <w:div w:id="1272785322">
          <w:marLeft w:val="1701"/>
          <w:marRight w:val="899"/>
          <w:marTop w:val="0"/>
          <w:marBottom w:val="101"/>
          <w:divBdr>
            <w:top w:val="none" w:sz="0" w:space="0" w:color="auto"/>
            <w:left w:val="none" w:sz="0" w:space="0" w:color="auto"/>
            <w:bottom w:val="none" w:sz="0" w:space="0" w:color="auto"/>
            <w:right w:val="none" w:sz="0" w:space="0" w:color="auto"/>
          </w:divBdr>
        </w:div>
        <w:div w:id="2123108822">
          <w:marLeft w:val="1701"/>
          <w:marRight w:val="899"/>
          <w:marTop w:val="0"/>
          <w:marBottom w:val="101"/>
          <w:divBdr>
            <w:top w:val="none" w:sz="0" w:space="0" w:color="auto"/>
            <w:left w:val="none" w:sz="0" w:space="0" w:color="auto"/>
            <w:bottom w:val="none" w:sz="0" w:space="0" w:color="auto"/>
            <w:right w:val="none" w:sz="0" w:space="0" w:color="auto"/>
          </w:divBdr>
        </w:div>
        <w:div w:id="1219702454">
          <w:marLeft w:val="1701"/>
          <w:marRight w:val="899"/>
          <w:marTop w:val="0"/>
          <w:marBottom w:val="101"/>
          <w:divBdr>
            <w:top w:val="none" w:sz="0" w:space="0" w:color="auto"/>
            <w:left w:val="none" w:sz="0" w:space="0" w:color="auto"/>
            <w:bottom w:val="none" w:sz="0" w:space="0" w:color="auto"/>
            <w:right w:val="none" w:sz="0" w:space="0" w:color="auto"/>
          </w:divBdr>
        </w:div>
        <w:div w:id="363021148">
          <w:marLeft w:val="1701"/>
          <w:marRight w:val="899"/>
          <w:marTop w:val="0"/>
          <w:marBottom w:val="101"/>
          <w:divBdr>
            <w:top w:val="none" w:sz="0" w:space="0" w:color="auto"/>
            <w:left w:val="none" w:sz="0" w:space="0" w:color="auto"/>
            <w:bottom w:val="none" w:sz="0" w:space="0" w:color="auto"/>
            <w:right w:val="none" w:sz="0" w:space="0" w:color="auto"/>
          </w:divBdr>
        </w:div>
        <w:div w:id="1177310494">
          <w:marLeft w:val="1701"/>
          <w:marRight w:val="899"/>
          <w:marTop w:val="0"/>
          <w:marBottom w:val="101"/>
          <w:divBdr>
            <w:top w:val="none" w:sz="0" w:space="0" w:color="auto"/>
            <w:left w:val="none" w:sz="0" w:space="0" w:color="auto"/>
            <w:bottom w:val="none" w:sz="0" w:space="0" w:color="auto"/>
            <w:right w:val="none" w:sz="0" w:space="0" w:color="auto"/>
          </w:divBdr>
        </w:div>
        <w:div w:id="1913730396">
          <w:marLeft w:val="284"/>
          <w:marRight w:val="899"/>
          <w:marTop w:val="0"/>
          <w:marBottom w:val="80"/>
          <w:divBdr>
            <w:top w:val="none" w:sz="0" w:space="0" w:color="auto"/>
            <w:left w:val="none" w:sz="0" w:space="0" w:color="auto"/>
            <w:bottom w:val="none" w:sz="0" w:space="0" w:color="auto"/>
            <w:right w:val="none" w:sz="0" w:space="0" w:color="auto"/>
          </w:divBdr>
        </w:div>
        <w:div w:id="403770045">
          <w:marLeft w:val="1701"/>
          <w:marRight w:val="899"/>
          <w:marTop w:val="0"/>
          <w:marBottom w:val="80"/>
          <w:divBdr>
            <w:top w:val="none" w:sz="0" w:space="0" w:color="auto"/>
            <w:left w:val="none" w:sz="0" w:space="0" w:color="auto"/>
            <w:bottom w:val="none" w:sz="0" w:space="0" w:color="auto"/>
            <w:right w:val="none" w:sz="0" w:space="0" w:color="auto"/>
          </w:divBdr>
        </w:div>
        <w:div w:id="116335685">
          <w:marLeft w:val="1701"/>
          <w:marRight w:val="899"/>
          <w:marTop w:val="0"/>
          <w:marBottom w:val="80"/>
          <w:divBdr>
            <w:top w:val="none" w:sz="0" w:space="0" w:color="auto"/>
            <w:left w:val="none" w:sz="0" w:space="0" w:color="auto"/>
            <w:bottom w:val="none" w:sz="0" w:space="0" w:color="auto"/>
            <w:right w:val="none" w:sz="0" w:space="0" w:color="auto"/>
          </w:divBdr>
        </w:div>
        <w:div w:id="2061317714">
          <w:marLeft w:val="1701"/>
          <w:marRight w:val="899"/>
          <w:marTop w:val="0"/>
          <w:marBottom w:val="80"/>
          <w:divBdr>
            <w:top w:val="none" w:sz="0" w:space="0" w:color="auto"/>
            <w:left w:val="none" w:sz="0" w:space="0" w:color="auto"/>
            <w:bottom w:val="none" w:sz="0" w:space="0" w:color="auto"/>
            <w:right w:val="none" w:sz="0" w:space="0" w:color="auto"/>
          </w:divBdr>
        </w:div>
        <w:div w:id="222301824">
          <w:marLeft w:val="284"/>
          <w:marRight w:val="850"/>
          <w:marTop w:val="0"/>
          <w:marBottom w:val="80"/>
          <w:divBdr>
            <w:top w:val="none" w:sz="0" w:space="0" w:color="auto"/>
            <w:left w:val="none" w:sz="0" w:space="0" w:color="auto"/>
            <w:bottom w:val="none" w:sz="0" w:space="0" w:color="auto"/>
            <w:right w:val="none" w:sz="0" w:space="0" w:color="auto"/>
          </w:divBdr>
        </w:div>
        <w:div w:id="1443261985">
          <w:marLeft w:val="1701"/>
          <w:marRight w:val="899"/>
          <w:marTop w:val="0"/>
          <w:marBottom w:val="80"/>
          <w:divBdr>
            <w:top w:val="none" w:sz="0" w:space="0" w:color="auto"/>
            <w:left w:val="none" w:sz="0" w:space="0" w:color="auto"/>
            <w:bottom w:val="none" w:sz="0" w:space="0" w:color="auto"/>
            <w:right w:val="none" w:sz="0" w:space="0" w:color="auto"/>
          </w:divBdr>
        </w:div>
        <w:div w:id="344091060">
          <w:marLeft w:val="1701"/>
          <w:marRight w:val="899"/>
          <w:marTop w:val="0"/>
          <w:marBottom w:val="80"/>
          <w:divBdr>
            <w:top w:val="none" w:sz="0" w:space="0" w:color="auto"/>
            <w:left w:val="none" w:sz="0" w:space="0" w:color="auto"/>
            <w:bottom w:val="none" w:sz="0" w:space="0" w:color="auto"/>
            <w:right w:val="none" w:sz="0" w:space="0" w:color="auto"/>
          </w:divBdr>
        </w:div>
        <w:div w:id="1136215529">
          <w:marLeft w:val="1701"/>
          <w:marRight w:val="899"/>
          <w:marTop w:val="0"/>
          <w:marBottom w:val="80"/>
          <w:divBdr>
            <w:top w:val="none" w:sz="0" w:space="0" w:color="auto"/>
            <w:left w:val="none" w:sz="0" w:space="0" w:color="auto"/>
            <w:bottom w:val="none" w:sz="0" w:space="0" w:color="auto"/>
            <w:right w:val="none" w:sz="0" w:space="0" w:color="auto"/>
          </w:divBdr>
        </w:div>
        <w:div w:id="199979838">
          <w:marLeft w:val="284"/>
          <w:marRight w:val="850"/>
          <w:marTop w:val="0"/>
          <w:marBottom w:val="80"/>
          <w:divBdr>
            <w:top w:val="none" w:sz="0" w:space="0" w:color="auto"/>
            <w:left w:val="none" w:sz="0" w:space="0" w:color="auto"/>
            <w:bottom w:val="none" w:sz="0" w:space="0" w:color="auto"/>
            <w:right w:val="none" w:sz="0" w:space="0" w:color="auto"/>
          </w:divBdr>
        </w:div>
        <w:div w:id="739641383">
          <w:marLeft w:val="1701"/>
          <w:marRight w:val="899"/>
          <w:marTop w:val="0"/>
          <w:marBottom w:val="80"/>
          <w:divBdr>
            <w:top w:val="none" w:sz="0" w:space="0" w:color="auto"/>
            <w:left w:val="none" w:sz="0" w:space="0" w:color="auto"/>
            <w:bottom w:val="none" w:sz="0" w:space="0" w:color="auto"/>
            <w:right w:val="none" w:sz="0" w:space="0" w:color="auto"/>
          </w:divBdr>
        </w:div>
        <w:div w:id="1091663717">
          <w:marLeft w:val="1701"/>
          <w:marRight w:val="899"/>
          <w:marTop w:val="0"/>
          <w:marBottom w:val="80"/>
          <w:divBdr>
            <w:top w:val="none" w:sz="0" w:space="0" w:color="auto"/>
            <w:left w:val="none" w:sz="0" w:space="0" w:color="auto"/>
            <w:bottom w:val="none" w:sz="0" w:space="0" w:color="auto"/>
            <w:right w:val="none" w:sz="0" w:space="0" w:color="auto"/>
          </w:divBdr>
        </w:div>
        <w:div w:id="2009207427">
          <w:marLeft w:val="0"/>
          <w:marRight w:val="850"/>
          <w:marTop w:val="0"/>
          <w:marBottom w:val="80"/>
          <w:divBdr>
            <w:top w:val="none" w:sz="0" w:space="0" w:color="auto"/>
            <w:left w:val="none" w:sz="0" w:space="0" w:color="auto"/>
            <w:bottom w:val="none" w:sz="0" w:space="0" w:color="auto"/>
            <w:right w:val="none" w:sz="0" w:space="0" w:color="auto"/>
          </w:divBdr>
        </w:div>
        <w:div w:id="895362974">
          <w:marLeft w:val="0"/>
          <w:marRight w:val="0"/>
          <w:marTop w:val="0"/>
          <w:marBottom w:val="80"/>
          <w:divBdr>
            <w:top w:val="none" w:sz="0" w:space="0" w:color="auto"/>
            <w:left w:val="none" w:sz="0" w:space="0" w:color="auto"/>
            <w:bottom w:val="none" w:sz="0" w:space="0" w:color="auto"/>
            <w:right w:val="none" w:sz="0" w:space="0" w:color="auto"/>
          </w:divBdr>
        </w:div>
        <w:div w:id="1975987590">
          <w:marLeft w:val="0"/>
          <w:marRight w:val="0"/>
          <w:marTop w:val="0"/>
          <w:marBottom w:val="80"/>
          <w:divBdr>
            <w:top w:val="none" w:sz="0" w:space="0" w:color="auto"/>
            <w:left w:val="none" w:sz="0" w:space="0" w:color="auto"/>
            <w:bottom w:val="none" w:sz="0" w:space="0" w:color="auto"/>
            <w:right w:val="none" w:sz="0" w:space="0" w:color="auto"/>
          </w:divBdr>
        </w:div>
        <w:div w:id="357005757">
          <w:marLeft w:val="0"/>
          <w:marRight w:val="0"/>
          <w:marTop w:val="0"/>
          <w:marBottom w:val="80"/>
          <w:divBdr>
            <w:top w:val="none" w:sz="0" w:space="0" w:color="auto"/>
            <w:left w:val="none" w:sz="0" w:space="0" w:color="auto"/>
            <w:bottom w:val="none" w:sz="0" w:space="0" w:color="auto"/>
            <w:right w:val="none" w:sz="0" w:space="0" w:color="auto"/>
          </w:divBdr>
        </w:div>
        <w:div w:id="2010523555">
          <w:marLeft w:val="0"/>
          <w:marRight w:val="0"/>
          <w:marTop w:val="0"/>
          <w:marBottom w:val="80"/>
          <w:divBdr>
            <w:top w:val="none" w:sz="0" w:space="0" w:color="auto"/>
            <w:left w:val="none" w:sz="0" w:space="0" w:color="auto"/>
            <w:bottom w:val="none" w:sz="0" w:space="0" w:color="auto"/>
            <w:right w:val="none" w:sz="0" w:space="0" w:color="auto"/>
          </w:divBdr>
        </w:div>
        <w:div w:id="1058356519">
          <w:marLeft w:val="0"/>
          <w:marRight w:val="0"/>
          <w:marTop w:val="0"/>
          <w:marBottom w:val="80"/>
          <w:divBdr>
            <w:top w:val="none" w:sz="0" w:space="0" w:color="auto"/>
            <w:left w:val="none" w:sz="0" w:space="0" w:color="auto"/>
            <w:bottom w:val="none" w:sz="0" w:space="0" w:color="auto"/>
            <w:right w:val="none" w:sz="0" w:space="0" w:color="auto"/>
          </w:divBdr>
        </w:div>
        <w:div w:id="525559417">
          <w:marLeft w:val="0"/>
          <w:marRight w:val="0"/>
          <w:marTop w:val="0"/>
          <w:marBottom w:val="80"/>
          <w:divBdr>
            <w:top w:val="none" w:sz="0" w:space="0" w:color="auto"/>
            <w:left w:val="none" w:sz="0" w:space="0" w:color="auto"/>
            <w:bottom w:val="none" w:sz="0" w:space="0" w:color="auto"/>
            <w:right w:val="none" w:sz="0" w:space="0" w:color="auto"/>
          </w:divBdr>
        </w:div>
        <w:div w:id="1164860657">
          <w:marLeft w:val="0"/>
          <w:marRight w:val="0"/>
          <w:marTop w:val="0"/>
          <w:marBottom w:val="80"/>
          <w:divBdr>
            <w:top w:val="none" w:sz="0" w:space="0" w:color="auto"/>
            <w:left w:val="none" w:sz="0" w:space="0" w:color="auto"/>
            <w:bottom w:val="none" w:sz="0" w:space="0" w:color="auto"/>
            <w:right w:val="none" w:sz="0" w:space="0" w:color="auto"/>
          </w:divBdr>
        </w:div>
        <w:div w:id="744571614">
          <w:marLeft w:val="0"/>
          <w:marRight w:val="0"/>
          <w:marTop w:val="0"/>
          <w:marBottom w:val="80"/>
          <w:divBdr>
            <w:top w:val="none" w:sz="0" w:space="0" w:color="auto"/>
            <w:left w:val="none" w:sz="0" w:space="0" w:color="auto"/>
            <w:bottom w:val="none" w:sz="0" w:space="0" w:color="auto"/>
            <w:right w:val="none" w:sz="0" w:space="0" w:color="auto"/>
          </w:divBdr>
        </w:div>
        <w:div w:id="1247768553">
          <w:marLeft w:val="0"/>
          <w:marRight w:val="0"/>
          <w:marTop w:val="0"/>
          <w:marBottom w:val="80"/>
          <w:divBdr>
            <w:top w:val="none" w:sz="0" w:space="0" w:color="auto"/>
            <w:left w:val="none" w:sz="0" w:space="0" w:color="auto"/>
            <w:bottom w:val="none" w:sz="0" w:space="0" w:color="auto"/>
            <w:right w:val="none" w:sz="0" w:space="0" w:color="auto"/>
          </w:divBdr>
        </w:div>
        <w:div w:id="1953508564">
          <w:marLeft w:val="0"/>
          <w:marRight w:val="0"/>
          <w:marTop w:val="0"/>
          <w:marBottom w:val="80"/>
          <w:divBdr>
            <w:top w:val="none" w:sz="0" w:space="0" w:color="auto"/>
            <w:left w:val="none" w:sz="0" w:space="0" w:color="auto"/>
            <w:bottom w:val="none" w:sz="0" w:space="0" w:color="auto"/>
            <w:right w:val="none" w:sz="0" w:space="0" w:color="auto"/>
          </w:divBdr>
        </w:div>
        <w:div w:id="1174999904">
          <w:marLeft w:val="0"/>
          <w:marRight w:val="0"/>
          <w:marTop w:val="0"/>
          <w:marBottom w:val="80"/>
          <w:divBdr>
            <w:top w:val="none" w:sz="0" w:space="0" w:color="auto"/>
            <w:left w:val="none" w:sz="0" w:space="0" w:color="auto"/>
            <w:bottom w:val="none" w:sz="0" w:space="0" w:color="auto"/>
            <w:right w:val="none" w:sz="0" w:space="0" w:color="auto"/>
          </w:divBdr>
        </w:div>
        <w:div w:id="1383946930">
          <w:marLeft w:val="0"/>
          <w:marRight w:val="0"/>
          <w:marTop w:val="0"/>
          <w:marBottom w:val="80"/>
          <w:divBdr>
            <w:top w:val="none" w:sz="0" w:space="0" w:color="auto"/>
            <w:left w:val="none" w:sz="0" w:space="0" w:color="auto"/>
            <w:bottom w:val="none" w:sz="0" w:space="0" w:color="auto"/>
            <w:right w:val="none" w:sz="0" w:space="0" w:color="auto"/>
          </w:divBdr>
        </w:div>
        <w:div w:id="2003850864">
          <w:marLeft w:val="0"/>
          <w:marRight w:val="0"/>
          <w:marTop w:val="0"/>
          <w:marBottom w:val="80"/>
          <w:divBdr>
            <w:top w:val="none" w:sz="0" w:space="0" w:color="auto"/>
            <w:left w:val="none" w:sz="0" w:space="0" w:color="auto"/>
            <w:bottom w:val="none" w:sz="0" w:space="0" w:color="auto"/>
            <w:right w:val="none" w:sz="0" w:space="0" w:color="auto"/>
          </w:divBdr>
        </w:div>
        <w:div w:id="799106900">
          <w:marLeft w:val="0"/>
          <w:marRight w:val="0"/>
          <w:marTop w:val="0"/>
          <w:marBottom w:val="80"/>
          <w:divBdr>
            <w:top w:val="none" w:sz="0" w:space="0" w:color="auto"/>
            <w:left w:val="none" w:sz="0" w:space="0" w:color="auto"/>
            <w:bottom w:val="none" w:sz="0" w:space="0" w:color="auto"/>
            <w:right w:val="none" w:sz="0" w:space="0" w:color="auto"/>
          </w:divBdr>
        </w:div>
        <w:div w:id="709767670">
          <w:marLeft w:val="0"/>
          <w:marRight w:val="0"/>
          <w:marTop w:val="0"/>
          <w:marBottom w:val="80"/>
          <w:divBdr>
            <w:top w:val="none" w:sz="0" w:space="0" w:color="auto"/>
            <w:left w:val="none" w:sz="0" w:space="0" w:color="auto"/>
            <w:bottom w:val="none" w:sz="0" w:space="0" w:color="auto"/>
            <w:right w:val="none" w:sz="0" w:space="0" w:color="auto"/>
          </w:divBdr>
        </w:div>
        <w:div w:id="1094981130">
          <w:marLeft w:val="0"/>
          <w:marRight w:val="0"/>
          <w:marTop w:val="0"/>
          <w:marBottom w:val="80"/>
          <w:divBdr>
            <w:top w:val="none" w:sz="0" w:space="0" w:color="auto"/>
            <w:left w:val="none" w:sz="0" w:space="0" w:color="auto"/>
            <w:bottom w:val="none" w:sz="0" w:space="0" w:color="auto"/>
            <w:right w:val="none" w:sz="0" w:space="0" w:color="auto"/>
          </w:divBdr>
        </w:div>
        <w:div w:id="2116486323">
          <w:marLeft w:val="0"/>
          <w:marRight w:val="0"/>
          <w:marTop w:val="0"/>
          <w:marBottom w:val="80"/>
          <w:divBdr>
            <w:top w:val="none" w:sz="0" w:space="0" w:color="auto"/>
            <w:left w:val="none" w:sz="0" w:space="0" w:color="auto"/>
            <w:bottom w:val="none" w:sz="0" w:space="0" w:color="auto"/>
            <w:right w:val="none" w:sz="0" w:space="0" w:color="auto"/>
          </w:divBdr>
        </w:div>
        <w:div w:id="1598489420">
          <w:marLeft w:val="0"/>
          <w:marRight w:val="0"/>
          <w:marTop w:val="0"/>
          <w:marBottom w:val="80"/>
          <w:divBdr>
            <w:top w:val="none" w:sz="0" w:space="0" w:color="auto"/>
            <w:left w:val="none" w:sz="0" w:space="0" w:color="auto"/>
            <w:bottom w:val="none" w:sz="0" w:space="0" w:color="auto"/>
            <w:right w:val="none" w:sz="0" w:space="0" w:color="auto"/>
          </w:divBdr>
        </w:div>
        <w:div w:id="174656279">
          <w:marLeft w:val="0"/>
          <w:marRight w:val="0"/>
          <w:marTop w:val="0"/>
          <w:marBottom w:val="80"/>
          <w:divBdr>
            <w:top w:val="none" w:sz="0" w:space="0" w:color="auto"/>
            <w:left w:val="none" w:sz="0" w:space="0" w:color="auto"/>
            <w:bottom w:val="none" w:sz="0" w:space="0" w:color="auto"/>
            <w:right w:val="none" w:sz="0" w:space="0" w:color="auto"/>
          </w:divBdr>
        </w:div>
        <w:div w:id="159396350">
          <w:marLeft w:val="0"/>
          <w:marRight w:val="0"/>
          <w:marTop w:val="0"/>
          <w:marBottom w:val="80"/>
          <w:divBdr>
            <w:top w:val="none" w:sz="0" w:space="0" w:color="auto"/>
            <w:left w:val="none" w:sz="0" w:space="0" w:color="auto"/>
            <w:bottom w:val="none" w:sz="0" w:space="0" w:color="auto"/>
            <w:right w:val="none" w:sz="0" w:space="0" w:color="auto"/>
          </w:divBdr>
        </w:div>
        <w:div w:id="1648315259">
          <w:marLeft w:val="0"/>
          <w:marRight w:val="0"/>
          <w:marTop w:val="0"/>
          <w:marBottom w:val="80"/>
          <w:divBdr>
            <w:top w:val="none" w:sz="0" w:space="0" w:color="auto"/>
            <w:left w:val="none" w:sz="0" w:space="0" w:color="auto"/>
            <w:bottom w:val="none" w:sz="0" w:space="0" w:color="auto"/>
            <w:right w:val="none" w:sz="0" w:space="0" w:color="auto"/>
          </w:divBdr>
        </w:div>
        <w:div w:id="1471172111">
          <w:marLeft w:val="0"/>
          <w:marRight w:val="0"/>
          <w:marTop w:val="0"/>
          <w:marBottom w:val="80"/>
          <w:divBdr>
            <w:top w:val="none" w:sz="0" w:space="0" w:color="auto"/>
            <w:left w:val="none" w:sz="0" w:space="0" w:color="auto"/>
            <w:bottom w:val="none" w:sz="0" w:space="0" w:color="auto"/>
            <w:right w:val="none" w:sz="0" w:space="0" w:color="auto"/>
          </w:divBdr>
        </w:div>
        <w:div w:id="720444961">
          <w:marLeft w:val="0"/>
          <w:marRight w:val="0"/>
          <w:marTop w:val="0"/>
          <w:marBottom w:val="80"/>
          <w:divBdr>
            <w:top w:val="none" w:sz="0" w:space="0" w:color="auto"/>
            <w:left w:val="none" w:sz="0" w:space="0" w:color="auto"/>
            <w:bottom w:val="none" w:sz="0" w:space="0" w:color="auto"/>
            <w:right w:val="none" w:sz="0" w:space="0" w:color="auto"/>
          </w:divBdr>
        </w:div>
        <w:div w:id="1756777394">
          <w:marLeft w:val="0"/>
          <w:marRight w:val="0"/>
          <w:marTop w:val="0"/>
          <w:marBottom w:val="80"/>
          <w:divBdr>
            <w:top w:val="none" w:sz="0" w:space="0" w:color="auto"/>
            <w:left w:val="none" w:sz="0" w:space="0" w:color="auto"/>
            <w:bottom w:val="none" w:sz="0" w:space="0" w:color="auto"/>
            <w:right w:val="none" w:sz="0" w:space="0" w:color="auto"/>
          </w:divBdr>
        </w:div>
        <w:div w:id="90853977">
          <w:marLeft w:val="0"/>
          <w:marRight w:val="0"/>
          <w:marTop w:val="0"/>
          <w:marBottom w:val="80"/>
          <w:divBdr>
            <w:top w:val="none" w:sz="0" w:space="0" w:color="auto"/>
            <w:left w:val="none" w:sz="0" w:space="0" w:color="auto"/>
            <w:bottom w:val="none" w:sz="0" w:space="0" w:color="auto"/>
            <w:right w:val="none" w:sz="0" w:space="0" w:color="auto"/>
          </w:divBdr>
        </w:div>
        <w:div w:id="1204635721">
          <w:marLeft w:val="0"/>
          <w:marRight w:val="0"/>
          <w:marTop w:val="0"/>
          <w:marBottom w:val="80"/>
          <w:divBdr>
            <w:top w:val="none" w:sz="0" w:space="0" w:color="auto"/>
            <w:left w:val="none" w:sz="0" w:space="0" w:color="auto"/>
            <w:bottom w:val="none" w:sz="0" w:space="0" w:color="auto"/>
            <w:right w:val="none" w:sz="0" w:space="0" w:color="auto"/>
          </w:divBdr>
        </w:div>
        <w:div w:id="633606804">
          <w:marLeft w:val="142"/>
          <w:marRight w:val="0"/>
          <w:marTop w:val="0"/>
          <w:marBottom w:val="80"/>
          <w:divBdr>
            <w:top w:val="none" w:sz="0" w:space="0" w:color="auto"/>
            <w:left w:val="none" w:sz="0" w:space="0" w:color="auto"/>
            <w:bottom w:val="none" w:sz="0" w:space="0" w:color="auto"/>
            <w:right w:val="none" w:sz="0" w:space="0" w:color="auto"/>
          </w:divBdr>
        </w:div>
        <w:div w:id="1055932424">
          <w:marLeft w:val="142"/>
          <w:marRight w:val="0"/>
          <w:marTop w:val="0"/>
          <w:marBottom w:val="80"/>
          <w:divBdr>
            <w:top w:val="none" w:sz="0" w:space="0" w:color="auto"/>
            <w:left w:val="none" w:sz="0" w:space="0" w:color="auto"/>
            <w:bottom w:val="none" w:sz="0" w:space="0" w:color="auto"/>
            <w:right w:val="none" w:sz="0" w:space="0" w:color="auto"/>
          </w:divBdr>
        </w:div>
        <w:div w:id="17122690">
          <w:marLeft w:val="142"/>
          <w:marRight w:val="0"/>
          <w:marTop w:val="0"/>
          <w:marBottom w:val="80"/>
          <w:divBdr>
            <w:top w:val="none" w:sz="0" w:space="0" w:color="auto"/>
            <w:left w:val="none" w:sz="0" w:space="0" w:color="auto"/>
            <w:bottom w:val="none" w:sz="0" w:space="0" w:color="auto"/>
            <w:right w:val="none" w:sz="0" w:space="0" w:color="auto"/>
          </w:divBdr>
        </w:div>
        <w:div w:id="977882079">
          <w:marLeft w:val="142"/>
          <w:marRight w:val="0"/>
          <w:marTop w:val="0"/>
          <w:marBottom w:val="80"/>
          <w:divBdr>
            <w:top w:val="none" w:sz="0" w:space="0" w:color="auto"/>
            <w:left w:val="none" w:sz="0" w:space="0" w:color="auto"/>
            <w:bottom w:val="none" w:sz="0" w:space="0" w:color="auto"/>
            <w:right w:val="none" w:sz="0" w:space="0" w:color="auto"/>
          </w:divBdr>
        </w:div>
        <w:div w:id="921379173">
          <w:marLeft w:val="142"/>
          <w:marRight w:val="0"/>
          <w:marTop w:val="0"/>
          <w:marBottom w:val="80"/>
          <w:divBdr>
            <w:top w:val="none" w:sz="0" w:space="0" w:color="auto"/>
            <w:left w:val="none" w:sz="0" w:space="0" w:color="auto"/>
            <w:bottom w:val="none" w:sz="0" w:space="0" w:color="auto"/>
            <w:right w:val="none" w:sz="0" w:space="0" w:color="auto"/>
          </w:divBdr>
        </w:div>
        <w:div w:id="1058624684">
          <w:marLeft w:val="1418"/>
          <w:marRight w:val="850"/>
          <w:marTop w:val="0"/>
          <w:marBottom w:val="101"/>
          <w:divBdr>
            <w:top w:val="none" w:sz="0" w:space="0" w:color="auto"/>
            <w:left w:val="none" w:sz="0" w:space="0" w:color="auto"/>
            <w:bottom w:val="none" w:sz="0" w:space="0" w:color="auto"/>
            <w:right w:val="none" w:sz="0" w:space="0" w:color="auto"/>
          </w:divBdr>
        </w:div>
        <w:div w:id="1506552365">
          <w:marLeft w:val="0"/>
          <w:marRight w:val="-1"/>
          <w:marTop w:val="0"/>
          <w:marBottom w:val="101"/>
          <w:divBdr>
            <w:top w:val="none" w:sz="0" w:space="0" w:color="auto"/>
            <w:left w:val="none" w:sz="0" w:space="0" w:color="auto"/>
            <w:bottom w:val="none" w:sz="0" w:space="0" w:color="auto"/>
            <w:right w:val="none" w:sz="0" w:space="0" w:color="auto"/>
          </w:divBdr>
        </w:div>
        <w:div w:id="333186978">
          <w:marLeft w:val="0"/>
          <w:marRight w:val="-1"/>
          <w:marTop w:val="0"/>
          <w:marBottom w:val="80"/>
          <w:divBdr>
            <w:top w:val="none" w:sz="0" w:space="0" w:color="auto"/>
            <w:left w:val="none" w:sz="0" w:space="0" w:color="auto"/>
            <w:bottom w:val="none" w:sz="0" w:space="0" w:color="auto"/>
            <w:right w:val="none" w:sz="0" w:space="0" w:color="auto"/>
          </w:divBdr>
        </w:div>
        <w:div w:id="1372880380">
          <w:marLeft w:val="0"/>
          <w:marRight w:val="-1"/>
          <w:marTop w:val="0"/>
          <w:marBottom w:val="80"/>
          <w:divBdr>
            <w:top w:val="none" w:sz="0" w:space="0" w:color="auto"/>
            <w:left w:val="none" w:sz="0" w:space="0" w:color="auto"/>
            <w:bottom w:val="none" w:sz="0" w:space="0" w:color="auto"/>
            <w:right w:val="none" w:sz="0" w:space="0" w:color="auto"/>
          </w:divBdr>
        </w:div>
        <w:div w:id="1304500962">
          <w:marLeft w:val="0"/>
          <w:marRight w:val="-1"/>
          <w:marTop w:val="0"/>
          <w:marBottom w:val="80"/>
          <w:divBdr>
            <w:top w:val="none" w:sz="0" w:space="0" w:color="auto"/>
            <w:left w:val="none" w:sz="0" w:space="0" w:color="auto"/>
            <w:bottom w:val="none" w:sz="0" w:space="0" w:color="auto"/>
            <w:right w:val="none" w:sz="0" w:space="0" w:color="auto"/>
          </w:divBdr>
        </w:div>
        <w:div w:id="1712536773">
          <w:marLeft w:val="0"/>
          <w:marRight w:val="-1"/>
          <w:marTop w:val="0"/>
          <w:marBottom w:val="80"/>
          <w:divBdr>
            <w:top w:val="none" w:sz="0" w:space="0" w:color="auto"/>
            <w:left w:val="none" w:sz="0" w:space="0" w:color="auto"/>
            <w:bottom w:val="none" w:sz="0" w:space="0" w:color="auto"/>
            <w:right w:val="none" w:sz="0" w:space="0" w:color="auto"/>
          </w:divBdr>
        </w:div>
        <w:div w:id="1748578521">
          <w:marLeft w:val="0"/>
          <w:marRight w:val="-1"/>
          <w:marTop w:val="0"/>
          <w:marBottom w:val="80"/>
          <w:divBdr>
            <w:top w:val="none" w:sz="0" w:space="0" w:color="auto"/>
            <w:left w:val="none" w:sz="0" w:space="0" w:color="auto"/>
            <w:bottom w:val="none" w:sz="0" w:space="0" w:color="auto"/>
            <w:right w:val="none" w:sz="0" w:space="0" w:color="auto"/>
          </w:divBdr>
        </w:div>
        <w:div w:id="404298914">
          <w:marLeft w:val="0"/>
          <w:marRight w:val="-1"/>
          <w:marTop w:val="0"/>
          <w:marBottom w:val="80"/>
          <w:divBdr>
            <w:top w:val="none" w:sz="0" w:space="0" w:color="auto"/>
            <w:left w:val="none" w:sz="0" w:space="0" w:color="auto"/>
            <w:bottom w:val="none" w:sz="0" w:space="0" w:color="auto"/>
            <w:right w:val="none" w:sz="0" w:space="0" w:color="auto"/>
          </w:divBdr>
        </w:div>
        <w:div w:id="231475298">
          <w:marLeft w:val="0"/>
          <w:marRight w:val="-1"/>
          <w:marTop w:val="0"/>
          <w:marBottom w:val="80"/>
          <w:divBdr>
            <w:top w:val="none" w:sz="0" w:space="0" w:color="auto"/>
            <w:left w:val="none" w:sz="0" w:space="0" w:color="auto"/>
            <w:bottom w:val="none" w:sz="0" w:space="0" w:color="auto"/>
            <w:right w:val="none" w:sz="0" w:space="0" w:color="auto"/>
          </w:divBdr>
        </w:div>
        <w:div w:id="882013798">
          <w:marLeft w:val="0"/>
          <w:marRight w:val="-1"/>
          <w:marTop w:val="0"/>
          <w:marBottom w:val="80"/>
          <w:divBdr>
            <w:top w:val="none" w:sz="0" w:space="0" w:color="auto"/>
            <w:left w:val="none" w:sz="0" w:space="0" w:color="auto"/>
            <w:bottom w:val="none" w:sz="0" w:space="0" w:color="auto"/>
            <w:right w:val="none" w:sz="0" w:space="0" w:color="auto"/>
          </w:divBdr>
        </w:div>
        <w:div w:id="1283075794">
          <w:marLeft w:val="0"/>
          <w:marRight w:val="-1"/>
          <w:marTop w:val="0"/>
          <w:marBottom w:val="80"/>
          <w:divBdr>
            <w:top w:val="none" w:sz="0" w:space="0" w:color="auto"/>
            <w:left w:val="none" w:sz="0" w:space="0" w:color="auto"/>
            <w:bottom w:val="none" w:sz="0" w:space="0" w:color="auto"/>
            <w:right w:val="none" w:sz="0" w:space="0" w:color="auto"/>
          </w:divBdr>
        </w:div>
        <w:div w:id="1124543959">
          <w:marLeft w:val="0"/>
          <w:marRight w:val="48"/>
          <w:marTop w:val="0"/>
          <w:marBottom w:val="80"/>
          <w:divBdr>
            <w:top w:val="none" w:sz="0" w:space="0" w:color="auto"/>
            <w:left w:val="none" w:sz="0" w:space="0" w:color="auto"/>
            <w:bottom w:val="none" w:sz="0" w:space="0" w:color="auto"/>
            <w:right w:val="none" w:sz="0" w:space="0" w:color="auto"/>
          </w:divBdr>
        </w:div>
        <w:div w:id="947156882">
          <w:marLeft w:val="0"/>
          <w:marRight w:val="899"/>
          <w:marTop w:val="0"/>
          <w:marBottom w:val="80"/>
          <w:divBdr>
            <w:top w:val="none" w:sz="0" w:space="0" w:color="auto"/>
            <w:left w:val="none" w:sz="0" w:space="0" w:color="auto"/>
            <w:bottom w:val="none" w:sz="0" w:space="0" w:color="auto"/>
            <w:right w:val="none" w:sz="0" w:space="0" w:color="auto"/>
          </w:divBdr>
        </w:div>
        <w:div w:id="929311220">
          <w:marLeft w:val="0"/>
          <w:marRight w:val="0"/>
          <w:marTop w:val="0"/>
          <w:marBottom w:val="80"/>
          <w:divBdr>
            <w:top w:val="none" w:sz="0" w:space="0" w:color="auto"/>
            <w:left w:val="none" w:sz="0" w:space="0" w:color="auto"/>
            <w:bottom w:val="none" w:sz="0" w:space="0" w:color="auto"/>
            <w:right w:val="none" w:sz="0" w:space="0" w:color="auto"/>
          </w:divBdr>
        </w:div>
        <w:div w:id="135997067">
          <w:marLeft w:val="1701"/>
          <w:marRight w:val="899"/>
          <w:marTop w:val="0"/>
          <w:marBottom w:val="80"/>
          <w:divBdr>
            <w:top w:val="none" w:sz="0" w:space="0" w:color="auto"/>
            <w:left w:val="none" w:sz="0" w:space="0" w:color="auto"/>
            <w:bottom w:val="none" w:sz="0" w:space="0" w:color="auto"/>
            <w:right w:val="none" w:sz="0" w:space="0" w:color="auto"/>
          </w:divBdr>
        </w:div>
        <w:div w:id="974677193">
          <w:marLeft w:val="1701"/>
          <w:marRight w:val="899"/>
          <w:marTop w:val="0"/>
          <w:marBottom w:val="80"/>
          <w:divBdr>
            <w:top w:val="none" w:sz="0" w:space="0" w:color="auto"/>
            <w:left w:val="none" w:sz="0" w:space="0" w:color="auto"/>
            <w:bottom w:val="none" w:sz="0" w:space="0" w:color="auto"/>
            <w:right w:val="none" w:sz="0" w:space="0" w:color="auto"/>
          </w:divBdr>
        </w:div>
        <w:div w:id="475612758">
          <w:marLeft w:val="1701"/>
          <w:marRight w:val="899"/>
          <w:marTop w:val="0"/>
          <w:marBottom w:val="80"/>
          <w:divBdr>
            <w:top w:val="none" w:sz="0" w:space="0" w:color="auto"/>
            <w:left w:val="none" w:sz="0" w:space="0" w:color="auto"/>
            <w:bottom w:val="none" w:sz="0" w:space="0" w:color="auto"/>
            <w:right w:val="none" w:sz="0" w:space="0" w:color="auto"/>
          </w:divBdr>
        </w:div>
        <w:div w:id="2062904247">
          <w:marLeft w:val="1701"/>
          <w:marRight w:val="899"/>
          <w:marTop w:val="0"/>
          <w:marBottom w:val="80"/>
          <w:divBdr>
            <w:top w:val="none" w:sz="0" w:space="0" w:color="auto"/>
            <w:left w:val="none" w:sz="0" w:space="0" w:color="auto"/>
            <w:bottom w:val="none" w:sz="0" w:space="0" w:color="auto"/>
            <w:right w:val="none" w:sz="0" w:space="0" w:color="auto"/>
          </w:divBdr>
        </w:div>
        <w:div w:id="1641229817">
          <w:marLeft w:val="1701"/>
          <w:marRight w:val="899"/>
          <w:marTop w:val="0"/>
          <w:marBottom w:val="80"/>
          <w:divBdr>
            <w:top w:val="none" w:sz="0" w:space="0" w:color="auto"/>
            <w:left w:val="none" w:sz="0" w:space="0" w:color="auto"/>
            <w:bottom w:val="none" w:sz="0" w:space="0" w:color="auto"/>
            <w:right w:val="none" w:sz="0" w:space="0" w:color="auto"/>
          </w:divBdr>
        </w:div>
        <w:div w:id="796021973">
          <w:marLeft w:val="1701"/>
          <w:marRight w:val="899"/>
          <w:marTop w:val="0"/>
          <w:marBottom w:val="80"/>
          <w:divBdr>
            <w:top w:val="none" w:sz="0" w:space="0" w:color="auto"/>
            <w:left w:val="none" w:sz="0" w:space="0" w:color="auto"/>
            <w:bottom w:val="none" w:sz="0" w:space="0" w:color="auto"/>
            <w:right w:val="none" w:sz="0" w:space="0" w:color="auto"/>
          </w:divBdr>
        </w:div>
        <w:div w:id="189954264">
          <w:marLeft w:val="1701"/>
          <w:marRight w:val="899"/>
          <w:marTop w:val="0"/>
          <w:marBottom w:val="80"/>
          <w:divBdr>
            <w:top w:val="none" w:sz="0" w:space="0" w:color="auto"/>
            <w:left w:val="none" w:sz="0" w:space="0" w:color="auto"/>
            <w:bottom w:val="none" w:sz="0" w:space="0" w:color="auto"/>
            <w:right w:val="none" w:sz="0" w:space="0" w:color="auto"/>
          </w:divBdr>
        </w:div>
        <w:div w:id="625964974">
          <w:marLeft w:val="1701"/>
          <w:marRight w:val="899"/>
          <w:marTop w:val="0"/>
          <w:marBottom w:val="80"/>
          <w:divBdr>
            <w:top w:val="none" w:sz="0" w:space="0" w:color="auto"/>
            <w:left w:val="none" w:sz="0" w:space="0" w:color="auto"/>
            <w:bottom w:val="none" w:sz="0" w:space="0" w:color="auto"/>
            <w:right w:val="none" w:sz="0" w:space="0" w:color="auto"/>
          </w:divBdr>
        </w:div>
        <w:div w:id="200628105">
          <w:marLeft w:val="1701"/>
          <w:marRight w:val="899"/>
          <w:marTop w:val="0"/>
          <w:marBottom w:val="80"/>
          <w:divBdr>
            <w:top w:val="none" w:sz="0" w:space="0" w:color="auto"/>
            <w:left w:val="none" w:sz="0" w:space="0" w:color="auto"/>
            <w:bottom w:val="none" w:sz="0" w:space="0" w:color="auto"/>
            <w:right w:val="none" w:sz="0" w:space="0" w:color="auto"/>
          </w:divBdr>
        </w:div>
        <w:div w:id="1459571531">
          <w:marLeft w:val="1701"/>
          <w:marRight w:val="899"/>
          <w:marTop w:val="0"/>
          <w:marBottom w:val="80"/>
          <w:divBdr>
            <w:top w:val="none" w:sz="0" w:space="0" w:color="auto"/>
            <w:left w:val="none" w:sz="0" w:space="0" w:color="auto"/>
            <w:bottom w:val="none" w:sz="0" w:space="0" w:color="auto"/>
            <w:right w:val="none" w:sz="0" w:space="0" w:color="auto"/>
          </w:divBdr>
        </w:div>
        <w:div w:id="401372477">
          <w:marLeft w:val="1701"/>
          <w:marRight w:val="899"/>
          <w:marTop w:val="0"/>
          <w:marBottom w:val="80"/>
          <w:divBdr>
            <w:top w:val="none" w:sz="0" w:space="0" w:color="auto"/>
            <w:left w:val="none" w:sz="0" w:space="0" w:color="auto"/>
            <w:bottom w:val="none" w:sz="0" w:space="0" w:color="auto"/>
            <w:right w:val="none" w:sz="0" w:space="0" w:color="auto"/>
          </w:divBdr>
        </w:div>
        <w:div w:id="1607224733">
          <w:marLeft w:val="284"/>
          <w:marRight w:val="899"/>
          <w:marTop w:val="0"/>
          <w:marBottom w:val="80"/>
          <w:divBdr>
            <w:top w:val="none" w:sz="0" w:space="0" w:color="auto"/>
            <w:left w:val="none" w:sz="0" w:space="0" w:color="auto"/>
            <w:bottom w:val="none" w:sz="0" w:space="0" w:color="auto"/>
            <w:right w:val="none" w:sz="0" w:space="0" w:color="auto"/>
          </w:divBdr>
        </w:div>
        <w:div w:id="785931849">
          <w:marLeft w:val="1701"/>
          <w:marRight w:val="899"/>
          <w:marTop w:val="0"/>
          <w:marBottom w:val="80"/>
          <w:divBdr>
            <w:top w:val="none" w:sz="0" w:space="0" w:color="auto"/>
            <w:left w:val="none" w:sz="0" w:space="0" w:color="auto"/>
            <w:bottom w:val="none" w:sz="0" w:space="0" w:color="auto"/>
            <w:right w:val="none" w:sz="0" w:space="0" w:color="auto"/>
          </w:divBdr>
        </w:div>
        <w:div w:id="1185248463">
          <w:marLeft w:val="1701"/>
          <w:marRight w:val="899"/>
          <w:marTop w:val="0"/>
          <w:marBottom w:val="80"/>
          <w:divBdr>
            <w:top w:val="none" w:sz="0" w:space="0" w:color="auto"/>
            <w:left w:val="none" w:sz="0" w:space="0" w:color="auto"/>
            <w:bottom w:val="none" w:sz="0" w:space="0" w:color="auto"/>
            <w:right w:val="none" w:sz="0" w:space="0" w:color="auto"/>
          </w:divBdr>
        </w:div>
        <w:div w:id="1467967867">
          <w:marLeft w:val="1701"/>
          <w:marRight w:val="899"/>
          <w:marTop w:val="0"/>
          <w:marBottom w:val="101"/>
          <w:divBdr>
            <w:top w:val="none" w:sz="0" w:space="0" w:color="auto"/>
            <w:left w:val="none" w:sz="0" w:space="0" w:color="auto"/>
            <w:bottom w:val="none" w:sz="0" w:space="0" w:color="auto"/>
            <w:right w:val="none" w:sz="0" w:space="0" w:color="auto"/>
          </w:divBdr>
        </w:div>
        <w:div w:id="984629632">
          <w:marLeft w:val="0"/>
          <w:marRight w:val="850"/>
          <w:marTop w:val="0"/>
          <w:marBottom w:val="101"/>
          <w:divBdr>
            <w:top w:val="none" w:sz="0" w:space="0" w:color="auto"/>
            <w:left w:val="none" w:sz="0" w:space="0" w:color="auto"/>
            <w:bottom w:val="none" w:sz="0" w:space="0" w:color="auto"/>
            <w:right w:val="none" w:sz="0" w:space="0" w:color="auto"/>
          </w:divBdr>
        </w:div>
        <w:div w:id="1610820503">
          <w:marLeft w:val="0"/>
          <w:marRight w:val="850"/>
          <w:marTop w:val="0"/>
          <w:marBottom w:val="101"/>
          <w:divBdr>
            <w:top w:val="none" w:sz="0" w:space="0" w:color="auto"/>
            <w:left w:val="none" w:sz="0" w:space="0" w:color="auto"/>
            <w:bottom w:val="none" w:sz="0" w:space="0" w:color="auto"/>
            <w:right w:val="none" w:sz="0" w:space="0" w:color="auto"/>
          </w:divBdr>
        </w:div>
        <w:div w:id="1550453906">
          <w:marLeft w:val="1701"/>
          <w:marRight w:val="899"/>
          <w:marTop w:val="0"/>
          <w:marBottom w:val="101"/>
          <w:divBdr>
            <w:top w:val="none" w:sz="0" w:space="0" w:color="auto"/>
            <w:left w:val="none" w:sz="0" w:space="0" w:color="auto"/>
            <w:bottom w:val="none" w:sz="0" w:space="0" w:color="auto"/>
            <w:right w:val="none" w:sz="0" w:space="0" w:color="auto"/>
          </w:divBdr>
        </w:div>
        <w:div w:id="1110052962">
          <w:marLeft w:val="1701"/>
          <w:marRight w:val="899"/>
          <w:marTop w:val="0"/>
          <w:marBottom w:val="101"/>
          <w:divBdr>
            <w:top w:val="none" w:sz="0" w:space="0" w:color="auto"/>
            <w:left w:val="none" w:sz="0" w:space="0" w:color="auto"/>
            <w:bottom w:val="none" w:sz="0" w:space="0" w:color="auto"/>
            <w:right w:val="none" w:sz="0" w:space="0" w:color="auto"/>
          </w:divBdr>
        </w:div>
        <w:div w:id="342051557">
          <w:marLeft w:val="1701"/>
          <w:marRight w:val="899"/>
          <w:marTop w:val="0"/>
          <w:marBottom w:val="101"/>
          <w:divBdr>
            <w:top w:val="none" w:sz="0" w:space="0" w:color="auto"/>
            <w:left w:val="none" w:sz="0" w:space="0" w:color="auto"/>
            <w:bottom w:val="none" w:sz="0" w:space="0" w:color="auto"/>
            <w:right w:val="none" w:sz="0" w:space="0" w:color="auto"/>
          </w:divBdr>
        </w:div>
        <w:div w:id="1473521275">
          <w:marLeft w:val="0"/>
          <w:marRight w:val="850"/>
          <w:marTop w:val="0"/>
          <w:marBottom w:val="101"/>
          <w:divBdr>
            <w:top w:val="none" w:sz="0" w:space="0" w:color="auto"/>
            <w:left w:val="none" w:sz="0" w:space="0" w:color="auto"/>
            <w:bottom w:val="none" w:sz="0" w:space="0" w:color="auto"/>
            <w:right w:val="none" w:sz="0" w:space="0" w:color="auto"/>
          </w:divBdr>
        </w:div>
        <w:div w:id="1434665993">
          <w:marLeft w:val="1701"/>
          <w:marRight w:val="899"/>
          <w:marTop w:val="0"/>
          <w:marBottom w:val="101"/>
          <w:divBdr>
            <w:top w:val="none" w:sz="0" w:space="0" w:color="auto"/>
            <w:left w:val="none" w:sz="0" w:space="0" w:color="auto"/>
            <w:bottom w:val="none" w:sz="0" w:space="0" w:color="auto"/>
            <w:right w:val="none" w:sz="0" w:space="0" w:color="auto"/>
          </w:divBdr>
        </w:div>
        <w:div w:id="420218291">
          <w:marLeft w:val="1701"/>
          <w:marRight w:val="899"/>
          <w:marTop w:val="0"/>
          <w:marBottom w:val="101"/>
          <w:divBdr>
            <w:top w:val="none" w:sz="0" w:space="0" w:color="auto"/>
            <w:left w:val="none" w:sz="0" w:space="0" w:color="auto"/>
            <w:bottom w:val="none" w:sz="0" w:space="0" w:color="auto"/>
            <w:right w:val="none" w:sz="0" w:space="0" w:color="auto"/>
          </w:divBdr>
        </w:div>
        <w:div w:id="550925650">
          <w:marLeft w:val="0"/>
          <w:marRight w:val="850"/>
          <w:marTop w:val="0"/>
          <w:marBottom w:val="101"/>
          <w:divBdr>
            <w:top w:val="none" w:sz="0" w:space="0" w:color="auto"/>
            <w:left w:val="none" w:sz="0" w:space="0" w:color="auto"/>
            <w:bottom w:val="none" w:sz="0" w:space="0" w:color="auto"/>
            <w:right w:val="none" w:sz="0" w:space="0" w:color="auto"/>
          </w:divBdr>
        </w:div>
        <w:div w:id="2075470376">
          <w:marLeft w:val="0"/>
          <w:marRight w:val="0"/>
          <w:marTop w:val="0"/>
          <w:marBottom w:val="101"/>
          <w:divBdr>
            <w:top w:val="none" w:sz="0" w:space="0" w:color="auto"/>
            <w:left w:val="none" w:sz="0" w:space="0" w:color="auto"/>
            <w:bottom w:val="none" w:sz="0" w:space="0" w:color="auto"/>
            <w:right w:val="none" w:sz="0" w:space="0" w:color="auto"/>
          </w:divBdr>
        </w:div>
        <w:div w:id="1195927798">
          <w:marLeft w:val="0"/>
          <w:marRight w:val="0"/>
          <w:marTop w:val="0"/>
          <w:marBottom w:val="101"/>
          <w:divBdr>
            <w:top w:val="none" w:sz="0" w:space="0" w:color="auto"/>
            <w:left w:val="none" w:sz="0" w:space="0" w:color="auto"/>
            <w:bottom w:val="none" w:sz="0" w:space="0" w:color="auto"/>
            <w:right w:val="none" w:sz="0" w:space="0" w:color="auto"/>
          </w:divBdr>
        </w:div>
        <w:div w:id="1439250789">
          <w:marLeft w:val="0"/>
          <w:marRight w:val="0"/>
          <w:marTop w:val="0"/>
          <w:marBottom w:val="101"/>
          <w:divBdr>
            <w:top w:val="none" w:sz="0" w:space="0" w:color="auto"/>
            <w:left w:val="none" w:sz="0" w:space="0" w:color="auto"/>
            <w:bottom w:val="none" w:sz="0" w:space="0" w:color="auto"/>
            <w:right w:val="none" w:sz="0" w:space="0" w:color="auto"/>
          </w:divBdr>
        </w:div>
        <w:div w:id="2120753036">
          <w:marLeft w:val="0"/>
          <w:marRight w:val="0"/>
          <w:marTop w:val="0"/>
          <w:marBottom w:val="101"/>
          <w:divBdr>
            <w:top w:val="none" w:sz="0" w:space="0" w:color="auto"/>
            <w:left w:val="none" w:sz="0" w:space="0" w:color="auto"/>
            <w:bottom w:val="none" w:sz="0" w:space="0" w:color="auto"/>
            <w:right w:val="none" w:sz="0" w:space="0" w:color="auto"/>
          </w:divBdr>
        </w:div>
        <w:div w:id="1465272736">
          <w:marLeft w:val="0"/>
          <w:marRight w:val="0"/>
          <w:marTop w:val="0"/>
          <w:marBottom w:val="101"/>
          <w:divBdr>
            <w:top w:val="none" w:sz="0" w:space="0" w:color="auto"/>
            <w:left w:val="none" w:sz="0" w:space="0" w:color="auto"/>
            <w:bottom w:val="none" w:sz="0" w:space="0" w:color="auto"/>
            <w:right w:val="none" w:sz="0" w:space="0" w:color="auto"/>
          </w:divBdr>
        </w:div>
        <w:div w:id="770204394">
          <w:marLeft w:val="0"/>
          <w:marRight w:val="0"/>
          <w:marTop w:val="0"/>
          <w:marBottom w:val="101"/>
          <w:divBdr>
            <w:top w:val="none" w:sz="0" w:space="0" w:color="auto"/>
            <w:left w:val="none" w:sz="0" w:space="0" w:color="auto"/>
            <w:bottom w:val="none" w:sz="0" w:space="0" w:color="auto"/>
            <w:right w:val="none" w:sz="0" w:space="0" w:color="auto"/>
          </w:divBdr>
        </w:div>
        <w:div w:id="1139768508">
          <w:marLeft w:val="0"/>
          <w:marRight w:val="0"/>
          <w:marTop w:val="0"/>
          <w:marBottom w:val="101"/>
          <w:divBdr>
            <w:top w:val="none" w:sz="0" w:space="0" w:color="auto"/>
            <w:left w:val="none" w:sz="0" w:space="0" w:color="auto"/>
            <w:bottom w:val="none" w:sz="0" w:space="0" w:color="auto"/>
            <w:right w:val="none" w:sz="0" w:space="0" w:color="auto"/>
          </w:divBdr>
        </w:div>
        <w:div w:id="2010400596">
          <w:marLeft w:val="0"/>
          <w:marRight w:val="0"/>
          <w:marTop w:val="0"/>
          <w:marBottom w:val="101"/>
          <w:divBdr>
            <w:top w:val="none" w:sz="0" w:space="0" w:color="auto"/>
            <w:left w:val="none" w:sz="0" w:space="0" w:color="auto"/>
            <w:bottom w:val="none" w:sz="0" w:space="0" w:color="auto"/>
            <w:right w:val="none" w:sz="0" w:space="0" w:color="auto"/>
          </w:divBdr>
        </w:div>
        <w:div w:id="136453850">
          <w:marLeft w:val="0"/>
          <w:marRight w:val="0"/>
          <w:marTop w:val="0"/>
          <w:marBottom w:val="101"/>
          <w:divBdr>
            <w:top w:val="none" w:sz="0" w:space="0" w:color="auto"/>
            <w:left w:val="none" w:sz="0" w:space="0" w:color="auto"/>
            <w:bottom w:val="none" w:sz="0" w:space="0" w:color="auto"/>
            <w:right w:val="none" w:sz="0" w:space="0" w:color="auto"/>
          </w:divBdr>
        </w:div>
        <w:div w:id="443426106">
          <w:marLeft w:val="0"/>
          <w:marRight w:val="0"/>
          <w:marTop w:val="0"/>
          <w:marBottom w:val="101"/>
          <w:divBdr>
            <w:top w:val="none" w:sz="0" w:space="0" w:color="auto"/>
            <w:left w:val="none" w:sz="0" w:space="0" w:color="auto"/>
            <w:bottom w:val="none" w:sz="0" w:space="0" w:color="auto"/>
            <w:right w:val="none" w:sz="0" w:space="0" w:color="auto"/>
          </w:divBdr>
        </w:div>
        <w:div w:id="1094976286">
          <w:marLeft w:val="0"/>
          <w:marRight w:val="0"/>
          <w:marTop w:val="0"/>
          <w:marBottom w:val="101"/>
          <w:divBdr>
            <w:top w:val="none" w:sz="0" w:space="0" w:color="auto"/>
            <w:left w:val="none" w:sz="0" w:space="0" w:color="auto"/>
            <w:bottom w:val="none" w:sz="0" w:space="0" w:color="auto"/>
            <w:right w:val="none" w:sz="0" w:space="0" w:color="auto"/>
          </w:divBdr>
        </w:div>
        <w:div w:id="432362459">
          <w:marLeft w:val="0"/>
          <w:marRight w:val="0"/>
          <w:marTop w:val="0"/>
          <w:marBottom w:val="101"/>
          <w:divBdr>
            <w:top w:val="none" w:sz="0" w:space="0" w:color="auto"/>
            <w:left w:val="none" w:sz="0" w:space="0" w:color="auto"/>
            <w:bottom w:val="none" w:sz="0" w:space="0" w:color="auto"/>
            <w:right w:val="none" w:sz="0" w:space="0" w:color="auto"/>
          </w:divBdr>
        </w:div>
        <w:div w:id="527570090">
          <w:marLeft w:val="0"/>
          <w:marRight w:val="0"/>
          <w:marTop w:val="0"/>
          <w:marBottom w:val="101"/>
          <w:divBdr>
            <w:top w:val="none" w:sz="0" w:space="0" w:color="auto"/>
            <w:left w:val="none" w:sz="0" w:space="0" w:color="auto"/>
            <w:bottom w:val="none" w:sz="0" w:space="0" w:color="auto"/>
            <w:right w:val="none" w:sz="0" w:space="0" w:color="auto"/>
          </w:divBdr>
        </w:div>
        <w:div w:id="1315142324">
          <w:marLeft w:val="0"/>
          <w:marRight w:val="0"/>
          <w:marTop w:val="0"/>
          <w:marBottom w:val="101"/>
          <w:divBdr>
            <w:top w:val="none" w:sz="0" w:space="0" w:color="auto"/>
            <w:left w:val="none" w:sz="0" w:space="0" w:color="auto"/>
            <w:bottom w:val="none" w:sz="0" w:space="0" w:color="auto"/>
            <w:right w:val="none" w:sz="0" w:space="0" w:color="auto"/>
          </w:divBdr>
        </w:div>
        <w:div w:id="1955332400">
          <w:marLeft w:val="0"/>
          <w:marRight w:val="0"/>
          <w:marTop w:val="0"/>
          <w:marBottom w:val="101"/>
          <w:divBdr>
            <w:top w:val="none" w:sz="0" w:space="0" w:color="auto"/>
            <w:left w:val="none" w:sz="0" w:space="0" w:color="auto"/>
            <w:bottom w:val="none" w:sz="0" w:space="0" w:color="auto"/>
            <w:right w:val="none" w:sz="0" w:space="0" w:color="auto"/>
          </w:divBdr>
        </w:div>
        <w:div w:id="510683969">
          <w:marLeft w:val="0"/>
          <w:marRight w:val="0"/>
          <w:marTop w:val="0"/>
          <w:marBottom w:val="101"/>
          <w:divBdr>
            <w:top w:val="none" w:sz="0" w:space="0" w:color="auto"/>
            <w:left w:val="none" w:sz="0" w:space="0" w:color="auto"/>
            <w:bottom w:val="none" w:sz="0" w:space="0" w:color="auto"/>
            <w:right w:val="none" w:sz="0" w:space="0" w:color="auto"/>
          </w:divBdr>
        </w:div>
        <w:div w:id="1382244973">
          <w:marLeft w:val="0"/>
          <w:marRight w:val="0"/>
          <w:marTop w:val="0"/>
          <w:marBottom w:val="101"/>
          <w:divBdr>
            <w:top w:val="none" w:sz="0" w:space="0" w:color="auto"/>
            <w:left w:val="none" w:sz="0" w:space="0" w:color="auto"/>
            <w:bottom w:val="none" w:sz="0" w:space="0" w:color="auto"/>
            <w:right w:val="none" w:sz="0" w:space="0" w:color="auto"/>
          </w:divBdr>
        </w:div>
        <w:div w:id="185561737">
          <w:marLeft w:val="0"/>
          <w:marRight w:val="0"/>
          <w:marTop w:val="0"/>
          <w:marBottom w:val="101"/>
          <w:divBdr>
            <w:top w:val="none" w:sz="0" w:space="0" w:color="auto"/>
            <w:left w:val="none" w:sz="0" w:space="0" w:color="auto"/>
            <w:bottom w:val="none" w:sz="0" w:space="0" w:color="auto"/>
            <w:right w:val="none" w:sz="0" w:space="0" w:color="auto"/>
          </w:divBdr>
        </w:div>
        <w:div w:id="219564329">
          <w:marLeft w:val="0"/>
          <w:marRight w:val="0"/>
          <w:marTop w:val="0"/>
          <w:marBottom w:val="101"/>
          <w:divBdr>
            <w:top w:val="none" w:sz="0" w:space="0" w:color="auto"/>
            <w:left w:val="none" w:sz="0" w:space="0" w:color="auto"/>
            <w:bottom w:val="none" w:sz="0" w:space="0" w:color="auto"/>
            <w:right w:val="none" w:sz="0" w:space="0" w:color="auto"/>
          </w:divBdr>
        </w:div>
        <w:div w:id="1089501007">
          <w:marLeft w:val="0"/>
          <w:marRight w:val="0"/>
          <w:marTop w:val="0"/>
          <w:marBottom w:val="101"/>
          <w:divBdr>
            <w:top w:val="none" w:sz="0" w:space="0" w:color="auto"/>
            <w:left w:val="none" w:sz="0" w:space="0" w:color="auto"/>
            <w:bottom w:val="none" w:sz="0" w:space="0" w:color="auto"/>
            <w:right w:val="none" w:sz="0" w:space="0" w:color="auto"/>
          </w:divBdr>
        </w:div>
        <w:div w:id="1034693962">
          <w:marLeft w:val="0"/>
          <w:marRight w:val="0"/>
          <w:marTop w:val="0"/>
          <w:marBottom w:val="101"/>
          <w:divBdr>
            <w:top w:val="none" w:sz="0" w:space="0" w:color="auto"/>
            <w:left w:val="none" w:sz="0" w:space="0" w:color="auto"/>
            <w:bottom w:val="none" w:sz="0" w:space="0" w:color="auto"/>
            <w:right w:val="none" w:sz="0" w:space="0" w:color="auto"/>
          </w:divBdr>
        </w:div>
        <w:div w:id="1952853097">
          <w:marLeft w:val="0"/>
          <w:marRight w:val="0"/>
          <w:marTop w:val="0"/>
          <w:marBottom w:val="101"/>
          <w:divBdr>
            <w:top w:val="none" w:sz="0" w:space="0" w:color="auto"/>
            <w:left w:val="none" w:sz="0" w:space="0" w:color="auto"/>
            <w:bottom w:val="none" w:sz="0" w:space="0" w:color="auto"/>
            <w:right w:val="none" w:sz="0" w:space="0" w:color="auto"/>
          </w:divBdr>
        </w:div>
        <w:div w:id="991324938">
          <w:marLeft w:val="0"/>
          <w:marRight w:val="0"/>
          <w:marTop w:val="0"/>
          <w:marBottom w:val="101"/>
          <w:divBdr>
            <w:top w:val="none" w:sz="0" w:space="0" w:color="auto"/>
            <w:left w:val="none" w:sz="0" w:space="0" w:color="auto"/>
            <w:bottom w:val="none" w:sz="0" w:space="0" w:color="auto"/>
            <w:right w:val="none" w:sz="0" w:space="0" w:color="auto"/>
          </w:divBdr>
        </w:div>
        <w:div w:id="62217670">
          <w:marLeft w:val="0"/>
          <w:marRight w:val="0"/>
          <w:marTop w:val="0"/>
          <w:marBottom w:val="101"/>
          <w:divBdr>
            <w:top w:val="none" w:sz="0" w:space="0" w:color="auto"/>
            <w:left w:val="none" w:sz="0" w:space="0" w:color="auto"/>
            <w:bottom w:val="none" w:sz="0" w:space="0" w:color="auto"/>
            <w:right w:val="none" w:sz="0" w:space="0" w:color="auto"/>
          </w:divBdr>
        </w:div>
        <w:div w:id="699670535">
          <w:marLeft w:val="0"/>
          <w:marRight w:val="0"/>
          <w:marTop w:val="0"/>
          <w:marBottom w:val="101"/>
          <w:divBdr>
            <w:top w:val="none" w:sz="0" w:space="0" w:color="auto"/>
            <w:left w:val="none" w:sz="0" w:space="0" w:color="auto"/>
            <w:bottom w:val="none" w:sz="0" w:space="0" w:color="auto"/>
            <w:right w:val="none" w:sz="0" w:space="0" w:color="auto"/>
          </w:divBdr>
        </w:div>
        <w:div w:id="1087001039">
          <w:marLeft w:val="0"/>
          <w:marRight w:val="0"/>
          <w:marTop w:val="0"/>
          <w:marBottom w:val="101"/>
          <w:divBdr>
            <w:top w:val="none" w:sz="0" w:space="0" w:color="auto"/>
            <w:left w:val="none" w:sz="0" w:space="0" w:color="auto"/>
            <w:bottom w:val="none" w:sz="0" w:space="0" w:color="auto"/>
            <w:right w:val="none" w:sz="0" w:space="0" w:color="auto"/>
          </w:divBdr>
        </w:div>
        <w:div w:id="512035925">
          <w:marLeft w:val="0"/>
          <w:marRight w:val="0"/>
          <w:marTop w:val="0"/>
          <w:marBottom w:val="101"/>
          <w:divBdr>
            <w:top w:val="none" w:sz="0" w:space="0" w:color="auto"/>
            <w:left w:val="none" w:sz="0" w:space="0" w:color="auto"/>
            <w:bottom w:val="none" w:sz="0" w:space="0" w:color="auto"/>
            <w:right w:val="none" w:sz="0" w:space="0" w:color="auto"/>
          </w:divBdr>
        </w:div>
        <w:div w:id="748578912">
          <w:marLeft w:val="0"/>
          <w:marRight w:val="0"/>
          <w:marTop w:val="0"/>
          <w:marBottom w:val="101"/>
          <w:divBdr>
            <w:top w:val="none" w:sz="0" w:space="0" w:color="auto"/>
            <w:left w:val="none" w:sz="0" w:space="0" w:color="auto"/>
            <w:bottom w:val="none" w:sz="0" w:space="0" w:color="auto"/>
            <w:right w:val="none" w:sz="0" w:space="0" w:color="auto"/>
          </w:divBdr>
        </w:div>
        <w:div w:id="1131167212">
          <w:marLeft w:val="0"/>
          <w:marRight w:val="0"/>
          <w:marTop w:val="0"/>
          <w:marBottom w:val="101"/>
          <w:divBdr>
            <w:top w:val="none" w:sz="0" w:space="0" w:color="auto"/>
            <w:left w:val="none" w:sz="0" w:space="0" w:color="auto"/>
            <w:bottom w:val="none" w:sz="0" w:space="0" w:color="auto"/>
            <w:right w:val="none" w:sz="0" w:space="0" w:color="auto"/>
          </w:divBdr>
        </w:div>
        <w:div w:id="767889099">
          <w:marLeft w:val="0"/>
          <w:marRight w:val="0"/>
          <w:marTop w:val="0"/>
          <w:marBottom w:val="101"/>
          <w:divBdr>
            <w:top w:val="none" w:sz="0" w:space="0" w:color="auto"/>
            <w:left w:val="none" w:sz="0" w:space="0" w:color="auto"/>
            <w:bottom w:val="none" w:sz="0" w:space="0" w:color="auto"/>
            <w:right w:val="none" w:sz="0" w:space="0" w:color="auto"/>
          </w:divBdr>
        </w:div>
        <w:div w:id="278151369">
          <w:marLeft w:val="0"/>
          <w:marRight w:val="0"/>
          <w:marTop w:val="0"/>
          <w:marBottom w:val="101"/>
          <w:divBdr>
            <w:top w:val="none" w:sz="0" w:space="0" w:color="auto"/>
            <w:left w:val="none" w:sz="0" w:space="0" w:color="auto"/>
            <w:bottom w:val="none" w:sz="0" w:space="0" w:color="auto"/>
            <w:right w:val="none" w:sz="0" w:space="0" w:color="auto"/>
          </w:divBdr>
        </w:div>
        <w:div w:id="1953322780">
          <w:marLeft w:val="0"/>
          <w:marRight w:val="0"/>
          <w:marTop w:val="0"/>
          <w:marBottom w:val="101"/>
          <w:divBdr>
            <w:top w:val="none" w:sz="0" w:space="0" w:color="auto"/>
            <w:left w:val="none" w:sz="0" w:space="0" w:color="auto"/>
            <w:bottom w:val="none" w:sz="0" w:space="0" w:color="auto"/>
            <w:right w:val="none" w:sz="0" w:space="0" w:color="auto"/>
          </w:divBdr>
        </w:div>
        <w:div w:id="1561087721">
          <w:marLeft w:val="432"/>
          <w:marRight w:val="0"/>
          <w:marTop w:val="0"/>
          <w:marBottom w:val="200"/>
          <w:divBdr>
            <w:top w:val="none" w:sz="0" w:space="0" w:color="auto"/>
            <w:left w:val="none" w:sz="0" w:space="0" w:color="auto"/>
            <w:bottom w:val="none" w:sz="0" w:space="0" w:color="auto"/>
            <w:right w:val="none" w:sz="0" w:space="0" w:color="auto"/>
          </w:divBdr>
        </w:div>
        <w:div w:id="1823736166">
          <w:marLeft w:val="432"/>
          <w:marRight w:val="0"/>
          <w:marTop w:val="0"/>
          <w:marBottom w:val="200"/>
          <w:divBdr>
            <w:top w:val="none" w:sz="0" w:space="0" w:color="auto"/>
            <w:left w:val="none" w:sz="0" w:space="0" w:color="auto"/>
            <w:bottom w:val="none" w:sz="0" w:space="0" w:color="auto"/>
            <w:right w:val="none" w:sz="0" w:space="0" w:color="auto"/>
          </w:divBdr>
        </w:div>
        <w:div w:id="481972438">
          <w:marLeft w:val="432"/>
          <w:marRight w:val="0"/>
          <w:marTop w:val="0"/>
          <w:marBottom w:val="200"/>
          <w:divBdr>
            <w:top w:val="none" w:sz="0" w:space="0" w:color="auto"/>
            <w:left w:val="none" w:sz="0" w:space="0" w:color="auto"/>
            <w:bottom w:val="none" w:sz="0" w:space="0" w:color="auto"/>
            <w:right w:val="none" w:sz="0" w:space="0" w:color="auto"/>
          </w:divBdr>
        </w:div>
        <w:div w:id="1121538226">
          <w:marLeft w:val="432"/>
          <w:marRight w:val="0"/>
          <w:marTop w:val="0"/>
          <w:marBottom w:val="200"/>
          <w:divBdr>
            <w:top w:val="none" w:sz="0" w:space="0" w:color="auto"/>
            <w:left w:val="none" w:sz="0" w:space="0" w:color="auto"/>
            <w:bottom w:val="none" w:sz="0" w:space="0" w:color="auto"/>
            <w:right w:val="none" w:sz="0" w:space="0" w:color="auto"/>
          </w:divBdr>
        </w:div>
        <w:div w:id="1578860060">
          <w:marLeft w:val="993"/>
          <w:marRight w:val="850"/>
          <w:marTop w:val="0"/>
          <w:marBottom w:val="101"/>
          <w:divBdr>
            <w:top w:val="none" w:sz="0" w:space="0" w:color="auto"/>
            <w:left w:val="none" w:sz="0" w:space="0" w:color="auto"/>
            <w:bottom w:val="none" w:sz="0" w:space="0" w:color="auto"/>
            <w:right w:val="none" w:sz="0" w:space="0" w:color="auto"/>
          </w:divBdr>
        </w:div>
        <w:div w:id="913734950">
          <w:marLeft w:val="0"/>
          <w:marRight w:val="0"/>
          <w:marTop w:val="0"/>
          <w:marBottom w:val="101"/>
          <w:divBdr>
            <w:top w:val="none" w:sz="0" w:space="0" w:color="auto"/>
            <w:left w:val="none" w:sz="0" w:space="0" w:color="auto"/>
            <w:bottom w:val="none" w:sz="0" w:space="0" w:color="auto"/>
            <w:right w:val="none" w:sz="0" w:space="0" w:color="auto"/>
          </w:divBdr>
        </w:div>
        <w:div w:id="1195777723">
          <w:marLeft w:val="0"/>
          <w:marRight w:val="0"/>
          <w:marTop w:val="0"/>
          <w:marBottom w:val="101"/>
          <w:divBdr>
            <w:top w:val="none" w:sz="0" w:space="0" w:color="auto"/>
            <w:left w:val="none" w:sz="0" w:space="0" w:color="auto"/>
            <w:bottom w:val="none" w:sz="0" w:space="0" w:color="auto"/>
            <w:right w:val="none" w:sz="0" w:space="0" w:color="auto"/>
          </w:divBdr>
        </w:div>
        <w:div w:id="26806884">
          <w:marLeft w:val="0"/>
          <w:marRight w:val="0"/>
          <w:marTop w:val="0"/>
          <w:marBottom w:val="101"/>
          <w:divBdr>
            <w:top w:val="none" w:sz="0" w:space="0" w:color="auto"/>
            <w:left w:val="none" w:sz="0" w:space="0" w:color="auto"/>
            <w:bottom w:val="none" w:sz="0" w:space="0" w:color="auto"/>
            <w:right w:val="none" w:sz="0" w:space="0" w:color="auto"/>
          </w:divBdr>
        </w:div>
        <w:div w:id="789905946">
          <w:marLeft w:val="0"/>
          <w:marRight w:val="0"/>
          <w:marTop w:val="0"/>
          <w:marBottom w:val="101"/>
          <w:divBdr>
            <w:top w:val="none" w:sz="0" w:space="0" w:color="auto"/>
            <w:left w:val="none" w:sz="0" w:space="0" w:color="auto"/>
            <w:bottom w:val="none" w:sz="0" w:space="0" w:color="auto"/>
            <w:right w:val="none" w:sz="0" w:space="0" w:color="auto"/>
          </w:divBdr>
        </w:div>
        <w:div w:id="767627492">
          <w:marLeft w:val="0"/>
          <w:marRight w:val="0"/>
          <w:marTop w:val="0"/>
          <w:marBottom w:val="101"/>
          <w:divBdr>
            <w:top w:val="none" w:sz="0" w:space="0" w:color="auto"/>
            <w:left w:val="none" w:sz="0" w:space="0" w:color="auto"/>
            <w:bottom w:val="none" w:sz="0" w:space="0" w:color="auto"/>
            <w:right w:val="none" w:sz="0" w:space="0" w:color="auto"/>
          </w:divBdr>
        </w:div>
        <w:div w:id="241456419">
          <w:marLeft w:val="0"/>
          <w:marRight w:val="0"/>
          <w:marTop w:val="0"/>
          <w:marBottom w:val="101"/>
          <w:divBdr>
            <w:top w:val="none" w:sz="0" w:space="0" w:color="auto"/>
            <w:left w:val="none" w:sz="0" w:space="0" w:color="auto"/>
            <w:bottom w:val="none" w:sz="0" w:space="0" w:color="auto"/>
            <w:right w:val="none" w:sz="0" w:space="0" w:color="auto"/>
          </w:divBdr>
        </w:div>
        <w:div w:id="1384670508">
          <w:marLeft w:val="0"/>
          <w:marRight w:val="0"/>
          <w:marTop w:val="0"/>
          <w:marBottom w:val="101"/>
          <w:divBdr>
            <w:top w:val="none" w:sz="0" w:space="0" w:color="auto"/>
            <w:left w:val="none" w:sz="0" w:space="0" w:color="auto"/>
            <w:bottom w:val="none" w:sz="0" w:space="0" w:color="auto"/>
            <w:right w:val="none" w:sz="0" w:space="0" w:color="auto"/>
          </w:divBdr>
        </w:div>
        <w:div w:id="2056731847">
          <w:marLeft w:val="0"/>
          <w:marRight w:val="0"/>
          <w:marTop w:val="0"/>
          <w:marBottom w:val="101"/>
          <w:divBdr>
            <w:top w:val="none" w:sz="0" w:space="0" w:color="auto"/>
            <w:left w:val="none" w:sz="0" w:space="0" w:color="auto"/>
            <w:bottom w:val="none" w:sz="0" w:space="0" w:color="auto"/>
            <w:right w:val="none" w:sz="0" w:space="0" w:color="auto"/>
          </w:divBdr>
        </w:div>
        <w:div w:id="870143015">
          <w:marLeft w:val="0"/>
          <w:marRight w:val="48"/>
          <w:marTop w:val="0"/>
          <w:marBottom w:val="101"/>
          <w:divBdr>
            <w:top w:val="none" w:sz="0" w:space="0" w:color="auto"/>
            <w:left w:val="none" w:sz="0" w:space="0" w:color="auto"/>
            <w:bottom w:val="none" w:sz="0" w:space="0" w:color="auto"/>
            <w:right w:val="none" w:sz="0" w:space="0" w:color="auto"/>
          </w:divBdr>
        </w:div>
        <w:div w:id="41027472">
          <w:marLeft w:val="0"/>
          <w:marRight w:val="0"/>
          <w:marTop w:val="0"/>
          <w:marBottom w:val="101"/>
          <w:divBdr>
            <w:top w:val="none" w:sz="0" w:space="0" w:color="auto"/>
            <w:left w:val="none" w:sz="0" w:space="0" w:color="auto"/>
            <w:bottom w:val="none" w:sz="0" w:space="0" w:color="auto"/>
            <w:right w:val="none" w:sz="0" w:space="0" w:color="auto"/>
          </w:divBdr>
        </w:div>
        <w:div w:id="685210436">
          <w:marLeft w:val="0"/>
          <w:marRight w:val="0"/>
          <w:marTop w:val="0"/>
          <w:marBottom w:val="101"/>
          <w:divBdr>
            <w:top w:val="none" w:sz="0" w:space="0" w:color="auto"/>
            <w:left w:val="none" w:sz="0" w:space="0" w:color="auto"/>
            <w:bottom w:val="none" w:sz="0" w:space="0" w:color="auto"/>
            <w:right w:val="none" w:sz="0" w:space="0" w:color="auto"/>
          </w:divBdr>
        </w:div>
        <w:div w:id="280765472">
          <w:marLeft w:val="0"/>
          <w:marRight w:val="0"/>
          <w:marTop w:val="0"/>
          <w:marBottom w:val="101"/>
          <w:divBdr>
            <w:top w:val="none" w:sz="0" w:space="0" w:color="auto"/>
            <w:left w:val="none" w:sz="0" w:space="0" w:color="auto"/>
            <w:bottom w:val="none" w:sz="0" w:space="0" w:color="auto"/>
            <w:right w:val="none" w:sz="0" w:space="0" w:color="auto"/>
          </w:divBdr>
        </w:div>
        <w:div w:id="23484248">
          <w:marLeft w:val="0"/>
          <w:marRight w:val="48"/>
          <w:marTop w:val="0"/>
          <w:marBottom w:val="101"/>
          <w:divBdr>
            <w:top w:val="none" w:sz="0" w:space="0" w:color="auto"/>
            <w:left w:val="none" w:sz="0" w:space="0" w:color="auto"/>
            <w:bottom w:val="none" w:sz="0" w:space="0" w:color="auto"/>
            <w:right w:val="none" w:sz="0" w:space="0" w:color="auto"/>
          </w:divBdr>
        </w:div>
        <w:div w:id="1582450918">
          <w:marLeft w:val="284"/>
          <w:marRight w:val="0"/>
          <w:marTop w:val="0"/>
          <w:marBottom w:val="101"/>
          <w:divBdr>
            <w:top w:val="none" w:sz="0" w:space="0" w:color="auto"/>
            <w:left w:val="none" w:sz="0" w:space="0" w:color="auto"/>
            <w:bottom w:val="none" w:sz="0" w:space="0" w:color="auto"/>
            <w:right w:val="none" w:sz="0" w:space="0" w:color="auto"/>
          </w:divBdr>
        </w:div>
        <w:div w:id="1097362508">
          <w:marLeft w:val="1701"/>
          <w:marRight w:val="899"/>
          <w:marTop w:val="0"/>
          <w:marBottom w:val="101"/>
          <w:divBdr>
            <w:top w:val="none" w:sz="0" w:space="0" w:color="auto"/>
            <w:left w:val="none" w:sz="0" w:space="0" w:color="auto"/>
            <w:bottom w:val="none" w:sz="0" w:space="0" w:color="auto"/>
            <w:right w:val="none" w:sz="0" w:space="0" w:color="auto"/>
          </w:divBdr>
        </w:div>
        <w:div w:id="1488863166">
          <w:marLeft w:val="1701"/>
          <w:marRight w:val="899"/>
          <w:marTop w:val="0"/>
          <w:marBottom w:val="101"/>
          <w:divBdr>
            <w:top w:val="none" w:sz="0" w:space="0" w:color="auto"/>
            <w:left w:val="none" w:sz="0" w:space="0" w:color="auto"/>
            <w:bottom w:val="none" w:sz="0" w:space="0" w:color="auto"/>
            <w:right w:val="none" w:sz="0" w:space="0" w:color="auto"/>
          </w:divBdr>
        </w:div>
        <w:div w:id="1771583084">
          <w:marLeft w:val="1701"/>
          <w:marRight w:val="899"/>
          <w:marTop w:val="0"/>
          <w:marBottom w:val="101"/>
          <w:divBdr>
            <w:top w:val="none" w:sz="0" w:space="0" w:color="auto"/>
            <w:left w:val="none" w:sz="0" w:space="0" w:color="auto"/>
            <w:bottom w:val="none" w:sz="0" w:space="0" w:color="auto"/>
            <w:right w:val="none" w:sz="0" w:space="0" w:color="auto"/>
          </w:divBdr>
        </w:div>
        <w:div w:id="1927375047">
          <w:marLeft w:val="1701"/>
          <w:marRight w:val="899"/>
          <w:marTop w:val="0"/>
          <w:marBottom w:val="101"/>
          <w:divBdr>
            <w:top w:val="none" w:sz="0" w:space="0" w:color="auto"/>
            <w:left w:val="none" w:sz="0" w:space="0" w:color="auto"/>
            <w:bottom w:val="none" w:sz="0" w:space="0" w:color="auto"/>
            <w:right w:val="none" w:sz="0" w:space="0" w:color="auto"/>
          </w:divBdr>
        </w:div>
        <w:div w:id="804542588">
          <w:marLeft w:val="1701"/>
          <w:marRight w:val="899"/>
          <w:marTop w:val="0"/>
          <w:marBottom w:val="101"/>
          <w:divBdr>
            <w:top w:val="none" w:sz="0" w:space="0" w:color="auto"/>
            <w:left w:val="none" w:sz="0" w:space="0" w:color="auto"/>
            <w:bottom w:val="none" w:sz="0" w:space="0" w:color="auto"/>
            <w:right w:val="none" w:sz="0" w:space="0" w:color="auto"/>
          </w:divBdr>
        </w:div>
        <w:div w:id="721563993">
          <w:marLeft w:val="1701"/>
          <w:marRight w:val="899"/>
          <w:marTop w:val="0"/>
          <w:marBottom w:val="101"/>
          <w:divBdr>
            <w:top w:val="none" w:sz="0" w:space="0" w:color="auto"/>
            <w:left w:val="none" w:sz="0" w:space="0" w:color="auto"/>
            <w:bottom w:val="none" w:sz="0" w:space="0" w:color="auto"/>
            <w:right w:val="none" w:sz="0" w:space="0" w:color="auto"/>
          </w:divBdr>
        </w:div>
        <w:div w:id="1259604486">
          <w:marLeft w:val="1701"/>
          <w:marRight w:val="899"/>
          <w:marTop w:val="0"/>
          <w:marBottom w:val="101"/>
          <w:divBdr>
            <w:top w:val="none" w:sz="0" w:space="0" w:color="auto"/>
            <w:left w:val="none" w:sz="0" w:space="0" w:color="auto"/>
            <w:bottom w:val="none" w:sz="0" w:space="0" w:color="auto"/>
            <w:right w:val="none" w:sz="0" w:space="0" w:color="auto"/>
          </w:divBdr>
        </w:div>
        <w:div w:id="67729869">
          <w:marLeft w:val="1701"/>
          <w:marRight w:val="899"/>
          <w:marTop w:val="0"/>
          <w:marBottom w:val="101"/>
          <w:divBdr>
            <w:top w:val="none" w:sz="0" w:space="0" w:color="auto"/>
            <w:left w:val="none" w:sz="0" w:space="0" w:color="auto"/>
            <w:bottom w:val="none" w:sz="0" w:space="0" w:color="auto"/>
            <w:right w:val="none" w:sz="0" w:space="0" w:color="auto"/>
          </w:divBdr>
        </w:div>
        <w:div w:id="1618874332">
          <w:marLeft w:val="1701"/>
          <w:marRight w:val="899"/>
          <w:marTop w:val="0"/>
          <w:marBottom w:val="101"/>
          <w:divBdr>
            <w:top w:val="none" w:sz="0" w:space="0" w:color="auto"/>
            <w:left w:val="none" w:sz="0" w:space="0" w:color="auto"/>
            <w:bottom w:val="none" w:sz="0" w:space="0" w:color="auto"/>
            <w:right w:val="none" w:sz="0" w:space="0" w:color="auto"/>
          </w:divBdr>
        </w:div>
        <w:div w:id="1835611837">
          <w:marLeft w:val="1701"/>
          <w:marRight w:val="899"/>
          <w:marTop w:val="0"/>
          <w:marBottom w:val="101"/>
          <w:divBdr>
            <w:top w:val="none" w:sz="0" w:space="0" w:color="auto"/>
            <w:left w:val="none" w:sz="0" w:space="0" w:color="auto"/>
            <w:bottom w:val="none" w:sz="0" w:space="0" w:color="auto"/>
            <w:right w:val="none" w:sz="0" w:space="0" w:color="auto"/>
          </w:divBdr>
        </w:div>
        <w:div w:id="436288481">
          <w:marLeft w:val="1701"/>
          <w:marRight w:val="899"/>
          <w:marTop w:val="0"/>
          <w:marBottom w:val="101"/>
          <w:divBdr>
            <w:top w:val="none" w:sz="0" w:space="0" w:color="auto"/>
            <w:left w:val="none" w:sz="0" w:space="0" w:color="auto"/>
            <w:bottom w:val="none" w:sz="0" w:space="0" w:color="auto"/>
            <w:right w:val="none" w:sz="0" w:space="0" w:color="auto"/>
          </w:divBdr>
        </w:div>
        <w:div w:id="1306544726">
          <w:marLeft w:val="284"/>
          <w:marRight w:val="899"/>
          <w:marTop w:val="0"/>
          <w:marBottom w:val="101"/>
          <w:divBdr>
            <w:top w:val="none" w:sz="0" w:space="0" w:color="auto"/>
            <w:left w:val="none" w:sz="0" w:space="0" w:color="auto"/>
            <w:bottom w:val="none" w:sz="0" w:space="0" w:color="auto"/>
            <w:right w:val="none" w:sz="0" w:space="0" w:color="auto"/>
          </w:divBdr>
        </w:div>
        <w:div w:id="1597908519">
          <w:marLeft w:val="284"/>
          <w:marRight w:val="899"/>
          <w:marTop w:val="0"/>
          <w:marBottom w:val="101"/>
          <w:divBdr>
            <w:top w:val="none" w:sz="0" w:space="0" w:color="auto"/>
            <w:left w:val="none" w:sz="0" w:space="0" w:color="auto"/>
            <w:bottom w:val="none" w:sz="0" w:space="0" w:color="auto"/>
            <w:right w:val="none" w:sz="0" w:space="0" w:color="auto"/>
          </w:divBdr>
        </w:div>
        <w:div w:id="1181091935">
          <w:marLeft w:val="1701"/>
          <w:marRight w:val="899"/>
          <w:marTop w:val="0"/>
          <w:marBottom w:val="101"/>
          <w:divBdr>
            <w:top w:val="none" w:sz="0" w:space="0" w:color="auto"/>
            <w:left w:val="none" w:sz="0" w:space="0" w:color="auto"/>
            <w:bottom w:val="none" w:sz="0" w:space="0" w:color="auto"/>
            <w:right w:val="none" w:sz="0" w:space="0" w:color="auto"/>
          </w:divBdr>
        </w:div>
        <w:div w:id="584803193">
          <w:marLeft w:val="1701"/>
          <w:marRight w:val="899"/>
          <w:marTop w:val="0"/>
          <w:marBottom w:val="101"/>
          <w:divBdr>
            <w:top w:val="none" w:sz="0" w:space="0" w:color="auto"/>
            <w:left w:val="none" w:sz="0" w:space="0" w:color="auto"/>
            <w:bottom w:val="none" w:sz="0" w:space="0" w:color="auto"/>
            <w:right w:val="none" w:sz="0" w:space="0" w:color="auto"/>
          </w:divBdr>
        </w:div>
        <w:div w:id="971521603">
          <w:marLeft w:val="1701"/>
          <w:marRight w:val="899"/>
          <w:marTop w:val="0"/>
          <w:marBottom w:val="101"/>
          <w:divBdr>
            <w:top w:val="none" w:sz="0" w:space="0" w:color="auto"/>
            <w:left w:val="none" w:sz="0" w:space="0" w:color="auto"/>
            <w:bottom w:val="none" w:sz="0" w:space="0" w:color="auto"/>
            <w:right w:val="none" w:sz="0" w:space="0" w:color="auto"/>
          </w:divBdr>
        </w:div>
        <w:div w:id="550002459">
          <w:marLeft w:val="284"/>
          <w:marRight w:val="850"/>
          <w:marTop w:val="0"/>
          <w:marBottom w:val="101"/>
          <w:divBdr>
            <w:top w:val="none" w:sz="0" w:space="0" w:color="auto"/>
            <w:left w:val="none" w:sz="0" w:space="0" w:color="auto"/>
            <w:bottom w:val="none" w:sz="0" w:space="0" w:color="auto"/>
            <w:right w:val="none" w:sz="0" w:space="0" w:color="auto"/>
          </w:divBdr>
        </w:div>
        <w:div w:id="1000617419">
          <w:marLeft w:val="1701"/>
          <w:marRight w:val="850"/>
          <w:marTop w:val="0"/>
          <w:marBottom w:val="101"/>
          <w:divBdr>
            <w:top w:val="none" w:sz="0" w:space="0" w:color="auto"/>
            <w:left w:val="none" w:sz="0" w:space="0" w:color="auto"/>
            <w:bottom w:val="none" w:sz="0" w:space="0" w:color="auto"/>
            <w:right w:val="none" w:sz="0" w:space="0" w:color="auto"/>
          </w:divBdr>
        </w:div>
        <w:div w:id="911738472">
          <w:marLeft w:val="1701"/>
          <w:marRight w:val="850"/>
          <w:marTop w:val="0"/>
          <w:marBottom w:val="101"/>
          <w:divBdr>
            <w:top w:val="none" w:sz="0" w:space="0" w:color="auto"/>
            <w:left w:val="none" w:sz="0" w:space="0" w:color="auto"/>
            <w:bottom w:val="none" w:sz="0" w:space="0" w:color="auto"/>
            <w:right w:val="none" w:sz="0" w:space="0" w:color="auto"/>
          </w:divBdr>
        </w:div>
        <w:div w:id="1293556474">
          <w:marLeft w:val="1701"/>
          <w:marRight w:val="850"/>
          <w:marTop w:val="0"/>
          <w:marBottom w:val="101"/>
          <w:divBdr>
            <w:top w:val="none" w:sz="0" w:space="0" w:color="auto"/>
            <w:left w:val="none" w:sz="0" w:space="0" w:color="auto"/>
            <w:bottom w:val="none" w:sz="0" w:space="0" w:color="auto"/>
            <w:right w:val="none" w:sz="0" w:space="0" w:color="auto"/>
          </w:divBdr>
        </w:div>
        <w:div w:id="1986664563">
          <w:marLeft w:val="284"/>
          <w:marRight w:val="850"/>
          <w:marTop w:val="0"/>
          <w:marBottom w:val="101"/>
          <w:divBdr>
            <w:top w:val="none" w:sz="0" w:space="0" w:color="auto"/>
            <w:left w:val="none" w:sz="0" w:space="0" w:color="auto"/>
            <w:bottom w:val="none" w:sz="0" w:space="0" w:color="auto"/>
            <w:right w:val="none" w:sz="0" w:space="0" w:color="auto"/>
          </w:divBdr>
        </w:div>
        <w:div w:id="201942370">
          <w:marLeft w:val="1701"/>
          <w:marRight w:val="850"/>
          <w:marTop w:val="0"/>
          <w:marBottom w:val="101"/>
          <w:divBdr>
            <w:top w:val="none" w:sz="0" w:space="0" w:color="auto"/>
            <w:left w:val="none" w:sz="0" w:space="0" w:color="auto"/>
            <w:bottom w:val="none" w:sz="0" w:space="0" w:color="auto"/>
            <w:right w:val="none" w:sz="0" w:space="0" w:color="auto"/>
          </w:divBdr>
        </w:div>
        <w:div w:id="89130334">
          <w:marLeft w:val="1701"/>
          <w:marRight w:val="850"/>
          <w:marTop w:val="0"/>
          <w:marBottom w:val="101"/>
          <w:divBdr>
            <w:top w:val="none" w:sz="0" w:space="0" w:color="auto"/>
            <w:left w:val="none" w:sz="0" w:space="0" w:color="auto"/>
            <w:bottom w:val="none" w:sz="0" w:space="0" w:color="auto"/>
            <w:right w:val="none" w:sz="0" w:space="0" w:color="auto"/>
          </w:divBdr>
        </w:div>
        <w:div w:id="1672878780">
          <w:marLeft w:val="0"/>
          <w:marRight w:val="850"/>
          <w:marTop w:val="0"/>
          <w:marBottom w:val="101"/>
          <w:divBdr>
            <w:top w:val="none" w:sz="0" w:space="0" w:color="auto"/>
            <w:left w:val="none" w:sz="0" w:space="0" w:color="auto"/>
            <w:bottom w:val="none" w:sz="0" w:space="0" w:color="auto"/>
            <w:right w:val="none" w:sz="0" w:space="0" w:color="auto"/>
          </w:divBdr>
        </w:div>
        <w:div w:id="969474939">
          <w:marLeft w:val="0"/>
          <w:marRight w:val="0"/>
          <w:marTop w:val="0"/>
          <w:marBottom w:val="101"/>
          <w:divBdr>
            <w:top w:val="none" w:sz="0" w:space="0" w:color="auto"/>
            <w:left w:val="none" w:sz="0" w:space="0" w:color="auto"/>
            <w:bottom w:val="none" w:sz="0" w:space="0" w:color="auto"/>
            <w:right w:val="none" w:sz="0" w:space="0" w:color="auto"/>
          </w:divBdr>
        </w:div>
        <w:div w:id="2138790187">
          <w:marLeft w:val="0"/>
          <w:marRight w:val="0"/>
          <w:marTop w:val="60"/>
          <w:marBottom w:val="40"/>
          <w:divBdr>
            <w:top w:val="none" w:sz="0" w:space="0" w:color="auto"/>
            <w:left w:val="none" w:sz="0" w:space="0" w:color="auto"/>
            <w:bottom w:val="none" w:sz="0" w:space="0" w:color="auto"/>
            <w:right w:val="none" w:sz="0" w:space="0" w:color="auto"/>
          </w:divBdr>
        </w:div>
        <w:div w:id="1968006564">
          <w:marLeft w:val="0"/>
          <w:marRight w:val="0"/>
          <w:marTop w:val="60"/>
          <w:marBottom w:val="40"/>
          <w:divBdr>
            <w:top w:val="none" w:sz="0" w:space="0" w:color="auto"/>
            <w:left w:val="none" w:sz="0" w:space="0" w:color="auto"/>
            <w:bottom w:val="none" w:sz="0" w:space="0" w:color="auto"/>
            <w:right w:val="none" w:sz="0" w:space="0" w:color="auto"/>
          </w:divBdr>
        </w:div>
        <w:div w:id="2006011434">
          <w:marLeft w:val="0"/>
          <w:marRight w:val="0"/>
          <w:marTop w:val="60"/>
          <w:marBottom w:val="40"/>
          <w:divBdr>
            <w:top w:val="none" w:sz="0" w:space="0" w:color="auto"/>
            <w:left w:val="none" w:sz="0" w:space="0" w:color="auto"/>
            <w:bottom w:val="none" w:sz="0" w:space="0" w:color="auto"/>
            <w:right w:val="none" w:sz="0" w:space="0" w:color="auto"/>
          </w:divBdr>
        </w:div>
        <w:div w:id="1300963947">
          <w:marLeft w:val="0"/>
          <w:marRight w:val="0"/>
          <w:marTop w:val="60"/>
          <w:marBottom w:val="40"/>
          <w:divBdr>
            <w:top w:val="none" w:sz="0" w:space="0" w:color="auto"/>
            <w:left w:val="none" w:sz="0" w:space="0" w:color="auto"/>
            <w:bottom w:val="none" w:sz="0" w:space="0" w:color="auto"/>
            <w:right w:val="none" w:sz="0" w:space="0" w:color="auto"/>
          </w:divBdr>
        </w:div>
        <w:div w:id="2059669436">
          <w:marLeft w:val="0"/>
          <w:marRight w:val="0"/>
          <w:marTop w:val="60"/>
          <w:marBottom w:val="40"/>
          <w:divBdr>
            <w:top w:val="none" w:sz="0" w:space="0" w:color="auto"/>
            <w:left w:val="none" w:sz="0" w:space="0" w:color="auto"/>
            <w:bottom w:val="none" w:sz="0" w:space="0" w:color="auto"/>
            <w:right w:val="none" w:sz="0" w:space="0" w:color="auto"/>
          </w:divBdr>
        </w:div>
        <w:div w:id="934552594">
          <w:marLeft w:val="0"/>
          <w:marRight w:val="0"/>
          <w:marTop w:val="60"/>
          <w:marBottom w:val="40"/>
          <w:divBdr>
            <w:top w:val="none" w:sz="0" w:space="0" w:color="auto"/>
            <w:left w:val="none" w:sz="0" w:space="0" w:color="auto"/>
            <w:bottom w:val="none" w:sz="0" w:space="0" w:color="auto"/>
            <w:right w:val="none" w:sz="0" w:space="0" w:color="auto"/>
          </w:divBdr>
        </w:div>
        <w:div w:id="1433627085">
          <w:marLeft w:val="0"/>
          <w:marRight w:val="0"/>
          <w:marTop w:val="60"/>
          <w:marBottom w:val="40"/>
          <w:divBdr>
            <w:top w:val="none" w:sz="0" w:space="0" w:color="auto"/>
            <w:left w:val="none" w:sz="0" w:space="0" w:color="auto"/>
            <w:bottom w:val="none" w:sz="0" w:space="0" w:color="auto"/>
            <w:right w:val="none" w:sz="0" w:space="0" w:color="auto"/>
          </w:divBdr>
        </w:div>
        <w:div w:id="2027099999">
          <w:marLeft w:val="0"/>
          <w:marRight w:val="0"/>
          <w:marTop w:val="60"/>
          <w:marBottom w:val="40"/>
          <w:divBdr>
            <w:top w:val="none" w:sz="0" w:space="0" w:color="auto"/>
            <w:left w:val="none" w:sz="0" w:space="0" w:color="auto"/>
            <w:bottom w:val="none" w:sz="0" w:space="0" w:color="auto"/>
            <w:right w:val="none" w:sz="0" w:space="0" w:color="auto"/>
          </w:divBdr>
        </w:div>
        <w:div w:id="575941601">
          <w:marLeft w:val="0"/>
          <w:marRight w:val="0"/>
          <w:marTop w:val="60"/>
          <w:marBottom w:val="40"/>
          <w:divBdr>
            <w:top w:val="none" w:sz="0" w:space="0" w:color="auto"/>
            <w:left w:val="none" w:sz="0" w:space="0" w:color="auto"/>
            <w:bottom w:val="none" w:sz="0" w:space="0" w:color="auto"/>
            <w:right w:val="none" w:sz="0" w:space="0" w:color="auto"/>
          </w:divBdr>
        </w:div>
        <w:div w:id="1841849770">
          <w:marLeft w:val="0"/>
          <w:marRight w:val="0"/>
          <w:marTop w:val="60"/>
          <w:marBottom w:val="40"/>
          <w:divBdr>
            <w:top w:val="none" w:sz="0" w:space="0" w:color="auto"/>
            <w:left w:val="none" w:sz="0" w:space="0" w:color="auto"/>
            <w:bottom w:val="none" w:sz="0" w:space="0" w:color="auto"/>
            <w:right w:val="none" w:sz="0" w:space="0" w:color="auto"/>
          </w:divBdr>
        </w:div>
        <w:div w:id="1281498737">
          <w:marLeft w:val="0"/>
          <w:marRight w:val="0"/>
          <w:marTop w:val="60"/>
          <w:marBottom w:val="40"/>
          <w:divBdr>
            <w:top w:val="none" w:sz="0" w:space="0" w:color="auto"/>
            <w:left w:val="none" w:sz="0" w:space="0" w:color="auto"/>
            <w:bottom w:val="none" w:sz="0" w:space="0" w:color="auto"/>
            <w:right w:val="none" w:sz="0" w:space="0" w:color="auto"/>
          </w:divBdr>
        </w:div>
        <w:div w:id="1399860177">
          <w:marLeft w:val="0"/>
          <w:marRight w:val="0"/>
          <w:marTop w:val="60"/>
          <w:marBottom w:val="40"/>
          <w:divBdr>
            <w:top w:val="none" w:sz="0" w:space="0" w:color="auto"/>
            <w:left w:val="none" w:sz="0" w:space="0" w:color="auto"/>
            <w:bottom w:val="none" w:sz="0" w:space="0" w:color="auto"/>
            <w:right w:val="none" w:sz="0" w:space="0" w:color="auto"/>
          </w:divBdr>
        </w:div>
        <w:div w:id="347801137">
          <w:marLeft w:val="0"/>
          <w:marRight w:val="0"/>
          <w:marTop w:val="60"/>
          <w:marBottom w:val="40"/>
          <w:divBdr>
            <w:top w:val="none" w:sz="0" w:space="0" w:color="auto"/>
            <w:left w:val="none" w:sz="0" w:space="0" w:color="auto"/>
            <w:bottom w:val="none" w:sz="0" w:space="0" w:color="auto"/>
            <w:right w:val="none" w:sz="0" w:space="0" w:color="auto"/>
          </w:divBdr>
        </w:div>
        <w:div w:id="334500226">
          <w:marLeft w:val="0"/>
          <w:marRight w:val="0"/>
          <w:marTop w:val="60"/>
          <w:marBottom w:val="40"/>
          <w:divBdr>
            <w:top w:val="none" w:sz="0" w:space="0" w:color="auto"/>
            <w:left w:val="none" w:sz="0" w:space="0" w:color="auto"/>
            <w:bottom w:val="none" w:sz="0" w:space="0" w:color="auto"/>
            <w:right w:val="none" w:sz="0" w:space="0" w:color="auto"/>
          </w:divBdr>
        </w:div>
        <w:div w:id="1071734110">
          <w:marLeft w:val="0"/>
          <w:marRight w:val="0"/>
          <w:marTop w:val="60"/>
          <w:marBottom w:val="40"/>
          <w:divBdr>
            <w:top w:val="none" w:sz="0" w:space="0" w:color="auto"/>
            <w:left w:val="none" w:sz="0" w:space="0" w:color="auto"/>
            <w:bottom w:val="none" w:sz="0" w:space="0" w:color="auto"/>
            <w:right w:val="none" w:sz="0" w:space="0" w:color="auto"/>
          </w:divBdr>
        </w:div>
        <w:div w:id="191040026">
          <w:marLeft w:val="0"/>
          <w:marRight w:val="0"/>
          <w:marTop w:val="60"/>
          <w:marBottom w:val="40"/>
          <w:divBdr>
            <w:top w:val="none" w:sz="0" w:space="0" w:color="auto"/>
            <w:left w:val="none" w:sz="0" w:space="0" w:color="auto"/>
            <w:bottom w:val="none" w:sz="0" w:space="0" w:color="auto"/>
            <w:right w:val="none" w:sz="0" w:space="0" w:color="auto"/>
          </w:divBdr>
        </w:div>
        <w:div w:id="456341892">
          <w:marLeft w:val="0"/>
          <w:marRight w:val="0"/>
          <w:marTop w:val="60"/>
          <w:marBottom w:val="40"/>
          <w:divBdr>
            <w:top w:val="none" w:sz="0" w:space="0" w:color="auto"/>
            <w:left w:val="none" w:sz="0" w:space="0" w:color="auto"/>
            <w:bottom w:val="none" w:sz="0" w:space="0" w:color="auto"/>
            <w:right w:val="none" w:sz="0" w:space="0" w:color="auto"/>
          </w:divBdr>
        </w:div>
        <w:div w:id="621693922">
          <w:marLeft w:val="0"/>
          <w:marRight w:val="0"/>
          <w:marTop w:val="60"/>
          <w:marBottom w:val="40"/>
          <w:divBdr>
            <w:top w:val="none" w:sz="0" w:space="0" w:color="auto"/>
            <w:left w:val="none" w:sz="0" w:space="0" w:color="auto"/>
            <w:bottom w:val="none" w:sz="0" w:space="0" w:color="auto"/>
            <w:right w:val="none" w:sz="0" w:space="0" w:color="auto"/>
          </w:divBdr>
        </w:div>
        <w:div w:id="1308363697">
          <w:marLeft w:val="0"/>
          <w:marRight w:val="0"/>
          <w:marTop w:val="60"/>
          <w:marBottom w:val="40"/>
          <w:divBdr>
            <w:top w:val="none" w:sz="0" w:space="0" w:color="auto"/>
            <w:left w:val="none" w:sz="0" w:space="0" w:color="auto"/>
            <w:bottom w:val="none" w:sz="0" w:space="0" w:color="auto"/>
            <w:right w:val="none" w:sz="0" w:space="0" w:color="auto"/>
          </w:divBdr>
        </w:div>
        <w:div w:id="337661376">
          <w:marLeft w:val="0"/>
          <w:marRight w:val="0"/>
          <w:marTop w:val="60"/>
          <w:marBottom w:val="40"/>
          <w:divBdr>
            <w:top w:val="none" w:sz="0" w:space="0" w:color="auto"/>
            <w:left w:val="none" w:sz="0" w:space="0" w:color="auto"/>
            <w:bottom w:val="none" w:sz="0" w:space="0" w:color="auto"/>
            <w:right w:val="none" w:sz="0" w:space="0" w:color="auto"/>
          </w:divBdr>
        </w:div>
        <w:div w:id="1603220225">
          <w:marLeft w:val="0"/>
          <w:marRight w:val="0"/>
          <w:marTop w:val="60"/>
          <w:marBottom w:val="40"/>
          <w:divBdr>
            <w:top w:val="none" w:sz="0" w:space="0" w:color="auto"/>
            <w:left w:val="none" w:sz="0" w:space="0" w:color="auto"/>
            <w:bottom w:val="none" w:sz="0" w:space="0" w:color="auto"/>
            <w:right w:val="none" w:sz="0" w:space="0" w:color="auto"/>
          </w:divBdr>
        </w:div>
        <w:div w:id="1369915139">
          <w:marLeft w:val="0"/>
          <w:marRight w:val="0"/>
          <w:marTop w:val="60"/>
          <w:marBottom w:val="40"/>
          <w:divBdr>
            <w:top w:val="none" w:sz="0" w:space="0" w:color="auto"/>
            <w:left w:val="none" w:sz="0" w:space="0" w:color="auto"/>
            <w:bottom w:val="none" w:sz="0" w:space="0" w:color="auto"/>
            <w:right w:val="none" w:sz="0" w:space="0" w:color="auto"/>
          </w:divBdr>
        </w:div>
        <w:div w:id="86540026">
          <w:marLeft w:val="0"/>
          <w:marRight w:val="0"/>
          <w:marTop w:val="60"/>
          <w:marBottom w:val="40"/>
          <w:divBdr>
            <w:top w:val="none" w:sz="0" w:space="0" w:color="auto"/>
            <w:left w:val="none" w:sz="0" w:space="0" w:color="auto"/>
            <w:bottom w:val="none" w:sz="0" w:space="0" w:color="auto"/>
            <w:right w:val="none" w:sz="0" w:space="0" w:color="auto"/>
          </w:divBdr>
        </w:div>
        <w:div w:id="1613243026">
          <w:marLeft w:val="0"/>
          <w:marRight w:val="0"/>
          <w:marTop w:val="60"/>
          <w:marBottom w:val="40"/>
          <w:divBdr>
            <w:top w:val="none" w:sz="0" w:space="0" w:color="auto"/>
            <w:left w:val="none" w:sz="0" w:space="0" w:color="auto"/>
            <w:bottom w:val="none" w:sz="0" w:space="0" w:color="auto"/>
            <w:right w:val="none" w:sz="0" w:space="0" w:color="auto"/>
          </w:divBdr>
        </w:div>
        <w:div w:id="1320575089">
          <w:marLeft w:val="0"/>
          <w:marRight w:val="0"/>
          <w:marTop w:val="60"/>
          <w:marBottom w:val="40"/>
          <w:divBdr>
            <w:top w:val="none" w:sz="0" w:space="0" w:color="auto"/>
            <w:left w:val="none" w:sz="0" w:space="0" w:color="auto"/>
            <w:bottom w:val="none" w:sz="0" w:space="0" w:color="auto"/>
            <w:right w:val="none" w:sz="0" w:space="0" w:color="auto"/>
          </w:divBdr>
        </w:div>
        <w:div w:id="1642416754">
          <w:marLeft w:val="0"/>
          <w:marRight w:val="0"/>
          <w:marTop w:val="60"/>
          <w:marBottom w:val="40"/>
          <w:divBdr>
            <w:top w:val="none" w:sz="0" w:space="0" w:color="auto"/>
            <w:left w:val="none" w:sz="0" w:space="0" w:color="auto"/>
            <w:bottom w:val="none" w:sz="0" w:space="0" w:color="auto"/>
            <w:right w:val="none" w:sz="0" w:space="0" w:color="auto"/>
          </w:divBdr>
        </w:div>
        <w:div w:id="187643788">
          <w:marLeft w:val="0"/>
          <w:marRight w:val="0"/>
          <w:marTop w:val="60"/>
          <w:marBottom w:val="40"/>
          <w:divBdr>
            <w:top w:val="none" w:sz="0" w:space="0" w:color="auto"/>
            <w:left w:val="none" w:sz="0" w:space="0" w:color="auto"/>
            <w:bottom w:val="none" w:sz="0" w:space="0" w:color="auto"/>
            <w:right w:val="none" w:sz="0" w:space="0" w:color="auto"/>
          </w:divBdr>
        </w:div>
        <w:div w:id="389426124">
          <w:marLeft w:val="0"/>
          <w:marRight w:val="0"/>
          <w:marTop w:val="60"/>
          <w:marBottom w:val="40"/>
          <w:divBdr>
            <w:top w:val="none" w:sz="0" w:space="0" w:color="auto"/>
            <w:left w:val="none" w:sz="0" w:space="0" w:color="auto"/>
            <w:bottom w:val="none" w:sz="0" w:space="0" w:color="auto"/>
            <w:right w:val="none" w:sz="0" w:space="0" w:color="auto"/>
          </w:divBdr>
        </w:div>
        <w:div w:id="1343313732">
          <w:marLeft w:val="0"/>
          <w:marRight w:val="0"/>
          <w:marTop w:val="60"/>
          <w:marBottom w:val="40"/>
          <w:divBdr>
            <w:top w:val="none" w:sz="0" w:space="0" w:color="auto"/>
            <w:left w:val="none" w:sz="0" w:space="0" w:color="auto"/>
            <w:bottom w:val="none" w:sz="0" w:space="0" w:color="auto"/>
            <w:right w:val="none" w:sz="0" w:space="0" w:color="auto"/>
          </w:divBdr>
        </w:div>
        <w:div w:id="1595895097">
          <w:marLeft w:val="0"/>
          <w:marRight w:val="0"/>
          <w:marTop w:val="60"/>
          <w:marBottom w:val="40"/>
          <w:divBdr>
            <w:top w:val="none" w:sz="0" w:space="0" w:color="auto"/>
            <w:left w:val="none" w:sz="0" w:space="0" w:color="auto"/>
            <w:bottom w:val="none" w:sz="0" w:space="0" w:color="auto"/>
            <w:right w:val="none" w:sz="0" w:space="0" w:color="auto"/>
          </w:divBdr>
        </w:div>
        <w:div w:id="1501500230">
          <w:marLeft w:val="0"/>
          <w:marRight w:val="0"/>
          <w:marTop w:val="60"/>
          <w:marBottom w:val="40"/>
          <w:divBdr>
            <w:top w:val="none" w:sz="0" w:space="0" w:color="auto"/>
            <w:left w:val="none" w:sz="0" w:space="0" w:color="auto"/>
            <w:bottom w:val="none" w:sz="0" w:space="0" w:color="auto"/>
            <w:right w:val="none" w:sz="0" w:space="0" w:color="auto"/>
          </w:divBdr>
        </w:div>
        <w:div w:id="43989229">
          <w:marLeft w:val="0"/>
          <w:marRight w:val="0"/>
          <w:marTop w:val="60"/>
          <w:marBottom w:val="40"/>
          <w:divBdr>
            <w:top w:val="none" w:sz="0" w:space="0" w:color="auto"/>
            <w:left w:val="none" w:sz="0" w:space="0" w:color="auto"/>
            <w:bottom w:val="none" w:sz="0" w:space="0" w:color="auto"/>
            <w:right w:val="none" w:sz="0" w:space="0" w:color="auto"/>
          </w:divBdr>
        </w:div>
        <w:div w:id="1878421522">
          <w:marLeft w:val="0"/>
          <w:marRight w:val="0"/>
          <w:marTop w:val="60"/>
          <w:marBottom w:val="40"/>
          <w:divBdr>
            <w:top w:val="none" w:sz="0" w:space="0" w:color="auto"/>
            <w:left w:val="none" w:sz="0" w:space="0" w:color="auto"/>
            <w:bottom w:val="none" w:sz="0" w:space="0" w:color="auto"/>
            <w:right w:val="none" w:sz="0" w:space="0" w:color="auto"/>
          </w:divBdr>
        </w:div>
        <w:div w:id="126970700">
          <w:marLeft w:val="0"/>
          <w:marRight w:val="0"/>
          <w:marTop w:val="60"/>
          <w:marBottom w:val="40"/>
          <w:divBdr>
            <w:top w:val="none" w:sz="0" w:space="0" w:color="auto"/>
            <w:left w:val="none" w:sz="0" w:space="0" w:color="auto"/>
            <w:bottom w:val="none" w:sz="0" w:space="0" w:color="auto"/>
            <w:right w:val="none" w:sz="0" w:space="0" w:color="auto"/>
          </w:divBdr>
        </w:div>
        <w:div w:id="1536238731">
          <w:marLeft w:val="0"/>
          <w:marRight w:val="0"/>
          <w:marTop w:val="60"/>
          <w:marBottom w:val="40"/>
          <w:divBdr>
            <w:top w:val="none" w:sz="0" w:space="0" w:color="auto"/>
            <w:left w:val="none" w:sz="0" w:space="0" w:color="auto"/>
            <w:bottom w:val="none" w:sz="0" w:space="0" w:color="auto"/>
            <w:right w:val="none" w:sz="0" w:space="0" w:color="auto"/>
          </w:divBdr>
        </w:div>
        <w:div w:id="59990224">
          <w:marLeft w:val="0"/>
          <w:marRight w:val="0"/>
          <w:marTop w:val="60"/>
          <w:marBottom w:val="40"/>
          <w:divBdr>
            <w:top w:val="none" w:sz="0" w:space="0" w:color="auto"/>
            <w:left w:val="none" w:sz="0" w:space="0" w:color="auto"/>
            <w:bottom w:val="none" w:sz="0" w:space="0" w:color="auto"/>
            <w:right w:val="none" w:sz="0" w:space="0" w:color="auto"/>
          </w:divBdr>
        </w:div>
        <w:div w:id="895623552">
          <w:marLeft w:val="0"/>
          <w:marRight w:val="0"/>
          <w:marTop w:val="60"/>
          <w:marBottom w:val="40"/>
          <w:divBdr>
            <w:top w:val="none" w:sz="0" w:space="0" w:color="auto"/>
            <w:left w:val="none" w:sz="0" w:space="0" w:color="auto"/>
            <w:bottom w:val="none" w:sz="0" w:space="0" w:color="auto"/>
            <w:right w:val="none" w:sz="0" w:space="0" w:color="auto"/>
          </w:divBdr>
        </w:div>
        <w:div w:id="1194339895">
          <w:marLeft w:val="0"/>
          <w:marRight w:val="0"/>
          <w:marTop w:val="60"/>
          <w:marBottom w:val="40"/>
          <w:divBdr>
            <w:top w:val="none" w:sz="0" w:space="0" w:color="auto"/>
            <w:left w:val="none" w:sz="0" w:space="0" w:color="auto"/>
            <w:bottom w:val="none" w:sz="0" w:space="0" w:color="auto"/>
            <w:right w:val="none" w:sz="0" w:space="0" w:color="auto"/>
          </w:divBdr>
        </w:div>
        <w:div w:id="1999453802">
          <w:marLeft w:val="0"/>
          <w:marRight w:val="0"/>
          <w:marTop w:val="60"/>
          <w:marBottom w:val="40"/>
          <w:divBdr>
            <w:top w:val="none" w:sz="0" w:space="0" w:color="auto"/>
            <w:left w:val="none" w:sz="0" w:space="0" w:color="auto"/>
            <w:bottom w:val="none" w:sz="0" w:space="0" w:color="auto"/>
            <w:right w:val="none" w:sz="0" w:space="0" w:color="auto"/>
          </w:divBdr>
        </w:div>
        <w:div w:id="712270271">
          <w:marLeft w:val="0"/>
          <w:marRight w:val="0"/>
          <w:marTop w:val="60"/>
          <w:marBottom w:val="40"/>
          <w:divBdr>
            <w:top w:val="none" w:sz="0" w:space="0" w:color="auto"/>
            <w:left w:val="none" w:sz="0" w:space="0" w:color="auto"/>
            <w:bottom w:val="none" w:sz="0" w:space="0" w:color="auto"/>
            <w:right w:val="none" w:sz="0" w:space="0" w:color="auto"/>
          </w:divBdr>
        </w:div>
        <w:div w:id="289435516">
          <w:marLeft w:val="0"/>
          <w:marRight w:val="0"/>
          <w:marTop w:val="60"/>
          <w:marBottom w:val="40"/>
          <w:divBdr>
            <w:top w:val="none" w:sz="0" w:space="0" w:color="auto"/>
            <w:left w:val="none" w:sz="0" w:space="0" w:color="auto"/>
            <w:bottom w:val="none" w:sz="0" w:space="0" w:color="auto"/>
            <w:right w:val="none" w:sz="0" w:space="0" w:color="auto"/>
          </w:divBdr>
        </w:div>
        <w:div w:id="539586198">
          <w:marLeft w:val="0"/>
          <w:marRight w:val="0"/>
          <w:marTop w:val="60"/>
          <w:marBottom w:val="40"/>
          <w:divBdr>
            <w:top w:val="none" w:sz="0" w:space="0" w:color="auto"/>
            <w:left w:val="none" w:sz="0" w:space="0" w:color="auto"/>
            <w:bottom w:val="none" w:sz="0" w:space="0" w:color="auto"/>
            <w:right w:val="none" w:sz="0" w:space="0" w:color="auto"/>
          </w:divBdr>
        </w:div>
        <w:div w:id="547112766">
          <w:marLeft w:val="0"/>
          <w:marRight w:val="0"/>
          <w:marTop w:val="60"/>
          <w:marBottom w:val="40"/>
          <w:divBdr>
            <w:top w:val="none" w:sz="0" w:space="0" w:color="auto"/>
            <w:left w:val="none" w:sz="0" w:space="0" w:color="auto"/>
            <w:bottom w:val="none" w:sz="0" w:space="0" w:color="auto"/>
            <w:right w:val="none" w:sz="0" w:space="0" w:color="auto"/>
          </w:divBdr>
        </w:div>
        <w:div w:id="1128746433">
          <w:marLeft w:val="0"/>
          <w:marRight w:val="0"/>
          <w:marTop w:val="60"/>
          <w:marBottom w:val="40"/>
          <w:divBdr>
            <w:top w:val="none" w:sz="0" w:space="0" w:color="auto"/>
            <w:left w:val="none" w:sz="0" w:space="0" w:color="auto"/>
            <w:bottom w:val="none" w:sz="0" w:space="0" w:color="auto"/>
            <w:right w:val="none" w:sz="0" w:space="0" w:color="auto"/>
          </w:divBdr>
        </w:div>
        <w:div w:id="1929314338">
          <w:marLeft w:val="0"/>
          <w:marRight w:val="0"/>
          <w:marTop w:val="60"/>
          <w:marBottom w:val="40"/>
          <w:divBdr>
            <w:top w:val="none" w:sz="0" w:space="0" w:color="auto"/>
            <w:left w:val="none" w:sz="0" w:space="0" w:color="auto"/>
            <w:bottom w:val="none" w:sz="0" w:space="0" w:color="auto"/>
            <w:right w:val="none" w:sz="0" w:space="0" w:color="auto"/>
          </w:divBdr>
        </w:div>
        <w:div w:id="372462126">
          <w:marLeft w:val="0"/>
          <w:marRight w:val="0"/>
          <w:marTop w:val="60"/>
          <w:marBottom w:val="40"/>
          <w:divBdr>
            <w:top w:val="none" w:sz="0" w:space="0" w:color="auto"/>
            <w:left w:val="none" w:sz="0" w:space="0" w:color="auto"/>
            <w:bottom w:val="none" w:sz="0" w:space="0" w:color="auto"/>
            <w:right w:val="none" w:sz="0" w:space="0" w:color="auto"/>
          </w:divBdr>
        </w:div>
        <w:div w:id="1383555266">
          <w:marLeft w:val="0"/>
          <w:marRight w:val="0"/>
          <w:marTop w:val="60"/>
          <w:marBottom w:val="40"/>
          <w:divBdr>
            <w:top w:val="none" w:sz="0" w:space="0" w:color="auto"/>
            <w:left w:val="none" w:sz="0" w:space="0" w:color="auto"/>
            <w:bottom w:val="none" w:sz="0" w:space="0" w:color="auto"/>
            <w:right w:val="none" w:sz="0" w:space="0" w:color="auto"/>
          </w:divBdr>
        </w:div>
        <w:div w:id="481435374">
          <w:marLeft w:val="0"/>
          <w:marRight w:val="0"/>
          <w:marTop w:val="60"/>
          <w:marBottom w:val="40"/>
          <w:divBdr>
            <w:top w:val="none" w:sz="0" w:space="0" w:color="auto"/>
            <w:left w:val="none" w:sz="0" w:space="0" w:color="auto"/>
            <w:bottom w:val="none" w:sz="0" w:space="0" w:color="auto"/>
            <w:right w:val="none" w:sz="0" w:space="0" w:color="auto"/>
          </w:divBdr>
        </w:div>
        <w:div w:id="410663273">
          <w:marLeft w:val="0"/>
          <w:marRight w:val="0"/>
          <w:marTop w:val="60"/>
          <w:marBottom w:val="40"/>
          <w:divBdr>
            <w:top w:val="none" w:sz="0" w:space="0" w:color="auto"/>
            <w:left w:val="none" w:sz="0" w:space="0" w:color="auto"/>
            <w:bottom w:val="none" w:sz="0" w:space="0" w:color="auto"/>
            <w:right w:val="none" w:sz="0" w:space="0" w:color="auto"/>
          </w:divBdr>
        </w:div>
        <w:div w:id="2134277549">
          <w:marLeft w:val="0"/>
          <w:marRight w:val="0"/>
          <w:marTop w:val="60"/>
          <w:marBottom w:val="40"/>
          <w:divBdr>
            <w:top w:val="none" w:sz="0" w:space="0" w:color="auto"/>
            <w:left w:val="none" w:sz="0" w:space="0" w:color="auto"/>
            <w:bottom w:val="none" w:sz="0" w:space="0" w:color="auto"/>
            <w:right w:val="none" w:sz="0" w:space="0" w:color="auto"/>
          </w:divBdr>
        </w:div>
        <w:div w:id="1669185">
          <w:marLeft w:val="0"/>
          <w:marRight w:val="0"/>
          <w:marTop w:val="60"/>
          <w:marBottom w:val="40"/>
          <w:divBdr>
            <w:top w:val="none" w:sz="0" w:space="0" w:color="auto"/>
            <w:left w:val="none" w:sz="0" w:space="0" w:color="auto"/>
            <w:bottom w:val="none" w:sz="0" w:space="0" w:color="auto"/>
            <w:right w:val="none" w:sz="0" w:space="0" w:color="auto"/>
          </w:divBdr>
        </w:div>
        <w:div w:id="6712804">
          <w:marLeft w:val="0"/>
          <w:marRight w:val="0"/>
          <w:marTop w:val="60"/>
          <w:marBottom w:val="40"/>
          <w:divBdr>
            <w:top w:val="none" w:sz="0" w:space="0" w:color="auto"/>
            <w:left w:val="none" w:sz="0" w:space="0" w:color="auto"/>
            <w:bottom w:val="none" w:sz="0" w:space="0" w:color="auto"/>
            <w:right w:val="none" w:sz="0" w:space="0" w:color="auto"/>
          </w:divBdr>
        </w:div>
        <w:div w:id="1619023486">
          <w:marLeft w:val="0"/>
          <w:marRight w:val="0"/>
          <w:marTop w:val="60"/>
          <w:marBottom w:val="40"/>
          <w:divBdr>
            <w:top w:val="none" w:sz="0" w:space="0" w:color="auto"/>
            <w:left w:val="none" w:sz="0" w:space="0" w:color="auto"/>
            <w:bottom w:val="none" w:sz="0" w:space="0" w:color="auto"/>
            <w:right w:val="none" w:sz="0" w:space="0" w:color="auto"/>
          </w:divBdr>
        </w:div>
        <w:div w:id="1137525453">
          <w:marLeft w:val="0"/>
          <w:marRight w:val="0"/>
          <w:marTop w:val="60"/>
          <w:marBottom w:val="40"/>
          <w:divBdr>
            <w:top w:val="none" w:sz="0" w:space="0" w:color="auto"/>
            <w:left w:val="none" w:sz="0" w:space="0" w:color="auto"/>
            <w:bottom w:val="none" w:sz="0" w:space="0" w:color="auto"/>
            <w:right w:val="none" w:sz="0" w:space="0" w:color="auto"/>
          </w:divBdr>
        </w:div>
        <w:div w:id="1177303374">
          <w:marLeft w:val="0"/>
          <w:marRight w:val="0"/>
          <w:marTop w:val="60"/>
          <w:marBottom w:val="40"/>
          <w:divBdr>
            <w:top w:val="none" w:sz="0" w:space="0" w:color="auto"/>
            <w:left w:val="none" w:sz="0" w:space="0" w:color="auto"/>
            <w:bottom w:val="none" w:sz="0" w:space="0" w:color="auto"/>
            <w:right w:val="none" w:sz="0" w:space="0" w:color="auto"/>
          </w:divBdr>
        </w:div>
        <w:div w:id="147551135">
          <w:marLeft w:val="0"/>
          <w:marRight w:val="0"/>
          <w:marTop w:val="60"/>
          <w:marBottom w:val="40"/>
          <w:divBdr>
            <w:top w:val="none" w:sz="0" w:space="0" w:color="auto"/>
            <w:left w:val="none" w:sz="0" w:space="0" w:color="auto"/>
            <w:bottom w:val="none" w:sz="0" w:space="0" w:color="auto"/>
            <w:right w:val="none" w:sz="0" w:space="0" w:color="auto"/>
          </w:divBdr>
        </w:div>
        <w:div w:id="2022900289">
          <w:marLeft w:val="0"/>
          <w:marRight w:val="0"/>
          <w:marTop w:val="60"/>
          <w:marBottom w:val="40"/>
          <w:divBdr>
            <w:top w:val="none" w:sz="0" w:space="0" w:color="auto"/>
            <w:left w:val="none" w:sz="0" w:space="0" w:color="auto"/>
            <w:bottom w:val="none" w:sz="0" w:space="0" w:color="auto"/>
            <w:right w:val="none" w:sz="0" w:space="0" w:color="auto"/>
          </w:divBdr>
        </w:div>
        <w:div w:id="1970667749">
          <w:marLeft w:val="0"/>
          <w:marRight w:val="0"/>
          <w:marTop w:val="60"/>
          <w:marBottom w:val="40"/>
          <w:divBdr>
            <w:top w:val="none" w:sz="0" w:space="0" w:color="auto"/>
            <w:left w:val="none" w:sz="0" w:space="0" w:color="auto"/>
            <w:bottom w:val="none" w:sz="0" w:space="0" w:color="auto"/>
            <w:right w:val="none" w:sz="0" w:space="0" w:color="auto"/>
          </w:divBdr>
        </w:div>
        <w:div w:id="1317494866">
          <w:marLeft w:val="0"/>
          <w:marRight w:val="0"/>
          <w:marTop w:val="60"/>
          <w:marBottom w:val="40"/>
          <w:divBdr>
            <w:top w:val="none" w:sz="0" w:space="0" w:color="auto"/>
            <w:left w:val="none" w:sz="0" w:space="0" w:color="auto"/>
            <w:bottom w:val="none" w:sz="0" w:space="0" w:color="auto"/>
            <w:right w:val="none" w:sz="0" w:space="0" w:color="auto"/>
          </w:divBdr>
        </w:div>
        <w:div w:id="1579289779">
          <w:marLeft w:val="0"/>
          <w:marRight w:val="0"/>
          <w:marTop w:val="60"/>
          <w:marBottom w:val="40"/>
          <w:divBdr>
            <w:top w:val="none" w:sz="0" w:space="0" w:color="auto"/>
            <w:left w:val="none" w:sz="0" w:space="0" w:color="auto"/>
            <w:bottom w:val="none" w:sz="0" w:space="0" w:color="auto"/>
            <w:right w:val="none" w:sz="0" w:space="0" w:color="auto"/>
          </w:divBdr>
        </w:div>
        <w:div w:id="1152940102">
          <w:marLeft w:val="0"/>
          <w:marRight w:val="0"/>
          <w:marTop w:val="60"/>
          <w:marBottom w:val="40"/>
          <w:divBdr>
            <w:top w:val="none" w:sz="0" w:space="0" w:color="auto"/>
            <w:left w:val="none" w:sz="0" w:space="0" w:color="auto"/>
            <w:bottom w:val="none" w:sz="0" w:space="0" w:color="auto"/>
            <w:right w:val="none" w:sz="0" w:space="0" w:color="auto"/>
          </w:divBdr>
        </w:div>
        <w:div w:id="1325936981">
          <w:marLeft w:val="0"/>
          <w:marRight w:val="0"/>
          <w:marTop w:val="60"/>
          <w:marBottom w:val="40"/>
          <w:divBdr>
            <w:top w:val="none" w:sz="0" w:space="0" w:color="auto"/>
            <w:left w:val="none" w:sz="0" w:space="0" w:color="auto"/>
            <w:bottom w:val="none" w:sz="0" w:space="0" w:color="auto"/>
            <w:right w:val="none" w:sz="0" w:space="0" w:color="auto"/>
          </w:divBdr>
        </w:div>
        <w:div w:id="813916423">
          <w:marLeft w:val="0"/>
          <w:marRight w:val="0"/>
          <w:marTop w:val="60"/>
          <w:marBottom w:val="40"/>
          <w:divBdr>
            <w:top w:val="none" w:sz="0" w:space="0" w:color="auto"/>
            <w:left w:val="none" w:sz="0" w:space="0" w:color="auto"/>
            <w:bottom w:val="none" w:sz="0" w:space="0" w:color="auto"/>
            <w:right w:val="none" w:sz="0" w:space="0" w:color="auto"/>
          </w:divBdr>
        </w:div>
        <w:div w:id="1883787078">
          <w:marLeft w:val="0"/>
          <w:marRight w:val="0"/>
          <w:marTop w:val="60"/>
          <w:marBottom w:val="40"/>
          <w:divBdr>
            <w:top w:val="none" w:sz="0" w:space="0" w:color="auto"/>
            <w:left w:val="none" w:sz="0" w:space="0" w:color="auto"/>
            <w:bottom w:val="none" w:sz="0" w:space="0" w:color="auto"/>
            <w:right w:val="none" w:sz="0" w:space="0" w:color="auto"/>
          </w:divBdr>
        </w:div>
        <w:div w:id="1393382774">
          <w:marLeft w:val="0"/>
          <w:marRight w:val="0"/>
          <w:marTop w:val="60"/>
          <w:marBottom w:val="40"/>
          <w:divBdr>
            <w:top w:val="none" w:sz="0" w:space="0" w:color="auto"/>
            <w:left w:val="none" w:sz="0" w:space="0" w:color="auto"/>
            <w:bottom w:val="none" w:sz="0" w:space="0" w:color="auto"/>
            <w:right w:val="none" w:sz="0" w:space="0" w:color="auto"/>
          </w:divBdr>
        </w:div>
        <w:div w:id="825126015">
          <w:marLeft w:val="0"/>
          <w:marRight w:val="0"/>
          <w:marTop w:val="60"/>
          <w:marBottom w:val="40"/>
          <w:divBdr>
            <w:top w:val="none" w:sz="0" w:space="0" w:color="auto"/>
            <w:left w:val="none" w:sz="0" w:space="0" w:color="auto"/>
            <w:bottom w:val="none" w:sz="0" w:space="0" w:color="auto"/>
            <w:right w:val="none" w:sz="0" w:space="0" w:color="auto"/>
          </w:divBdr>
        </w:div>
        <w:div w:id="1702827543">
          <w:marLeft w:val="0"/>
          <w:marRight w:val="0"/>
          <w:marTop w:val="60"/>
          <w:marBottom w:val="40"/>
          <w:divBdr>
            <w:top w:val="none" w:sz="0" w:space="0" w:color="auto"/>
            <w:left w:val="none" w:sz="0" w:space="0" w:color="auto"/>
            <w:bottom w:val="none" w:sz="0" w:space="0" w:color="auto"/>
            <w:right w:val="none" w:sz="0" w:space="0" w:color="auto"/>
          </w:divBdr>
        </w:div>
        <w:div w:id="2123651220">
          <w:marLeft w:val="0"/>
          <w:marRight w:val="0"/>
          <w:marTop w:val="60"/>
          <w:marBottom w:val="40"/>
          <w:divBdr>
            <w:top w:val="none" w:sz="0" w:space="0" w:color="auto"/>
            <w:left w:val="none" w:sz="0" w:space="0" w:color="auto"/>
            <w:bottom w:val="none" w:sz="0" w:space="0" w:color="auto"/>
            <w:right w:val="none" w:sz="0" w:space="0" w:color="auto"/>
          </w:divBdr>
        </w:div>
        <w:div w:id="1143933381">
          <w:marLeft w:val="0"/>
          <w:marRight w:val="0"/>
          <w:marTop w:val="60"/>
          <w:marBottom w:val="40"/>
          <w:divBdr>
            <w:top w:val="none" w:sz="0" w:space="0" w:color="auto"/>
            <w:left w:val="none" w:sz="0" w:space="0" w:color="auto"/>
            <w:bottom w:val="none" w:sz="0" w:space="0" w:color="auto"/>
            <w:right w:val="none" w:sz="0" w:space="0" w:color="auto"/>
          </w:divBdr>
        </w:div>
        <w:div w:id="16856834">
          <w:marLeft w:val="0"/>
          <w:marRight w:val="899"/>
          <w:marTop w:val="0"/>
          <w:marBottom w:val="200"/>
          <w:divBdr>
            <w:top w:val="none" w:sz="0" w:space="0" w:color="auto"/>
            <w:left w:val="none" w:sz="0" w:space="0" w:color="auto"/>
            <w:bottom w:val="none" w:sz="0" w:space="0" w:color="auto"/>
            <w:right w:val="none" w:sz="0" w:space="0" w:color="auto"/>
          </w:divBdr>
        </w:div>
        <w:div w:id="1841508377">
          <w:marLeft w:val="0"/>
          <w:marRight w:val="899"/>
          <w:marTop w:val="0"/>
          <w:marBottom w:val="200"/>
          <w:divBdr>
            <w:top w:val="none" w:sz="0" w:space="0" w:color="auto"/>
            <w:left w:val="none" w:sz="0" w:space="0" w:color="auto"/>
            <w:bottom w:val="none" w:sz="0" w:space="0" w:color="auto"/>
            <w:right w:val="none" w:sz="0" w:space="0" w:color="auto"/>
          </w:divBdr>
        </w:div>
        <w:div w:id="1411081713">
          <w:marLeft w:val="0"/>
          <w:marRight w:val="0"/>
          <w:marTop w:val="0"/>
          <w:marBottom w:val="200"/>
          <w:divBdr>
            <w:top w:val="none" w:sz="0" w:space="0" w:color="auto"/>
            <w:left w:val="none" w:sz="0" w:space="0" w:color="auto"/>
            <w:bottom w:val="none" w:sz="0" w:space="0" w:color="auto"/>
            <w:right w:val="none" w:sz="0" w:space="0" w:color="auto"/>
          </w:divBdr>
        </w:div>
        <w:div w:id="2086105718">
          <w:marLeft w:val="0"/>
          <w:marRight w:val="0"/>
          <w:marTop w:val="0"/>
          <w:marBottom w:val="200"/>
          <w:divBdr>
            <w:top w:val="none" w:sz="0" w:space="0" w:color="auto"/>
            <w:left w:val="none" w:sz="0" w:space="0" w:color="auto"/>
            <w:bottom w:val="none" w:sz="0" w:space="0" w:color="auto"/>
            <w:right w:val="none" w:sz="0" w:space="0" w:color="auto"/>
          </w:divBdr>
        </w:div>
        <w:div w:id="1387534190">
          <w:marLeft w:val="0"/>
          <w:marRight w:val="0"/>
          <w:marTop w:val="0"/>
          <w:marBottom w:val="101"/>
          <w:divBdr>
            <w:top w:val="none" w:sz="0" w:space="0" w:color="auto"/>
            <w:left w:val="none" w:sz="0" w:space="0" w:color="auto"/>
            <w:bottom w:val="none" w:sz="0" w:space="0" w:color="auto"/>
            <w:right w:val="none" w:sz="0" w:space="0" w:color="auto"/>
          </w:divBdr>
        </w:div>
        <w:div w:id="1899971378">
          <w:marLeft w:val="0"/>
          <w:marRight w:val="0"/>
          <w:marTop w:val="0"/>
          <w:marBottom w:val="101"/>
          <w:divBdr>
            <w:top w:val="none" w:sz="0" w:space="0" w:color="auto"/>
            <w:left w:val="none" w:sz="0" w:space="0" w:color="auto"/>
            <w:bottom w:val="none" w:sz="0" w:space="0" w:color="auto"/>
            <w:right w:val="none" w:sz="0" w:space="0" w:color="auto"/>
          </w:divBdr>
        </w:div>
        <w:div w:id="1645620829">
          <w:marLeft w:val="1134"/>
          <w:marRight w:val="850"/>
          <w:marTop w:val="0"/>
          <w:marBottom w:val="101"/>
          <w:divBdr>
            <w:top w:val="none" w:sz="0" w:space="0" w:color="auto"/>
            <w:left w:val="none" w:sz="0" w:space="0" w:color="auto"/>
            <w:bottom w:val="none" w:sz="0" w:space="0" w:color="auto"/>
            <w:right w:val="none" w:sz="0" w:space="0" w:color="auto"/>
          </w:divBdr>
        </w:div>
        <w:div w:id="926155871">
          <w:marLeft w:val="0"/>
          <w:marRight w:val="48"/>
          <w:marTop w:val="0"/>
          <w:marBottom w:val="101"/>
          <w:divBdr>
            <w:top w:val="none" w:sz="0" w:space="0" w:color="auto"/>
            <w:left w:val="none" w:sz="0" w:space="0" w:color="auto"/>
            <w:bottom w:val="none" w:sz="0" w:space="0" w:color="auto"/>
            <w:right w:val="none" w:sz="0" w:space="0" w:color="auto"/>
          </w:divBdr>
        </w:div>
        <w:div w:id="832256629">
          <w:marLeft w:val="0"/>
          <w:marRight w:val="48"/>
          <w:marTop w:val="0"/>
          <w:marBottom w:val="101"/>
          <w:divBdr>
            <w:top w:val="none" w:sz="0" w:space="0" w:color="auto"/>
            <w:left w:val="none" w:sz="0" w:space="0" w:color="auto"/>
            <w:bottom w:val="none" w:sz="0" w:space="0" w:color="auto"/>
            <w:right w:val="none" w:sz="0" w:space="0" w:color="auto"/>
          </w:divBdr>
        </w:div>
        <w:div w:id="588008123">
          <w:marLeft w:val="0"/>
          <w:marRight w:val="48"/>
          <w:marTop w:val="0"/>
          <w:marBottom w:val="101"/>
          <w:divBdr>
            <w:top w:val="none" w:sz="0" w:space="0" w:color="auto"/>
            <w:left w:val="none" w:sz="0" w:space="0" w:color="auto"/>
            <w:bottom w:val="none" w:sz="0" w:space="0" w:color="auto"/>
            <w:right w:val="none" w:sz="0" w:space="0" w:color="auto"/>
          </w:divBdr>
        </w:div>
        <w:div w:id="2123263350">
          <w:marLeft w:val="0"/>
          <w:marRight w:val="48"/>
          <w:marTop w:val="0"/>
          <w:marBottom w:val="101"/>
          <w:divBdr>
            <w:top w:val="none" w:sz="0" w:space="0" w:color="auto"/>
            <w:left w:val="none" w:sz="0" w:space="0" w:color="auto"/>
            <w:bottom w:val="none" w:sz="0" w:space="0" w:color="auto"/>
            <w:right w:val="none" w:sz="0" w:space="0" w:color="auto"/>
          </w:divBdr>
        </w:div>
        <w:div w:id="1688556323">
          <w:marLeft w:val="0"/>
          <w:marRight w:val="48"/>
          <w:marTop w:val="0"/>
          <w:marBottom w:val="101"/>
          <w:divBdr>
            <w:top w:val="none" w:sz="0" w:space="0" w:color="auto"/>
            <w:left w:val="none" w:sz="0" w:space="0" w:color="auto"/>
            <w:bottom w:val="none" w:sz="0" w:space="0" w:color="auto"/>
            <w:right w:val="none" w:sz="0" w:space="0" w:color="auto"/>
          </w:divBdr>
        </w:div>
        <w:div w:id="2048990785">
          <w:marLeft w:val="0"/>
          <w:marRight w:val="48"/>
          <w:marTop w:val="0"/>
          <w:marBottom w:val="101"/>
          <w:divBdr>
            <w:top w:val="none" w:sz="0" w:space="0" w:color="auto"/>
            <w:left w:val="none" w:sz="0" w:space="0" w:color="auto"/>
            <w:bottom w:val="none" w:sz="0" w:space="0" w:color="auto"/>
            <w:right w:val="none" w:sz="0" w:space="0" w:color="auto"/>
          </w:divBdr>
        </w:div>
        <w:div w:id="639312473">
          <w:marLeft w:val="0"/>
          <w:marRight w:val="48"/>
          <w:marTop w:val="0"/>
          <w:marBottom w:val="101"/>
          <w:divBdr>
            <w:top w:val="none" w:sz="0" w:space="0" w:color="auto"/>
            <w:left w:val="none" w:sz="0" w:space="0" w:color="auto"/>
            <w:bottom w:val="none" w:sz="0" w:space="0" w:color="auto"/>
            <w:right w:val="none" w:sz="0" w:space="0" w:color="auto"/>
          </w:divBdr>
        </w:div>
        <w:div w:id="1038705554">
          <w:marLeft w:val="0"/>
          <w:marRight w:val="48"/>
          <w:marTop w:val="0"/>
          <w:marBottom w:val="101"/>
          <w:divBdr>
            <w:top w:val="none" w:sz="0" w:space="0" w:color="auto"/>
            <w:left w:val="none" w:sz="0" w:space="0" w:color="auto"/>
            <w:bottom w:val="none" w:sz="0" w:space="0" w:color="auto"/>
            <w:right w:val="none" w:sz="0" w:space="0" w:color="auto"/>
          </w:divBdr>
        </w:div>
        <w:div w:id="228614210">
          <w:marLeft w:val="0"/>
          <w:marRight w:val="48"/>
          <w:marTop w:val="0"/>
          <w:marBottom w:val="101"/>
          <w:divBdr>
            <w:top w:val="none" w:sz="0" w:space="0" w:color="auto"/>
            <w:left w:val="none" w:sz="0" w:space="0" w:color="auto"/>
            <w:bottom w:val="none" w:sz="0" w:space="0" w:color="auto"/>
            <w:right w:val="none" w:sz="0" w:space="0" w:color="auto"/>
          </w:divBdr>
        </w:div>
        <w:div w:id="1827935958">
          <w:marLeft w:val="0"/>
          <w:marRight w:val="902"/>
          <w:marTop w:val="0"/>
          <w:marBottom w:val="101"/>
          <w:divBdr>
            <w:top w:val="none" w:sz="0" w:space="0" w:color="auto"/>
            <w:left w:val="none" w:sz="0" w:space="0" w:color="auto"/>
            <w:bottom w:val="none" w:sz="0" w:space="0" w:color="auto"/>
            <w:right w:val="none" w:sz="0" w:space="0" w:color="auto"/>
          </w:divBdr>
        </w:div>
        <w:div w:id="279380015">
          <w:marLeft w:val="1701"/>
          <w:marRight w:val="902"/>
          <w:marTop w:val="0"/>
          <w:marBottom w:val="101"/>
          <w:divBdr>
            <w:top w:val="none" w:sz="0" w:space="0" w:color="auto"/>
            <w:left w:val="none" w:sz="0" w:space="0" w:color="auto"/>
            <w:bottom w:val="none" w:sz="0" w:space="0" w:color="auto"/>
            <w:right w:val="none" w:sz="0" w:space="0" w:color="auto"/>
          </w:divBdr>
        </w:div>
        <w:div w:id="525559912">
          <w:marLeft w:val="1701"/>
          <w:marRight w:val="902"/>
          <w:marTop w:val="0"/>
          <w:marBottom w:val="101"/>
          <w:divBdr>
            <w:top w:val="none" w:sz="0" w:space="0" w:color="auto"/>
            <w:left w:val="none" w:sz="0" w:space="0" w:color="auto"/>
            <w:bottom w:val="none" w:sz="0" w:space="0" w:color="auto"/>
            <w:right w:val="none" w:sz="0" w:space="0" w:color="auto"/>
          </w:divBdr>
        </w:div>
        <w:div w:id="292754809">
          <w:marLeft w:val="1701"/>
          <w:marRight w:val="902"/>
          <w:marTop w:val="0"/>
          <w:marBottom w:val="101"/>
          <w:divBdr>
            <w:top w:val="none" w:sz="0" w:space="0" w:color="auto"/>
            <w:left w:val="none" w:sz="0" w:space="0" w:color="auto"/>
            <w:bottom w:val="none" w:sz="0" w:space="0" w:color="auto"/>
            <w:right w:val="none" w:sz="0" w:space="0" w:color="auto"/>
          </w:divBdr>
        </w:div>
        <w:div w:id="1317497339">
          <w:marLeft w:val="1701"/>
          <w:marRight w:val="902"/>
          <w:marTop w:val="0"/>
          <w:marBottom w:val="101"/>
          <w:divBdr>
            <w:top w:val="none" w:sz="0" w:space="0" w:color="auto"/>
            <w:left w:val="none" w:sz="0" w:space="0" w:color="auto"/>
            <w:bottom w:val="none" w:sz="0" w:space="0" w:color="auto"/>
            <w:right w:val="none" w:sz="0" w:space="0" w:color="auto"/>
          </w:divBdr>
        </w:div>
        <w:div w:id="2013297055">
          <w:marLeft w:val="1701"/>
          <w:marRight w:val="902"/>
          <w:marTop w:val="0"/>
          <w:marBottom w:val="101"/>
          <w:divBdr>
            <w:top w:val="none" w:sz="0" w:space="0" w:color="auto"/>
            <w:left w:val="none" w:sz="0" w:space="0" w:color="auto"/>
            <w:bottom w:val="none" w:sz="0" w:space="0" w:color="auto"/>
            <w:right w:val="none" w:sz="0" w:space="0" w:color="auto"/>
          </w:divBdr>
        </w:div>
        <w:div w:id="1943488422">
          <w:marLeft w:val="1701"/>
          <w:marRight w:val="902"/>
          <w:marTop w:val="0"/>
          <w:marBottom w:val="101"/>
          <w:divBdr>
            <w:top w:val="none" w:sz="0" w:space="0" w:color="auto"/>
            <w:left w:val="none" w:sz="0" w:space="0" w:color="auto"/>
            <w:bottom w:val="none" w:sz="0" w:space="0" w:color="auto"/>
            <w:right w:val="none" w:sz="0" w:space="0" w:color="auto"/>
          </w:divBdr>
        </w:div>
        <w:div w:id="1056582449">
          <w:marLeft w:val="1701"/>
          <w:marRight w:val="902"/>
          <w:marTop w:val="0"/>
          <w:marBottom w:val="101"/>
          <w:divBdr>
            <w:top w:val="none" w:sz="0" w:space="0" w:color="auto"/>
            <w:left w:val="none" w:sz="0" w:space="0" w:color="auto"/>
            <w:bottom w:val="none" w:sz="0" w:space="0" w:color="auto"/>
            <w:right w:val="none" w:sz="0" w:space="0" w:color="auto"/>
          </w:divBdr>
        </w:div>
        <w:div w:id="395275261">
          <w:marLeft w:val="1701"/>
          <w:marRight w:val="902"/>
          <w:marTop w:val="0"/>
          <w:marBottom w:val="101"/>
          <w:divBdr>
            <w:top w:val="none" w:sz="0" w:space="0" w:color="auto"/>
            <w:left w:val="none" w:sz="0" w:space="0" w:color="auto"/>
            <w:bottom w:val="none" w:sz="0" w:space="0" w:color="auto"/>
            <w:right w:val="none" w:sz="0" w:space="0" w:color="auto"/>
          </w:divBdr>
        </w:div>
        <w:div w:id="1885680015">
          <w:marLeft w:val="1701"/>
          <w:marRight w:val="902"/>
          <w:marTop w:val="0"/>
          <w:marBottom w:val="101"/>
          <w:divBdr>
            <w:top w:val="none" w:sz="0" w:space="0" w:color="auto"/>
            <w:left w:val="none" w:sz="0" w:space="0" w:color="auto"/>
            <w:bottom w:val="none" w:sz="0" w:space="0" w:color="auto"/>
            <w:right w:val="none" w:sz="0" w:space="0" w:color="auto"/>
          </w:divBdr>
        </w:div>
        <w:div w:id="1583682292">
          <w:marLeft w:val="1701"/>
          <w:marRight w:val="902"/>
          <w:marTop w:val="0"/>
          <w:marBottom w:val="101"/>
          <w:divBdr>
            <w:top w:val="none" w:sz="0" w:space="0" w:color="auto"/>
            <w:left w:val="none" w:sz="0" w:space="0" w:color="auto"/>
            <w:bottom w:val="none" w:sz="0" w:space="0" w:color="auto"/>
            <w:right w:val="none" w:sz="0" w:space="0" w:color="auto"/>
          </w:divBdr>
        </w:div>
        <w:div w:id="788085466">
          <w:marLeft w:val="1701"/>
          <w:marRight w:val="902"/>
          <w:marTop w:val="0"/>
          <w:marBottom w:val="88"/>
          <w:divBdr>
            <w:top w:val="none" w:sz="0" w:space="0" w:color="auto"/>
            <w:left w:val="none" w:sz="0" w:space="0" w:color="auto"/>
            <w:bottom w:val="none" w:sz="0" w:space="0" w:color="auto"/>
            <w:right w:val="none" w:sz="0" w:space="0" w:color="auto"/>
          </w:divBdr>
        </w:div>
        <w:div w:id="1760102012">
          <w:marLeft w:val="1701"/>
          <w:marRight w:val="902"/>
          <w:marTop w:val="0"/>
          <w:marBottom w:val="88"/>
          <w:divBdr>
            <w:top w:val="none" w:sz="0" w:space="0" w:color="auto"/>
            <w:left w:val="none" w:sz="0" w:space="0" w:color="auto"/>
            <w:bottom w:val="none" w:sz="0" w:space="0" w:color="auto"/>
            <w:right w:val="none" w:sz="0" w:space="0" w:color="auto"/>
          </w:divBdr>
        </w:div>
        <w:div w:id="1554148344">
          <w:marLeft w:val="1701"/>
          <w:marRight w:val="902"/>
          <w:marTop w:val="0"/>
          <w:marBottom w:val="88"/>
          <w:divBdr>
            <w:top w:val="none" w:sz="0" w:space="0" w:color="auto"/>
            <w:left w:val="none" w:sz="0" w:space="0" w:color="auto"/>
            <w:bottom w:val="none" w:sz="0" w:space="0" w:color="auto"/>
            <w:right w:val="none" w:sz="0" w:space="0" w:color="auto"/>
          </w:divBdr>
        </w:div>
        <w:div w:id="772702071">
          <w:marLeft w:val="1701"/>
          <w:marRight w:val="902"/>
          <w:marTop w:val="0"/>
          <w:marBottom w:val="88"/>
          <w:divBdr>
            <w:top w:val="none" w:sz="0" w:space="0" w:color="auto"/>
            <w:left w:val="none" w:sz="0" w:space="0" w:color="auto"/>
            <w:bottom w:val="none" w:sz="0" w:space="0" w:color="auto"/>
            <w:right w:val="none" w:sz="0" w:space="0" w:color="auto"/>
          </w:divBdr>
        </w:div>
        <w:div w:id="518743224">
          <w:marLeft w:val="1701"/>
          <w:marRight w:val="902"/>
          <w:marTop w:val="0"/>
          <w:marBottom w:val="88"/>
          <w:divBdr>
            <w:top w:val="none" w:sz="0" w:space="0" w:color="auto"/>
            <w:left w:val="none" w:sz="0" w:space="0" w:color="auto"/>
            <w:bottom w:val="none" w:sz="0" w:space="0" w:color="auto"/>
            <w:right w:val="none" w:sz="0" w:space="0" w:color="auto"/>
          </w:divBdr>
        </w:div>
        <w:div w:id="357046173">
          <w:marLeft w:val="1701"/>
          <w:marRight w:val="902"/>
          <w:marTop w:val="0"/>
          <w:marBottom w:val="88"/>
          <w:divBdr>
            <w:top w:val="none" w:sz="0" w:space="0" w:color="auto"/>
            <w:left w:val="none" w:sz="0" w:space="0" w:color="auto"/>
            <w:bottom w:val="none" w:sz="0" w:space="0" w:color="auto"/>
            <w:right w:val="none" w:sz="0" w:space="0" w:color="auto"/>
          </w:divBdr>
        </w:div>
        <w:div w:id="1995597648">
          <w:marLeft w:val="1701"/>
          <w:marRight w:val="902"/>
          <w:marTop w:val="0"/>
          <w:marBottom w:val="88"/>
          <w:divBdr>
            <w:top w:val="none" w:sz="0" w:space="0" w:color="auto"/>
            <w:left w:val="none" w:sz="0" w:space="0" w:color="auto"/>
            <w:bottom w:val="none" w:sz="0" w:space="0" w:color="auto"/>
            <w:right w:val="none" w:sz="0" w:space="0" w:color="auto"/>
          </w:divBdr>
        </w:div>
        <w:div w:id="2101366664">
          <w:marLeft w:val="1701"/>
          <w:marRight w:val="902"/>
          <w:marTop w:val="0"/>
          <w:marBottom w:val="88"/>
          <w:divBdr>
            <w:top w:val="none" w:sz="0" w:space="0" w:color="auto"/>
            <w:left w:val="none" w:sz="0" w:space="0" w:color="auto"/>
            <w:bottom w:val="none" w:sz="0" w:space="0" w:color="auto"/>
            <w:right w:val="none" w:sz="0" w:space="0" w:color="auto"/>
          </w:divBdr>
        </w:div>
        <w:div w:id="1106341252">
          <w:marLeft w:val="1701"/>
          <w:marRight w:val="899"/>
          <w:marTop w:val="0"/>
          <w:marBottom w:val="88"/>
          <w:divBdr>
            <w:top w:val="none" w:sz="0" w:space="0" w:color="auto"/>
            <w:left w:val="none" w:sz="0" w:space="0" w:color="auto"/>
            <w:bottom w:val="none" w:sz="0" w:space="0" w:color="auto"/>
            <w:right w:val="none" w:sz="0" w:space="0" w:color="auto"/>
          </w:divBdr>
        </w:div>
        <w:div w:id="14771460">
          <w:marLeft w:val="1701"/>
          <w:marRight w:val="899"/>
          <w:marTop w:val="0"/>
          <w:marBottom w:val="88"/>
          <w:divBdr>
            <w:top w:val="none" w:sz="0" w:space="0" w:color="auto"/>
            <w:left w:val="none" w:sz="0" w:space="0" w:color="auto"/>
            <w:bottom w:val="none" w:sz="0" w:space="0" w:color="auto"/>
            <w:right w:val="none" w:sz="0" w:space="0" w:color="auto"/>
          </w:divBdr>
        </w:div>
        <w:div w:id="2025281852">
          <w:marLeft w:val="1701"/>
          <w:marRight w:val="899"/>
          <w:marTop w:val="0"/>
          <w:marBottom w:val="88"/>
          <w:divBdr>
            <w:top w:val="none" w:sz="0" w:space="0" w:color="auto"/>
            <w:left w:val="none" w:sz="0" w:space="0" w:color="auto"/>
            <w:bottom w:val="none" w:sz="0" w:space="0" w:color="auto"/>
            <w:right w:val="none" w:sz="0" w:space="0" w:color="auto"/>
          </w:divBdr>
        </w:div>
        <w:div w:id="11804038">
          <w:marLeft w:val="1701"/>
          <w:marRight w:val="899"/>
          <w:marTop w:val="0"/>
          <w:marBottom w:val="88"/>
          <w:divBdr>
            <w:top w:val="none" w:sz="0" w:space="0" w:color="auto"/>
            <w:left w:val="none" w:sz="0" w:space="0" w:color="auto"/>
            <w:bottom w:val="none" w:sz="0" w:space="0" w:color="auto"/>
            <w:right w:val="none" w:sz="0" w:space="0" w:color="auto"/>
          </w:divBdr>
        </w:div>
        <w:div w:id="839077682">
          <w:marLeft w:val="1701"/>
          <w:marRight w:val="899"/>
          <w:marTop w:val="0"/>
          <w:marBottom w:val="88"/>
          <w:divBdr>
            <w:top w:val="none" w:sz="0" w:space="0" w:color="auto"/>
            <w:left w:val="none" w:sz="0" w:space="0" w:color="auto"/>
            <w:bottom w:val="none" w:sz="0" w:space="0" w:color="auto"/>
            <w:right w:val="none" w:sz="0" w:space="0" w:color="auto"/>
          </w:divBdr>
        </w:div>
        <w:div w:id="1331717142">
          <w:marLeft w:val="0"/>
          <w:marRight w:val="899"/>
          <w:marTop w:val="0"/>
          <w:marBottom w:val="88"/>
          <w:divBdr>
            <w:top w:val="none" w:sz="0" w:space="0" w:color="auto"/>
            <w:left w:val="none" w:sz="0" w:space="0" w:color="auto"/>
            <w:bottom w:val="none" w:sz="0" w:space="0" w:color="auto"/>
            <w:right w:val="none" w:sz="0" w:space="0" w:color="auto"/>
          </w:divBdr>
        </w:div>
        <w:div w:id="1340347218">
          <w:marLeft w:val="1701"/>
          <w:marRight w:val="899"/>
          <w:marTop w:val="0"/>
          <w:marBottom w:val="88"/>
          <w:divBdr>
            <w:top w:val="none" w:sz="0" w:space="0" w:color="auto"/>
            <w:left w:val="none" w:sz="0" w:space="0" w:color="auto"/>
            <w:bottom w:val="none" w:sz="0" w:space="0" w:color="auto"/>
            <w:right w:val="none" w:sz="0" w:space="0" w:color="auto"/>
          </w:divBdr>
        </w:div>
        <w:div w:id="813061389">
          <w:marLeft w:val="1701"/>
          <w:marRight w:val="899"/>
          <w:marTop w:val="0"/>
          <w:marBottom w:val="88"/>
          <w:divBdr>
            <w:top w:val="none" w:sz="0" w:space="0" w:color="auto"/>
            <w:left w:val="none" w:sz="0" w:space="0" w:color="auto"/>
            <w:bottom w:val="none" w:sz="0" w:space="0" w:color="auto"/>
            <w:right w:val="none" w:sz="0" w:space="0" w:color="auto"/>
          </w:divBdr>
        </w:div>
        <w:div w:id="1950623851">
          <w:marLeft w:val="1701"/>
          <w:marRight w:val="850"/>
          <w:marTop w:val="0"/>
          <w:marBottom w:val="88"/>
          <w:divBdr>
            <w:top w:val="none" w:sz="0" w:space="0" w:color="auto"/>
            <w:left w:val="none" w:sz="0" w:space="0" w:color="auto"/>
            <w:bottom w:val="none" w:sz="0" w:space="0" w:color="auto"/>
            <w:right w:val="none" w:sz="0" w:space="0" w:color="auto"/>
          </w:divBdr>
        </w:div>
        <w:div w:id="938954703">
          <w:marLeft w:val="0"/>
          <w:marRight w:val="850"/>
          <w:marTop w:val="0"/>
          <w:marBottom w:val="88"/>
          <w:divBdr>
            <w:top w:val="none" w:sz="0" w:space="0" w:color="auto"/>
            <w:left w:val="none" w:sz="0" w:space="0" w:color="auto"/>
            <w:bottom w:val="none" w:sz="0" w:space="0" w:color="auto"/>
            <w:right w:val="none" w:sz="0" w:space="0" w:color="auto"/>
          </w:divBdr>
        </w:div>
        <w:div w:id="1678851576">
          <w:marLeft w:val="1701"/>
          <w:marRight w:val="899"/>
          <w:marTop w:val="0"/>
          <w:marBottom w:val="88"/>
          <w:divBdr>
            <w:top w:val="none" w:sz="0" w:space="0" w:color="auto"/>
            <w:left w:val="none" w:sz="0" w:space="0" w:color="auto"/>
            <w:bottom w:val="none" w:sz="0" w:space="0" w:color="auto"/>
            <w:right w:val="none" w:sz="0" w:space="0" w:color="auto"/>
          </w:divBdr>
        </w:div>
        <w:div w:id="2137599533">
          <w:marLeft w:val="1701"/>
          <w:marRight w:val="899"/>
          <w:marTop w:val="0"/>
          <w:marBottom w:val="88"/>
          <w:divBdr>
            <w:top w:val="none" w:sz="0" w:space="0" w:color="auto"/>
            <w:left w:val="none" w:sz="0" w:space="0" w:color="auto"/>
            <w:bottom w:val="none" w:sz="0" w:space="0" w:color="auto"/>
            <w:right w:val="none" w:sz="0" w:space="0" w:color="auto"/>
          </w:divBdr>
        </w:div>
        <w:div w:id="2003507295">
          <w:marLeft w:val="1701"/>
          <w:marRight w:val="899"/>
          <w:marTop w:val="0"/>
          <w:marBottom w:val="88"/>
          <w:divBdr>
            <w:top w:val="none" w:sz="0" w:space="0" w:color="auto"/>
            <w:left w:val="none" w:sz="0" w:space="0" w:color="auto"/>
            <w:bottom w:val="none" w:sz="0" w:space="0" w:color="auto"/>
            <w:right w:val="none" w:sz="0" w:space="0" w:color="auto"/>
          </w:divBdr>
        </w:div>
        <w:div w:id="2031028861">
          <w:marLeft w:val="0"/>
          <w:marRight w:val="850"/>
          <w:marTop w:val="0"/>
          <w:marBottom w:val="88"/>
          <w:divBdr>
            <w:top w:val="none" w:sz="0" w:space="0" w:color="auto"/>
            <w:left w:val="none" w:sz="0" w:space="0" w:color="auto"/>
            <w:bottom w:val="none" w:sz="0" w:space="0" w:color="auto"/>
            <w:right w:val="none" w:sz="0" w:space="0" w:color="auto"/>
          </w:divBdr>
        </w:div>
        <w:div w:id="1646424906">
          <w:marLeft w:val="1701"/>
          <w:marRight w:val="899"/>
          <w:marTop w:val="0"/>
          <w:marBottom w:val="88"/>
          <w:divBdr>
            <w:top w:val="none" w:sz="0" w:space="0" w:color="auto"/>
            <w:left w:val="none" w:sz="0" w:space="0" w:color="auto"/>
            <w:bottom w:val="none" w:sz="0" w:space="0" w:color="auto"/>
            <w:right w:val="none" w:sz="0" w:space="0" w:color="auto"/>
          </w:divBdr>
        </w:div>
        <w:div w:id="8534894">
          <w:marLeft w:val="1701"/>
          <w:marRight w:val="899"/>
          <w:marTop w:val="0"/>
          <w:marBottom w:val="101"/>
          <w:divBdr>
            <w:top w:val="none" w:sz="0" w:space="0" w:color="auto"/>
            <w:left w:val="none" w:sz="0" w:space="0" w:color="auto"/>
            <w:bottom w:val="none" w:sz="0" w:space="0" w:color="auto"/>
            <w:right w:val="none" w:sz="0" w:space="0" w:color="auto"/>
          </w:divBdr>
        </w:div>
        <w:div w:id="1917976829">
          <w:marLeft w:val="0"/>
          <w:marRight w:val="0"/>
          <w:marTop w:val="0"/>
          <w:marBottom w:val="101"/>
          <w:divBdr>
            <w:top w:val="none" w:sz="0" w:space="0" w:color="auto"/>
            <w:left w:val="none" w:sz="0" w:space="0" w:color="auto"/>
            <w:bottom w:val="none" w:sz="0" w:space="0" w:color="auto"/>
            <w:right w:val="none" w:sz="0" w:space="0" w:color="auto"/>
          </w:divBdr>
        </w:div>
        <w:div w:id="1921019065">
          <w:marLeft w:val="0"/>
          <w:marRight w:val="0"/>
          <w:marTop w:val="0"/>
          <w:marBottom w:val="101"/>
          <w:divBdr>
            <w:top w:val="none" w:sz="0" w:space="0" w:color="auto"/>
            <w:left w:val="none" w:sz="0" w:space="0" w:color="auto"/>
            <w:bottom w:val="none" w:sz="0" w:space="0" w:color="auto"/>
            <w:right w:val="none" w:sz="0" w:space="0" w:color="auto"/>
          </w:divBdr>
        </w:div>
        <w:div w:id="655306572">
          <w:marLeft w:val="0"/>
          <w:marRight w:val="0"/>
          <w:marTop w:val="40"/>
          <w:marBottom w:val="40"/>
          <w:divBdr>
            <w:top w:val="none" w:sz="0" w:space="0" w:color="auto"/>
            <w:left w:val="none" w:sz="0" w:space="0" w:color="auto"/>
            <w:bottom w:val="none" w:sz="0" w:space="0" w:color="auto"/>
            <w:right w:val="none" w:sz="0" w:space="0" w:color="auto"/>
          </w:divBdr>
        </w:div>
        <w:div w:id="359359328">
          <w:marLeft w:val="0"/>
          <w:marRight w:val="0"/>
          <w:marTop w:val="40"/>
          <w:marBottom w:val="40"/>
          <w:divBdr>
            <w:top w:val="none" w:sz="0" w:space="0" w:color="auto"/>
            <w:left w:val="none" w:sz="0" w:space="0" w:color="auto"/>
            <w:bottom w:val="none" w:sz="0" w:space="0" w:color="auto"/>
            <w:right w:val="none" w:sz="0" w:space="0" w:color="auto"/>
          </w:divBdr>
        </w:div>
        <w:div w:id="1936086074">
          <w:marLeft w:val="0"/>
          <w:marRight w:val="0"/>
          <w:marTop w:val="40"/>
          <w:marBottom w:val="40"/>
          <w:divBdr>
            <w:top w:val="none" w:sz="0" w:space="0" w:color="auto"/>
            <w:left w:val="none" w:sz="0" w:space="0" w:color="auto"/>
            <w:bottom w:val="none" w:sz="0" w:space="0" w:color="auto"/>
            <w:right w:val="none" w:sz="0" w:space="0" w:color="auto"/>
          </w:divBdr>
        </w:div>
        <w:div w:id="1667202144">
          <w:marLeft w:val="0"/>
          <w:marRight w:val="0"/>
          <w:marTop w:val="40"/>
          <w:marBottom w:val="40"/>
          <w:divBdr>
            <w:top w:val="none" w:sz="0" w:space="0" w:color="auto"/>
            <w:left w:val="none" w:sz="0" w:space="0" w:color="auto"/>
            <w:bottom w:val="none" w:sz="0" w:space="0" w:color="auto"/>
            <w:right w:val="none" w:sz="0" w:space="0" w:color="auto"/>
          </w:divBdr>
        </w:div>
        <w:div w:id="389693615">
          <w:marLeft w:val="0"/>
          <w:marRight w:val="0"/>
          <w:marTop w:val="40"/>
          <w:marBottom w:val="40"/>
          <w:divBdr>
            <w:top w:val="none" w:sz="0" w:space="0" w:color="auto"/>
            <w:left w:val="none" w:sz="0" w:space="0" w:color="auto"/>
            <w:bottom w:val="none" w:sz="0" w:space="0" w:color="auto"/>
            <w:right w:val="none" w:sz="0" w:space="0" w:color="auto"/>
          </w:divBdr>
        </w:div>
        <w:div w:id="152306813">
          <w:marLeft w:val="0"/>
          <w:marRight w:val="0"/>
          <w:marTop w:val="40"/>
          <w:marBottom w:val="40"/>
          <w:divBdr>
            <w:top w:val="none" w:sz="0" w:space="0" w:color="auto"/>
            <w:left w:val="none" w:sz="0" w:space="0" w:color="auto"/>
            <w:bottom w:val="none" w:sz="0" w:space="0" w:color="auto"/>
            <w:right w:val="none" w:sz="0" w:space="0" w:color="auto"/>
          </w:divBdr>
        </w:div>
        <w:div w:id="835877190">
          <w:marLeft w:val="0"/>
          <w:marRight w:val="0"/>
          <w:marTop w:val="40"/>
          <w:marBottom w:val="40"/>
          <w:divBdr>
            <w:top w:val="none" w:sz="0" w:space="0" w:color="auto"/>
            <w:left w:val="none" w:sz="0" w:space="0" w:color="auto"/>
            <w:bottom w:val="none" w:sz="0" w:space="0" w:color="auto"/>
            <w:right w:val="none" w:sz="0" w:space="0" w:color="auto"/>
          </w:divBdr>
        </w:div>
        <w:div w:id="351342527">
          <w:marLeft w:val="0"/>
          <w:marRight w:val="0"/>
          <w:marTop w:val="40"/>
          <w:marBottom w:val="40"/>
          <w:divBdr>
            <w:top w:val="none" w:sz="0" w:space="0" w:color="auto"/>
            <w:left w:val="none" w:sz="0" w:space="0" w:color="auto"/>
            <w:bottom w:val="none" w:sz="0" w:space="0" w:color="auto"/>
            <w:right w:val="none" w:sz="0" w:space="0" w:color="auto"/>
          </w:divBdr>
        </w:div>
        <w:div w:id="746533982">
          <w:marLeft w:val="0"/>
          <w:marRight w:val="0"/>
          <w:marTop w:val="40"/>
          <w:marBottom w:val="40"/>
          <w:divBdr>
            <w:top w:val="none" w:sz="0" w:space="0" w:color="auto"/>
            <w:left w:val="none" w:sz="0" w:space="0" w:color="auto"/>
            <w:bottom w:val="none" w:sz="0" w:space="0" w:color="auto"/>
            <w:right w:val="none" w:sz="0" w:space="0" w:color="auto"/>
          </w:divBdr>
        </w:div>
        <w:div w:id="516427815">
          <w:marLeft w:val="0"/>
          <w:marRight w:val="0"/>
          <w:marTop w:val="40"/>
          <w:marBottom w:val="40"/>
          <w:divBdr>
            <w:top w:val="none" w:sz="0" w:space="0" w:color="auto"/>
            <w:left w:val="none" w:sz="0" w:space="0" w:color="auto"/>
            <w:bottom w:val="none" w:sz="0" w:space="0" w:color="auto"/>
            <w:right w:val="none" w:sz="0" w:space="0" w:color="auto"/>
          </w:divBdr>
        </w:div>
        <w:div w:id="1199471530">
          <w:marLeft w:val="0"/>
          <w:marRight w:val="0"/>
          <w:marTop w:val="40"/>
          <w:marBottom w:val="40"/>
          <w:divBdr>
            <w:top w:val="none" w:sz="0" w:space="0" w:color="auto"/>
            <w:left w:val="none" w:sz="0" w:space="0" w:color="auto"/>
            <w:bottom w:val="none" w:sz="0" w:space="0" w:color="auto"/>
            <w:right w:val="none" w:sz="0" w:space="0" w:color="auto"/>
          </w:divBdr>
        </w:div>
        <w:div w:id="1244873670">
          <w:marLeft w:val="0"/>
          <w:marRight w:val="0"/>
          <w:marTop w:val="40"/>
          <w:marBottom w:val="40"/>
          <w:divBdr>
            <w:top w:val="none" w:sz="0" w:space="0" w:color="auto"/>
            <w:left w:val="none" w:sz="0" w:space="0" w:color="auto"/>
            <w:bottom w:val="none" w:sz="0" w:space="0" w:color="auto"/>
            <w:right w:val="none" w:sz="0" w:space="0" w:color="auto"/>
          </w:divBdr>
        </w:div>
        <w:div w:id="645206751">
          <w:marLeft w:val="0"/>
          <w:marRight w:val="0"/>
          <w:marTop w:val="40"/>
          <w:marBottom w:val="40"/>
          <w:divBdr>
            <w:top w:val="none" w:sz="0" w:space="0" w:color="auto"/>
            <w:left w:val="none" w:sz="0" w:space="0" w:color="auto"/>
            <w:bottom w:val="none" w:sz="0" w:space="0" w:color="auto"/>
            <w:right w:val="none" w:sz="0" w:space="0" w:color="auto"/>
          </w:divBdr>
        </w:div>
        <w:div w:id="1985159936">
          <w:marLeft w:val="0"/>
          <w:marRight w:val="0"/>
          <w:marTop w:val="40"/>
          <w:marBottom w:val="40"/>
          <w:divBdr>
            <w:top w:val="none" w:sz="0" w:space="0" w:color="auto"/>
            <w:left w:val="none" w:sz="0" w:space="0" w:color="auto"/>
            <w:bottom w:val="none" w:sz="0" w:space="0" w:color="auto"/>
            <w:right w:val="none" w:sz="0" w:space="0" w:color="auto"/>
          </w:divBdr>
        </w:div>
        <w:div w:id="1357659156">
          <w:marLeft w:val="0"/>
          <w:marRight w:val="0"/>
          <w:marTop w:val="40"/>
          <w:marBottom w:val="40"/>
          <w:divBdr>
            <w:top w:val="none" w:sz="0" w:space="0" w:color="auto"/>
            <w:left w:val="none" w:sz="0" w:space="0" w:color="auto"/>
            <w:bottom w:val="none" w:sz="0" w:space="0" w:color="auto"/>
            <w:right w:val="none" w:sz="0" w:space="0" w:color="auto"/>
          </w:divBdr>
        </w:div>
        <w:div w:id="1792355946">
          <w:marLeft w:val="0"/>
          <w:marRight w:val="0"/>
          <w:marTop w:val="40"/>
          <w:marBottom w:val="40"/>
          <w:divBdr>
            <w:top w:val="none" w:sz="0" w:space="0" w:color="auto"/>
            <w:left w:val="none" w:sz="0" w:space="0" w:color="auto"/>
            <w:bottom w:val="none" w:sz="0" w:space="0" w:color="auto"/>
            <w:right w:val="none" w:sz="0" w:space="0" w:color="auto"/>
          </w:divBdr>
        </w:div>
        <w:div w:id="481042017">
          <w:marLeft w:val="0"/>
          <w:marRight w:val="0"/>
          <w:marTop w:val="40"/>
          <w:marBottom w:val="40"/>
          <w:divBdr>
            <w:top w:val="none" w:sz="0" w:space="0" w:color="auto"/>
            <w:left w:val="none" w:sz="0" w:space="0" w:color="auto"/>
            <w:bottom w:val="none" w:sz="0" w:space="0" w:color="auto"/>
            <w:right w:val="none" w:sz="0" w:space="0" w:color="auto"/>
          </w:divBdr>
        </w:div>
        <w:div w:id="147939573">
          <w:marLeft w:val="0"/>
          <w:marRight w:val="0"/>
          <w:marTop w:val="40"/>
          <w:marBottom w:val="40"/>
          <w:divBdr>
            <w:top w:val="none" w:sz="0" w:space="0" w:color="auto"/>
            <w:left w:val="none" w:sz="0" w:space="0" w:color="auto"/>
            <w:bottom w:val="none" w:sz="0" w:space="0" w:color="auto"/>
            <w:right w:val="none" w:sz="0" w:space="0" w:color="auto"/>
          </w:divBdr>
        </w:div>
        <w:div w:id="855268167">
          <w:marLeft w:val="0"/>
          <w:marRight w:val="0"/>
          <w:marTop w:val="40"/>
          <w:marBottom w:val="40"/>
          <w:divBdr>
            <w:top w:val="none" w:sz="0" w:space="0" w:color="auto"/>
            <w:left w:val="none" w:sz="0" w:space="0" w:color="auto"/>
            <w:bottom w:val="none" w:sz="0" w:space="0" w:color="auto"/>
            <w:right w:val="none" w:sz="0" w:space="0" w:color="auto"/>
          </w:divBdr>
        </w:div>
        <w:div w:id="1219055304">
          <w:marLeft w:val="0"/>
          <w:marRight w:val="0"/>
          <w:marTop w:val="40"/>
          <w:marBottom w:val="40"/>
          <w:divBdr>
            <w:top w:val="none" w:sz="0" w:space="0" w:color="auto"/>
            <w:left w:val="none" w:sz="0" w:space="0" w:color="auto"/>
            <w:bottom w:val="none" w:sz="0" w:space="0" w:color="auto"/>
            <w:right w:val="none" w:sz="0" w:space="0" w:color="auto"/>
          </w:divBdr>
        </w:div>
        <w:div w:id="1917590121">
          <w:marLeft w:val="0"/>
          <w:marRight w:val="0"/>
          <w:marTop w:val="40"/>
          <w:marBottom w:val="40"/>
          <w:divBdr>
            <w:top w:val="none" w:sz="0" w:space="0" w:color="auto"/>
            <w:left w:val="none" w:sz="0" w:space="0" w:color="auto"/>
            <w:bottom w:val="none" w:sz="0" w:space="0" w:color="auto"/>
            <w:right w:val="none" w:sz="0" w:space="0" w:color="auto"/>
          </w:divBdr>
        </w:div>
        <w:div w:id="848905472">
          <w:marLeft w:val="0"/>
          <w:marRight w:val="0"/>
          <w:marTop w:val="40"/>
          <w:marBottom w:val="40"/>
          <w:divBdr>
            <w:top w:val="none" w:sz="0" w:space="0" w:color="auto"/>
            <w:left w:val="none" w:sz="0" w:space="0" w:color="auto"/>
            <w:bottom w:val="none" w:sz="0" w:space="0" w:color="auto"/>
            <w:right w:val="none" w:sz="0" w:space="0" w:color="auto"/>
          </w:divBdr>
        </w:div>
        <w:div w:id="526262632">
          <w:marLeft w:val="0"/>
          <w:marRight w:val="0"/>
          <w:marTop w:val="40"/>
          <w:marBottom w:val="40"/>
          <w:divBdr>
            <w:top w:val="none" w:sz="0" w:space="0" w:color="auto"/>
            <w:left w:val="none" w:sz="0" w:space="0" w:color="auto"/>
            <w:bottom w:val="none" w:sz="0" w:space="0" w:color="auto"/>
            <w:right w:val="none" w:sz="0" w:space="0" w:color="auto"/>
          </w:divBdr>
        </w:div>
        <w:div w:id="894664059">
          <w:marLeft w:val="142"/>
          <w:marRight w:val="0"/>
          <w:marTop w:val="40"/>
          <w:marBottom w:val="40"/>
          <w:divBdr>
            <w:top w:val="none" w:sz="0" w:space="0" w:color="auto"/>
            <w:left w:val="none" w:sz="0" w:space="0" w:color="auto"/>
            <w:bottom w:val="none" w:sz="0" w:space="0" w:color="auto"/>
            <w:right w:val="none" w:sz="0" w:space="0" w:color="auto"/>
          </w:divBdr>
        </w:div>
        <w:div w:id="19360120">
          <w:marLeft w:val="142"/>
          <w:marRight w:val="0"/>
          <w:marTop w:val="40"/>
          <w:marBottom w:val="40"/>
          <w:divBdr>
            <w:top w:val="none" w:sz="0" w:space="0" w:color="auto"/>
            <w:left w:val="none" w:sz="0" w:space="0" w:color="auto"/>
            <w:bottom w:val="none" w:sz="0" w:space="0" w:color="auto"/>
            <w:right w:val="none" w:sz="0" w:space="0" w:color="auto"/>
          </w:divBdr>
        </w:div>
        <w:div w:id="1051080403">
          <w:marLeft w:val="0"/>
          <w:marRight w:val="0"/>
          <w:marTop w:val="40"/>
          <w:marBottom w:val="40"/>
          <w:divBdr>
            <w:top w:val="none" w:sz="0" w:space="0" w:color="auto"/>
            <w:left w:val="none" w:sz="0" w:space="0" w:color="auto"/>
            <w:bottom w:val="none" w:sz="0" w:space="0" w:color="auto"/>
            <w:right w:val="none" w:sz="0" w:space="0" w:color="auto"/>
          </w:divBdr>
        </w:div>
        <w:div w:id="1688017868">
          <w:marLeft w:val="0"/>
          <w:marRight w:val="0"/>
          <w:marTop w:val="40"/>
          <w:marBottom w:val="40"/>
          <w:divBdr>
            <w:top w:val="none" w:sz="0" w:space="0" w:color="auto"/>
            <w:left w:val="none" w:sz="0" w:space="0" w:color="auto"/>
            <w:bottom w:val="none" w:sz="0" w:space="0" w:color="auto"/>
            <w:right w:val="none" w:sz="0" w:space="0" w:color="auto"/>
          </w:divBdr>
        </w:div>
        <w:div w:id="2084132660">
          <w:marLeft w:val="0"/>
          <w:marRight w:val="0"/>
          <w:marTop w:val="40"/>
          <w:marBottom w:val="40"/>
          <w:divBdr>
            <w:top w:val="none" w:sz="0" w:space="0" w:color="auto"/>
            <w:left w:val="none" w:sz="0" w:space="0" w:color="auto"/>
            <w:bottom w:val="none" w:sz="0" w:space="0" w:color="auto"/>
            <w:right w:val="none" w:sz="0" w:space="0" w:color="auto"/>
          </w:divBdr>
        </w:div>
        <w:div w:id="377559329">
          <w:marLeft w:val="0"/>
          <w:marRight w:val="0"/>
          <w:marTop w:val="40"/>
          <w:marBottom w:val="40"/>
          <w:divBdr>
            <w:top w:val="none" w:sz="0" w:space="0" w:color="auto"/>
            <w:left w:val="none" w:sz="0" w:space="0" w:color="auto"/>
            <w:bottom w:val="none" w:sz="0" w:space="0" w:color="auto"/>
            <w:right w:val="none" w:sz="0" w:space="0" w:color="auto"/>
          </w:divBdr>
        </w:div>
        <w:div w:id="683291289">
          <w:marLeft w:val="0"/>
          <w:marRight w:val="0"/>
          <w:marTop w:val="40"/>
          <w:marBottom w:val="40"/>
          <w:divBdr>
            <w:top w:val="none" w:sz="0" w:space="0" w:color="auto"/>
            <w:left w:val="none" w:sz="0" w:space="0" w:color="auto"/>
            <w:bottom w:val="none" w:sz="0" w:space="0" w:color="auto"/>
            <w:right w:val="none" w:sz="0" w:space="0" w:color="auto"/>
          </w:divBdr>
        </w:div>
        <w:div w:id="1042749368">
          <w:marLeft w:val="0"/>
          <w:marRight w:val="0"/>
          <w:marTop w:val="40"/>
          <w:marBottom w:val="40"/>
          <w:divBdr>
            <w:top w:val="none" w:sz="0" w:space="0" w:color="auto"/>
            <w:left w:val="none" w:sz="0" w:space="0" w:color="auto"/>
            <w:bottom w:val="none" w:sz="0" w:space="0" w:color="auto"/>
            <w:right w:val="none" w:sz="0" w:space="0" w:color="auto"/>
          </w:divBdr>
        </w:div>
        <w:div w:id="7950829">
          <w:marLeft w:val="0"/>
          <w:marRight w:val="0"/>
          <w:marTop w:val="40"/>
          <w:marBottom w:val="40"/>
          <w:divBdr>
            <w:top w:val="none" w:sz="0" w:space="0" w:color="auto"/>
            <w:left w:val="none" w:sz="0" w:space="0" w:color="auto"/>
            <w:bottom w:val="none" w:sz="0" w:space="0" w:color="auto"/>
            <w:right w:val="none" w:sz="0" w:space="0" w:color="auto"/>
          </w:divBdr>
        </w:div>
        <w:div w:id="311715265">
          <w:marLeft w:val="0"/>
          <w:marRight w:val="0"/>
          <w:marTop w:val="40"/>
          <w:marBottom w:val="40"/>
          <w:divBdr>
            <w:top w:val="none" w:sz="0" w:space="0" w:color="auto"/>
            <w:left w:val="none" w:sz="0" w:space="0" w:color="auto"/>
            <w:bottom w:val="none" w:sz="0" w:space="0" w:color="auto"/>
            <w:right w:val="none" w:sz="0" w:space="0" w:color="auto"/>
          </w:divBdr>
        </w:div>
        <w:div w:id="824706401">
          <w:marLeft w:val="0"/>
          <w:marRight w:val="0"/>
          <w:marTop w:val="40"/>
          <w:marBottom w:val="40"/>
          <w:divBdr>
            <w:top w:val="none" w:sz="0" w:space="0" w:color="auto"/>
            <w:left w:val="none" w:sz="0" w:space="0" w:color="auto"/>
            <w:bottom w:val="none" w:sz="0" w:space="0" w:color="auto"/>
            <w:right w:val="none" w:sz="0" w:space="0" w:color="auto"/>
          </w:divBdr>
        </w:div>
        <w:div w:id="1831214772">
          <w:marLeft w:val="0"/>
          <w:marRight w:val="0"/>
          <w:marTop w:val="40"/>
          <w:marBottom w:val="40"/>
          <w:divBdr>
            <w:top w:val="none" w:sz="0" w:space="0" w:color="auto"/>
            <w:left w:val="none" w:sz="0" w:space="0" w:color="auto"/>
            <w:bottom w:val="none" w:sz="0" w:space="0" w:color="auto"/>
            <w:right w:val="none" w:sz="0" w:space="0" w:color="auto"/>
          </w:divBdr>
        </w:div>
        <w:div w:id="1992710519">
          <w:marLeft w:val="0"/>
          <w:marRight w:val="0"/>
          <w:marTop w:val="40"/>
          <w:marBottom w:val="40"/>
          <w:divBdr>
            <w:top w:val="none" w:sz="0" w:space="0" w:color="auto"/>
            <w:left w:val="none" w:sz="0" w:space="0" w:color="auto"/>
            <w:bottom w:val="none" w:sz="0" w:space="0" w:color="auto"/>
            <w:right w:val="none" w:sz="0" w:space="0" w:color="auto"/>
          </w:divBdr>
        </w:div>
        <w:div w:id="1459033385">
          <w:marLeft w:val="0"/>
          <w:marRight w:val="0"/>
          <w:marTop w:val="40"/>
          <w:marBottom w:val="40"/>
          <w:divBdr>
            <w:top w:val="none" w:sz="0" w:space="0" w:color="auto"/>
            <w:left w:val="none" w:sz="0" w:space="0" w:color="auto"/>
            <w:bottom w:val="none" w:sz="0" w:space="0" w:color="auto"/>
            <w:right w:val="none" w:sz="0" w:space="0" w:color="auto"/>
          </w:divBdr>
        </w:div>
        <w:div w:id="1883470603">
          <w:marLeft w:val="142"/>
          <w:marRight w:val="0"/>
          <w:marTop w:val="40"/>
          <w:marBottom w:val="40"/>
          <w:divBdr>
            <w:top w:val="none" w:sz="0" w:space="0" w:color="auto"/>
            <w:left w:val="none" w:sz="0" w:space="0" w:color="auto"/>
            <w:bottom w:val="none" w:sz="0" w:space="0" w:color="auto"/>
            <w:right w:val="none" w:sz="0" w:space="0" w:color="auto"/>
          </w:divBdr>
        </w:div>
        <w:div w:id="1981299678">
          <w:marLeft w:val="0"/>
          <w:marRight w:val="0"/>
          <w:marTop w:val="40"/>
          <w:marBottom w:val="40"/>
          <w:divBdr>
            <w:top w:val="none" w:sz="0" w:space="0" w:color="auto"/>
            <w:left w:val="none" w:sz="0" w:space="0" w:color="auto"/>
            <w:bottom w:val="none" w:sz="0" w:space="0" w:color="auto"/>
            <w:right w:val="none" w:sz="0" w:space="0" w:color="auto"/>
          </w:divBdr>
        </w:div>
        <w:div w:id="1563827847">
          <w:marLeft w:val="0"/>
          <w:marRight w:val="0"/>
          <w:marTop w:val="40"/>
          <w:marBottom w:val="40"/>
          <w:divBdr>
            <w:top w:val="none" w:sz="0" w:space="0" w:color="auto"/>
            <w:left w:val="none" w:sz="0" w:space="0" w:color="auto"/>
            <w:bottom w:val="none" w:sz="0" w:space="0" w:color="auto"/>
            <w:right w:val="none" w:sz="0" w:space="0" w:color="auto"/>
          </w:divBdr>
        </w:div>
        <w:div w:id="668367117">
          <w:marLeft w:val="0"/>
          <w:marRight w:val="0"/>
          <w:marTop w:val="40"/>
          <w:marBottom w:val="40"/>
          <w:divBdr>
            <w:top w:val="none" w:sz="0" w:space="0" w:color="auto"/>
            <w:left w:val="none" w:sz="0" w:space="0" w:color="auto"/>
            <w:bottom w:val="none" w:sz="0" w:space="0" w:color="auto"/>
            <w:right w:val="none" w:sz="0" w:space="0" w:color="auto"/>
          </w:divBdr>
        </w:div>
        <w:div w:id="289942907">
          <w:marLeft w:val="0"/>
          <w:marRight w:val="0"/>
          <w:marTop w:val="40"/>
          <w:marBottom w:val="40"/>
          <w:divBdr>
            <w:top w:val="none" w:sz="0" w:space="0" w:color="auto"/>
            <w:left w:val="none" w:sz="0" w:space="0" w:color="auto"/>
            <w:bottom w:val="none" w:sz="0" w:space="0" w:color="auto"/>
            <w:right w:val="none" w:sz="0" w:space="0" w:color="auto"/>
          </w:divBdr>
        </w:div>
        <w:div w:id="1681853409">
          <w:marLeft w:val="0"/>
          <w:marRight w:val="0"/>
          <w:marTop w:val="40"/>
          <w:marBottom w:val="40"/>
          <w:divBdr>
            <w:top w:val="none" w:sz="0" w:space="0" w:color="auto"/>
            <w:left w:val="none" w:sz="0" w:space="0" w:color="auto"/>
            <w:bottom w:val="none" w:sz="0" w:space="0" w:color="auto"/>
            <w:right w:val="none" w:sz="0" w:space="0" w:color="auto"/>
          </w:divBdr>
        </w:div>
        <w:div w:id="1243880222">
          <w:marLeft w:val="0"/>
          <w:marRight w:val="0"/>
          <w:marTop w:val="40"/>
          <w:marBottom w:val="40"/>
          <w:divBdr>
            <w:top w:val="none" w:sz="0" w:space="0" w:color="auto"/>
            <w:left w:val="none" w:sz="0" w:space="0" w:color="auto"/>
            <w:bottom w:val="none" w:sz="0" w:space="0" w:color="auto"/>
            <w:right w:val="none" w:sz="0" w:space="0" w:color="auto"/>
          </w:divBdr>
        </w:div>
        <w:div w:id="1389259950">
          <w:marLeft w:val="0"/>
          <w:marRight w:val="0"/>
          <w:marTop w:val="40"/>
          <w:marBottom w:val="40"/>
          <w:divBdr>
            <w:top w:val="none" w:sz="0" w:space="0" w:color="auto"/>
            <w:left w:val="none" w:sz="0" w:space="0" w:color="auto"/>
            <w:bottom w:val="none" w:sz="0" w:space="0" w:color="auto"/>
            <w:right w:val="none" w:sz="0" w:space="0" w:color="auto"/>
          </w:divBdr>
        </w:div>
        <w:div w:id="1827747016">
          <w:marLeft w:val="0"/>
          <w:marRight w:val="0"/>
          <w:marTop w:val="40"/>
          <w:marBottom w:val="40"/>
          <w:divBdr>
            <w:top w:val="none" w:sz="0" w:space="0" w:color="auto"/>
            <w:left w:val="none" w:sz="0" w:space="0" w:color="auto"/>
            <w:bottom w:val="none" w:sz="0" w:space="0" w:color="auto"/>
            <w:right w:val="none" w:sz="0" w:space="0" w:color="auto"/>
          </w:divBdr>
        </w:div>
        <w:div w:id="2051764975">
          <w:marLeft w:val="0"/>
          <w:marRight w:val="0"/>
          <w:marTop w:val="40"/>
          <w:marBottom w:val="40"/>
          <w:divBdr>
            <w:top w:val="none" w:sz="0" w:space="0" w:color="auto"/>
            <w:left w:val="none" w:sz="0" w:space="0" w:color="auto"/>
            <w:bottom w:val="none" w:sz="0" w:space="0" w:color="auto"/>
            <w:right w:val="none" w:sz="0" w:space="0" w:color="auto"/>
          </w:divBdr>
        </w:div>
        <w:div w:id="1914311716">
          <w:marLeft w:val="0"/>
          <w:marRight w:val="0"/>
          <w:marTop w:val="40"/>
          <w:marBottom w:val="40"/>
          <w:divBdr>
            <w:top w:val="none" w:sz="0" w:space="0" w:color="auto"/>
            <w:left w:val="none" w:sz="0" w:space="0" w:color="auto"/>
            <w:bottom w:val="none" w:sz="0" w:space="0" w:color="auto"/>
            <w:right w:val="none" w:sz="0" w:space="0" w:color="auto"/>
          </w:divBdr>
        </w:div>
        <w:div w:id="626475581">
          <w:marLeft w:val="0"/>
          <w:marRight w:val="0"/>
          <w:marTop w:val="40"/>
          <w:marBottom w:val="40"/>
          <w:divBdr>
            <w:top w:val="none" w:sz="0" w:space="0" w:color="auto"/>
            <w:left w:val="none" w:sz="0" w:space="0" w:color="auto"/>
            <w:bottom w:val="none" w:sz="0" w:space="0" w:color="auto"/>
            <w:right w:val="none" w:sz="0" w:space="0" w:color="auto"/>
          </w:divBdr>
        </w:div>
        <w:div w:id="1218591287">
          <w:marLeft w:val="0"/>
          <w:marRight w:val="0"/>
          <w:marTop w:val="40"/>
          <w:marBottom w:val="40"/>
          <w:divBdr>
            <w:top w:val="none" w:sz="0" w:space="0" w:color="auto"/>
            <w:left w:val="none" w:sz="0" w:space="0" w:color="auto"/>
            <w:bottom w:val="none" w:sz="0" w:space="0" w:color="auto"/>
            <w:right w:val="none" w:sz="0" w:space="0" w:color="auto"/>
          </w:divBdr>
        </w:div>
        <w:div w:id="1447967654">
          <w:marLeft w:val="0"/>
          <w:marRight w:val="0"/>
          <w:marTop w:val="40"/>
          <w:marBottom w:val="40"/>
          <w:divBdr>
            <w:top w:val="none" w:sz="0" w:space="0" w:color="auto"/>
            <w:left w:val="none" w:sz="0" w:space="0" w:color="auto"/>
            <w:bottom w:val="none" w:sz="0" w:space="0" w:color="auto"/>
            <w:right w:val="none" w:sz="0" w:space="0" w:color="auto"/>
          </w:divBdr>
        </w:div>
        <w:div w:id="1451431774">
          <w:marLeft w:val="0"/>
          <w:marRight w:val="0"/>
          <w:marTop w:val="40"/>
          <w:marBottom w:val="40"/>
          <w:divBdr>
            <w:top w:val="none" w:sz="0" w:space="0" w:color="auto"/>
            <w:left w:val="none" w:sz="0" w:space="0" w:color="auto"/>
            <w:bottom w:val="none" w:sz="0" w:space="0" w:color="auto"/>
            <w:right w:val="none" w:sz="0" w:space="0" w:color="auto"/>
          </w:divBdr>
        </w:div>
        <w:div w:id="286162897">
          <w:marLeft w:val="0"/>
          <w:marRight w:val="0"/>
          <w:marTop w:val="40"/>
          <w:marBottom w:val="40"/>
          <w:divBdr>
            <w:top w:val="none" w:sz="0" w:space="0" w:color="auto"/>
            <w:left w:val="none" w:sz="0" w:space="0" w:color="auto"/>
            <w:bottom w:val="none" w:sz="0" w:space="0" w:color="auto"/>
            <w:right w:val="none" w:sz="0" w:space="0" w:color="auto"/>
          </w:divBdr>
        </w:div>
        <w:div w:id="474152988">
          <w:marLeft w:val="0"/>
          <w:marRight w:val="0"/>
          <w:marTop w:val="40"/>
          <w:marBottom w:val="40"/>
          <w:divBdr>
            <w:top w:val="none" w:sz="0" w:space="0" w:color="auto"/>
            <w:left w:val="none" w:sz="0" w:space="0" w:color="auto"/>
            <w:bottom w:val="none" w:sz="0" w:space="0" w:color="auto"/>
            <w:right w:val="none" w:sz="0" w:space="0" w:color="auto"/>
          </w:divBdr>
        </w:div>
        <w:div w:id="977614445">
          <w:marLeft w:val="0"/>
          <w:marRight w:val="0"/>
          <w:marTop w:val="40"/>
          <w:marBottom w:val="40"/>
          <w:divBdr>
            <w:top w:val="none" w:sz="0" w:space="0" w:color="auto"/>
            <w:left w:val="none" w:sz="0" w:space="0" w:color="auto"/>
            <w:bottom w:val="none" w:sz="0" w:space="0" w:color="auto"/>
            <w:right w:val="none" w:sz="0" w:space="0" w:color="auto"/>
          </w:divBdr>
        </w:div>
        <w:div w:id="409040063">
          <w:marLeft w:val="0"/>
          <w:marRight w:val="0"/>
          <w:marTop w:val="40"/>
          <w:marBottom w:val="40"/>
          <w:divBdr>
            <w:top w:val="none" w:sz="0" w:space="0" w:color="auto"/>
            <w:left w:val="none" w:sz="0" w:space="0" w:color="auto"/>
            <w:bottom w:val="none" w:sz="0" w:space="0" w:color="auto"/>
            <w:right w:val="none" w:sz="0" w:space="0" w:color="auto"/>
          </w:divBdr>
        </w:div>
        <w:div w:id="1702241468">
          <w:marLeft w:val="0"/>
          <w:marRight w:val="0"/>
          <w:marTop w:val="40"/>
          <w:marBottom w:val="40"/>
          <w:divBdr>
            <w:top w:val="none" w:sz="0" w:space="0" w:color="auto"/>
            <w:left w:val="none" w:sz="0" w:space="0" w:color="auto"/>
            <w:bottom w:val="none" w:sz="0" w:space="0" w:color="auto"/>
            <w:right w:val="none" w:sz="0" w:space="0" w:color="auto"/>
          </w:divBdr>
        </w:div>
        <w:div w:id="1704285396">
          <w:marLeft w:val="0"/>
          <w:marRight w:val="0"/>
          <w:marTop w:val="40"/>
          <w:marBottom w:val="40"/>
          <w:divBdr>
            <w:top w:val="none" w:sz="0" w:space="0" w:color="auto"/>
            <w:left w:val="none" w:sz="0" w:space="0" w:color="auto"/>
            <w:bottom w:val="none" w:sz="0" w:space="0" w:color="auto"/>
            <w:right w:val="none" w:sz="0" w:space="0" w:color="auto"/>
          </w:divBdr>
        </w:div>
        <w:div w:id="1525316894">
          <w:marLeft w:val="0"/>
          <w:marRight w:val="0"/>
          <w:marTop w:val="40"/>
          <w:marBottom w:val="40"/>
          <w:divBdr>
            <w:top w:val="none" w:sz="0" w:space="0" w:color="auto"/>
            <w:left w:val="none" w:sz="0" w:space="0" w:color="auto"/>
            <w:bottom w:val="none" w:sz="0" w:space="0" w:color="auto"/>
            <w:right w:val="none" w:sz="0" w:space="0" w:color="auto"/>
          </w:divBdr>
        </w:div>
        <w:div w:id="433983305">
          <w:marLeft w:val="0"/>
          <w:marRight w:val="0"/>
          <w:marTop w:val="40"/>
          <w:marBottom w:val="40"/>
          <w:divBdr>
            <w:top w:val="none" w:sz="0" w:space="0" w:color="auto"/>
            <w:left w:val="none" w:sz="0" w:space="0" w:color="auto"/>
            <w:bottom w:val="none" w:sz="0" w:space="0" w:color="auto"/>
            <w:right w:val="none" w:sz="0" w:space="0" w:color="auto"/>
          </w:divBdr>
        </w:div>
        <w:div w:id="1562206902">
          <w:marLeft w:val="0"/>
          <w:marRight w:val="0"/>
          <w:marTop w:val="40"/>
          <w:marBottom w:val="40"/>
          <w:divBdr>
            <w:top w:val="none" w:sz="0" w:space="0" w:color="auto"/>
            <w:left w:val="none" w:sz="0" w:space="0" w:color="auto"/>
            <w:bottom w:val="none" w:sz="0" w:space="0" w:color="auto"/>
            <w:right w:val="none" w:sz="0" w:space="0" w:color="auto"/>
          </w:divBdr>
        </w:div>
        <w:div w:id="351686436">
          <w:marLeft w:val="0"/>
          <w:marRight w:val="0"/>
          <w:marTop w:val="40"/>
          <w:marBottom w:val="40"/>
          <w:divBdr>
            <w:top w:val="none" w:sz="0" w:space="0" w:color="auto"/>
            <w:left w:val="none" w:sz="0" w:space="0" w:color="auto"/>
            <w:bottom w:val="none" w:sz="0" w:space="0" w:color="auto"/>
            <w:right w:val="none" w:sz="0" w:space="0" w:color="auto"/>
          </w:divBdr>
        </w:div>
        <w:div w:id="1114205488">
          <w:marLeft w:val="0"/>
          <w:marRight w:val="0"/>
          <w:marTop w:val="40"/>
          <w:marBottom w:val="40"/>
          <w:divBdr>
            <w:top w:val="none" w:sz="0" w:space="0" w:color="auto"/>
            <w:left w:val="none" w:sz="0" w:space="0" w:color="auto"/>
            <w:bottom w:val="none" w:sz="0" w:space="0" w:color="auto"/>
            <w:right w:val="none" w:sz="0" w:space="0" w:color="auto"/>
          </w:divBdr>
        </w:div>
        <w:div w:id="1950239595">
          <w:marLeft w:val="0"/>
          <w:marRight w:val="0"/>
          <w:marTop w:val="40"/>
          <w:marBottom w:val="40"/>
          <w:divBdr>
            <w:top w:val="none" w:sz="0" w:space="0" w:color="auto"/>
            <w:left w:val="none" w:sz="0" w:space="0" w:color="auto"/>
            <w:bottom w:val="none" w:sz="0" w:space="0" w:color="auto"/>
            <w:right w:val="none" w:sz="0" w:space="0" w:color="auto"/>
          </w:divBdr>
        </w:div>
        <w:div w:id="1943491259">
          <w:marLeft w:val="0"/>
          <w:marRight w:val="0"/>
          <w:marTop w:val="40"/>
          <w:marBottom w:val="40"/>
          <w:divBdr>
            <w:top w:val="none" w:sz="0" w:space="0" w:color="auto"/>
            <w:left w:val="none" w:sz="0" w:space="0" w:color="auto"/>
            <w:bottom w:val="none" w:sz="0" w:space="0" w:color="auto"/>
            <w:right w:val="none" w:sz="0" w:space="0" w:color="auto"/>
          </w:divBdr>
        </w:div>
        <w:div w:id="1976181041">
          <w:marLeft w:val="0"/>
          <w:marRight w:val="0"/>
          <w:marTop w:val="40"/>
          <w:marBottom w:val="40"/>
          <w:divBdr>
            <w:top w:val="none" w:sz="0" w:space="0" w:color="auto"/>
            <w:left w:val="none" w:sz="0" w:space="0" w:color="auto"/>
            <w:bottom w:val="none" w:sz="0" w:space="0" w:color="auto"/>
            <w:right w:val="none" w:sz="0" w:space="0" w:color="auto"/>
          </w:divBdr>
        </w:div>
        <w:div w:id="1645695995">
          <w:marLeft w:val="0"/>
          <w:marRight w:val="0"/>
          <w:marTop w:val="40"/>
          <w:marBottom w:val="40"/>
          <w:divBdr>
            <w:top w:val="none" w:sz="0" w:space="0" w:color="auto"/>
            <w:left w:val="none" w:sz="0" w:space="0" w:color="auto"/>
            <w:bottom w:val="none" w:sz="0" w:space="0" w:color="auto"/>
            <w:right w:val="none" w:sz="0" w:space="0" w:color="auto"/>
          </w:divBdr>
        </w:div>
        <w:div w:id="1457872752">
          <w:marLeft w:val="360"/>
          <w:marRight w:val="0"/>
          <w:marTop w:val="40"/>
          <w:marBottom w:val="40"/>
          <w:divBdr>
            <w:top w:val="none" w:sz="0" w:space="0" w:color="auto"/>
            <w:left w:val="none" w:sz="0" w:space="0" w:color="auto"/>
            <w:bottom w:val="none" w:sz="0" w:space="0" w:color="auto"/>
            <w:right w:val="none" w:sz="0" w:space="0" w:color="auto"/>
          </w:divBdr>
        </w:div>
        <w:div w:id="52429252">
          <w:marLeft w:val="0"/>
          <w:marRight w:val="0"/>
          <w:marTop w:val="40"/>
          <w:marBottom w:val="40"/>
          <w:divBdr>
            <w:top w:val="none" w:sz="0" w:space="0" w:color="auto"/>
            <w:left w:val="none" w:sz="0" w:space="0" w:color="auto"/>
            <w:bottom w:val="none" w:sz="0" w:space="0" w:color="auto"/>
            <w:right w:val="none" w:sz="0" w:space="0" w:color="auto"/>
          </w:divBdr>
        </w:div>
        <w:div w:id="898132251">
          <w:marLeft w:val="0"/>
          <w:marRight w:val="0"/>
          <w:marTop w:val="40"/>
          <w:marBottom w:val="40"/>
          <w:divBdr>
            <w:top w:val="none" w:sz="0" w:space="0" w:color="auto"/>
            <w:left w:val="none" w:sz="0" w:space="0" w:color="auto"/>
            <w:bottom w:val="none" w:sz="0" w:space="0" w:color="auto"/>
            <w:right w:val="none" w:sz="0" w:space="0" w:color="auto"/>
          </w:divBdr>
        </w:div>
        <w:div w:id="1598631111">
          <w:marLeft w:val="0"/>
          <w:marRight w:val="0"/>
          <w:marTop w:val="40"/>
          <w:marBottom w:val="40"/>
          <w:divBdr>
            <w:top w:val="none" w:sz="0" w:space="0" w:color="auto"/>
            <w:left w:val="none" w:sz="0" w:space="0" w:color="auto"/>
            <w:bottom w:val="none" w:sz="0" w:space="0" w:color="auto"/>
            <w:right w:val="none" w:sz="0" w:space="0" w:color="auto"/>
          </w:divBdr>
        </w:div>
        <w:div w:id="1609116624">
          <w:marLeft w:val="0"/>
          <w:marRight w:val="0"/>
          <w:marTop w:val="40"/>
          <w:marBottom w:val="40"/>
          <w:divBdr>
            <w:top w:val="none" w:sz="0" w:space="0" w:color="auto"/>
            <w:left w:val="none" w:sz="0" w:space="0" w:color="auto"/>
            <w:bottom w:val="none" w:sz="0" w:space="0" w:color="auto"/>
            <w:right w:val="none" w:sz="0" w:space="0" w:color="auto"/>
          </w:divBdr>
        </w:div>
        <w:div w:id="1663898744">
          <w:marLeft w:val="0"/>
          <w:marRight w:val="0"/>
          <w:marTop w:val="40"/>
          <w:marBottom w:val="40"/>
          <w:divBdr>
            <w:top w:val="none" w:sz="0" w:space="0" w:color="auto"/>
            <w:left w:val="none" w:sz="0" w:space="0" w:color="auto"/>
            <w:bottom w:val="none" w:sz="0" w:space="0" w:color="auto"/>
            <w:right w:val="none" w:sz="0" w:space="0" w:color="auto"/>
          </w:divBdr>
        </w:div>
        <w:div w:id="1486238804">
          <w:marLeft w:val="0"/>
          <w:marRight w:val="0"/>
          <w:marTop w:val="40"/>
          <w:marBottom w:val="40"/>
          <w:divBdr>
            <w:top w:val="none" w:sz="0" w:space="0" w:color="auto"/>
            <w:left w:val="none" w:sz="0" w:space="0" w:color="auto"/>
            <w:bottom w:val="none" w:sz="0" w:space="0" w:color="auto"/>
            <w:right w:val="none" w:sz="0" w:space="0" w:color="auto"/>
          </w:divBdr>
        </w:div>
        <w:div w:id="99566327">
          <w:marLeft w:val="0"/>
          <w:marRight w:val="0"/>
          <w:marTop w:val="40"/>
          <w:marBottom w:val="40"/>
          <w:divBdr>
            <w:top w:val="none" w:sz="0" w:space="0" w:color="auto"/>
            <w:left w:val="none" w:sz="0" w:space="0" w:color="auto"/>
            <w:bottom w:val="none" w:sz="0" w:space="0" w:color="auto"/>
            <w:right w:val="none" w:sz="0" w:space="0" w:color="auto"/>
          </w:divBdr>
        </w:div>
        <w:div w:id="188684824">
          <w:marLeft w:val="0"/>
          <w:marRight w:val="0"/>
          <w:marTop w:val="40"/>
          <w:marBottom w:val="40"/>
          <w:divBdr>
            <w:top w:val="none" w:sz="0" w:space="0" w:color="auto"/>
            <w:left w:val="none" w:sz="0" w:space="0" w:color="auto"/>
            <w:bottom w:val="none" w:sz="0" w:space="0" w:color="auto"/>
            <w:right w:val="none" w:sz="0" w:space="0" w:color="auto"/>
          </w:divBdr>
        </w:div>
        <w:div w:id="717096722">
          <w:marLeft w:val="0"/>
          <w:marRight w:val="0"/>
          <w:marTop w:val="40"/>
          <w:marBottom w:val="40"/>
          <w:divBdr>
            <w:top w:val="none" w:sz="0" w:space="0" w:color="auto"/>
            <w:left w:val="none" w:sz="0" w:space="0" w:color="auto"/>
            <w:bottom w:val="none" w:sz="0" w:space="0" w:color="auto"/>
            <w:right w:val="none" w:sz="0" w:space="0" w:color="auto"/>
          </w:divBdr>
        </w:div>
        <w:div w:id="1223365553">
          <w:marLeft w:val="0"/>
          <w:marRight w:val="0"/>
          <w:marTop w:val="40"/>
          <w:marBottom w:val="40"/>
          <w:divBdr>
            <w:top w:val="none" w:sz="0" w:space="0" w:color="auto"/>
            <w:left w:val="none" w:sz="0" w:space="0" w:color="auto"/>
            <w:bottom w:val="none" w:sz="0" w:space="0" w:color="auto"/>
            <w:right w:val="none" w:sz="0" w:space="0" w:color="auto"/>
          </w:divBdr>
        </w:div>
        <w:div w:id="1833332613">
          <w:marLeft w:val="0"/>
          <w:marRight w:val="0"/>
          <w:marTop w:val="40"/>
          <w:marBottom w:val="40"/>
          <w:divBdr>
            <w:top w:val="none" w:sz="0" w:space="0" w:color="auto"/>
            <w:left w:val="none" w:sz="0" w:space="0" w:color="auto"/>
            <w:bottom w:val="none" w:sz="0" w:space="0" w:color="auto"/>
            <w:right w:val="none" w:sz="0" w:space="0" w:color="auto"/>
          </w:divBdr>
        </w:div>
        <w:div w:id="1740244484">
          <w:marLeft w:val="0"/>
          <w:marRight w:val="0"/>
          <w:marTop w:val="40"/>
          <w:marBottom w:val="40"/>
          <w:divBdr>
            <w:top w:val="none" w:sz="0" w:space="0" w:color="auto"/>
            <w:left w:val="none" w:sz="0" w:space="0" w:color="auto"/>
            <w:bottom w:val="none" w:sz="0" w:space="0" w:color="auto"/>
            <w:right w:val="none" w:sz="0" w:space="0" w:color="auto"/>
          </w:divBdr>
        </w:div>
        <w:div w:id="1305963846">
          <w:marLeft w:val="0"/>
          <w:marRight w:val="0"/>
          <w:marTop w:val="40"/>
          <w:marBottom w:val="40"/>
          <w:divBdr>
            <w:top w:val="none" w:sz="0" w:space="0" w:color="auto"/>
            <w:left w:val="none" w:sz="0" w:space="0" w:color="auto"/>
            <w:bottom w:val="none" w:sz="0" w:space="0" w:color="auto"/>
            <w:right w:val="none" w:sz="0" w:space="0" w:color="auto"/>
          </w:divBdr>
        </w:div>
        <w:div w:id="999427688">
          <w:marLeft w:val="0"/>
          <w:marRight w:val="0"/>
          <w:marTop w:val="40"/>
          <w:marBottom w:val="40"/>
          <w:divBdr>
            <w:top w:val="none" w:sz="0" w:space="0" w:color="auto"/>
            <w:left w:val="none" w:sz="0" w:space="0" w:color="auto"/>
            <w:bottom w:val="none" w:sz="0" w:space="0" w:color="auto"/>
            <w:right w:val="none" w:sz="0" w:space="0" w:color="auto"/>
          </w:divBdr>
        </w:div>
        <w:div w:id="643316136">
          <w:marLeft w:val="0"/>
          <w:marRight w:val="0"/>
          <w:marTop w:val="40"/>
          <w:marBottom w:val="40"/>
          <w:divBdr>
            <w:top w:val="none" w:sz="0" w:space="0" w:color="auto"/>
            <w:left w:val="none" w:sz="0" w:space="0" w:color="auto"/>
            <w:bottom w:val="none" w:sz="0" w:space="0" w:color="auto"/>
            <w:right w:val="none" w:sz="0" w:space="0" w:color="auto"/>
          </w:divBdr>
        </w:div>
        <w:div w:id="190802652">
          <w:marLeft w:val="0"/>
          <w:marRight w:val="0"/>
          <w:marTop w:val="40"/>
          <w:marBottom w:val="40"/>
          <w:divBdr>
            <w:top w:val="none" w:sz="0" w:space="0" w:color="auto"/>
            <w:left w:val="none" w:sz="0" w:space="0" w:color="auto"/>
            <w:bottom w:val="none" w:sz="0" w:space="0" w:color="auto"/>
            <w:right w:val="none" w:sz="0" w:space="0" w:color="auto"/>
          </w:divBdr>
        </w:div>
        <w:div w:id="277104585">
          <w:marLeft w:val="0"/>
          <w:marRight w:val="0"/>
          <w:marTop w:val="40"/>
          <w:marBottom w:val="40"/>
          <w:divBdr>
            <w:top w:val="none" w:sz="0" w:space="0" w:color="auto"/>
            <w:left w:val="none" w:sz="0" w:space="0" w:color="auto"/>
            <w:bottom w:val="none" w:sz="0" w:space="0" w:color="auto"/>
            <w:right w:val="none" w:sz="0" w:space="0" w:color="auto"/>
          </w:divBdr>
        </w:div>
        <w:div w:id="2016375739">
          <w:marLeft w:val="0"/>
          <w:marRight w:val="0"/>
          <w:marTop w:val="40"/>
          <w:marBottom w:val="40"/>
          <w:divBdr>
            <w:top w:val="none" w:sz="0" w:space="0" w:color="auto"/>
            <w:left w:val="none" w:sz="0" w:space="0" w:color="auto"/>
            <w:bottom w:val="none" w:sz="0" w:space="0" w:color="auto"/>
            <w:right w:val="none" w:sz="0" w:space="0" w:color="auto"/>
          </w:divBdr>
        </w:div>
        <w:div w:id="1992055228">
          <w:marLeft w:val="0"/>
          <w:marRight w:val="0"/>
          <w:marTop w:val="40"/>
          <w:marBottom w:val="40"/>
          <w:divBdr>
            <w:top w:val="none" w:sz="0" w:space="0" w:color="auto"/>
            <w:left w:val="none" w:sz="0" w:space="0" w:color="auto"/>
            <w:bottom w:val="none" w:sz="0" w:space="0" w:color="auto"/>
            <w:right w:val="none" w:sz="0" w:space="0" w:color="auto"/>
          </w:divBdr>
        </w:div>
        <w:div w:id="892539075">
          <w:marLeft w:val="0"/>
          <w:marRight w:val="0"/>
          <w:marTop w:val="40"/>
          <w:marBottom w:val="40"/>
          <w:divBdr>
            <w:top w:val="none" w:sz="0" w:space="0" w:color="auto"/>
            <w:left w:val="none" w:sz="0" w:space="0" w:color="auto"/>
            <w:bottom w:val="none" w:sz="0" w:space="0" w:color="auto"/>
            <w:right w:val="none" w:sz="0" w:space="0" w:color="auto"/>
          </w:divBdr>
        </w:div>
        <w:div w:id="507252703">
          <w:marLeft w:val="0"/>
          <w:marRight w:val="0"/>
          <w:marTop w:val="40"/>
          <w:marBottom w:val="40"/>
          <w:divBdr>
            <w:top w:val="none" w:sz="0" w:space="0" w:color="auto"/>
            <w:left w:val="none" w:sz="0" w:space="0" w:color="auto"/>
            <w:bottom w:val="none" w:sz="0" w:space="0" w:color="auto"/>
            <w:right w:val="none" w:sz="0" w:space="0" w:color="auto"/>
          </w:divBdr>
        </w:div>
        <w:div w:id="1766000198">
          <w:marLeft w:val="0"/>
          <w:marRight w:val="0"/>
          <w:marTop w:val="40"/>
          <w:marBottom w:val="40"/>
          <w:divBdr>
            <w:top w:val="none" w:sz="0" w:space="0" w:color="auto"/>
            <w:left w:val="none" w:sz="0" w:space="0" w:color="auto"/>
            <w:bottom w:val="none" w:sz="0" w:space="0" w:color="auto"/>
            <w:right w:val="none" w:sz="0" w:space="0" w:color="auto"/>
          </w:divBdr>
        </w:div>
        <w:div w:id="1066419169">
          <w:marLeft w:val="0"/>
          <w:marRight w:val="0"/>
          <w:marTop w:val="40"/>
          <w:marBottom w:val="40"/>
          <w:divBdr>
            <w:top w:val="none" w:sz="0" w:space="0" w:color="auto"/>
            <w:left w:val="none" w:sz="0" w:space="0" w:color="auto"/>
            <w:bottom w:val="none" w:sz="0" w:space="0" w:color="auto"/>
            <w:right w:val="none" w:sz="0" w:space="0" w:color="auto"/>
          </w:divBdr>
        </w:div>
        <w:div w:id="780077931">
          <w:marLeft w:val="0"/>
          <w:marRight w:val="0"/>
          <w:marTop w:val="40"/>
          <w:marBottom w:val="40"/>
          <w:divBdr>
            <w:top w:val="none" w:sz="0" w:space="0" w:color="auto"/>
            <w:left w:val="none" w:sz="0" w:space="0" w:color="auto"/>
            <w:bottom w:val="none" w:sz="0" w:space="0" w:color="auto"/>
            <w:right w:val="none" w:sz="0" w:space="0" w:color="auto"/>
          </w:divBdr>
        </w:div>
        <w:div w:id="121656981">
          <w:marLeft w:val="0"/>
          <w:marRight w:val="0"/>
          <w:marTop w:val="40"/>
          <w:marBottom w:val="40"/>
          <w:divBdr>
            <w:top w:val="none" w:sz="0" w:space="0" w:color="auto"/>
            <w:left w:val="none" w:sz="0" w:space="0" w:color="auto"/>
            <w:bottom w:val="none" w:sz="0" w:space="0" w:color="auto"/>
            <w:right w:val="none" w:sz="0" w:space="0" w:color="auto"/>
          </w:divBdr>
        </w:div>
        <w:div w:id="1686177779">
          <w:marLeft w:val="0"/>
          <w:marRight w:val="0"/>
          <w:marTop w:val="40"/>
          <w:marBottom w:val="40"/>
          <w:divBdr>
            <w:top w:val="none" w:sz="0" w:space="0" w:color="auto"/>
            <w:left w:val="none" w:sz="0" w:space="0" w:color="auto"/>
            <w:bottom w:val="none" w:sz="0" w:space="0" w:color="auto"/>
            <w:right w:val="none" w:sz="0" w:space="0" w:color="auto"/>
          </w:divBdr>
        </w:div>
        <w:div w:id="69619521">
          <w:marLeft w:val="0"/>
          <w:marRight w:val="0"/>
          <w:marTop w:val="40"/>
          <w:marBottom w:val="40"/>
          <w:divBdr>
            <w:top w:val="none" w:sz="0" w:space="0" w:color="auto"/>
            <w:left w:val="none" w:sz="0" w:space="0" w:color="auto"/>
            <w:bottom w:val="none" w:sz="0" w:space="0" w:color="auto"/>
            <w:right w:val="none" w:sz="0" w:space="0" w:color="auto"/>
          </w:divBdr>
        </w:div>
        <w:div w:id="593636823">
          <w:marLeft w:val="0"/>
          <w:marRight w:val="0"/>
          <w:marTop w:val="40"/>
          <w:marBottom w:val="40"/>
          <w:divBdr>
            <w:top w:val="none" w:sz="0" w:space="0" w:color="auto"/>
            <w:left w:val="none" w:sz="0" w:space="0" w:color="auto"/>
            <w:bottom w:val="none" w:sz="0" w:space="0" w:color="auto"/>
            <w:right w:val="none" w:sz="0" w:space="0" w:color="auto"/>
          </w:divBdr>
        </w:div>
        <w:div w:id="825248627">
          <w:marLeft w:val="0"/>
          <w:marRight w:val="0"/>
          <w:marTop w:val="40"/>
          <w:marBottom w:val="40"/>
          <w:divBdr>
            <w:top w:val="none" w:sz="0" w:space="0" w:color="auto"/>
            <w:left w:val="none" w:sz="0" w:space="0" w:color="auto"/>
            <w:bottom w:val="none" w:sz="0" w:space="0" w:color="auto"/>
            <w:right w:val="none" w:sz="0" w:space="0" w:color="auto"/>
          </w:divBdr>
        </w:div>
        <w:div w:id="226649990">
          <w:marLeft w:val="0"/>
          <w:marRight w:val="0"/>
          <w:marTop w:val="40"/>
          <w:marBottom w:val="40"/>
          <w:divBdr>
            <w:top w:val="none" w:sz="0" w:space="0" w:color="auto"/>
            <w:left w:val="none" w:sz="0" w:space="0" w:color="auto"/>
            <w:bottom w:val="none" w:sz="0" w:space="0" w:color="auto"/>
            <w:right w:val="none" w:sz="0" w:space="0" w:color="auto"/>
          </w:divBdr>
        </w:div>
        <w:div w:id="539828063">
          <w:marLeft w:val="0"/>
          <w:marRight w:val="0"/>
          <w:marTop w:val="40"/>
          <w:marBottom w:val="40"/>
          <w:divBdr>
            <w:top w:val="none" w:sz="0" w:space="0" w:color="auto"/>
            <w:left w:val="none" w:sz="0" w:space="0" w:color="auto"/>
            <w:bottom w:val="none" w:sz="0" w:space="0" w:color="auto"/>
            <w:right w:val="none" w:sz="0" w:space="0" w:color="auto"/>
          </w:divBdr>
        </w:div>
        <w:div w:id="360017276">
          <w:marLeft w:val="0"/>
          <w:marRight w:val="0"/>
          <w:marTop w:val="40"/>
          <w:marBottom w:val="40"/>
          <w:divBdr>
            <w:top w:val="none" w:sz="0" w:space="0" w:color="auto"/>
            <w:left w:val="none" w:sz="0" w:space="0" w:color="auto"/>
            <w:bottom w:val="none" w:sz="0" w:space="0" w:color="auto"/>
            <w:right w:val="none" w:sz="0" w:space="0" w:color="auto"/>
          </w:divBdr>
        </w:div>
        <w:div w:id="1481966259">
          <w:marLeft w:val="0"/>
          <w:marRight w:val="0"/>
          <w:marTop w:val="40"/>
          <w:marBottom w:val="40"/>
          <w:divBdr>
            <w:top w:val="none" w:sz="0" w:space="0" w:color="auto"/>
            <w:left w:val="none" w:sz="0" w:space="0" w:color="auto"/>
            <w:bottom w:val="none" w:sz="0" w:space="0" w:color="auto"/>
            <w:right w:val="none" w:sz="0" w:space="0" w:color="auto"/>
          </w:divBdr>
        </w:div>
        <w:div w:id="316691796">
          <w:marLeft w:val="0"/>
          <w:marRight w:val="0"/>
          <w:marTop w:val="40"/>
          <w:marBottom w:val="40"/>
          <w:divBdr>
            <w:top w:val="none" w:sz="0" w:space="0" w:color="auto"/>
            <w:left w:val="none" w:sz="0" w:space="0" w:color="auto"/>
            <w:bottom w:val="none" w:sz="0" w:space="0" w:color="auto"/>
            <w:right w:val="none" w:sz="0" w:space="0" w:color="auto"/>
          </w:divBdr>
        </w:div>
        <w:div w:id="665480216">
          <w:marLeft w:val="0"/>
          <w:marRight w:val="0"/>
          <w:marTop w:val="40"/>
          <w:marBottom w:val="40"/>
          <w:divBdr>
            <w:top w:val="none" w:sz="0" w:space="0" w:color="auto"/>
            <w:left w:val="none" w:sz="0" w:space="0" w:color="auto"/>
            <w:bottom w:val="none" w:sz="0" w:space="0" w:color="auto"/>
            <w:right w:val="none" w:sz="0" w:space="0" w:color="auto"/>
          </w:divBdr>
        </w:div>
        <w:div w:id="62146438">
          <w:marLeft w:val="0"/>
          <w:marRight w:val="0"/>
          <w:marTop w:val="40"/>
          <w:marBottom w:val="40"/>
          <w:divBdr>
            <w:top w:val="none" w:sz="0" w:space="0" w:color="auto"/>
            <w:left w:val="none" w:sz="0" w:space="0" w:color="auto"/>
            <w:bottom w:val="none" w:sz="0" w:space="0" w:color="auto"/>
            <w:right w:val="none" w:sz="0" w:space="0" w:color="auto"/>
          </w:divBdr>
        </w:div>
        <w:div w:id="134026052">
          <w:marLeft w:val="0"/>
          <w:marRight w:val="0"/>
          <w:marTop w:val="40"/>
          <w:marBottom w:val="40"/>
          <w:divBdr>
            <w:top w:val="none" w:sz="0" w:space="0" w:color="auto"/>
            <w:left w:val="none" w:sz="0" w:space="0" w:color="auto"/>
            <w:bottom w:val="none" w:sz="0" w:space="0" w:color="auto"/>
            <w:right w:val="none" w:sz="0" w:space="0" w:color="auto"/>
          </w:divBdr>
        </w:div>
        <w:div w:id="408158453">
          <w:marLeft w:val="0"/>
          <w:marRight w:val="0"/>
          <w:marTop w:val="40"/>
          <w:marBottom w:val="40"/>
          <w:divBdr>
            <w:top w:val="none" w:sz="0" w:space="0" w:color="auto"/>
            <w:left w:val="none" w:sz="0" w:space="0" w:color="auto"/>
            <w:bottom w:val="none" w:sz="0" w:space="0" w:color="auto"/>
            <w:right w:val="none" w:sz="0" w:space="0" w:color="auto"/>
          </w:divBdr>
        </w:div>
        <w:div w:id="1083065545">
          <w:marLeft w:val="0"/>
          <w:marRight w:val="0"/>
          <w:marTop w:val="40"/>
          <w:marBottom w:val="40"/>
          <w:divBdr>
            <w:top w:val="none" w:sz="0" w:space="0" w:color="auto"/>
            <w:left w:val="none" w:sz="0" w:space="0" w:color="auto"/>
            <w:bottom w:val="none" w:sz="0" w:space="0" w:color="auto"/>
            <w:right w:val="none" w:sz="0" w:space="0" w:color="auto"/>
          </w:divBdr>
        </w:div>
        <w:div w:id="1789010848">
          <w:marLeft w:val="0"/>
          <w:marRight w:val="0"/>
          <w:marTop w:val="40"/>
          <w:marBottom w:val="40"/>
          <w:divBdr>
            <w:top w:val="none" w:sz="0" w:space="0" w:color="auto"/>
            <w:left w:val="none" w:sz="0" w:space="0" w:color="auto"/>
            <w:bottom w:val="none" w:sz="0" w:space="0" w:color="auto"/>
            <w:right w:val="none" w:sz="0" w:space="0" w:color="auto"/>
          </w:divBdr>
        </w:div>
        <w:div w:id="1034616867">
          <w:marLeft w:val="0"/>
          <w:marRight w:val="0"/>
          <w:marTop w:val="40"/>
          <w:marBottom w:val="40"/>
          <w:divBdr>
            <w:top w:val="none" w:sz="0" w:space="0" w:color="auto"/>
            <w:left w:val="none" w:sz="0" w:space="0" w:color="auto"/>
            <w:bottom w:val="none" w:sz="0" w:space="0" w:color="auto"/>
            <w:right w:val="none" w:sz="0" w:space="0" w:color="auto"/>
          </w:divBdr>
        </w:div>
        <w:div w:id="1152874083">
          <w:marLeft w:val="0"/>
          <w:marRight w:val="0"/>
          <w:marTop w:val="40"/>
          <w:marBottom w:val="40"/>
          <w:divBdr>
            <w:top w:val="none" w:sz="0" w:space="0" w:color="auto"/>
            <w:left w:val="none" w:sz="0" w:space="0" w:color="auto"/>
            <w:bottom w:val="none" w:sz="0" w:space="0" w:color="auto"/>
            <w:right w:val="none" w:sz="0" w:space="0" w:color="auto"/>
          </w:divBdr>
        </w:div>
        <w:div w:id="1874926920">
          <w:marLeft w:val="0"/>
          <w:marRight w:val="0"/>
          <w:marTop w:val="40"/>
          <w:marBottom w:val="40"/>
          <w:divBdr>
            <w:top w:val="none" w:sz="0" w:space="0" w:color="auto"/>
            <w:left w:val="none" w:sz="0" w:space="0" w:color="auto"/>
            <w:bottom w:val="none" w:sz="0" w:space="0" w:color="auto"/>
            <w:right w:val="none" w:sz="0" w:space="0" w:color="auto"/>
          </w:divBdr>
        </w:div>
        <w:div w:id="1383485377">
          <w:marLeft w:val="0"/>
          <w:marRight w:val="0"/>
          <w:marTop w:val="40"/>
          <w:marBottom w:val="40"/>
          <w:divBdr>
            <w:top w:val="none" w:sz="0" w:space="0" w:color="auto"/>
            <w:left w:val="none" w:sz="0" w:space="0" w:color="auto"/>
            <w:bottom w:val="none" w:sz="0" w:space="0" w:color="auto"/>
            <w:right w:val="none" w:sz="0" w:space="0" w:color="auto"/>
          </w:divBdr>
        </w:div>
        <w:div w:id="921450217">
          <w:marLeft w:val="0"/>
          <w:marRight w:val="0"/>
          <w:marTop w:val="40"/>
          <w:marBottom w:val="40"/>
          <w:divBdr>
            <w:top w:val="none" w:sz="0" w:space="0" w:color="auto"/>
            <w:left w:val="none" w:sz="0" w:space="0" w:color="auto"/>
            <w:bottom w:val="none" w:sz="0" w:space="0" w:color="auto"/>
            <w:right w:val="none" w:sz="0" w:space="0" w:color="auto"/>
          </w:divBdr>
        </w:div>
        <w:div w:id="433869304">
          <w:marLeft w:val="0"/>
          <w:marRight w:val="0"/>
          <w:marTop w:val="40"/>
          <w:marBottom w:val="40"/>
          <w:divBdr>
            <w:top w:val="none" w:sz="0" w:space="0" w:color="auto"/>
            <w:left w:val="none" w:sz="0" w:space="0" w:color="auto"/>
            <w:bottom w:val="none" w:sz="0" w:space="0" w:color="auto"/>
            <w:right w:val="none" w:sz="0" w:space="0" w:color="auto"/>
          </w:divBdr>
        </w:div>
        <w:div w:id="1182086147">
          <w:marLeft w:val="0"/>
          <w:marRight w:val="0"/>
          <w:marTop w:val="40"/>
          <w:marBottom w:val="40"/>
          <w:divBdr>
            <w:top w:val="none" w:sz="0" w:space="0" w:color="auto"/>
            <w:left w:val="none" w:sz="0" w:space="0" w:color="auto"/>
            <w:bottom w:val="none" w:sz="0" w:space="0" w:color="auto"/>
            <w:right w:val="none" w:sz="0" w:space="0" w:color="auto"/>
          </w:divBdr>
        </w:div>
        <w:div w:id="16539931">
          <w:marLeft w:val="0"/>
          <w:marRight w:val="0"/>
          <w:marTop w:val="40"/>
          <w:marBottom w:val="40"/>
          <w:divBdr>
            <w:top w:val="none" w:sz="0" w:space="0" w:color="auto"/>
            <w:left w:val="none" w:sz="0" w:space="0" w:color="auto"/>
            <w:bottom w:val="none" w:sz="0" w:space="0" w:color="auto"/>
            <w:right w:val="none" w:sz="0" w:space="0" w:color="auto"/>
          </w:divBdr>
        </w:div>
        <w:div w:id="1654603931">
          <w:marLeft w:val="0"/>
          <w:marRight w:val="0"/>
          <w:marTop w:val="40"/>
          <w:marBottom w:val="40"/>
          <w:divBdr>
            <w:top w:val="none" w:sz="0" w:space="0" w:color="auto"/>
            <w:left w:val="none" w:sz="0" w:space="0" w:color="auto"/>
            <w:bottom w:val="none" w:sz="0" w:space="0" w:color="auto"/>
            <w:right w:val="none" w:sz="0" w:space="0" w:color="auto"/>
          </w:divBdr>
        </w:div>
        <w:div w:id="543644020">
          <w:marLeft w:val="0"/>
          <w:marRight w:val="0"/>
          <w:marTop w:val="40"/>
          <w:marBottom w:val="40"/>
          <w:divBdr>
            <w:top w:val="none" w:sz="0" w:space="0" w:color="auto"/>
            <w:left w:val="none" w:sz="0" w:space="0" w:color="auto"/>
            <w:bottom w:val="none" w:sz="0" w:space="0" w:color="auto"/>
            <w:right w:val="none" w:sz="0" w:space="0" w:color="auto"/>
          </w:divBdr>
        </w:div>
        <w:div w:id="1530294051">
          <w:marLeft w:val="0"/>
          <w:marRight w:val="0"/>
          <w:marTop w:val="40"/>
          <w:marBottom w:val="40"/>
          <w:divBdr>
            <w:top w:val="none" w:sz="0" w:space="0" w:color="auto"/>
            <w:left w:val="none" w:sz="0" w:space="0" w:color="auto"/>
            <w:bottom w:val="none" w:sz="0" w:space="0" w:color="auto"/>
            <w:right w:val="none" w:sz="0" w:space="0" w:color="auto"/>
          </w:divBdr>
        </w:div>
        <w:div w:id="827596314">
          <w:marLeft w:val="0"/>
          <w:marRight w:val="0"/>
          <w:marTop w:val="40"/>
          <w:marBottom w:val="40"/>
          <w:divBdr>
            <w:top w:val="none" w:sz="0" w:space="0" w:color="auto"/>
            <w:left w:val="none" w:sz="0" w:space="0" w:color="auto"/>
            <w:bottom w:val="none" w:sz="0" w:space="0" w:color="auto"/>
            <w:right w:val="none" w:sz="0" w:space="0" w:color="auto"/>
          </w:divBdr>
        </w:div>
        <w:div w:id="1627586770">
          <w:marLeft w:val="0"/>
          <w:marRight w:val="0"/>
          <w:marTop w:val="40"/>
          <w:marBottom w:val="40"/>
          <w:divBdr>
            <w:top w:val="none" w:sz="0" w:space="0" w:color="auto"/>
            <w:left w:val="none" w:sz="0" w:space="0" w:color="auto"/>
            <w:bottom w:val="none" w:sz="0" w:space="0" w:color="auto"/>
            <w:right w:val="none" w:sz="0" w:space="0" w:color="auto"/>
          </w:divBdr>
        </w:div>
        <w:div w:id="1595239342">
          <w:marLeft w:val="142"/>
          <w:marRight w:val="0"/>
          <w:marTop w:val="40"/>
          <w:marBottom w:val="40"/>
          <w:divBdr>
            <w:top w:val="none" w:sz="0" w:space="0" w:color="auto"/>
            <w:left w:val="none" w:sz="0" w:space="0" w:color="auto"/>
            <w:bottom w:val="none" w:sz="0" w:space="0" w:color="auto"/>
            <w:right w:val="none" w:sz="0" w:space="0" w:color="auto"/>
          </w:divBdr>
        </w:div>
        <w:div w:id="519199986">
          <w:marLeft w:val="0"/>
          <w:marRight w:val="0"/>
          <w:marTop w:val="40"/>
          <w:marBottom w:val="40"/>
          <w:divBdr>
            <w:top w:val="none" w:sz="0" w:space="0" w:color="auto"/>
            <w:left w:val="none" w:sz="0" w:space="0" w:color="auto"/>
            <w:bottom w:val="none" w:sz="0" w:space="0" w:color="auto"/>
            <w:right w:val="none" w:sz="0" w:space="0" w:color="auto"/>
          </w:divBdr>
        </w:div>
        <w:div w:id="1630088215">
          <w:marLeft w:val="0"/>
          <w:marRight w:val="0"/>
          <w:marTop w:val="40"/>
          <w:marBottom w:val="40"/>
          <w:divBdr>
            <w:top w:val="none" w:sz="0" w:space="0" w:color="auto"/>
            <w:left w:val="none" w:sz="0" w:space="0" w:color="auto"/>
            <w:bottom w:val="none" w:sz="0" w:space="0" w:color="auto"/>
            <w:right w:val="none" w:sz="0" w:space="0" w:color="auto"/>
          </w:divBdr>
        </w:div>
        <w:div w:id="1990790261">
          <w:marLeft w:val="0"/>
          <w:marRight w:val="0"/>
          <w:marTop w:val="40"/>
          <w:marBottom w:val="40"/>
          <w:divBdr>
            <w:top w:val="none" w:sz="0" w:space="0" w:color="auto"/>
            <w:left w:val="none" w:sz="0" w:space="0" w:color="auto"/>
            <w:bottom w:val="none" w:sz="0" w:space="0" w:color="auto"/>
            <w:right w:val="none" w:sz="0" w:space="0" w:color="auto"/>
          </w:divBdr>
        </w:div>
        <w:div w:id="1920824046">
          <w:marLeft w:val="0"/>
          <w:marRight w:val="0"/>
          <w:marTop w:val="40"/>
          <w:marBottom w:val="40"/>
          <w:divBdr>
            <w:top w:val="none" w:sz="0" w:space="0" w:color="auto"/>
            <w:left w:val="none" w:sz="0" w:space="0" w:color="auto"/>
            <w:bottom w:val="none" w:sz="0" w:space="0" w:color="auto"/>
            <w:right w:val="none" w:sz="0" w:space="0" w:color="auto"/>
          </w:divBdr>
        </w:div>
        <w:div w:id="987905946">
          <w:marLeft w:val="0"/>
          <w:marRight w:val="0"/>
          <w:marTop w:val="40"/>
          <w:marBottom w:val="40"/>
          <w:divBdr>
            <w:top w:val="none" w:sz="0" w:space="0" w:color="auto"/>
            <w:left w:val="none" w:sz="0" w:space="0" w:color="auto"/>
            <w:bottom w:val="none" w:sz="0" w:space="0" w:color="auto"/>
            <w:right w:val="none" w:sz="0" w:space="0" w:color="auto"/>
          </w:divBdr>
        </w:div>
        <w:div w:id="225379563">
          <w:marLeft w:val="0"/>
          <w:marRight w:val="0"/>
          <w:marTop w:val="40"/>
          <w:marBottom w:val="40"/>
          <w:divBdr>
            <w:top w:val="none" w:sz="0" w:space="0" w:color="auto"/>
            <w:left w:val="none" w:sz="0" w:space="0" w:color="auto"/>
            <w:bottom w:val="none" w:sz="0" w:space="0" w:color="auto"/>
            <w:right w:val="none" w:sz="0" w:space="0" w:color="auto"/>
          </w:divBdr>
        </w:div>
        <w:div w:id="567614346">
          <w:marLeft w:val="0"/>
          <w:marRight w:val="0"/>
          <w:marTop w:val="40"/>
          <w:marBottom w:val="40"/>
          <w:divBdr>
            <w:top w:val="none" w:sz="0" w:space="0" w:color="auto"/>
            <w:left w:val="none" w:sz="0" w:space="0" w:color="auto"/>
            <w:bottom w:val="none" w:sz="0" w:space="0" w:color="auto"/>
            <w:right w:val="none" w:sz="0" w:space="0" w:color="auto"/>
          </w:divBdr>
        </w:div>
        <w:div w:id="277808048">
          <w:marLeft w:val="0"/>
          <w:marRight w:val="0"/>
          <w:marTop w:val="40"/>
          <w:marBottom w:val="40"/>
          <w:divBdr>
            <w:top w:val="none" w:sz="0" w:space="0" w:color="auto"/>
            <w:left w:val="none" w:sz="0" w:space="0" w:color="auto"/>
            <w:bottom w:val="none" w:sz="0" w:space="0" w:color="auto"/>
            <w:right w:val="none" w:sz="0" w:space="0" w:color="auto"/>
          </w:divBdr>
        </w:div>
        <w:div w:id="2101831142">
          <w:marLeft w:val="0"/>
          <w:marRight w:val="0"/>
          <w:marTop w:val="40"/>
          <w:marBottom w:val="40"/>
          <w:divBdr>
            <w:top w:val="none" w:sz="0" w:space="0" w:color="auto"/>
            <w:left w:val="none" w:sz="0" w:space="0" w:color="auto"/>
            <w:bottom w:val="none" w:sz="0" w:space="0" w:color="auto"/>
            <w:right w:val="none" w:sz="0" w:space="0" w:color="auto"/>
          </w:divBdr>
        </w:div>
        <w:div w:id="1406491720">
          <w:marLeft w:val="0"/>
          <w:marRight w:val="0"/>
          <w:marTop w:val="40"/>
          <w:marBottom w:val="40"/>
          <w:divBdr>
            <w:top w:val="none" w:sz="0" w:space="0" w:color="auto"/>
            <w:left w:val="none" w:sz="0" w:space="0" w:color="auto"/>
            <w:bottom w:val="none" w:sz="0" w:space="0" w:color="auto"/>
            <w:right w:val="none" w:sz="0" w:space="0" w:color="auto"/>
          </w:divBdr>
        </w:div>
        <w:div w:id="1825971907">
          <w:marLeft w:val="0"/>
          <w:marRight w:val="0"/>
          <w:marTop w:val="40"/>
          <w:marBottom w:val="40"/>
          <w:divBdr>
            <w:top w:val="none" w:sz="0" w:space="0" w:color="auto"/>
            <w:left w:val="none" w:sz="0" w:space="0" w:color="auto"/>
            <w:bottom w:val="none" w:sz="0" w:space="0" w:color="auto"/>
            <w:right w:val="none" w:sz="0" w:space="0" w:color="auto"/>
          </w:divBdr>
        </w:div>
        <w:div w:id="951859651">
          <w:marLeft w:val="0"/>
          <w:marRight w:val="0"/>
          <w:marTop w:val="40"/>
          <w:marBottom w:val="40"/>
          <w:divBdr>
            <w:top w:val="none" w:sz="0" w:space="0" w:color="auto"/>
            <w:left w:val="none" w:sz="0" w:space="0" w:color="auto"/>
            <w:bottom w:val="none" w:sz="0" w:space="0" w:color="auto"/>
            <w:right w:val="none" w:sz="0" w:space="0" w:color="auto"/>
          </w:divBdr>
        </w:div>
        <w:div w:id="32703410">
          <w:marLeft w:val="0"/>
          <w:marRight w:val="0"/>
          <w:marTop w:val="40"/>
          <w:marBottom w:val="40"/>
          <w:divBdr>
            <w:top w:val="none" w:sz="0" w:space="0" w:color="auto"/>
            <w:left w:val="none" w:sz="0" w:space="0" w:color="auto"/>
            <w:bottom w:val="none" w:sz="0" w:space="0" w:color="auto"/>
            <w:right w:val="none" w:sz="0" w:space="0" w:color="auto"/>
          </w:divBdr>
        </w:div>
        <w:div w:id="1238515142">
          <w:marLeft w:val="0"/>
          <w:marRight w:val="0"/>
          <w:marTop w:val="40"/>
          <w:marBottom w:val="40"/>
          <w:divBdr>
            <w:top w:val="none" w:sz="0" w:space="0" w:color="auto"/>
            <w:left w:val="none" w:sz="0" w:space="0" w:color="auto"/>
            <w:bottom w:val="none" w:sz="0" w:space="0" w:color="auto"/>
            <w:right w:val="none" w:sz="0" w:space="0" w:color="auto"/>
          </w:divBdr>
        </w:div>
        <w:div w:id="2115130143">
          <w:marLeft w:val="0"/>
          <w:marRight w:val="0"/>
          <w:marTop w:val="40"/>
          <w:marBottom w:val="40"/>
          <w:divBdr>
            <w:top w:val="none" w:sz="0" w:space="0" w:color="auto"/>
            <w:left w:val="none" w:sz="0" w:space="0" w:color="auto"/>
            <w:bottom w:val="none" w:sz="0" w:space="0" w:color="auto"/>
            <w:right w:val="none" w:sz="0" w:space="0" w:color="auto"/>
          </w:divBdr>
        </w:div>
        <w:div w:id="2032105329">
          <w:marLeft w:val="0"/>
          <w:marRight w:val="0"/>
          <w:marTop w:val="40"/>
          <w:marBottom w:val="40"/>
          <w:divBdr>
            <w:top w:val="none" w:sz="0" w:space="0" w:color="auto"/>
            <w:left w:val="none" w:sz="0" w:space="0" w:color="auto"/>
            <w:bottom w:val="none" w:sz="0" w:space="0" w:color="auto"/>
            <w:right w:val="none" w:sz="0" w:space="0" w:color="auto"/>
          </w:divBdr>
        </w:div>
        <w:div w:id="1690181457">
          <w:marLeft w:val="0"/>
          <w:marRight w:val="0"/>
          <w:marTop w:val="40"/>
          <w:marBottom w:val="40"/>
          <w:divBdr>
            <w:top w:val="none" w:sz="0" w:space="0" w:color="auto"/>
            <w:left w:val="none" w:sz="0" w:space="0" w:color="auto"/>
            <w:bottom w:val="none" w:sz="0" w:space="0" w:color="auto"/>
            <w:right w:val="none" w:sz="0" w:space="0" w:color="auto"/>
          </w:divBdr>
        </w:div>
        <w:div w:id="67074780">
          <w:marLeft w:val="0"/>
          <w:marRight w:val="0"/>
          <w:marTop w:val="40"/>
          <w:marBottom w:val="40"/>
          <w:divBdr>
            <w:top w:val="none" w:sz="0" w:space="0" w:color="auto"/>
            <w:left w:val="none" w:sz="0" w:space="0" w:color="auto"/>
            <w:bottom w:val="none" w:sz="0" w:space="0" w:color="auto"/>
            <w:right w:val="none" w:sz="0" w:space="0" w:color="auto"/>
          </w:divBdr>
        </w:div>
        <w:div w:id="1772124200">
          <w:marLeft w:val="0"/>
          <w:marRight w:val="0"/>
          <w:marTop w:val="0"/>
          <w:marBottom w:val="200"/>
          <w:divBdr>
            <w:top w:val="none" w:sz="0" w:space="0" w:color="auto"/>
            <w:left w:val="none" w:sz="0" w:space="0" w:color="auto"/>
            <w:bottom w:val="none" w:sz="0" w:space="0" w:color="auto"/>
            <w:right w:val="none" w:sz="0" w:space="0" w:color="auto"/>
          </w:divBdr>
        </w:div>
        <w:div w:id="1181239149">
          <w:marLeft w:val="0"/>
          <w:marRight w:val="0"/>
          <w:marTop w:val="0"/>
          <w:marBottom w:val="200"/>
          <w:divBdr>
            <w:top w:val="none" w:sz="0" w:space="0" w:color="auto"/>
            <w:left w:val="none" w:sz="0" w:space="0" w:color="auto"/>
            <w:bottom w:val="none" w:sz="0" w:space="0" w:color="auto"/>
            <w:right w:val="none" w:sz="0" w:space="0" w:color="auto"/>
          </w:divBdr>
        </w:div>
        <w:div w:id="923802016">
          <w:marLeft w:val="0"/>
          <w:marRight w:val="0"/>
          <w:marTop w:val="0"/>
          <w:marBottom w:val="200"/>
          <w:divBdr>
            <w:top w:val="none" w:sz="0" w:space="0" w:color="auto"/>
            <w:left w:val="none" w:sz="0" w:space="0" w:color="auto"/>
            <w:bottom w:val="none" w:sz="0" w:space="0" w:color="auto"/>
            <w:right w:val="none" w:sz="0" w:space="0" w:color="auto"/>
          </w:divBdr>
        </w:div>
        <w:div w:id="525680895">
          <w:marLeft w:val="0"/>
          <w:marRight w:val="0"/>
          <w:marTop w:val="0"/>
          <w:marBottom w:val="101"/>
          <w:divBdr>
            <w:top w:val="none" w:sz="0" w:space="0" w:color="auto"/>
            <w:left w:val="none" w:sz="0" w:space="0" w:color="auto"/>
            <w:bottom w:val="none" w:sz="0" w:space="0" w:color="auto"/>
            <w:right w:val="none" w:sz="0" w:space="0" w:color="auto"/>
          </w:divBdr>
        </w:div>
        <w:div w:id="385685519">
          <w:marLeft w:val="1800"/>
          <w:marRight w:val="899"/>
          <w:marTop w:val="0"/>
          <w:marBottom w:val="101"/>
          <w:divBdr>
            <w:top w:val="none" w:sz="0" w:space="0" w:color="auto"/>
            <w:left w:val="none" w:sz="0" w:space="0" w:color="auto"/>
            <w:bottom w:val="none" w:sz="0" w:space="0" w:color="auto"/>
            <w:right w:val="none" w:sz="0" w:space="0" w:color="auto"/>
          </w:divBdr>
        </w:div>
        <w:div w:id="383069534">
          <w:marLeft w:val="0"/>
          <w:marRight w:val="190"/>
          <w:marTop w:val="0"/>
          <w:marBottom w:val="101"/>
          <w:divBdr>
            <w:top w:val="none" w:sz="0" w:space="0" w:color="auto"/>
            <w:left w:val="none" w:sz="0" w:space="0" w:color="auto"/>
            <w:bottom w:val="none" w:sz="0" w:space="0" w:color="auto"/>
            <w:right w:val="none" w:sz="0" w:space="0" w:color="auto"/>
          </w:divBdr>
        </w:div>
        <w:div w:id="182210046">
          <w:marLeft w:val="0"/>
          <w:marRight w:val="190"/>
          <w:marTop w:val="0"/>
          <w:marBottom w:val="101"/>
          <w:divBdr>
            <w:top w:val="none" w:sz="0" w:space="0" w:color="auto"/>
            <w:left w:val="none" w:sz="0" w:space="0" w:color="auto"/>
            <w:bottom w:val="none" w:sz="0" w:space="0" w:color="auto"/>
            <w:right w:val="none" w:sz="0" w:space="0" w:color="auto"/>
          </w:divBdr>
        </w:div>
        <w:div w:id="557284478">
          <w:marLeft w:val="0"/>
          <w:marRight w:val="190"/>
          <w:marTop w:val="0"/>
          <w:marBottom w:val="101"/>
          <w:divBdr>
            <w:top w:val="none" w:sz="0" w:space="0" w:color="auto"/>
            <w:left w:val="none" w:sz="0" w:space="0" w:color="auto"/>
            <w:bottom w:val="none" w:sz="0" w:space="0" w:color="auto"/>
            <w:right w:val="none" w:sz="0" w:space="0" w:color="auto"/>
          </w:divBdr>
        </w:div>
      </w:divsChild>
    </w:div>
    <w:div w:id="1537232761">
      <w:bodyDiv w:val="1"/>
      <w:marLeft w:val="0"/>
      <w:marRight w:val="0"/>
      <w:marTop w:val="0"/>
      <w:marBottom w:val="0"/>
      <w:divBdr>
        <w:top w:val="none" w:sz="0" w:space="0" w:color="auto"/>
        <w:left w:val="none" w:sz="0" w:space="0" w:color="auto"/>
        <w:bottom w:val="none" w:sz="0" w:space="0" w:color="auto"/>
        <w:right w:val="none" w:sz="0" w:space="0" w:color="auto"/>
      </w:divBdr>
      <w:divsChild>
        <w:div w:id="997616677">
          <w:marLeft w:val="0"/>
          <w:marRight w:val="190"/>
          <w:marTop w:val="0"/>
          <w:marBottom w:val="101"/>
          <w:divBdr>
            <w:top w:val="none" w:sz="0" w:space="0" w:color="auto"/>
            <w:left w:val="none" w:sz="0" w:space="0" w:color="auto"/>
            <w:bottom w:val="none" w:sz="0" w:space="0" w:color="auto"/>
            <w:right w:val="none" w:sz="0" w:space="0" w:color="auto"/>
          </w:divBdr>
        </w:div>
        <w:div w:id="1993830217">
          <w:marLeft w:val="0"/>
          <w:marRight w:val="0"/>
          <w:marTop w:val="0"/>
          <w:marBottom w:val="101"/>
          <w:divBdr>
            <w:top w:val="none" w:sz="0" w:space="0" w:color="auto"/>
            <w:left w:val="none" w:sz="0" w:space="0" w:color="auto"/>
            <w:bottom w:val="none" w:sz="0" w:space="0" w:color="auto"/>
            <w:right w:val="none" w:sz="0" w:space="0" w:color="auto"/>
          </w:divBdr>
        </w:div>
        <w:div w:id="2138910767">
          <w:marLeft w:val="0"/>
          <w:marRight w:val="0"/>
          <w:marTop w:val="0"/>
          <w:marBottom w:val="101"/>
          <w:divBdr>
            <w:top w:val="none" w:sz="0" w:space="0" w:color="auto"/>
            <w:left w:val="none" w:sz="0" w:space="0" w:color="auto"/>
            <w:bottom w:val="none" w:sz="0" w:space="0" w:color="auto"/>
            <w:right w:val="none" w:sz="0" w:space="0" w:color="auto"/>
          </w:divBdr>
        </w:div>
        <w:div w:id="331684564">
          <w:marLeft w:val="0"/>
          <w:marRight w:val="0"/>
          <w:marTop w:val="0"/>
          <w:marBottom w:val="101"/>
          <w:divBdr>
            <w:top w:val="none" w:sz="0" w:space="0" w:color="auto"/>
            <w:left w:val="none" w:sz="0" w:space="0" w:color="auto"/>
            <w:bottom w:val="none" w:sz="0" w:space="0" w:color="auto"/>
            <w:right w:val="none" w:sz="0" w:space="0" w:color="auto"/>
          </w:divBdr>
        </w:div>
        <w:div w:id="909461721">
          <w:marLeft w:val="0"/>
          <w:marRight w:val="0"/>
          <w:marTop w:val="0"/>
          <w:marBottom w:val="101"/>
          <w:divBdr>
            <w:top w:val="none" w:sz="0" w:space="0" w:color="auto"/>
            <w:left w:val="none" w:sz="0" w:space="0" w:color="auto"/>
            <w:bottom w:val="none" w:sz="0" w:space="0" w:color="auto"/>
            <w:right w:val="none" w:sz="0" w:space="0" w:color="auto"/>
          </w:divBdr>
        </w:div>
        <w:div w:id="1551725194">
          <w:marLeft w:val="0"/>
          <w:marRight w:val="0"/>
          <w:marTop w:val="0"/>
          <w:marBottom w:val="101"/>
          <w:divBdr>
            <w:top w:val="none" w:sz="0" w:space="0" w:color="auto"/>
            <w:left w:val="none" w:sz="0" w:space="0" w:color="auto"/>
            <w:bottom w:val="none" w:sz="0" w:space="0" w:color="auto"/>
            <w:right w:val="none" w:sz="0" w:space="0" w:color="auto"/>
          </w:divBdr>
        </w:div>
        <w:div w:id="906647479">
          <w:marLeft w:val="0"/>
          <w:marRight w:val="902"/>
          <w:marTop w:val="0"/>
          <w:marBottom w:val="101"/>
          <w:divBdr>
            <w:top w:val="none" w:sz="0" w:space="0" w:color="auto"/>
            <w:left w:val="none" w:sz="0" w:space="0" w:color="auto"/>
            <w:bottom w:val="none" w:sz="0" w:space="0" w:color="auto"/>
            <w:right w:val="none" w:sz="0" w:space="0" w:color="auto"/>
          </w:divBdr>
        </w:div>
        <w:div w:id="910386846">
          <w:marLeft w:val="1701"/>
          <w:marRight w:val="902"/>
          <w:marTop w:val="0"/>
          <w:marBottom w:val="101"/>
          <w:divBdr>
            <w:top w:val="none" w:sz="0" w:space="0" w:color="auto"/>
            <w:left w:val="none" w:sz="0" w:space="0" w:color="auto"/>
            <w:bottom w:val="none" w:sz="0" w:space="0" w:color="auto"/>
            <w:right w:val="none" w:sz="0" w:space="0" w:color="auto"/>
          </w:divBdr>
        </w:div>
        <w:div w:id="1547259459">
          <w:marLeft w:val="1701"/>
          <w:marRight w:val="902"/>
          <w:marTop w:val="0"/>
          <w:marBottom w:val="101"/>
          <w:divBdr>
            <w:top w:val="none" w:sz="0" w:space="0" w:color="auto"/>
            <w:left w:val="none" w:sz="0" w:space="0" w:color="auto"/>
            <w:bottom w:val="none" w:sz="0" w:space="0" w:color="auto"/>
            <w:right w:val="none" w:sz="0" w:space="0" w:color="auto"/>
          </w:divBdr>
        </w:div>
        <w:div w:id="1905793518">
          <w:marLeft w:val="1701"/>
          <w:marRight w:val="902"/>
          <w:marTop w:val="0"/>
          <w:marBottom w:val="101"/>
          <w:divBdr>
            <w:top w:val="none" w:sz="0" w:space="0" w:color="auto"/>
            <w:left w:val="none" w:sz="0" w:space="0" w:color="auto"/>
            <w:bottom w:val="none" w:sz="0" w:space="0" w:color="auto"/>
            <w:right w:val="none" w:sz="0" w:space="0" w:color="auto"/>
          </w:divBdr>
        </w:div>
        <w:div w:id="1592354798">
          <w:marLeft w:val="1701"/>
          <w:marRight w:val="902"/>
          <w:marTop w:val="0"/>
          <w:marBottom w:val="101"/>
          <w:divBdr>
            <w:top w:val="none" w:sz="0" w:space="0" w:color="auto"/>
            <w:left w:val="none" w:sz="0" w:space="0" w:color="auto"/>
            <w:bottom w:val="none" w:sz="0" w:space="0" w:color="auto"/>
            <w:right w:val="none" w:sz="0" w:space="0" w:color="auto"/>
          </w:divBdr>
        </w:div>
        <w:div w:id="1252817832">
          <w:marLeft w:val="1701"/>
          <w:marRight w:val="902"/>
          <w:marTop w:val="0"/>
          <w:marBottom w:val="101"/>
          <w:divBdr>
            <w:top w:val="none" w:sz="0" w:space="0" w:color="auto"/>
            <w:left w:val="none" w:sz="0" w:space="0" w:color="auto"/>
            <w:bottom w:val="none" w:sz="0" w:space="0" w:color="auto"/>
            <w:right w:val="none" w:sz="0" w:space="0" w:color="auto"/>
          </w:divBdr>
        </w:div>
        <w:div w:id="2060399433">
          <w:marLeft w:val="1701"/>
          <w:marRight w:val="902"/>
          <w:marTop w:val="0"/>
          <w:marBottom w:val="101"/>
          <w:divBdr>
            <w:top w:val="none" w:sz="0" w:space="0" w:color="auto"/>
            <w:left w:val="none" w:sz="0" w:space="0" w:color="auto"/>
            <w:bottom w:val="none" w:sz="0" w:space="0" w:color="auto"/>
            <w:right w:val="none" w:sz="0" w:space="0" w:color="auto"/>
          </w:divBdr>
        </w:div>
        <w:div w:id="207038678">
          <w:marLeft w:val="1701"/>
          <w:marRight w:val="902"/>
          <w:marTop w:val="0"/>
          <w:marBottom w:val="101"/>
          <w:divBdr>
            <w:top w:val="none" w:sz="0" w:space="0" w:color="auto"/>
            <w:left w:val="none" w:sz="0" w:space="0" w:color="auto"/>
            <w:bottom w:val="none" w:sz="0" w:space="0" w:color="auto"/>
            <w:right w:val="none" w:sz="0" w:space="0" w:color="auto"/>
          </w:divBdr>
        </w:div>
        <w:div w:id="575290166">
          <w:marLeft w:val="1701"/>
          <w:marRight w:val="902"/>
          <w:marTop w:val="0"/>
          <w:marBottom w:val="101"/>
          <w:divBdr>
            <w:top w:val="none" w:sz="0" w:space="0" w:color="auto"/>
            <w:left w:val="none" w:sz="0" w:space="0" w:color="auto"/>
            <w:bottom w:val="none" w:sz="0" w:space="0" w:color="auto"/>
            <w:right w:val="none" w:sz="0" w:space="0" w:color="auto"/>
          </w:divBdr>
        </w:div>
        <w:div w:id="581335720">
          <w:marLeft w:val="1701"/>
          <w:marRight w:val="902"/>
          <w:marTop w:val="0"/>
          <w:marBottom w:val="101"/>
          <w:divBdr>
            <w:top w:val="none" w:sz="0" w:space="0" w:color="auto"/>
            <w:left w:val="none" w:sz="0" w:space="0" w:color="auto"/>
            <w:bottom w:val="none" w:sz="0" w:space="0" w:color="auto"/>
            <w:right w:val="none" w:sz="0" w:space="0" w:color="auto"/>
          </w:divBdr>
        </w:div>
        <w:div w:id="411707550">
          <w:marLeft w:val="1701"/>
          <w:marRight w:val="902"/>
          <w:marTop w:val="0"/>
          <w:marBottom w:val="101"/>
          <w:divBdr>
            <w:top w:val="none" w:sz="0" w:space="0" w:color="auto"/>
            <w:left w:val="none" w:sz="0" w:space="0" w:color="auto"/>
            <w:bottom w:val="none" w:sz="0" w:space="0" w:color="auto"/>
            <w:right w:val="none" w:sz="0" w:space="0" w:color="auto"/>
          </w:divBdr>
        </w:div>
        <w:div w:id="1096901271">
          <w:marLeft w:val="1701"/>
          <w:marRight w:val="902"/>
          <w:marTop w:val="0"/>
          <w:marBottom w:val="101"/>
          <w:divBdr>
            <w:top w:val="none" w:sz="0" w:space="0" w:color="auto"/>
            <w:left w:val="none" w:sz="0" w:space="0" w:color="auto"/>
            <w:bottom w:val="none" w:sz="0" w:space="0" w:color="auto"/>
            <w:right w:val="none" w:sz="0" w:space="0" w:color="auto"/>
          </w:divBdr>
        </w:div>
        <w:div w:id="1524593338">
          <w:marLeft w:val="1701"/>
          <w:marRight w:val="902"/>
          <w:marTop w:val="0"/>
          <w:marBottom w:val="101"/>
          <w:divBdr>
            <w:top w:val="none" w:sz="0" w:space="0" w:color="auto"/>
            <w:left w:val="none" w:sz="0" w:space="0" w:color="auto"/>
            <w:bottom w:val="none" w:sz="0" w:space="0" w:color="auto"/>
            <w:right w:val="none" w:sz="0" w:space="0" w:color="auto"/>
          </w:divBdr>
        </w:div>
        <w:div w:id="1757899808">
          <w:marLeft w:val="1701"/>
          <w:marRight w:val="902"/>
          <w:marTop w:val="0"/>
          <w:marBottom w:val="101"/>
          <w:divBdr>
            <w:top w:val="none" w:sz="0" w:space="0" w:color="auto"/>
            <w:left w:val="none" w:sz="0" w:space="0" w:color="auto"/>
            <w:bottom w:val="none" w:sz="0" w:space="0" w:color="auto"/>
            <w:right w:val="none" w:sz="0" w:space="0" w:color="auto"/>
          </w:divBdr>
        </w:div>
        <w:div w:id="784277225">
          <w:marLeft w:val="0"/>
          <w:marRight w:val="902"/>
          <w:marTop w:val="0"/>
          <w:marBottom w:val="101"/>
          <w:divBdr>
            <w:top w:val="none" w:sz="0" w:space="0" w:color="auto"/>
            <w:left w:val="none" w:sz="0" w:space="0" w:color="auto"/>
            <w:bottom w:val="none" w:sz="0" w:space="0" w:color="auto"/>
            <w:right w:val="none" w:sz="0" w:space="0" w:color="auto"/>
          </w:divBdr>
        </w:div>
        <w:div w:id="1370498560">
          <w:marLeft w:val="1701"/>
          <w:marRight w:val="902"/>
          <w:marTop w:val="0"/>
          <w:marBottom w:val="101"/>
          <w:divBdr>
            <w:top w:val="none" w:sz="0" w:space="0" w:color="auto"/>
            <w:left w:val="none" w:sz="0" w:space="0" w:color="auto"/>
            <w:bottom w:val="none" w:sz="0" w:space="0" w:color="auto"/>
            <w:right w:val="none" w:sz="0" w:space="0" w:color="auto"/>
          </w:divBdr>
        </w:div>
        <w:div w:id="1842693304">
          <w:marLeft w:val="1701"/>
          <w:marRight w:val="902"/>
          <w:marTop w:val="0"/>
          <w:marBottom w:val="101"/>
          <w:divBdr>
            <w:top w:val="none" w:sz="0" w:space="0" w:color="auto"/>
            <w:left w:val="none" w:sz="0" w:space="0" w:color="auto"/>
            <w:bottom w:val="none" w:sz="0" w:space="0" w:color="auto"/>
            <w:right w:val="none" w:sz="0" w:space="0" w:color="auto"/>
          </w:divBdr>
        </w:div>
        <w:div w:id="1444111251">
          <w:marLeft w:val="1701"/>
          <w:marRight w:val="902"/>
          <w:marTop w:val="0"/>
          <w:marBottom w:val="101"/>
          <w:divBdr>
            <w:top w:val="none" w:sz="0" w:space="0" w:color="auto"/>
            <w:left w:val="none" w:sz="0" w:space="0" w:color="auto"/>
            <w:bottom w:val="none" w:sz="0" w:space="0" w:color="auto"/>
            <w:right w:val="none" w:sz="0" w:space="0" w:color="auto"/>
          </w:divBdr>
        </w:div>
        <w:div w:id="582877520">
          <w:marLeft w:val="0"/>
          <w:marRight w:val="902"/>
          <w:marTop w:val="0"/>
          <w:marBottom w:val="101"/>
          <w:divBdr>
            <w:top w:val="none" w:sz="0" w:space="0" w:color="auto"/>
            <w:left w:val="none" w:sz="0" w:space="0" w:color="auto"/>
            <w:bottom w:val="none" w:sz="0" w:space="0" w:color="auto"/>
            <w:right w:val="none" w:sz="0" w:space="0" w:color="auto"/>
          </w:divBdr>
        </w:div>
        <w:div w:id="1373071450">
          <w:marLeft w:val="0"/>
          <w:marRight w:val="902"/>
          <w:marTop w:val="0"/>
          <w:marBottom w:val="101"/>
          <w:divBdr>
            <w:top w:val="none" w:sz="0" w:space="0" w:color="auto"/>
            <w:left w:val="none" w:sz="0" w:space="0" w:color="auto"/>
            <w:bottom w:val="none" w:sz="0" w:space="0" w:color="auto"/>
            <w:right w:val="none" w:sz="0" w:space="0" w:color="auto"/>
          </w:divBdr>
        </w:div>
        <w:div w:id="1633439796">
          <w:marLeft w:val="1701"/>
          <w:marRight w:val="902"/>
          <w:marTop w:val="0"/>
          <w:marBottom w:val="101"/>
          <w:divBdr>
            <w:top w:val="none" w:sz="0" w:space="0" w:color="auto"/>
            <w:left w:val="none" w:sz="0" w:space="0" w:color="auto"/>
            <w:bottom w:val="none" w:sz="0" w:space="0" w:color="auto"/>
            <w:right w:val="none" w:sz="0" w:space="0" w:color="auto"/>
          </w:divBdr>
        </w:div>
        <w:div w:id="1849558737">
          <w:marLeft w:val="1701"/>
          <w:marRight w:val="902"/>
          <w:marTop w:val="0"/>
          <w:marBottom w:val="101"/>
          <w:divBdr>
            <w:top w:val="none" w:sz="0" w:space="0" w:color="auto"/>
            <w:left w:val="none" w:sz="0" w:space="0" w:color="auto"/>
            <w:bottom w:val="none" w:sz="0" w:space="0" w:color="auto"/>
            <w:right w:val="none" w:sz="0" w:space="0" w:color="auto"/>
          </w:divBdr>
        </w:div>
        <w:div w:id="117382202">
          <w:marLeft w:val="1701"/>
          <w:marRight w:val="902"/>
          <w:marTop w:val="0"/>
          <w:marBottom w:val="101"/>
          <w:divBdr>
            <w:top w:val="none" w:sz="0" w:space="0" w:color="auto"/>
            <w:left w:val="none" w:sz="0" w:space="0" w:color="auto"/>
            <w:bottom w:val="none" w:sz="0" w:space="0" w:color="auto"/>
            <w:right w:val="none" w:sz="0" w:space="0" w:color="auto"/>
          </w:divBdr>
        </w:div>
        <w:div w:id="1561550055">
          <w:marLeft w:val="0"/>
          <w:marRight w:val="902"/>
          <w:marTop w:val="0"/>
          <w:marBottom w:val="101"/>
          <w:divBdr>
            <w:top w:val="none" w:sz="0" w:space="0" w:color="auto"/>
            <w:left w:val="none" w:sz="0" w:space="0" w:color="auto"/>
            <w:bottom w:val="none" w:sz="0" w:space="0" w:color="auto"/>
            <w:right w:val="none" w:sz="0" w:space="0" w:color="auto"/>
          </w:divBdr>
        </w:div>
        <w:div w:id="759838945">
          <w:marLeft w:val="1701"/>
          <w:marRight w:val="902"/>
          <w:marTop w:val="0"/>
          <w:marBottom w:val="101"/>
          <w:divBdr>
            <w:top w:val="none" w:sz="0" w:space="0" w:color="auto"/>
            <w:left w:val="none" w:sz="0" w:space="0" w:color="auto"/>
            <w:bottom w:val="none" w:sz="0" w:space="0" w:color="auto"/>
            <w:right w:val="none" w:sz="0" w:space="0" w:color="auto"/>
          </w:divBdr>
        </w:div>
        <w:div w:id="830947566">
          <w:marLeft w:val="1701"/>
          <w:marRight w:val="902"/>
          <w:marTop w:val="0"/>
          <w:marBottom w:val="101"/>
          <w:divBdr>
            <w:top w:val="none" w:sz="0" w:space="0" w:color="auto"/>
            <w:left w:val="none" w:sz="0" w:space="0" w:color="auto"/>
            <w:bottom w:val="none" w:sz="0" w:space="0" w:color="auto"/>
            <w:right w:val="none" w:sz="0" w:space="0" w:color="auto"/>
          </w:divBdr>
        </w:div>
        <w:div w:id="2033068569">
          <w:marLeft w:val="0"/>
          <w:marRight w:val="0"/>
          <w:marTop w:val="0"/>
          <w:marBottom w:val="101"/>
          <w:divBdr>
            <w:top w:val="none" w:sz="0" w:space="0" w:color="auto"/>
            <w:left w:val="none" w:sz="0" w:space="0" w:color="auto"/>
            <w:bottom w:val="none" w:sz="0" w:space="0" w:color="auto"/>
            <w:right w:val="none" w:sz="0" w:space="0" w:color="auto"/>
          </w:divBdr>
        </w:div>
        <w:div w:id="266351749">
          <w:marLeft w:val="0"/>
          <w:marRight w:val="0"/>
          <w:marTop w:val="0"/>
          <w:marBottom w:val="101"/>
          <w:divBdr>
            <w:top w:val="none" w:sz="0" w:space="0" w:color="auto"/>
            <w:left w:val="none" w:sz="0" w:space="0" w:color="auto"/>
            <w:bottom w:val="none" w:sz="0" w:space="0" w:color="auto"/>
            <w:right w:val="none" w:sz="0" w:space="0" w:color="auto"/>
          </w:divBdr>
        </w:div>
        <w:div w:id="1730031832">
          <w:marLeft w:val="0"/>
          <w:marRight w:val="0"/>
          <w:marTop w:val="0"/>
          <w:marBottom w:val="101"/>
          <w:divBdr>
            <w:top w:val="none" w:sz="0" w:space="0" w:color="auto"/>
            <w:left w:val="none" w:sz="0" w:space="0" w:color="auto"/>
            <w:bottom w:val="none" w:sz="0" w:space="0" w:color="auto"/>
            <w:right w:val="none" w:sz="0" w:space="0" w:color="auto"/>
          </w:divBdr>
        </w:div>
        <w:div w:id="1757745010">
          <w:marLeft w:val="0"/>
          <w:marRight w:val="0"/>
          <w:marTop w:val="0"/>
          <w:marBottom w:val="101"/>
          <w:divBdr>
            <w:top w:val="none" w:sz="0" w:space="0" w:color="auto"/>
            <w:left w:val="none" w:sz="0" w:space="0" w:color="auto"/>
            <w:bottom w:val="none" w:sz="0" w:space="0" w:color="auto"/>
            <w:right w:val="none" w:sz="0" w:space="0" w:color="auto"/>
          </w:divBdr>
        </w:div>
        <w:div w:id="438646218">
          <w:marLeft w:val="0"/>
          <w:marRight w:val="0"/>
          <w:marTop w:val="0"/>
          <w:marBottom w:val="101"/>
          <w:divBdr>
            <w:top w:val="none" w:sz="0" w:space="0" w:color="auto"/>
            <w:left w:val="none" w:sz="0" w:space="0" w:color="auto"/>
            <w:bottom w:val="none" w:sz="0" w:space="0" w:color="auto"/>
            <w:right w:val="none" w:sz="0" w:space="0" w:color="auto"/>
          </w:divBdr>
        </w:div>
        <w:div w:id="412630422">
          <w:marLeft w:val="0"/>
          <w:marRight w:val="0"/>
          <w:marTop w:val="0"/>
          <w:marBottom w:val="101"/>
          <w:divBdr>
            <w:top w:val="none" w:sz="0" w:space="0" w:color="auto"/>
            <w:left w:val="none" w:sz="0" w:space="0" w:color="auto"/>
            <w:bottom w:val="none" w:sz="0" w:space="0" w:color="auto"/>
            <w:right w:val="none" w:sz="0" w:space="0" w:color="auto"/>
          </w:divBdr>
        </w:div>
        <w:div w:id="1017998040">
          <w:marLeft w:val="0"/>
          <w:marRight w:val="0"/>
          <w:marTop w:val="0"/>
          <w:marBottom w:val="101"/>
          <w:divBdr>
            <w:top w:val="none" w:sz="0" w:space="0" w:color="auto"/>
            <w:left w:val="none" w:sz="0" w:space="0" w:color="auto"/>
            <w:bottom w:val="none" w:sz="0" w:space="0" w:color="auto"/>
            <w:right w:val="none" w:sz="0" w:space="0" w:color="auto"/>
          </w:divBdr>
        </w:div>
        <w:div w:id="154078400">
          <w:marLeft w:val="0"/>
          <w:marRight w:val="0"/>
          <w:marTop w:val="0"/>
          <w:marBottom w:val="101"/>
          <w:divBdr>
            <w:top w:val="none" w:sz="0" w:space="0" w:color="auto"/>
            <w:left w:val="none" w:sz="0" w:space="0" w:color="auto"/>
            <w:bottom w:val="none" w:sz="0" w:space="0" w:color="auto"/>
            <w:right w:val="none" w:sz="0" w:space="0" w:color="auto"/>
          </w:divBdr>
        </w:div>
        <w:div w:id="1064258456">
          <w:marLeft w:val="0"/>
          <w:marRight w:val="0"/>
          <w:marTop w:val="0"/>
          <w:marBottom w:val="101"/>
          <w:divBdr>
            <w:top w:val="none" w:sz="0" w:space="0" w:color="auto"/>
            <w:left w:val="none" w:sz="0" w:space="0" w:color="auto"/>
            <w:bottom w:val="none" w:sz="0" w:space="0" w:color="auto"/>
            <w:right w:val="none" w:sz="0" w:space="0" w:color="auto"/>
          </w:divBdr>
        </w:div>
        <w:div w:id="540483410">
          <w:marLeft w:val="0"/>
          <w:marRight w:val="0"/>
          <w:marTop w:val="0"/>
          <w:marBottom w:val="101"/>
          <w:divBdr>
            <w:top w:val="none" w:sz="0" w:space="0" w:color="auto"/>
            <w:left w:val="none" w:sz="0" w:space="0" w:color="auto"/>
            <w:bottom w:val="none" w:sz="0" w:space="0" w:color="auto"/>
            <w:right w:val="none" w:sz="0" w:space="0" w:color="auto"/>
          </w:divBdr>
        </w:div>
        <w:div w:id="207642468">
          <w:marLeft w:val="0"/>
          <w:marRight w:val="0"/>
          <w:marTop w:val="0"/>
          <w:marBottom w:val="101"/>
          <w:divBdr>
            <w:top w:val="none" w:sz="0" w:space="0" w:color="auto"/>
            <w:left w:val="none" w:sz="0" w:space="0" w:color="auto"/>
            <w:bottom w:val="none" w:sz="0" w:space="0" w:color="auto"/>
            <w:right w:val="none" w:sz="0" w:space="0" w:color="auto"/>
          </w:divBdr>
        </w:div>
        <w:div w:id="420100478">
          <w:marLeft w:val="0"/>
          <w:marRight w:val="0"/>
          <w:marTop w:val="0"/>
          <w:marBottom w:val="101"/>
          <w:divBdr>
            <w:top w:val="none" w:sz="0" w:space="0" w:color="auto"/>
            <w:left w:val="none" w:sz="0" w:space="0" w:color="auto"/>
            <w:bottom w:val="none" w:sz="0" w:space="0" w:color="auto"/>
            <w:right w:val="none" w:sz="0" w:space="0" w:color="auto"/>
          </w:divBdr>
        </w:div>
        <w:div w:id="876427147">
          <w:marLeft w:val="0"/>
          <w:marRight w:val="0"/>
          <w:marTop w:val="0"/>
          <w:marBottom w:val="101"/>
          <w:divBdr>
            <w:top w:val="none" w:sz="0" w:space="0" w:color="auto"/>
            <w:left w:val="none" w:sz="0" w:space="0" w:color="auto"/>
            <w:bottom w:val="none" w:sz="0" w:space="0" w:color="auto"/>
            <w:right w:val="none" w:sz="0" w:space="0" w:color="auto"/>
          </w:divBdr>
        </w:div>
        <w:div w:id="1567450538">
          <w:marLeft w:val="0"/>
          <w:marRight w:val="0"/>
          <w:marTop w:val="0"/>
          <w:marBottom w:val="101"/>
          <w:divBdr>
            <w:top w:val="none" w:sz="0" w:space="0" w:color="auto"/>
            <w:left w:val="none" w:sz="0" w:space="0" w:color="auto"/>
            <w:bottom w:val="none" w:sz="0" w:space="0" w:color="auto"/>
            <w:right w:val="none" w:sz="0" w:space="0" w:color="auto"/>
          </w:divBdr>
        </w:div>
        <w:div w:id="1573856121">
          <w:marLeft w:val="0"/>
          <w:marRight w:val="0"/>
          <w:marTop w:val="0"/>
          <w:marBottom w:val="101"/>
          <w:divBdr>
            <w:top w:val="none" w:sz="0" w:space="0" w:color="auto"/>
            <w:left w:val="none" w:sz="0" w:space="0" w:color="auto"/>
            <w:bottom w:val="none" w:sz="0" w:space="0" w:color="auto"/>
            <w:right w:val="none" w:sz="0" w:space="0" w:color="auto"/>
          </w:divBdr>
        </w:div>
        <w:div w:id="1690838172">
          <w:marLeft w:val="0"/>
          <w:marRight w:val="0"/>
          <w:marTop w:val="0"/>
          <w:marBottom w:val="101"/>
          <w:divBdr>
            <w:top w:val="none" w:sz="0" w:space="0" w:color="auto"/>
            <w:left w:val="none" w:sz="0" w:space="0" w:color="auto"/>
            <w:bottom w:val="none" w:sz="0" w:space="0" w:color="auto"/>
            <w:right w:val="none" w:sz="0" w:space="0" w:color="auto"/>
          </w:divBdr>
        </w:div>
        <w:div w:id="56318943">
          <w:marLeft w:val="0"/>
          <w:marRight w:val="0"/>
          <w:marTop w:val="0"/>
          <w:marBottom w:val="101"/>
          <w:divBdr>
            <w:top w:val="none" w:sz="0" w:space="0" w:color="auto"/>
            <w:left w:val="none" w:sz="0" w:space="0" w:color="auto"/>
            <w:bottom w:val="none" w:sz="0" w:space="0" w:color="auto"/>
            <w:right w:val="none" w:sz="0" w:space="0" w:color="auto"/>
          </w:divBdr>
        </w:div>
        <w:div w:id="633143757">
          <w:marLeft w:val="0"/>
          <w:marRight w:val="0"/>
          <w:marTop w:val="0"/>
          <w:marBottom w:val="101"/>
          <w:divBdr>
            <w:top w:val="none" w:sz="0" w:space="0" w:color="auto"/>
            <w:left w:val="none" w:sz="0" w:space="0" w:color="auto"/>
            <w:bottom w:val="none" w:sz="0" w:space="0" w:color="auto"/>
            <w:right w:val="none" w:sz="0" w:space="0" w:color="auto"/>
          </w:divBdr>
        </w:div>
        <w:div w:id="257493591">
          <w:marLeft w:val="0"/>
          <w:marRight w:val="0"/>
          <w:marTop w:val="0"/>
          <w:marBottom w:val="101"/>
          <w:divBdr>
            <w:top w:val="none" w:sz="0" w:space="0" w:color="auto"/>
            <w:left w:val="none" w:sz="0" w:space="0" w:color="auto"/>
            <w:bottom w:val="none" w:sz="0" w:space="0" w:color="auto"/>
            <w:right w:val="none" w:sz="0" w:space="0" w:color="auto"/>
          </w:divBdr>
        </w:div>
        <w:div w:id="1126461106">
          <w:marLeft w:val="0"/>
          <w:marRight w:val="0"/>
          <w:marTop w:val="0"/>
          <w:marBottom w:val="101"/>
          <w:divBdr>
            <w:top w:val="none" w:sz="0" w:space="0" w:color="auto"/>
            <w:left w:val="none" w:sz="0" w:space="0" w:color="auto"/>
            <w:bottom w:val="none" w:sz="0" w:space="0" w:color="auto"/>
            <w:right w:val="none" w:sz="0" w:space="0" w:color="auto"/>
          </w:divBdr>
        </w:div>
        <w:div w:id="1323893601">
          <w:marLeft w:val="0"/>
          <w:marRight w:val="0"/>
          <w:marTop w:val="0"/>
          <w:marBottom w:val="101"/>
          <w:divBdr>
            <w:top w:val="none" w:sz="0" w:space="0" w:color="auto"/>
            <w:left w:val="none" w:sz="0" w:space="0" w:color="auto"/>
            <w:bottom w:val="none" w:sz="0" w:space="0" w:color="auto"/>
            <w:right w:val="none" w:sz="0" w:space="0" w:color="auto"/>
          </w:divBdr>
        </w:div>
        <w:div w:id="509754183">
          <w:marLeft w:val="0"/>
          <w:marRight w:val="0"/>
          <w:marTop w:val="0"/>
          <w:marBottom w:val="101"/>
          <w:divBdr>
            <w:top w:val="none" w:sz="0" w:space="0" w:color="auto"/>
            <w:left w:val="none" w:sz="0" w:space="0" w:color="auto"/>
            <w:bottom w:val="none" w:sz="0" w:space="0" w:color="auto"/>
            <w:right w:val="none" w:sz="0" w:space="0" w:color="auto"/>
          </w:divBdr>
        </w:div>
        <w:div w:id="688795894">
          <w:marLeft w:val="0"/>
          <w:marRight w:val="0"/>
          <w:marTop w:val="0"/>
          <w:marBottom w:val="101"/>
          <w:divBdr>
            <w:top w:val="none" w:sz="0" w:space="0" w:color="auto"/>
            <w:left w:val="none" w:sz="0" w:space="0" w:color="auto"/>
            <w:bottom w:val="none" w:sz="0" w:space="0" w:color="auto"/>
            <w:right w:val="none" w:sz="0" w:space="0" w:color="auto"/>
          </w:divBdr>
        </w:div>
        <w:div w:id="1582062887">
          <w:marLeft w:val="0"/>
          <w:marRight w:val="0"/>
          <w:marTop w:val="0"/>
          <w:marBottom w:val="101"/>
          <w:divBdr>
            <w:top w:val="none" w:sz="0" w:space="0" w:color="auto"/>
            <w:left w:val="none" w:sz="0" w:space="0" w:color="auto"/>
            <w:bottom w:val="none" w:sz="0" w:space="0" w:color="auto"/>
            <w:right w:val="none" w:sz="0" w:space="0" w:color="auto"/>
          </w:divBdr>
        </w:div>
        <w:div w:id="1010334734">
          <w:marLeft w:val="0"/>
          <w:marRight w:val="0"/>
          <w:marTop w:val="0"/>
          <w:marBottom w:val="101"/>
          <w:divBdr>
            <w:top w:val="none" w:sz="0" w:space="0" w:color="auto"/>
            <w:left w:val="none" w:sz="0" w:space="0" w:color="auto"/>
            <w:bottom w:val="none" w:sz="0" w:space="0" w:color="auto"/>
            <w:right w:val="none" w:sz="0" w:space="0" w:color="auto"/>
          </w:divBdr>
        </w:div>
        <w:div w:id="1107307099">
          <w:marLeft w:val="0"/>
          <w:marRight w:val="0"/>
          <w:marTop w:val="0"/>
          <w:marBottom w:val="101"/>
          <w:divBdr>
            <w:top w:val="none" w:sz="0" w:space="0" w:color="auto"/>
            <w:left w:val="none" w:sz="0" w:space="0" w:color="auto"/>
            <w:bottom w:val="none" w:sz="0" w:space="0" w:color="auto"/>
            <w:right w:val="none" w:sz="0" w:space="0" w:color="auto"/>
          </w:divBdr>
        </w:div>
        <w:div w:id="1975283392">
          <w:marLeft w:val="0"/>
          <w:marRight w:val="0"/>
          <w:marTop w:val="0"/>
          <w:marBottom w:val="101"/>
          <w:divBdr>
            <w:top w:val="none" w:sz="0" w:space="0" w:color="auto"/>
            <w:left w:val="none" w:sz="0" w:space="0" w:color="auto"/>
            <w:bottom w:val="none" w:sz="0" w:space="0" w:color="auto"/>
            <w:right w:val="none" w:sz="0" w:space="0" w:color="auto"/>
          </w:divBdr>
        </w:div>
        <w:div w:id="1619485389">
          <w:marLeft w:val="0"/>
          <w:marRight w:val="0"/>
          <w:marTop w:val="0"/>
          <w:marBottom w:val="101"/>
          <w:divBdr>
            <w:top w:val="none" w:sz="0" w:space="0" w:color="auto"/>
            <w:left w:val="none" w:sz="0" w:space="0" w:color="auto"/>
            <w:bottom w:val="none" w:sz="0" w:space="0" w:color="auto"/>
            <w:right w:val="none" w:sz="0" w:space="0" w:color="auto"/>
          </w:divBdr>
        </w:div>
        <w:div w:id="91171824">
          <w:marLeft w:val="0"/>
          <w:marRight w:val="0"/>
          <w:marTop w:val="0"/>
          <w:marBottom w:val="101"/>
          <w:divBdr>
            <w:top w:val="none" w:sz="0" w:space="0" w:color="auto"/>
            <w:left w:val="none" w:sz="0" w:space="0" w:color="auto"/>
            <w:bottom w:val="none" w:sz="0" w:space="0" w:color="auto"/>
            <w:right w:val="none" w:sz="0" w:space="0" w:color="auto"/>
          </w:divBdr>
        </w:div>
        <w:div w:id="1045176124">
          <w:marLeft w:val="0"/>
          <w:marRight w:val="0"/>
          <w:marTop w:val="0"/>
          <w:marBottom w:val="101"/>
          <w:divBdr>
            <w:top w:val="none" w:sz="0" w:space="0" w:color="auto"/>
            <w:left w:val="none" w:sz="0" w:space="0" w:color="auto"/>
            <w:bottom w:val="none" w:sz="0" w:space="0" w:color="auto"/>
            <w:right w:val="none" w:sz="0" w:space="0" w:color="auto"/>
          </w:divBdr>
        </w:div>
        <w:div w:id="1566603937">
          <w:marLeft w:val="0"/>
          <w:marRight w:val="0"/>
          <w:marTop w:val="0"/>
          <w:marBottom w:val="101"/>
          <w:divBdr>
            <w:top w:val="none" w:sz="0" w:space="0" w:color="auto"/>
            <w:left w:val="none" w:sz="0" w:space="0" w:color="auto"/>
            <w:bottom w:val="none" w:sz="0" w:space="0" w:color="auto"/>
            <w:right w:val="none" w:sz="0" w:space="0" w:color="auto"/>
          </w:divBdr>
        </w:div>
        <w:div w:id="93788311">
          <w:marLeft w:val="288"/>
          <w:marRight w:val="0"/>
          <w:marTop w:val="0"/>
          <w:marBottom w:val="101"/>
          <w:divBdr>
            <w:top w:val="none" w:sz="0" w:space="0" w:color="auto"/>
            <w:left w:val="none" w:sz="0" w:space="0" w:color="auto"/>
            <w:bottom w:val="none" w:sz="0" w:space="0" w:color="auto"/>
            <w:right w:val="none" w:sz="0" w:space="0" w:color="auto"/>
          </w:divBdr>
        </w:div>
        <w:div w:id="1843353089">
          <w:marLeft w:val="0"/>
          <w:marRight w:val="0"/>
          <w:marTop w:val="0"/>
          <w:marBottom w:val="101"/>
          <w:divBdr>
            <w:top w:val="none" w:sz="0" w:space="0" w:color="auto"/>
            <w:left w:val="none" w:sz="0" w:space="0" w:color="auto"/>
            <w:bottom w:val="none" w:sz="0" w:space="0" w:color="auto"/>
            <w:right w:val="none" w:sz="0" w:space="0" w:color="auto"/>
          </w:divBdr>
        </w:div>
        <w:div w:id="266082591">
          <w:marLeft w:val="0"/>
          <w:marRight w:val="0"/>
          <w:marTop w:val="0"/>
          <w:marBottom w:val="101"/>
          <w:divBdr>
            <w:top w:val="none" w:sz="0" w:space="0" w:color="auto"/>
            <w:left w:val="none" w:sz="0" w:space="0" w:color="auto"/>
            <w:bottom w:val="none" w:sz="0" w:space="0" w:color="auto"/>
            <w:right w:val="none" w:sz="0" w:space="0" w:color="auto"/>
          </w:divBdr>
        </w:div>
        <w:div w:id="1148790615">
          <w:marLeft w:val="0"/>
          <w:marRight w:val="0"/>
          <w:marTop w:val="0"/>
          <w:marBottom w:val="101"/>
          <w:divBdr>
            <w:top w:val="none" w:sz="0" w:space="0" w:color="auto"/>
            <w:left w:val="none" w:sz="0" w:space="0" w:color="auto"/>
            <w:bottom w:val="none" w:sz="0" w:space="0" w:color="auto"/>
            <w:right w:val="none" w:sz="0" w:space="0" w:color="auto"/>
          </w:divBdr>
        </w:div>
        <w:div w:id="1294024426">
          <w:marLeft w:val="0"/>
          <w:marRight w:val="0"/>
          <w:marTop w:val="0"/>
          <w:marBottom w:val="101"/>
          <w:divBdr>
            <w:top w:val="none" w:sz="0" w:space="0" w:color="auto"/>
            <w:left w:val="none" w:sz="0" w:space="0" w:color="auto"/>
            <w:bottom w:val="none" w:sz="0" w:space="0" w:color="auto"/>
            <w:right w:val="none" w:sz="0" w:space="0" w:color="auto"/>
          </w:divBdr>
        </w:div>
        <w:div w:id="532882211">
          <w:marLeft w:val="0"/>
          <w:marRight w:val="0"/>
          <w:marTop w:val="0"/>
          <w:marBottom w:val="101"/>
          <w:divBdr>
            <w:top w:val="none" w:sz="0" w:space="0" w:color="auto"/>
            <w:left w:val="none" w:sz="0" w:space="0" w:color="auto"/>
            <w:bottom w:val="none" w:sz="0" w:space="0" w:color="auto"/>
            <w:right w:val="none" w:sz="0" w:space="0" w:color="auto"/>
          </w:divBdr>
        </w:div>
        <w:div w:id="361053861">
          <w:marLeft w:val="0"/>
          <w:marRight w:val="0"/>
          <w:marTop w:val="0"/>
          <w:marBottom w:val="101"/>
          <w:divBdr>
            <w:top w:val="none" w:sz="0" w:space="0" w:color="auto"/>
            <w:left w:val="none" w:sz="0" w:space="0" w:color="auto"/>
            <w:bottom w:val="none" w:sz="0" w:space="0" w:color="auto"/>
            <w:right w:val="none" w:sz="0" w:space="0" w:color="auto"/>
          </w:divBdr>
        </w:div>
        <w:div w:id="1793130545">
          <w:marLeft w:val="0"/>
          <w:marRight w:val="0"/>
          <w:marTop w:val="0"/>
          <w:marBottom w:val="101"/>
          <w:divBdr>
            <w:top w:val="none" w:sz="0" w:space="0" w:color="auto"/>
            <w:left w:val="none" w:sz="0" w:space="0" w:color="auto"/>
            <w:bottom w:val="none" w:sz="0" w:space="0" w:color="auto"/>
            <w:right w:val="none" w:sz="0" w:space="0" w:color="auto"/>
          </w:divBdr>
        </w:div>
        <w:div w:id="1307279315">
          <w:marLeft w:val="0"/>
          <w:marRight w:val="0"/>
          <w:marTop w:val="0"/>
          <w:marBottom w:val="101"/>
          <w:divBdr>
            <w:top w:val="none" w:sz="0" w:space="0" w:color="auto"/>
            <w:left w:val="none" w:sz="0" w:space="0" w:color="auto"/>
            <w:bottom w:val="none" w:sz="0" w:space="0" w:color="auto"/>
            <w:right w:val="none" w:sz="0" w:space="0" w:color="auto"/>
          </w:divBdr>
        </w:div>
        <w:div w:id="1581601156">
          <w:marLeft w:val="0"/>
          <w:marRight w:val="0"/>
          <w:marTop w:val="0"/>
          <w:marBottom w:val="101"/>
          <w:divBdr>
            <w:top w:val="none" w:sz="0" w:space="0" w:color="auto"/>
            <w:left w:val="none" w:sz="0" w:space="0" w:color="auto"/>
            <w:bottom w:val="none" w:sz="0" w:space="0" w:color="auto"/>
            <w:right w:val="none" w:sz="0" w:space="0" w:color="auto"/>
          </w:divBdr>
        </w:div>
        <w:div w:id="1442994257">
          <w:marLeft w:val="0"/>
          <w:marRight w:val="0"/>
          <w:marTop w:val="0"/>
          <w:marBottom w:val="101"/>
          <w:divBdr>
            <w:top w:val="none" w:sz="0" w:space="0" w:color="auto"/>
            <w:left w:val="none" w:sz="0" w:space="0" w:color="auto"/>
            <w:bottom w:val="none" w:sz="0" w:space="0" w:color="auto"/>
            <w:right w:val="none" w:sz="0" w:space="0" w:color="auto"/>
          </w:divBdr>
        </w:div>
        <w:div w:id="823424959">
          <w:marLeft w:val="0"/>
          <w:marRight w:val="0"/>
          <w:marTop w:val="0"/>
          <w:marBottom w:val="101"/>
          <w:divBdr>
            <w:top w:val="none" w:sz="0" w:space="0" w:color="auto"/>
            <w:left w:val="none" w:sz="0" w:space="0" w:color="auto"/>
            <w:bottom w:val="none" w:sz="0" w:space="0" w:color="auto"/>
            <w:right w:val="none" w:sz="0" w:space="0" w:color="auto"/>
          </w:divBdr>
        </w:div>
        <w:div w:id="31391870">
          <w:marLeft w:val="0"/>
          <w:marRight w:val="0"/>
          <w:marTop w:val="0"/>
          <w:marBottom w:val="101"/>
          <w:divBdr>
            <w:top w:val="none" w:sz="0" w:space="0" w:color="auto"/>
            <w:left w:val="none" w:sz="0" w:space="0" w:color="auto"/>
            <w:bottom w:val="none" w:sz="0" w:space="0" w:color="auto"/>
            <w:right w:val="none" w:sz="0" w:space="0" w:color="auto"/>
          </w:divBdr>
        </w:div>
        <w:div w:id="1657028569">
          <w:marLeft w:val="0"/>
          <w:marRight w:val="0"/>
          <w:marTop w:val="0"/>
          <w:marBottom w:val="101"/>
          <w:divBdr>
            <w:top w:val="none" w:sz="0" w:space="0" w:color="auto"/>
            <w:left w:val="none" w:sz="0" w:space="0" w:color="auto"/>
            <w:bottom w:val="none" w:sz="0" w:space="0" w:color="auto"/>
            <w:right w:val="none" w:sz="0" w:space="0" w:color="auto"/>
          </w:divBdr>
        </w:div>
        <w:div w:id="357973748">
          <w:marLeft w:val="0"/>
          <w:marRight w:val="0"/>
          <w:marTop w:val="0"/>
          <w:marBottom w:val="101"/>
          <w:divBdr>
            <w:top w:val="none" w:sz="0" w:space="0" w:color="auto"/>
            <w:left w:val="none" w:sz="0" w:space="0" w:color="auto"/>
            <w:bottom w:val="none" w:sz="0" w:space="0" w:color="auto"/>
            <w:right w:val="none" w:sz="0" w:space="0" w:color="auto"/>
          </w:divBdr>
        </w:div>
        <w:div w:id="808939238">
          <w:marLeft w:val="0"/>
          <w:marRight w:val="0"/>
          <w:marTop w:val="0"/>
          <w:marBottom w:val="101"/>
          <w:divBdr>
            <w:top w:val="none" w:sz="0" w:space="0" w:color="auto"/>
            <w:left w:val="none" w:sz="0" w:space="0" w:color="auto"/>
            <w:bottom w:val="none" w:sz="0" w:space="0" w:color="auto"/>
            <w:right w:val="none" w:sz="0" w:space="0" w:color="auto"/>
          </w:divBdr>
        </w:div>
        <w:div w:id="440682522">
          <w:marLeft w:val="0"/>
          <w:marRight w:val="0"/>
          <w:marTop w:val="0"/>
          <w:marBottom w:val="101"/>
          <w:divBdr>
            <w:top w:val="none" w:sz="0" w:space="0" w:color="auto"/>
            <w:left w:val="none" w:sz="0" w:space="0" w:color="auto"/>
            <w:bottom w:val="none" w:sz="0" w:space="0" w:color="auto"/>
            <w:right w:val="none" w:sz="0" w:space="0" w:color="auto"/>
          </w:divBdr>
        </w:div>
        <w:div w:id="549075287">
          <w:marLeft w:val="0"/>
          <w:marRight w:val="0"/>
          <w:marTop w:val="0"/>
          <w:marBottom w:val="101"/>
          <w:divBdr>
            <w:top w:val="none" w:sz="0" w:space="0" w:color="auto"/>
            <w:left w:val="none" w:sz="0" w:space="0" w:color="auto"/>
            <w:bottom w:val="none" w:sz="0" w:space="0" w:color="auto"/>
            <w:right w:val="none" w:sz="0" w:space="0" w:color="auto"/>
          </w:divBdr>
        </w:div>
        <w:div w:id="1414356436">
          <w:marLeft w:val="0"/>
          <w:marRight w:val="0"/>
          <w:marTop w:val="0"/>
          <w:marBottom w:val="101"/>
          <w:divBdr>
            <w:top w:val="none" w:sz="0" w:space="0" w:color="auto"/>
            <w:left w:val="none" w:sz="0" w:space="0" w:color="auto"/>
            <w:bottom w:val="none" w:sz="0" w:space="0" w:color="auto"/>
            <w:right w:val="none" w:sz="0" w:space="0" w:color="auto"/>
          </w:divBdr>
        </w:div>
        <w:div w:id="657853281">
          <w:marLeft w:val="0"/>
          <w:marRight w:val="0"/>
          <w:marTop w:val="0"/>
          <w:marBottom w:val="101"/>
          <w:divBdr>
            <w:top w:val="none" w:sz="0" w:space="0" w:color="auto"/>
            <w:left w:val="none" w:sz="0" w:space="0" w:color="auto"/>
            <w:bottom w:val="none" w:sz="0" w:space="0" w:color="auto"/>
            <w:right w:val="none" w:sz="0" w:space="0" w:color="auto"/>
          </w:divBdr>
        </w:div>
        <w:div w:id="288980000">
          <w:marLeft w:val="0"/>
          <w:marRight w:val="0"/>
          <w:marTop w:val="0"/>
          <w:marBottom w:val="101"/>
          <w:divBdr>
            <w:top w:val="none" w:sz="0" w:space="0" w:color="auto"/>
            <w:left w:val="none" w:sz="0" w:space="0" w:color="auto"/>
            <w:bottom w:val="none" w:sz="0" w:space="0" w:color="auto"/>
            <w:right w:val="none" w:sz="0" w:space="0" w:color="auto"/>
          </w:divBdr>
        </w:div>
        <w:div w:id="407921398">
          <w:marLeft w:val="288"/>
          <w:marRight w:val="0"/>
          <w:marTop w:val="0"/>
          <w:marBottom w:val="101"/>
          <w:divBdr>
            <w:top w:val="none" w:sz="0" w:space="0" w:color="auto"/>
            <w:left w:val="none" w:sz="0" w:space="0" w:color="auto"/>
            <w:bottom w:val="none" w:sz="0" w:space="0" w:color="auto"/>
            <w:right w:val="none" w:sz="0" w:space="0" w:color="auto"/>
          </w:divBdr>
        </w:div>
        <w:div w:id="715857296">
          <w:marLeft w:val="0"/>
          <w:marRight w:val="0"/>
          <w:marTop w:val="0"/>
          <w:marBottom w:val="200"/>
          <w:divBdr>
            <w:top w:val="none" w:sz="0" w:space="0" w:color="auto"/>
            <w:left w:val="none" w:sz="0" w:space="0" w:color="auto"/>
            <w:bottom w:val="none" w:sz="0" w:space="0" w:color="auto"/>
            <w:right w:val="none" w:sz="0" w:space="0" w:color="auto"/>
          </w:divBdr>
        </w:div>
        <w:div w:id="978875112">
          <w:marLeft w:val="0"/>
          <w:marRight w:val="0"/>
          <w:marTop w:val="0"/>
          <w:marBottom w:val="200"/>
          <w:divBdr>
            <w:top w:val="none" w:sz="0" w:space="0" w:color="auto"/>
            <w:left w:val="none" w:sz="0" w:space="0" w:color="auto"/>
            <w:bottom w:val="none" w:sz="0" w:space="0" w:color="auto"/>
            <w:right w:val="none" w:sz="0" w:space="0" w:color="auto"/>
          </w:divBdr>
        </w:div>
        <w:div w:id="1341932522">
          <w:marLeft w:val="0"/>
          <w:marRight w:val="0"/>
          <w:marTop w:val="0"/>
          <w:marBottom w:val="200"/>
          <w:divBdr>
            <w:top w:val="none" w:sz="0" w:space="0" w:color="auto"/>
            <w:left w:val="none" w:sz="0" w:space="0" w:color="auto"/>
            <w:bottom w:val="none" w:sz="0" w:space="0" w:color="auto"/>
            <w:right w:val="none" w:sz="0" w:space="0" w:color="auto"/>
          </w:divBdr>
        </w:div>
        <w:div w:id="279149810">
          <w:marLeft w:val="0"/>
          <w:marRight w:val="0"/>
          <w:marTop w:val="0"/>
          <w:marBottom w:val="101"/>
          <w:divBdr>
            <w:top w:val="none" w:sz="0" w:space="0" w:color="auto"/>
            <w:left w:val="none" w:sz="0" w:space="0" w:color="auto"/>
            <w:bottom w:val="none" w:sz="0" w:space="0" w:color="auto"/>
            <w:right w:val="none" w:sz="0" w:space="0" w:color="auto"/>
          </w:divBdr>
        </w:div>
        <w:div w:id="2134210176">
          <w:marLeft w:val="0"/>
          <w:marRight w:val="0"/>
          <w:marTop w:val="0"/>
          <w:marBottom w:val="101"/>
          <w:divBdr>
            <w:top w:val="none" w:sz="0" w:space="0" w:color="auto"/>
            <w:left w:val="none" w:sz="0" w:space="0" w:color="auto"/>
            <w:bottom w:val="none" w:sz="0" w:space="0" w:color="auto"/>
            <w:right w:val="none" w:sz="0" w:space="0" w:color="auto"/>
          </w:divBdr>
        </w:div>
        <w:div w:id="777414353">
          <w:marLeft w:val="0"/>
          <w:marRight w:val="0"/>
          <w:marTop w:val="0"/>
          <w:marBottom w:val="101"/>
          <w:divBdr>
            <w:top w:val="none" w:sz="0" w:space="0" w:color="auto"/>
            <w:left w:val="none" w:sz="0" w:space="0" w:color="auto"/>
            <w:bottom w:val="none" w:sz="0" w:space="0" w:color="auto"/>
            <w:right w:val="none" w:sz="0" w:space="0" w:color="auto"/>
          </w:divBdr>
        </w:div>
        <w:div w:id="421679444">
          <w:marLeft w:val="0"/>
          <w:marRight w:val="0"/>
          <w:marTop w:val="0"/>
          <w:marBottom w:val="101"/>
          <w:divBdr>
            <w:top w:val="none" w:sz="0" w:space="0" w:color="auto"/>
            <w:left w:val="none" w:sz="0" w:space="0" w:color="auto"/>
            <w:bottom w:val="none" w:sz="0" w:space="0" w:color="auto"/>
            <w:right w:val="none" w:sz="0" w:space="0" w:color="auto"/>
          </w:divBdr>
        </w:div>
        <w:div w:id="610867520">
          <w:marLeft w:val="0"/>
          <w:marRight w:val="0"/>
          <w:marTop w:val="0"/>
          <w:marBottom w:val="101"/>
          <w:divBdr>
            <w:top w:val="none" w:sz="0" w:space="0" w:color="auto"/>
            <w:left w:val="none" w:sz="0" w:space="0" w:color="auto"/>
            <w:bottom w:val="none" w:sz="0" w:space="0" w:color="auto"/>
            <w:right w:val="none" w:sz="0" w:space="0" w:color="auto"/>
          </w:divBdr>
        </w:div>
        <w:div w:id="1084763044">
          <w:marLeft w:val="0"/>
          <w:marRight w:val="0"/>
          <w:marTop w:val="0"/>
          <w:marBottom w:val="101"/>
          <w:divBdr>
            <w:top w:val="none" w:sz="0" w:space="0" w:color="auto"/>
            <w:left w:val="none" w:sz="0" w:space="0" w:color="auto"/>
            <w:bottom w:val="none" w:sz="0" w:space="0" w:color="auto"/>
            <w:right w:val="none" w:sz="0" w:space="0" w:color="auto"/>
          </w:divBdr>
        </w:div>
        <w:div w:id="1338460130">
          <w:marLeft w:val="0"/>
          <w:marRight w:val="0"/>
          <w:marTop w:val="0"/>
          <w:marBottom w:val="101"/>
          <w:divBdr>
            <w:top w:val="none" w:sz="0" w:space="0" w:color="auto"/>
            <w:left w:val="none" w:sz="0" w:space="0" w:color="auto"/>
            <w:bottom w:val="none" w:sz="0" w:space="0" w:color="auto"/>
            <w:right w:val="none" w:sz="0" w:space="0" w:color="auto"/>
          </w:divBdr>
        </w:div>
        <w:div w:id="1408190398">
          <w:marLeft w:val="0"/>
          <w:marRight w:val="0"/>
          <w:marTop w:val="0"/>
          <w:marBottom w:val="101"/>
          <w:divBdr>
            <w:top w:val="none" w:sz="0" w:space="0" w:color="auto"/>
            <w:left w:val="none" w:sz="0" w:space="0" w:color="auto"/>
            <w:bottom w:val="none" w:sz="0" w:space="0" w:color="auto"/>
            <w:right w:val="none" w:sz="0" w:space="0" w:color="auto"/>
          </w:divBdr>
        </w:div>
        <w:div w:id="1490976481">
          <w:marLeft w:val="0"/>
          <w:marRight w:val="0"/>
          <w:marTop w:val="0"/>
          <w:marBottom w:val="101"/>
          <w:divBdr>
            <w:top w:val="none" w:sz="0" w:space="0" w:color="auto"/>
            <w:left w:val="none" w:sz="0" w:space="0" w:color="auto"/>
            <w:bottom w:val="none" w:sz="0" w:space="0" w:color="auto"/>
            <w:right w:val="none" w:sz="0" w:space="0" w:color="auto"/>
          </w:divBdr>
        </w:div>
        <w:div w:id="951088953">
          <w:marLeft w:val="0"/>
          <w:marRight w:val="0"/>
          <w:marTop w:val="0"/>
          <w:marBottom w:val="101"/>
          <w:divBdr>
            <w:top w:val="none" w:sz="0" w:space="0" w:color="auto"/>
            <w:left w:val="none" w:sz="0" w:space="0" w:color="auto"/>
            <w:bottom w:val="none" w:sz="0" w:space="0" w:color="auto"/>
            <w:right w:val="none" w:sz="0" w:space="0" w:color="auto"/>
          </w:divBdr>
        </w:div>
        <w:div w:id="2029017082">
          <w:marLeft w:val="0"/>
          <w:marRight w:val="0"/>
          <w:marTop w:val="0"/>
          <w:marBottom w:val="101"/>
          <w:divBdr>
            <w:top w:val="none" w:sz="0" w:space="0" w:color="auto"/>
            <w:left w:val="none" w:sz="0" w:space="0" w:color="auto"/>
            <w:bottom w:val="none" w:sz="0" w:space="0" w:color="auto"/>
            <w:right w:val="none" w:sz="0" w:space="0" w:color="auto"/>
          </w:divBdr>
        </w:div>
        <w:div w:id="926307028">
          <w:marLeft w:val="0"/>
          <w:marRight w:val="0"/>
          <w:marTop w:val="0"/>
          <w:marBottom w:val="101"/>
          <w:divBdr>
            <w:top w:val="none" w:sz="0" w:space="0" w:color="auto"/>
            <w:left w:val="none" w:sz="0" w:space="0" w:color="auto"/>
            <w:bottom w:val="none" w:sz="0" w:space="0" w:color="auto"/>
            <w:right w:val="none" w:sz="0" w:space="0" w:color="auto"/>
          </w:divBdr>
        </w:div>
        <w:div w:id="854684589">
          <w:marLeft w:val="0"/>
          <w:marRight w:val="0"/>
          <w:marTop w:val="0"/>
          <w:marBottom w:val="101"/>
          <w:divBdr>
            <w:top w:val="none" w:sz="0" w:space="0" w:color="auto"/>
            <w:left w:val="none" w:sz="0" w:space="0" w:color="auto"/>
            <w:bottom w:val="none" w:sz="0" w:space="0" w:color="auto"/>
            <w:right w:val="none" w:sz="0" w:space="0" w:color="auto"/>
          </w:divBdr>
        </w:div>
        <w:div w:id="1409426105">
          <w:marLeft w:val="0"/>
          <w:marRight w:val="0"/>
          <w:marTop w:val="0"/>
          <w:marBottom w:val="101"/>
          <w:divBdr>
            <w:top w:val="none" w:sz="0" w:space="0" w:color="auto"/>
            <w:left w:val="none" w:sz="0" w:space="0" w:color="auto"/>
            <w:bottom w:val="none" w:sz="0" w:space="0" w:color="auto"/>
            <w:right w:val="none" w:sz="0" w:space="0" w:color="auto"/>
          </w:divBdr>
        </w:div>
        <w:div w:id="801309070">
          <w:marLeft w:val="0"/>
          <w:marRight w:val="0"/>
          <w:marTop w:val="0"/>
          <w:marBottom w:val="101"/>
          <w:divBdr>
            <w:top w:val="none" w:sz="0" w:space="0" w:color="auto"/>
            <w:left w:val="none" w:sz="0" w:space="0" w:color="auto"/>
            <w:bottom w:val="none" w:sz="0" w:space="0" w:color="auto"/>
            <w:right w:val="none" w:sz="0" w:space="0" w:color="auto"/>
          </w:divBdr>
        </w:div>
        <w:div w:id="765225228">
          <w:marLeft w:val="0"/>
          <w:marRight w:val="0"/>
          <w:marTop w:val="0"/>
          <w:marBottom w:val="101"/>
          <w:divBdr>
            <w:top w:val="none" w:sz="0" w:space="0" w:color="auto"/>
            <w:left w:val="none" w:sz="0" w:space="0" w:color="auto"/>
            <w:bottom w:val="none" w:sz="0" w:space="0" w:color="auto"/>
            <w:right w:val="none" w:sz="0" w:space="0" w:color="auto"/>
          </w:divBdr>
        </w:div>
        <w:div w:id="556863794">
          <w:marLeft w:val="0"/>
          <w:marRight w:val="0"/>
          <w:marTop w:val="0"/>
          <w:marBottom w:val="101"/>
          <w:divBdr>
            <w:top w:val="none" w:sz="0" w:space="0" w:color="auto"/>
            <w:left w:val="none" w:sz="0" w:space="0" w:color="auto"/>
            <w:bottom w:val="none" w:sz="0" w:space="0" w:color="auto"/>
            <w:right w:val="none" w:sz="0" w:space="0" w:color="auto"/>
          </w:divBdr>
        </w:div>
        <w:div w:id="698550082">
          <w:marLeft w:val="0"/>
          <w:marRight w:val="0"/>
          <w:marTop w:val="0"/>
          <w:marBottom w:val="101"/>
          <w:divBdr>
            <w:top w:val="none" w:sz="0" w:space="0" w:color="auto"/>
            <w:left w:val="none" w:sz="0" w:space="0" w:color="auto"/>
            <w:bottom w:val="none" w:sz="0" w:space="0" w:color="auto"/>
            <w:right w:val="none" w:sz="0" w:space="0" w:color="auto"/>
          </w:divBdr>
        </w:div>
        <w:div w:id="55712065">
          <w:marLeft w:val="0"/>
          <w:marRight w:val="0"/>
          <w:marTop w:val="0"/>
          <w:marBottom w:val="101"/>
          <w:divBdr>
            <w:top w:val="none" w:sz="0" w:space="0" w:color="auto"/>
            <w:left w:val="none" w:sz="0" w:space="0" w:color="auto"/>
            <w:bottom w:val="none" w:sz="0" w:space="0" w:color="auto"/>
            <w:right w:val="none" w:sz="0" w:space="0" w:color="auto"/>
          </w:divBdr>
        </w:div>
        <w:div w:id="1565332375">
          <w:marLeft w:val="0"/>
          <w:marRight w:val="0"/>
          <w:marTop w:val="0"/>
          <w:marBottom w:val="101"/>
          <w:divBdr>
            <w:top w:val="none" w:sz="0" w:space="0" w:color="auto"/>
            <w:left w:val="none" w:sz="0" w:space="0" w:color="auto"/>
            <w:bottom w:val="none" w:sz="0" w:space="0" w:color="auto"/>
            <w:right w:val="none" w:sz="0" w:space="0" w:color="auto"/>
          </w:divBdr>
        </w:div>
        <w:div w:id="397022485">
          <w:marLeft w:val="0"/>
          <w:marRight w:val="0"/>
          <w:marTop w:val="0"/>
          <w:marBottom w:val="101"/>
          <w:divBdr>
            <w:top w:val="none" w:sz="0" w:space="0" w:color="auto"/>
            <w:left w:val="none" w:sz="0" w:space="0" w:color="auto"/>
            <w:bottom w:val="none" w:sz="0" w:space="0" w:color="auto"/>
            <w:right w:val="none" w:sz="0" w:space="0" w:color="auto"/>
          </w:divBdr>
        </w:div>
        <w:div w:id="1462070579">
          <w:marLeft w:val="0"/>
          <w:marRight w:val="0"/>
          <w:marTop w:val="0"/>
          <w:marBottom w:val="101"/>
          <w:divBdr>
            <w:top w:val="none" w:sz="0" w:space="0" w:color="auto"/>
            <w:left w:val="none" w:sz="0" w:space="0" w:color="auto"/>
            <w:bottom w:val="none" w:sz="0" w:space="0" w:color="auto"/>
            <w:right w:val="none" w:sz="0" w:space="0" w:color="auto"/>
          </w:divBdr>
        </w:div>
        <w:div w:id="1988510123">
          <w:marLeft w:val="0"/>
          <w:marRight w:val="0"/>
          <w:marTop w:val="0"/>
          <w:marBottom w:val="101"/>
          <w:divBdr>
            <w:top w:val="none" w:sz="0" w:space="0" w:color="auto"/>
            <w:left w:val="none" w:sz="0" w:space="0" w:color="auto"/>
            <w:bottom w:val="none" w:sz="0" w:space="0" w:color="auto"/>
            <w:right w:val="none" w:sz="0" w:space="0" w:color="auto"/>
          </w:divBdr>
        </w:div>
        <w:div w:id="1267543796">
          <w:marLeft w:val="0"/>
          <w:marRight w:val="0"/>
          <w:marTop w:val="0"/>
          <w:marBottom w:val="101"/>
          <w:divBdr>
            <w:top w:val="none" w:sz="0" w:space="0" w:color="auto"/>
            <w:left w:val="none" w:sz="0" w:space="0" w:color="auto"/>
            <w:bottom w:val="none" w:sz="0" w:space="0" w:color="auto"/>
            <w:right w:val="none" w:sz="0" w:space="0" w:color="auto"/>
          </w:divBdr>
        </w:div>
        <w:div w:id="1303459317">
          <w:marLeft w:val="0"/>
          <w:marRight w:val="0"/>
          <w:marTop w:val="0"/>
          <w:marBottom w:val="101"/>
          <w:divBdr>
            <w:top w:val="none" w:sz="0" w:space="0" w:color="auto"/>
            <w:left w:val="none" w:sz="0" w:space="0" w:color="auto"/>
            <w:bottom w:val="none" w:sz="0" w:space="0" w:color="auto"/>
            <w:right w:val="none" w:sz="0" w:space="0" w:color="auto"/>
          </w:divBdr>
        </w:div>
        <w:div w:id="137498449">
          <w:marLeft w:val="0"/>
          <w:marRight w:val="0"/>
          <w:marTop w:val="0"/>
          <w:marBottom w:val="101"/>
          <w:divBdr>
            <w:top w:val="none" w:sz="0" w:space="0" w:color="auto"/>
            <w:left w:val="none" w:sz="0" w:space="0" w:color="auto"/>
            <w:bottom w:val="none" w:sz="0" w:space="0" w:color="auto"/>
            <w:right w:val="none" w:sz="0" w:space="0" w:color="auto"/>
          </w:divBdr>
        </w:div>
        <w:div w:id="344480562">
          <w:marLeft w:val="0"/>
          <w:marRight w:val="0"/>
          <w:marTop w:val="0"/>
          <w:marBottom w:val="101"/>
          <w:divBdr>
            <w:top w:val="none" w:sz="0" w:space="0" w:color="auto"/>
            <w:left w:val="none" w:sz="0" w:space="0" w:color="auto"/>
            <w:bottom w:val="none" w:sz="0" w:space="0" w:color="auto"/>
            <w:right w:val="none" w:sz="0" w:space="0" w:color="auto"/>
          </w:divBdr>
        </w:div>
        <w:div w:id="536433107">
          <w:marLeft w:val="0"/>
          <w:marRight w:val="0"/>
          <w:marTop w:val="0"/>
          <w:marBottom w:val="101"/>
          <w:divBdr>
            <w:top w:val="none" w:sz="0" w:space="0" w:color="auto"/>
            <w:left w:val="none" w:sz="0" w:space="0" w:color="auto"/>
            <w:bottom w:val="none" w:sz="0" w:space="0" w:color="auto"/>
            <w:right w:val="none" w:sz="0" w:space="0" w:color="auto"/>
          </w:divBdr>
        </w:div>
        <w:div w:id="890002666">
          <w:marLeft w:val="0"/>
          <w:marRight w:val="0"/>
          <w:marTop w:val="0"/>
          <w:marBottom w:val="101"/>
          <w:divBdr>
            <w:top w:val="none" w:sz="0" w:space="0" w:color="auto"/>
            <w:left w:val="none" w:sz="0" w:space="0" w:color="auto"/>
            <w:bottom w:val="none" w:sz="0" w:space="0" w:color="auto"/>
            <w:right w:val="none" w:sz="0" w:space="0" w:color="auto"/>
          </w:divBdr>
        </w:div>
        <w:div w:id="819200204">
          <w:marLeft w:val="0"/>
          <w:marRight w:val="0"/>
          <w:marTop w:val="0"/>
          <w:marBottom w:val="101"/>
          <w:divBdr>
            <w:top w:val="none" w:sz="0" w:space="0" w:color="auto"/>
            <w:left w:val="none" w:sz="0" w:space="0" w:color="auto"/>
            <w:bottom w:val="none" w:sz="0" w:space="0" w:color="auto"/>
            <w:right w:val="none" w:sz="0" w:space="0" w:color="auto"/>
          </w:divBdr>
        </w:div>
        <w:div w:id="683092051">
          <w:marLeft w:val="0"/>
          <w:marRight w:val="0"/>
          <w:marTop w:val="0"/>
          <w:marBottom w:val="101"/>
          <w:divBdr>
            <w:top w:val="none" w:sz="0" w:space="0" w:color="auto"/>
            <w:left w:val="none" w:sz="0" w:space="0" w:color="auto"/>
            <w:bottom w:val="none" w:sz="0" w:space="0" w:color="auto"/>
            <w:right w:val="none" w:sz="0" w:space="0" w:color="auto"/>
          </w:divBdr>
        </w:div>
        <w:div w:id="2102868167">
          <w:marLeft w:val="0"/>
          <w:marRight w:val="0"/>
          <w:marTop w:val="0"/>
          <w:marBottom w:val="101"/>
          <w:divBdr>
            <w:top w:val="none" w:sz="0" w:space="0" w:color="auto"/>
            <w:left w:val="none" w:sz="0" w:space="0" w:color="auto"/>
            <w:bottom w:val="none" w:sz="0" w:space="0" w:color="auto"/>
            <w:right w:val="none" w:sz="0" w:space="0" w:color="auto"/>
          </w:divBdr>
        </w:div>
        <w:div w:id="1086877753">
          <w:marLeft w:val="0"/>
          <w:marRight w:val="0"/>
          <w:marTop w:val="0"/>
          <w:marBottom w:val="101"/>
          <w:divBdr>
            <w:top w:val="none" w:sz="0" w:space="0" w:color="auto"/>
            <w:left w:val="none" w:sz="0" w:space="0" w:color="auto"/>
            <w:bottom w:val="none" w:sz="0" w:space="0" w:color="auto"/>
            <w:right w:val="none" w:sz="0" w:space="0" w:color="auto"/>
          </w:divBdr>
        </w:div>
        <w:div w:id="1948659305">
          <w:marLeft w:val="0"/>
          <w:marRight w:val="0"/>
          <w:marTop w:val="0"/>
          <w:marBottom w:val="101"/>
          <w:divBdr>
            <w:top w:val="none" w:sz="0" w:space="0" w:color="auto"/>
            <w:left w:val="none" w:sz="0" w:space="0" w:color="auto"/>
            <w:bottom w:val="none" w:sz="0" w:space="0" w:color="auto"/>
            <w:right w:val="none" w:sz="0" w:space="0" w:color="auto"/>
          </w:divBdr>
        </w:div>
        <w:div w:id="125006001">
          <w:marLeft w:val="0"/>
          <w:marRight w:val="0"/>
          <w:marTop w:val="0"/>
          <w:marBottom w:val="101"/>
          <w:divBdr>
            <w:top w:val="none" w:sz="0" w:space="0" w:color="auto"/>
            <w:left w:val="none" w:sz="0" w:space="0" w:color="auto"/>
            <w:bottom w:val="none" w:sz="0" w:space="0" w:color="auto"/>
            <w:right w:val="none" w:sz="0" w:space="0" w:color="auto"/>
          </w:divBdr>
        </w:div>
        <w:div w:id="1450584157">
          <w:marLeft w:val="0"/>
          <w:marRight w:val="0"/>
          <w:marTop w:val="0"/>
          <w:marBottom w:val="101"/>
          <w:divBdr>
            <w:top w:val="none" w:sz="0" w:space="0" w:color="auto"/>
            <w:left w:val="none" w:sz="0" w:space="0" w:color="auto"/>
            <w:bottom w:val="none" w:sz="0" w:space="0" w:color="auto"/>
            <w:right w:val="none" w:sz="0" w:space="0" w:color="auto"/>
          </w:divBdr>
        </w:div>
        <w:div w:id="27417709">
          <w:marLeft w:val="0"/>
          <w:marRight w:val="0"/>
          <w:marTop w:val="0"/>
          <w:marBottom w:val="101"/>
          <w:divBdr>
            <w:top w:val="none" w:sz="0" w:space="0" w:color="auto"/>
            <w:left w:val="none" w:sz="0" w:space="0" w:color="auto"/>
            <w:bottom w:val="none" w:sz="0" w:space="0" w:color="auto"/>
            <w:right w:val="none" w:sz="0" w:space="0" w:color="auto"/>
          </w:divBdr>
        </w:div>
        <w:div w:id="2000231917">
          <w:marLeft w:val="0"/>
          <w:marRight w:val="0"/>
          <w:marTop w:val="0"/>
          <w:marBottom w:val="101"/>
          <w:divBdr>
            <w:top w:val="none" w:sz="0" w:space="0" w:color="auto"/>
            <w:left w:val="none" w:sz="0" w:space="0" w:color="auto"/>
            <w:bottom w:val="none" w:sz="0" w:space="0" w:color="auto"/>
            <w:right w:val="none" w:sz="0" w:space="0" w:color="auto"/>
          </w:divBdr>
        </w:div>
        <w:div w:id="567107675">
          <w:marLeft w:val="0"/>
          <w:marRight w:val="0"/>
          <w:marTop w:val="0"/>
          <w:marBottom w:val="101"/>
          <w:divBdr>
            <w:top w:val="none" w:sz="0" w:space="0" w:color="auto"/>
            <w:left w:val="none" w:sz="0" w:space="0" w:color="auto"/>
            <w:bottom w:val="none" w:sz="0" w:space="0" w:color="auto"/>
            <w:right w:val="none" w:sz="0" w:space="0" w:color="auto"/>
          </w:divBdr>
        </w:div>
        <w:div w:id="918902859">
          <w:marLeft w:val="0"/>
          <w:marRight w:val="0"/>
          <w:marTop w:val="0"/>
          <w:marBottom w:val="101"/>
          <w:divBdr>
            <w:top w:val="none" w:sz="0" w:space="0" w:color="auto"/>
            <w:left w:val="none" w:sz="0" w:space="0" w:color="auto"/>
            <w:bottom w:val="none" w:sz="0" w:space="0" w:color="auto"/>
            <w:right w:val="none" w:sz="0" w:space="0" w:color="auto"/>
          </w:divBdr>
        </w:div>
        <w:div w:id="1346634486">
          <w:marLeft w:val="0"/>
          <w:marRight w:val="0"/>
          <w:marTop w:val="0"/>
          <w:marBottom w:val="101"/>
          <w:divBdr>
            <w:top w:val="none" w:sz="0" w:space="0" w:color="auto"/>
            <w:left w:val="none" w:sz="0" w:space="0" w:color="auto"/>
            <w:bottom w:val="none" w:sz="0" w:space="0" w:color="auto"/>
            <w:right w:val="none" w:sz="0" w:space="0" w:color="auto"/>
          </w:divBdr>
        </w:div>
        <w:div w:id="303313616">
          <w:marLeft w:val="0"/>
          <w:marRight w:val="0"/>
          <w:marTop w:val="0"/>
          <w:marBottom w:val="101"/>
          <w:divBdr>
            <w:top w:val="none" w:sz="0" w:space="0" w:color="auto"/>
            <w:left w:val="none" w:sz="0" w:space="0" w:color="auto"/>
            <w:bottom w:val="none" w:sz="0" w:space="0" w:color="auto"/>
            <w:right w:val="none" w:sz="0" w:space="0" w:color="auto"/>
          </w:divBdr>
        </w:div>
        <w:div w:id="1712916986">
          <w:marLeft w:val="0"/>
          <w:marRight w:val="0"/>
          <w:marTop w:val="0"/>
          <w:marBottom w:val="101"/>
          <w:divBdr>
            <w:top w:val="none" w:sz="0" w:space="0" w:color="auto"/>
            <w:left w:val="none" w:sz="0" w:space="0" w:color="auto"/>
            <w:bottom w:val="none" w:sz="0" w:space="0" w:color="auto"/>
            <w:right w:val="none" w:sz="0" w:space="0" w:color="auto"/>
          </w:divBdr>
        </w:div>
        <w:div w:id="874776251">
          <w:marLeft w:val="0"/>
          <w:marRight w:val="0"/>
          <w:marTop w:val="0"/>
          <w:marBottom w:val="101"/>
          <w:divBdr>
            <w:top w:val="none" w:sz="0" w:space="0" w:color="auto"/>
            <w:left w:val="none" w:sz="0" w:space="0" w:color="auto"/>
            <w:bottom w:val="none" w:sz="0" w:space="0" w:color="auto"/>
            <w:right w:val="none" w:sz="0" w:space="0" w:color="auto"/>
          </w:divBdr>
        </w:div>
        <w:div w:id="846016263">
          <w:marLeft w:val="0"/>
          <w:marRight w:val="0"/>
          <w:marTop w:val="0"/>
          <w:marBottom w:val="101"/>
          <w:divBdr>
            <w:top w:val="none" w:sz="0" w:space="0" w:color="auto"/>
            <w:left w:val="none" w:sz="0" w:space="0" w:color="auto"/>
            <w:bottom w:val="none" w:sz="0" w:space="0" w:color="auto"/>
            <w:right w:val="none" w:sz="0" w:space="0" w:color="auto"/>
          </w:divBdr>
        </w:div>
        <w:div w:id="708071801">
          <w:marLeft w:val="0"/>
          <w:marRight w:val="0"/>
          <w:marTop w:val="0"/>
          <w:marBottom w:val="101"/>
          <w:divBdr>
            <w:top w:val="none" w:sz="0" w:space="0" w:color="auto"/>
            <w:left w:val="none" w:sz="0" w:space="0" w:color="auto"/>
            <w:bottom w:val="none" w:sz="0" w:space="0" w:color="auto"/>
            <w:right w:val="none" w:sz="0" w:space="0" w:color="auto"/>
          </w:divBdr>
        </w:div>
        <w:div w:id="637613616">
          <w:marLeft w:val="0"/>
          <w:marRight w:val="0"/>
          <w:marTop w:val="0"/>
          <w:marBottom w:val="101"/>
          <w:divBdr>
            <w:top w:val="none" w:sz="0" w:space="0" w:color="auto"/>
            <w:left w:val="none" w:sz="0" w:space="0" w:color="auto"/>
            <w:bottom w:val="none" w:sz="0" w:space="0" w:color="auto"/>
            <w:right w:val="none" w:sz="0" w:space="0" w:color="auto"/>
          </w:divBdr>
        </w:div>
        <w:div w:id="1553997368">
          <w:marLeft w:val="0"/>
          <w:marRight w:val="0"/>
          <w:marTop w:val="0"/>
          <w:marBottom w:val="101"/>
          <w:divBdr>
            <w:top w:val="none" w:sz="0" w:space="0" w:color="auto"/>
            <w:left w:val="none" w:sz="0" w:space="0" w:color="auto"/>
            <w:bottom w:val="none" w:sz="0" w:space="0" w:color="auto"/>
            <w:right w:val="none" w:sz="0" w:space="0" w:color="auto"/>
          </w:divBdr>
        </w:div>
        <w:div w:id="1211108733">
          <w:marLeft w:val="0"/>
          <w:marRight w:val="0"/>
          <w:marTop w:val="0"/>
          <w:marBottom w:val="101"/>
          <w:divBdr>
            <w:top w:val="none" w:sz="0" w:space="0" w:color="auto"/>
            <w:left w:val="none" w:sz="0" w:space="0" w:color="auto"/>
            <w:bottom w:val="none" w:sz="0" w:space="0" w:color="auto"/>
            <w:right w:val="none" w:sz="0" w:space="0" w:color="auto"/>
          </w:divBdr>
        </w:div>
        <w:div w:id="182210513">
          <w:marLeft w:val="0"/>
          <w:marRight w:val="0"/>
          <w:marTop w:val="0"/>
          <w:marBottom w:val="101"/>
          <w:divBdr>
            <w:top w:val="none" w:sz="0" w:space="0" w:color="auto"/>
            <w:left w:val="none" w:sz="0" w:space="0" w:color="auto"/>
            <w:bottom w:val="none" w:sz="0" w:space="0" w:color="auto"/>
            <w:right w:val="none" w:sz="0" w:space="0" w:color="auto"/>
          </w:divBdr>
        </w:div>
        <w:div w:id="859929276">
          <w:marLeft w:val="0"/>
          <w:marRight w:val="0"/>
          <w:marTop w:val="0"/>
          <w:marBottom w:val="101"/>
          <w:divBdr>
            <w:top w:val="none" w:sz="0" w:space="0" w:color="auto"/>
            <w:left w:val="none" w:sz="0" w:space="0" w:color="auto"/>
            <w:bottom w:val="none" w:sz="0" w:space="0" w:color="auto"/>
            <w:right w:val="none" w:sz="0" w:space="0" w:color="auto"/>
          </w:divBdr>
        </w:div>
        <w:div w:id="575210692">
          <w:marLeft w:val="0"/>
          <w:marRight w:val="0"/>
          <w:marTop w:val="0"/>
          <w:marBottom w:val="101"/>
          <w:divBdr>
            <w:top w:val="none" w:sz="0" w:space="0" w:color="auto"/>
            <w:left w:val="none" w:sz="0" w:space="0" w:color="auto"/>
            <w:bottom w:val="none" w:sz="0" w:space="0" w:color="auto"/>
            <w:right w:val="none" w:sz="0" w:space="0" w:color="auto"/>
          </w:divBdr>
        </w:div>
        <w:div w:id="1532495542">
          <w:marLeft w:val="0"/>
          <w:marRight w:val="0"/>
          <w:marTop w:val="0"/>
          <w:marBottom w:val="101"/>
          <w:divBdr>
            <w:top w:val="none" w:sz="0" w:space="0" w:color="auto"/>
            <w:left w:val="none" w:sz="0" w:space="0" w:color="auto"/>
            <w:bottom w:val="none" w:sz="0" w:space="0" w:color="auto"/>
            <w:right w:val="none" w:sz="0" w:space="0" w:color="auto"/>
          </w:divBdr>
        </w:div>
        <w:div w:id="1932465113">
          <w:marLeft w:val="0"/>
          <w:marRight w:val="0"/>
          <w:marTop w:val="0"/>
          <w:marBottom w:val="101"/>
          <w:divBdr>
            <w:top w:val="none" w:sz="0" w:space="0" w:color="auto"/>
            <w:left w:val="none" w:sz="0" w:space="0" w:color="auto"/>
            <w:bottom w:val="none" w:sz="0" w:space="0" w:color="auto"/>
            <w:right w:val="none" w:sz="0" w:space="0" w:color="auto"/>
          </w:divBdr>
        </w:div>
        <w:div w:id="2118864034">
          <w:marLeft w:val="0"/>
          <w:marRight w:val="0"/>
          <w:marTop w:val="0"/>
          <w:marBottom w:val="101"/>
          <w:divBdr>
            <w:top w:val="none" w:sz="0" w:space="0" w:color="auto"/>
            <w:left w:val="none" w:sz="0" w:space="0" w:color="auto"/>
            <w:bottom w:val="none" w:sz="0" w:space="0" w:color="auto"/>
            <w:right w:val="none" w:sz="0" w:space="0" w:color="auto"/>
          </w:divBdr>
        </w:div>
        <w:div w:id="281376185">
          <w:marLeft w:val="0"/>
          <w:marRight w:val="0"/>
          <w:marTop w:val="0"/>
          <w:marBottom w:val="101"/>
          <w:divBdr>
            <w:top w:val="none" w:sz="0" w:space="0" w:color="auto"/>
            <w:left w:val="none" w:sz="0" w:space="0" w:color="auto"/>
            <w:bottom w:val="none" w:sz="0" w:space="0" w:color="auto"/>
            <w:right w:val="none" w:sz="0" w:space="0" w:color="auto"/>
          </w:divBdr>
        </w:div>
        <w:div w:id="1961758069">
          <w:marLeft w:val="0"/>
          <w:marRight w:val="0"/>
          <w:marTop w:val="0"/>
          <w:marBottom w:val="101"/>
          <w:divBdr>
            <w:top w:val="none" w:sz="0" w:space="0" w:color="auto"/>
            <w:left w:val="none" w:sz="0" w:space="0" w:color="auto"/>
            <w:bottom w:val="none" w:sz="0" w:space="0" w:color="auto"/>
            <w:right w:val="none" w:sz="0" w:space="0" w:color="auto"/>
          </w:divBdr>
        </w:div>
        <w:div w:id="1151142184">
          <w:marLeft w:val="0"/>
          <w:marRight w:val="0"/>
          <w:marTop w:val="0"/>
          <w:marBottom w:val="101"/>
          <w:divBdr>
            <w:top w:val="none" w:sz="0" w:space="0" w:color="auto"/>
            <w:left w:val="none" w:sz="0" w:space="0" w:color="auto"/>
            <w:bottom w:val="none" w:sz="0" w:space="0" w:color="auto"/>
            <w:right w:val="none" w:sz="0" w:space="0" w:color="auto"/>
          </w:divBdr>
        </w:div>
        <w:div w:id="1387603397">
          <w:marLeft w:val="0"/>
          <w:marRight w:val="0"/>
          <w:marTop w:val="0"/>
          <w:marBottom w:val="101"/>
          <w:divBdr>
            <w:top w:val="none" w:sz="0" w:space="0" w:color="auto"/>
            <w:left w:val="none" w:sz="0" w:space="0" w:color="auto"/>
            <w:bottom w:val="none" w:sz="0" w:space="0" w:color="auto"/>
            <w:right w:val="none" w:sz="0" w:space="0" w:color="auto"/>
          </w:divBdr>
        </w:div>
        <w:div w:id="73865141">
          <w:marLeft w:val="0"/>
          <w:marRight w:val="0"/>
          <w:marTop w:val="0"/>
          <w:marBottom w:val="101"/>
          <w:divBdr>
            <w:top w:val="none" w:sz="0" w:space="0" w:color="auto"/>
            <w:left w:val="none" w:sz="0" w:space="0" w:color="auto"/>
            <w:bottom w:val="none" w:sz="0" w:space="0" w:color="auto"/>
            <w:right w:val="none" w:sz="0" w:space="0" w:color="auto"/>
          </w:divBdr>
        </w:div>
        <w:div w:id="217514906">
          <w:marLeft w:val="0"/>
          <w:marRight w:val="0"/>
          <w:marTop w:val="0"/>
          <w:marBottom w:val="101"/>
          <w:divBdr>
            <w:top w:val="none" w:sz="0" w:space="0" w:color="auto"/>
            <w:left w:val="none" w:sz="0" w:space="0" w:color="auto"/>
            <w:bottom w:val="none" w:sz="0" w:space="0" w:color="auto"/>
            <w:right w:val="none" w:sz="0" w:space="0" w:color="auto"/>
          </w:divBdr>
        </w:div>
        <w:div w:id="623116592">
          <w:marLeft w:val="0"/>
          <w:marRight w:val="0"/>
          <w:marTop w:val="0"/>
          <w:marBottom w:val="101"/>
          <w:divBdr>
            <w:top w:val="none" w:sz="0" w:space="0" w:color="auto"/>
            <w:left w:val="none" w:sz="0" w:space="0" w:color="auto"/>
            <w:bottom w:val="none" w:sz="0" w:space="0" w:color="auto"/>
            <w:right w:val="none" w:sz="0" w:space="0" w:color="auto"/>
          </w:divBdr>
        </w:div>
        <w:div w:id="687676923">
          <w:marLeft w:val="0"/>
          <w:marRight w:val="0"/>
          <w:marTop w:val="0"/>
          <w:marBottom w:val="101"/>
          <w:divBdr>
            <w:top w:val="none" w:sz="0" w:space="0" w:color="auto"/>
            <w:left w:val="none" w:sz="0" w:space="0" w:color="auto"/>
            <w:bottom w:val="none" w:sz="0" w:space="0" w:color="auto"/>
            <w:right w:val="none" w:sz="0" w:space="0" w:color="auto"/>
          </w:divBdr>
        </w:div>
        <w:div w:id="627589972">
          <w:marLeft w:val="0"/>
          <w:marRight w:val="0"/>
          <w:marTop w:val="0"/>
          <w:marBottom w:val="101"/>
          <w:divBdr>
            <w:top w:val="none" w:sz="0" w:space="0" w:color="auto"/>
            <w:left w:val="none" w:sz="0" w:space="0" w:color="auto"/>
            <w:bottom w:val="none" w:sz="0" w:space="0" w:color="auto"/>
            <w:right w:val="none" w:sz="0" w:space="0" w:color="auto"/>
          </w:divBdr>
        </w:div>
        <w:div w:id="2071690000">
          <w:marLeft w:val="0"/>
          <w:marRight w:val="0"/>
          <w:marTop w:val="0"/>
          <w:marBottom w:val="101"/>
          <w:divBdr>
            <w:top w:val="none" w:sz="0" w:space="0" w:color="auto"/>
            <w:left w:val="none" w:sz="0" w:space="0" w:color="auto"/>
            <w:bottom w:val="none" w:sz="0" w:space="0" w:color="auto"/>
            <w:right w:val="none" w:sz="0" w:space="0" w:color="auto"/>
          </w:divBdr>
        </w:div>
        <w:div w:id="1141266672">
          <w:marLeft w:val="0"/>
          <w:marRight w:val="0"/>
          <w:marTop w:val="0"/>
          <w:marBottom w:val="101"/>
          <w:divBdr>
            <w:top w:val="none" w:sz="0" w:space="0" w:color="auto"/>
            <w:left w:val="none" w:sz="0" w:space="0" w:color="auto"/>
            <w:bottom w:val="none" w:sz="0" w:space="0" w:color="auto"/>
            <w:right w:val="none" w:sz="0" w:space="0" w:color="auto"/>
          </w:divBdr>
        </w:div>
        <w:div w:id="586697803">
          <w:marLeft w:val="0"/>
          <w:marRight w:val="0"/>
          <w:marTop w:val="0"/>
          <w:marBottom w:val="101"/>
          <w:divBdr>
            <w:top w:val="none" w:sz="0" w:space="0" w:color="auto"/>
            <w:left w:val="none" w:sz="0" w:space="0" w:color="auto"/>
            <w:bottom w:val="none" w:sz="0" w:space="0" w:color="auto"/>
            <w:right w:val="none" w:sz="0" w:space="0" w:color="auto"/>
          </w:divBdr>
        </w:div>
        <w:div w:id="1906183241">
          <w:marLeft w:val="0"/>
          <w:marRight w:val="0"/>
          <w:marTop w:val="0"/>
          <w:marBottom w:val="101"/>
          <w:divBdr>
            <w:top w:val="none" w:sz="0" w:space="0" w:color="auto"/>
            <w:left w:val="none" w:sz="0" w:space="0" w:color="auto"/>
            <w:bottom w:val="none" w:sz="0" w:space="0" w:color="auto"/>
            <w:right w:val="none" w:sz="0" w:space="0" w:color="auto"/>
          </w:divBdr>
        </w:div>
        <w:div w:id="1450277971">
          <w:marLeft w:val="0"/>
          <w:marRight w:val="0"/>
          <w:marTop w:val="0"/>
          <w:marBottom w:val="101"/>
          <w:divBdr>
            <w:top w:val="none" w:sz="0" w:space="0" w:color="auto"/>
            <w:left w:val="none" w:sz="0" w:space="0" w:color="auto"/>
            <w:bottom w:val="none" w:sz="0" w:space="0" w:color="auto"/>
            <w:right w:val="none" w:sz="0" w:space="0" w:color="auto"/>
          </w:divBdr>
        </w:div>
        <w:div w:id="873661040">
          <w:marLeft w:val="0"/>
          <w:marRight w:val="0"/>
          <w:marTop w:val="0"/>
          <w:marBottom w:val="101"/>
          <w:divBdr>
            <w:top w:val="none" w:sz="0" w:space="0" w:color="auto"/>
            <w:left w:val="none" w:sz="0" w:space="0" w:color="auto"/>
            <w:bottom w:val="none" w:sz="0" w:space="0" w:color="auto"/>
            <w:right w:val="none" w:sz="0" w:space="0" w:color="auto"/>
          </w:divBdr>
        </w:div>
        <w:div w:id="254632741">
          <w:marLeft w:val="0"/>
          <w:marRight w:val="0"/>
          <w:marTop w:val="0"/>
          <w:marBottom w:val="101"/>
          <w:divBdr>
            <w:top w:val="none" w:sz="0" w:space="0" w:color="auto"/>
            <w:left w:val="none" w:sz="0" w:space="0" w:color="auto"/>
            <w:bottom w:val="none" w:sz="0" w:space="0" w:color="auto"/>
            <w:right w:val="none" w:sz="0" w:space="0" w:color="auto"/>
          </w:divBdr>
        </w:div>
        <w:div w:id="478763359">
          <w:marLeft w:val="0"/>
          <w:marRight w:val="0"/>
          <w:marTop w:val="0"/>
          <w:marBottom w:val="101"/>
          <w:divBdr>
            <w:top w:val="none" w:sz="0" w:space="0" w:color="auto"/>
            <w:left w:val="none" w:sz="0" w:space="0" w:color="auto"/>
            <w:bottom w:val="none" w:sz="0" w:space="0" w:color="auto"/>
            <w:right w:val="none" w:sz="0" w:space="0" w:color="auto"/>
          </w:divBdr>
        </w:div>
        <w:div w:id="913009999">
          <w:marLeft w:val="0"/>
          <w:marRight w:val="0"/>
          <w:marTop w:val="0"/>
          <w:marBottom w:val="101"/>
          <w:divBdr>
            <w:top w:val="none" w:sz="0" w:space="0" w:color="auto"/>
            <w:left w:val="none" w:sz="0" w:space="0" w:color="auto"/>
            <w:bottom w:val="none" w:sz="0" w:space="0" w:color="auto"/>
            <w:right w:val="none" w:sz="0" w:space="0" w:color="auto"/>
          </w:divBdr>
        </w:div>
        <w:div w:id="164055895">
          <w:marLeft w:val="0"/>
          <w:marRight w:val="0"/>
          <w:marTop w:val="0"/>
          <w:marBottom w:val="101"/>
          <w:divBdr>
            <w:top w:val="none" w:sz="0" w:space="0" w:color="auto"/>
            <w:left w:val="none" w:sz="0" w:space="0" w:color="auto"/>
            <w:bottom w:val="none" w:sz="0" w:space="0" w:color="auto"/>
            <w:right w:val="none" w:sz="0" w:space="0" w:color="auto"/>
          </w:divBdr>
        </w:div>
        <w:div w:id="1679232873">
          <w:marLeft w:val="0"/>
          <w:marRight w:val="0"/>
          <w:marTop w:val="0"/>
          <w:marBottom w:val="101"/>
          <w:divBdr>
            <w:top w:val="none" w:sz="0" w:space="0" w:color="auto"/>
            <w:left w:val="none" w:sz="0" w:space="0" w:color="auto"/>
            <w:bottom w:val="none" w:sz="0" w:space="0" w:color="auto"/>
            <w:right w:val="none" w:sz="0" w:space="0" w:color="auto"/>
          </w:divBdr>
        </w:div>
        <w:div w:id="1137065670">
          <w:marLeft w:val="0"/>
          <w:marRight w:val="0"/>
          <w:marTop w:val="0"/>
          <w:marBottom w:val="101"/>
          <w:divBdr>
            <w:top w:val="none" w:sz="0" w:space="0" w:color="auto"/>
            <w:left w:val="none" w:sz="0" w:space="0" w:color="auto"/>
            <w:bottom w:val="none" w:sz="0" w:space="0" w:color="auto"/>
            <w:right w:val="none" w:sz="0" w:space="0" w:color="auto"/>
          </w:divBdr>
        </w:div>
        <w:div w:id="1483736723">
          <w:marLeft w:val="0"/>
          <w:marRight w:val="0"/>
          <w:marTop w:val="0"/>
          <w:marBottom w:val="101"/>
          <w:divBdr>
            <w:top w:val="none" w:sz="0" w:space="0" w:color="auto"/>
            <w:left w:val="none" w:sz="0" w:space="0" w:color="auto"/>
            <w:bottom w:val="none" w:sz="0" w:space="0" w:color="auto"/>
            <w:right w:val="none" w:sz="0" w:space="0" w:color="auto"/>
          </w:divBdr>
        </w:div>
        <w:div w:id="1167212648">
          <w:marLeft w:val="0"/>
          <w:marRight w:val="0"/>
          <w:marTop w:val="0"/>
          <w:marBottom w:val="101"/>
          <w:divBdr>
            <w:top w:val="none" w:sz="0" w:space="0" w:color="auto"/>
            <w:left w:val="none" w:sz="0" w:space="0" w:color="auto"/>
            <w:bottom w:val="none" w:sz="0" w:space="0" w:color="auto"/>
            <w:right w:val="none" w:sz="0" w:space="0" w:color="auto"/>
          </w:divBdr>
        </w:div>
        <w:div w:id="1926453340">
          <w:marLeft w:val="0"/>
          <w:marRight w:val="0"/>
          <w:marTop w:val="0"/>
          <w:marBottom w:val="101"/>
          <w:divBdr>
            <w:top w:val="none" w:sz="0" w:space="0" w:color="auto"/>
            <w:left w:val="none" w:sz="0" w:space="0" w:color="auto"/>
            <w:bottom w:val="none" w:sz="0" w:space="0" w:color="auto"/>
            <w:right w:val="none" w:sz="0" w:space="0" w:color="auto"/>
          </w:divBdr>
        </w:div>
        <w:div w:id="1462073490">
          <w:marLeft w:val="0"/>
          <w:marRight w:val="0"/>
          <w:marTop w:val="0"/>
          <w:marBottom w:val="101"/>
          <w:divBdr>
            <w:top w:val="none" w:sz="0" w:space="0" w:color="auto"/>
            <w:left w:val="none" w:sz="0" w:space="0" w:color="auto"/>
            <w:bottom w:val="none" w:sz="0" w:space="0" w:color="auto"/>
            <w:right w:val="none" w:sz="0" w:space="0" w:color="auto"/>
          </w:divBdr>
        </w:div>
        <w:div w:id="911350862">
          <w:marLeft w:val="0"/>
          <w:marRight w:val="0"/>
          <w:marTop w:val="0"/>
          <w:marBottom w:val="101"/>
          <w:divBdr>
            <w:top w:val="none" w:sz="0" w:space="0" w:color="auto"/>
            <w:left w:val="none" w:sz="0" w:space="0" w:color="auto"/>
            <w:bottom w:val="none" w:sz="0" w:space="0" w:color="auto"/>
            <w:right w:val="none" w:sz="0" w:space="0" w:color="auto"/>
          </w:divBdr>
        </w:div>
        <w:div w:id="1887444078">
          <w:marLeft w:val="0"/>
          <w:marRight w:val="0"/>
          <w:marTop w:val="0"/>
          <w:marBottom w:val="101"/>
          <w:divBdr>
            <w:top w:val="none" w:sz="0" w:space="0" w:color="auto"/>
            <w:left w:val="none" w:sz="0" w:space="0" w:color="auto"/>
            <w:bottom w:val="none" w:sz="0" w:space="0" w:color="auto"/>
            <w:right w:val="none" w:sz="0" w:space="0" w:color="auto"/>
          </w:divBdr>
        </w:div>
        <w:div w:id="704910892">
          <w:marLeft w:val="0"/>
          <w:marRight w:val="0"/>
          <w:marTop w:val="0"/>
          <w:marBottom w:val="101"/>
          <w:divBdr>
            <w:top w:val="none" w:sz="0" w:space="0" w:color="auto"/>
            <w:left w:val="none" w:sz="0" w:space="0" w:color="auto"/>
            <w:bottom w:val="none" w:sz="0" w:space="0" w:color="auto"/>
            <w:right w:val="none" w:sz="0" w:space="0" w:color="auto"/>
          </w:divBdr>
        </w:div>
        <w:div w:id="714622506">
          <w:marLeft w:val="0"/>
          <w:marRight w:val="0"/>
          <w:marTop w:val="0"/>
          <w:marBottom w:val="101"/>
          <w:divBdr>
            <w:top w:val="none" w:sz="0" w:space="0" w:color="auto"/>
            <w:left w:val="none" w:sz="0" w:space="0" w:color="auto"/>
            <w:bottom w:val="none" w:sz="0" w:space="0" w:color="auto"/>
            <w:right w:val="none" w:sz="0" w:space="0" w:color="auto"/>
          </w:divBdr>
        </w:div>
        <w:div w:id="1417096849">
          <w:marLeft w:val="0"/>
          <w:marRight w:val="0"/>
          <w:marTop w:val="0"/>
          <w:marBottom w:val="101"/>
          <w:divBdr>
            <w:top w:val="none" w:sz="0" w:space="0" w:color="auto"/>
            <w:left w:val="none" w:sz="0" w:space="0" w:color="auto"/>
            <w:bottom w:val="none" w:sz="0" w:space="0" w:color="auto"/>
            <w:right w:val="none" w:sz="0" w:space="0" w:color="auto"/>
          </w:divBdr>
        </w:div>
        <w:div w:id="1990742182">
          <w:marLeft w:val="0"/>
          <w:marRight w:val="0"/>
          <w:marTop w:val="0"/>
          <w:marBottom w:val="101"/>
          <w:divBdr>
            <w:top w:val="none" w:sz="0" w:space="0" w:color="auto"/>
            <w:left w:val="none" w:sz="0" w:space="0" w:color="auto"/>
            <w:bottom w:val="none" w:sz="0" w:space="0" w:color="auto"/>
            <w:right w:val="none" w:sz="0" w:space="0" w:color="auto"/>
          </w:divBdr>
        </w:div>
        <w:div w:id="168984054">
          <w:marLeft w:val="0"/>
          <w:marRight w:val="0"/>
          <w:marTop w:val="0"/>
          <w:marBottom w:val="101"/>
          <w:divBdr>
            <w:top w:val="none" w:sz="0" w:space="0" w:color="auto"/>
            <w:left w:val="none" w:sz="0" w:space="0" w:color="auto"/>
            <w:bottom w:val="none" w:sz="0" w:space="0" w:color="auto"/>
            <w:right w:val="none" w:sz="0" w:space="0" w:color="auto"/>
          </w:divBdr>
        </w:div>
        <w:div w:id="13776234">
          <w:marLeft w:val="0"/>
          <w:marRight w:val="0"/>
          <w:marTop w:val="0"/>
          <w:marBottom w:val="101"/>
          <w:divBdr>
            <w:top w:val="none" w:sz="0" w:space="0" w:color="auto"/>
            <w:left w:val="none" w:sz="0" w:space="0" w:color="auto"/>
            <w:bottom w:val="none" w:sz="0" w:space="0" w:color="auto"/>
            <w:right w:val="none" w:sz="0" w:space="0" w:color="auto"/>
          </w:divBdr>
        </w:div>
        <w:div w:id="762380509">
          <w:marLeft w:val="0"/>
          <w:marRight w:val="0"/>
          <w:marTop w:val="0"/>
          <w:marBottom w:val="101"/>
          <w:divBdr>
            <w:top w:val="none" w:sz="0" w:space="0" w:color="auto"/>
            <w:left w:val="none" w:sz="0" w:space="0" w:color="auto"/>
            <w:bottom w:val="none" w:sz="0" w:space="0" w:color="auto"/>
            <w:right w:val="none" w:sz="0" w:space="0" w:color="auto"/>
          </w:divBdr>
        </w:div>
        <w:div w:id="643435387">
          <w:marLeft w:val="0"/>
          <w:marRight w:val="0"/>
          <w:marTop w:val="0"/>
          <w:marBottom w:val="101"/>
          <w:divBdr>
            <w:top w:val="none" w:sz="0" w:space="0" w:color="auto"/>
            <w:left w:val="none" w:sz="0" w:space="0" w:color="auto"/>
            <w:bottom w:val="none" w:sz="0" w:space="0" w:color="auto"/>
            <w:right w:val="none" w:sz="0" w:space="0" w:color="auto"/>
          </w:divBdr>
        </w:div>
        <w:div w:id="1812867092">
          <w:marLeft w:val="0"/>
          <w:marRight w:val="0"/>
          <w:marTop w:val="0"/>
          <w:marBottom w:val="101"/>
          <w:divBdr>
            <w:top w:val="none" w:sz="0" w:space="0" w:color="auto"/>
            <w:left w:val="none" w:sz="0" w:space="0" w:color="auto"/>
            <w:bottom w:val="none" w:sz="0" w:space="0" w:color="auto"/>
            <w:right w:val="none" w:sz="0" w:space="0" w:color="auto"/>
          </w:divBdr>
        </w:div>
        <w:div w:id="199981778">
          <w:marLeft w:val="0"/>
          <w:marRight w:val="0"/>
          <w:marTop w:val="0"/>
          <w:marBottom w:val="101"/>
          <w:divBdr>
            <w:top w:val="none" w:sz="0" w:space="0" w:color="auto"/>
            <w:left w:val="none" w:sz="0" w:space="0" w:color="auto"/>
            <w:bottom w:val="none" w:sz="0" w:space="0" w:color="auto"/>
            <w:right w:val="none" w:sz="0" w:space="0" w:color="auto"/>
          </w:divBdr>
        </w:div>
        <w:div w:id="1930190651">
          <w:marLeft w:val="0"/>
          <w:marRight w:val="0"/>
          <w:marTop w:val="0"/>
          <w:marBottom w:val="101"/>
          <w:divBdr>
            <w:top w:val="none" w:sz="0" w:space="0" w:color="auto"/>
            <w:left w:val="none" w:sz="0" w:space="0" w:color="auto"/>
            <w:bottom w:val="none" w:sz="0" w:space="0" w:color="auto"/>
            <w:right w:val="none" w:sz="0" w:space="0" w:color="auto"/>
          </w:divBdr>
        </w:div>
        <w:div w:id="80415612">
          <w:marLeft w:val="0"/>
          <w:marRight w:val="0"/>
          <w:marTop w:val="0"/>
          <w:marBottom w:val="101"/>
          <w:divBdr>
            <w:top w:val="none" w:sz="0" w:space="0" w:color="auto"/>
            <w:left w:val="none" w:sz="0" w:space="0" w:color="auto"/>
            <w:bottom w:val="none" w:sz="0" w:space="0" w:color="auto"/>
            <w:right w:val="none" w:sz="0" w:space="0" w:color="auto"/>
          </w:divBdr>
        </w:div>
        <w:div w:id="266621783">
          <w:marLeft w:val="0"/>
          <w:marRight w:val="0"/>
          <w:marTop w:val="0"/>
          <w:marBottom w:val="101"/>
          <w:divBdr>
            <w:top w:val="none" w:sz="0" w:space="0" w:color="auto"/>
            <w:left w:val="none" w:sz="0" w:space="0" w:color="auto"/>
            <w:bottom w:val="none" w:sz="0" w:space="0" w:color="auto"/>
            <w:right w:val="none" w:sz="0" w:space="0" w:color="auto"/>
          </w:divBdr>
        </w:div>
        <w:div w:id="1686862888">
          <w:marLeft w:val="0"/>
          <w:marRight w:val="0"/>
          <w:marTop w:val="0"/>
          <w:marBottom w:val="101"/>
          <w:divBdr>
            <w:top w:val="none" w:sz="0" w:space="0" w:color="auto"/>
            <w:left w:val="none" w:sz="0" w:space="0" w:color="auto"/>
            <w:bottom w:val="none" w:sz="0" w:space="0" w:color="auto"/>
            <w:right w:val="none" w:sz="0" w:space="0" w:color="auto"/>
          </w:divBdr>
        </w:div>
        <w:div w:id="1113013787">
          <w:marLeft w:val="0"/>
          <w:marRight w:val="0"/>
          <w:marTop w:val="0"/>
          <w:marBottom w:val="101"/>
          <w:divBdr>
            <w:top w:val="none" w:sz="0" w:space="0" w:color="auto"/>
            <w:left w:val="none" w:sz="0" w:space="0" w:color="auto"/>
            <w:bottom w:val="none" w:sz="0" w:space="0" w:color="auto"/>
            <w:right w:val="none" w:sz="0" w:space="0" w:color="auto"/>
          </w:divBdr>
        </w:div>
        <w:div w:id="862473749">
          <w:marLeft w:val="0"/>
          <w:marRight w:val="0"/>
          <w:marTop w:val="0"/>
          <w:marBottom w:val="101"/>
          <w:divBdr>
            <w:top w:val="none" w:sz="0" w:space="0" w:color="auto"/>
            <w:left w:val="none" w:sz="0" w:space="0" w:color="auto"/>
            <w:bottom w:val="none" w:sz="0" w:space="0" w:color="auto"/>
            <w:right w:val="none" w:sz="0" w:space="0" w:color="auto"/>
          </w:divBdr>
        </w:div>
        <w:div w:id="199442002">
          <w:marLeft w:val="0"/>
          <w:marRight w:val="0"/>
          <w:marTop w:val="0"/>
          <w:marBottom w:val="101"/>
          <w:divBdr>
            <w:top w:val="none" w:sz="0" w:space="0" w:color="auto"/>
            <w:left w:val="none" w:sz="0" w:space="0" w:color="auto"/>
            <w:bottom w:val="none" w:sz="0" w:space="0" w:color="auto"/>
            <w:right w:val="none" w:sz="0" w:space="0" w:color="auto"/>
          </w:divBdr>
        </w:div>
        <w:div w:id="1619986073">
          <w:marLeft w:val="0"/>
          <w:marRight w:val="0"/>
          <w:marTop w:val="0"/>
          <w:marBottom w:val="101"/>
          <w:divBdr>
            <w:top w:val="none" w:sz="0" w:space="0" w:color="auto"/>
            <w:left w:val="none" w:sz="0" w:space="0" w:color="auto"/>
            <w:bottom w:val="none" w:sz="0" w:space="0" w:color="auto"/>
            <w:right w:val="none" w:sz="0" w:space="0" w:color="auto"/>
          </w:divBdr>
        </w:div>
        <w:div w:id="579296317">
          <w:marLeft w:val="0"/>
          <w:marRight w:val="0"/>
          <w:marTop w:val="0"/>
          <w:marBottom w:val="101"/>
          <w:divBdr>
            <w:top w:val="none" w:sz="0" w:space="0" w:color="auto"/>
            <w:left w:val="none" w:sz="0" w:space="0" w:color="auto"/>
            <w:bottom w:val="none" w:sz="0" w:space="0" w:color="auto"/>
            <w:right w:val="none" w:sz="0" w:space="0" w:color="auto"/>
          </w:divBdr>
        </w:div>
        <w:div w:id="1014302491">
          <w:marLeft w:val="0"/>
          <w:marRight w:val="0"/>
          <w:marTop w:val="0"/>
          <w:marBottom w:val="101"/>
          <w:divBdr>
            <w:top w:val="none" w:sz="0" w:space="0" w:color="auto"/>
            <w:left w:val="none" w:sz="0" w:space="0" w:color="auto"/>
            <w:bottom w:val="none" w:sz="0" w:space="0" w:color="auto"/>
            <w:right w:val="none" w:sz="0" w:space="0" w:color="auto"/>
          </w:divBdr>
        </w:div>
        <w:div w:id="295263608">
          <w:marLeft w:val="0"/>
          <w:marRight w:val="0"/>
          <w:marTop w:val="0"/>
          <w:marBottom w:val="101"/>
          <w:divBdr>
            <w:top w:val="none" w:sz="0" w:space="0" w:color="auto"/>
            <w:left w:val="none" w:sz="0" w:space="0" w:color="auto"/>
            <w:bottom w:val="none" w:sz="0" w:space="0" w:color="auto"/>
            <w:right w:val="none" w:sz="0" w:space="0" w:color="auto"/>
          </w:divBdr>
        </w:div>
        <w:div w:id="1888367931">
          <w:marLeft w:val="0"/>
          <w:marRight w:val="0"/>
          <w:marTop w:val="0"/>
          <w:marBottom w:val="101"/>
          <w:divBdr>
            <w:top w:val="none" w:sz="0" w:space="0" w:color="auto"/>
            <w:left w:val="none" w:sz="0" w:space="0" w:color="auto"/>
            <w:bottom w:val="none" w:sz="0" w:space="0" w:color="auto"/>
            <w:right w:val="none" w:sz="0" w:space="0" w:color="auto"/>
          </w:divBdr>
        </w:div>
        <w:div w:id="604919604">
          <w:marLeft w:val="0"/>
          <w:marRight w:val="0"/>
          <w:marTop w:val="0"/>
          <w:marBottom w:val="101"/>
          <w:divBdr>
            <w:top w:val="none" w:sz="0" w:space="0" w:color="auto"/>
            <w:left w:val="none" w:sz="0" w:space="0" w:color="auto"/>
            <w:bottom w:val="none" w:sz="0" w:space="0" w:color="auto"/>
            <w:right w:val="none" w:sz="0" w:space="0" w:color="auto"/>
          </w:divBdr>
        </w:div>
        <w:div w:id="412513354">
          <w:marLeft w:val="0"/>
          <w:marRight w:val="0"/>
          <w:marTop w:val="0"/>
          <w:marBottom w:val="101"/>
          <w:divBdr>
            <w:top w:val="none" w:sz="0" w:space="0" w:color="auto"/>
            <w:left w:val="none" w:sz="0" w:space="0" w:color="auto"/>
            <w:bottom w:val="none" w:sz="0" w:space="0" w:color="auto"/>
            <w:right w:val="none" w:sz="0" w:space="0" w:color="auto"/>
          </w:divBdr>
        </w:div>
        <w:div w:id="1551072812">
          <w:marLeft w:val="0"/>
          <w:marRight w:val="0"/>
          <w:marTop w:val="0"/>
          <w:marBottom w:val="101"/>
          <w:divBdr>
            <w:top w:val="none" w:sz="0" w:space="0" w:color="auto"/>
            <w:left w:val="none" w:sz="0" w:space="0" w:color="auto"/>
            <w:bottom w:val="none" w:sz="0" w:space="0" w:color="auto"/>
            <w:right w:val="none" w:sz="0" w:space="0" w:color="auto"/>
          </w:divBdr>
        </w:div>
        <w:div w:id="194002931">
          <w:marLeft w:val="0"/>
          <w:marRight w:val="0"/>
          <w:marTop w:val="0"/>
          <w:marBottom w:val="101"/>
          <w:divBdr>
            <w:top w:val="none" w:sz="0" w:space="0" w:color="auto"/>
            <w:left w:val="none" w:sz="0" w:space="0" w:color="auto"/>
            <w:bottom w:val="none" w:sz="0" w:space="0" w:color="auto"/>
            <w:right w:val="none" w:sz="0" w:space="0" w:color="auto"/>
          </w:divBdr>
        </w:div>
        <w:div w:id="1783381447">
          <w:marLeft w:val="0"/>
          <w:marRight w:val="0"/>
          <w:marTop w:val="0"/>
          <w:marBottom w:val="101"/>
          <w:divBdr>
            <w:top w:val="none" w:sz="0" w:space="0" w:color="auto"/>
            <w:left w:val="none" w:sz="0" w:space="0" w:color="auto"/>
            <w:bottom w:val="none" w:sz="0" w:space="0" w:color="auto"/>
            <w:right w:val="none" w:sz="0" w:space="0" w:color="auto"/>
          </w:divBdr>
        </w:div>
        <w:div w:id="430514633">
          <w:marLeft w:val="0"/>
          <w:marRight w:val="0"/>
          <w:marTop w:val="0"/>
          <w:marBottom w:val="101"/>
          <w:divBdr>
            <w:top w:val="none" w:sz="0" w:space="0" w:color="auto"/>
            <w:left w:val="none" w:sz="0" w:space="0" w:color="auto"/>
            <w:bottom w:val="none" w:sz="0" w:space="0" w:color="auto"/>
            <w:right w:val="none" w:sz="0" w:space="0" w:color="auto"/>
          </w:divBdr>
        </w:div>
        <w:div w:id="764812768">
          <w:marLeft w:val="0"/>
          <w:marRight w:val="0"/>
          <w:marTop w:val="0"/>
          <w:marBottom w:val="101"/>
          <w:divBdr>
            <w:top w:val="none" w:sz="0" w:space="0" w:color="auto"/>
            <w:left w:val="none" w:sz="0" w:space="0" w:color="auto"/>
            <w:bottom w:val="none" w:sz="0" w:space="0" w:color="auto"/>
            <w:right w:val="none" w:sz="0" w:space="0" w:color="auto"/>
          </w:divBdr>
        </w:div>
        <w:div w:id="783693076">
          <w:marLeft w:val="0"/>
          <w:marRight w:val="0"/>
          <w:marTop w:val="0"/>
          <w:marBottom w:val="101"/>
          <w:divBdr>
            <w:top w:val="none" w:sz="0" w:space="0" w:color="auto"/>
            <w:left w:val="none" w:sz="0" w:space="0" w:color="auto"/>
            <w:bottom w:val="none" w:sz="0" w:space="0" w:color="auto"/>
            <w:right w:val="none" w:sz="0" w:space="0" w:color="auto"/>
          </w:divBdr>
        </w:div>
        <w:div w:id="1292707274">
          <w:marLeft w:val="0"/>
          <w:marRight w:val="0"/>
          <w:marTop w:val="0"/>
          <w:marBottom w:val="101"/>
          <w:divBdr>
            <w:top w:val="none" w:sz="0" w:space="0" w:color="auto"/>
            <w:left w:val="none" w:sz="0" w:space="0" w:color="auto"/>
            <w:bottom w:val="none" w:sz="0" w:space="0" w:color="auto"/>
            <w:right w:val="none" w:sz="0" w:space="0" w:color="auto"/>
          </w:divBdr>
        </w:div>
        <w:div w:id="1158573093">
          <w:marLeft w:val="0"/>
          <w:marRight w:val="0"/>
          <w:marTop w:val="0"/>
          <w:marBottom w:val="101"/>
          <w:divBdr>
            <w:top w:val="none" w:sz="0" w:space="0" w:color="auto"/>
            <w:left w:val="none" w:sz="0" w:space="0" w:color="auto"/>
            <w:bottom w:val="none" w:sz="0" w:space="0" w:color="auto"/>
            <w:right w:val="none" w:sz="0" w:space="0" w:color="auto"/>
          </w:divBdr>
        </w:div>
        <w:div w:id="1917545722">
          <w:marLeft w:val="0"/>
          <w:marRight w:val="0"/>
          <w:marTop w:val="0"/>
          <w:marBottom w:val="101"/>
          <w:divBdr>
            <w:top w:val="none" w:sz="0" w:space="0" w:color="auto"/>
            <w:left w:val="none" w:sz="0" w:space="0" w:color="auto"/>
            <w:bottom w:val="none" w:sz="0" w:space="0" w:color="auto"/>
            <w:right w:val="none" w:sz="0" w:space="0" w:color="auto"/>
          </w:divBdr>
        </w:div>
        <w:div w:id="1735741744">
          <w:marLeft w:val="0"/>
          <w:marRight w:val="0"/>
          <w:marTop w:val="0"/>
          <w:marBottom w:val="101"/>
          <w:divBdr>
            <w:top w:val="none" w:sz="0" w:space="0" w:color="auto"/>
            <w:left w:val="none" w:sz="0" w:space="0" w:color="auto"/>
            <w:bottom w:val="none" w:sz="0" w:space="0" w:color="auto"/>
            <w:right w:val="none" w:sz="0" w:space="0" w:color="auto"/>
          </w:divBdr>
        </w:div>
        <w:div w:id="1187065405">
          <w:marLeft w:val="0"/>
          <w:marRight w:val="0"/>
          <w:marTop w:val="0"/>
          <w:marBottom w:val="101"/>
          <w:divBdr>
            <w:top w:val="none" w:sz="0" w:space="0" w:color="auto"/>
            <w:left w:val="none" w:sz="0" w:space="0" w:color="auto"/>
            <w:bottom w:val="none" w:sz="0" w:space="0" w:color="auto"/>
            <w:right w:val="none" w:sz="0" w:space="0" w:color="auto"/>
          </w:divBdr>
        </w:div>
        <w:div w:id="1766917440">
          <w:marLeft w:val="0"/>
          <w:marRight w:val="0"/>
          <w:marTop w:val="0"/>
          <w:marBottom w:val="101"/>
          <w:divBdr>
            <w:top w:val="none" w:sz="0" w:space="0" w:color="auto"/>
            <w:left w:val="none" w:sz="0" w:space="0" w:color="auto"/>
            <w:bottom w:val="none" w:sz="0" w:space="0" w:color="auto"/>
            <w:right w:val="none" w:sz="0" w:space="0" w:color="auto"/>
          </w:divBdr>
        </w:div>
        <w:div w:id="1960913125">
          <w:marLeft w:val="0"/>
          <w:marRight w:val="0"/>
          <w:marTop w:val="0"/>
          <w:marBottom w:val="101"/>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56844</Words>
  <Characters>312645</Characters>
  <Application>Microsoft Office Word</Application>
  <DocSecurity>0</DocSecurity>
  <Lines>2605</Lines>
  <Paragraphs>737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368752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Lourdes Varo</cp:lastModifiedBy>
  <cp:revision>3</cp:revision>
  <dcterms:created xsi:type="dcterms:W3CDTF">2016-10-11T15:49:00Z</dcterms:created>
  <dcterms:modified xsi:type="dcterms:W3CDTF">2016-10-11T15:49:00Z</dcterms:modified>
</cp:coreProperties>
</file>